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04C" w:rsidRDefault="00D1004C">
      <w:pPr>
        <w:pStyle w:val="a3"/>
        <w:jc w:val="right"/>
        <w:rPr>
          <w:sz w:val="24"/>
        </w:rPr>
      </w:pPr>
    </w:p>
    <w:p w:rsidR="00D1004C" w:rsidRDefault="00D1004C">
      <w:pPr>
        <w:pStyle w:val="a3"/>
        <w:jc w:val="center"/>
        <w:rPr>
          <w:b/>
          <w:color w:val="3366FF"/>
          <w:sz w:val="72"/>
        </w:rPr>
      </w:pPr>
      <w:r>
        <w:rPr>
          <w:b/>
          <w:color w:val="3366FF"/>
          <w:sz w:val="72"/>
        </w:rPr>
        <w:t>Читаем, думаем, творим</w:t>
      </w:r>
    </w:p>
    <w:p w:rsidR="00D1004C" w:rsidRDefault="00D1004C">
      <w:pPr>
        <w:pStyle w:val="a3"/>
        <w:jc w:val="center"/>
        <w:rPr>
          <w:sz w:val="24"/>
        </w:rPr>
      </w:pPr>
    </w:p>
    <w:p w:rsidR="00D1004C" w:rsidRDefault="00D1004C">
      <w:pPr>
        <w:pStyle w:val="a3"/>
        <w:jc w:val="center"/>
        <w:rPr>
          <w:color w:val="FF9900"/>
          <w:sz w:val="36"/>
        </w:rPr>
      </w:pPr>
      <w:r>
        <w:rPr>
          <w:color w:val="FF9900"/>
          <w:sz w:val="36"/>
        </w:rPr>
        <w:t>Неделя детской и юношеской книги – 2005</w:t>
      </w:r>
    </w:p>
    <w:p w:rsidR="00D1004C" w:rsidRDefault="00D1004C">
      <w:pPr>
        <w:pStyle w:val="a3"/>
        <w:jc w:val="center"/>
        <w:rPr>
          <w:sz w:val="28"/>
        </w:rPr>
      </w:pPr>
    </w:p>
    <w:p w:rsidR="00D1004C" w:rsidRDefault="00D1004C">
      <w:pPr>
        <w:pStyle w:val="a3"/>
        <w:jc w:val="center"/>
        <w:rPr>
          <w:i/>
          <w:color w:val="99CC00"/>
          <w:sz w:val="36"/>
        </w:rPr>
      </w:pPr>
      <w:r>
        <w:rPr>
          <w:i/>
          <w:color w:val="99CC00"/>
          <w:sz w:val="36"/>
        </w:rPr>
        <w:t>(Методические рекомендации)</w:t>
      </w:r>
    </w:p>
    <w:p w:rsidR="00D1004C" w:rsidRDefault="00D1004C">
      <w:pPr>
        <w:pStyle w:val="a3"/>
        <w:jc w:val="center"/>
      </w:pPr>
    </w:p>
    <w:p w:rsidR="00D1004C" w:rsidRDefault="00D1004C">
      <w:pPr>
        <w:pStyle w:val="a3"/>
        <w:pBdr>
          <w:bottom w:val="single" w:sz="4" w:space="1" w:color="auto"/>
        </w:pBdr>
        <w:jc w:val="center"/>
        <w:rPr>
          <w:sz w:val="24"/>
        </w:rPr>
      </w:pPr>
      <w:r>
        <w:t xml:space="preserve"> </w:t>
      </w:r>
    </w:p>
    <w:p w:rsidR="00D1004C" w:rsidRDefault="008318D8">
      <w:pPr>
        <w:pStyle w:val="a3"/>
        <w:jc w:val="center"/>
      </w:pPr>
      <w:r>
        <w:rPr>
          <w:noProof/>
          <w:sz w:val="20"/>
        </w:rPr>
        <w:pict>
          <v:rect id="_x0000_s1038" style="position:absolute;left:0;text-align:left;margin-left:455pt;margin-top:36.55pt;width:27pt;height:27pt;z-index:251662848" strokecolor="white"/>
        </w:pict>
      </w:r>
    </w:p>
    <w:p w:rsidR="00D1004C" w:rsidRDefault="00D1004C">
      <w:pPr>
        <w:pStyle w:val="a3"/>
        <w:jc w:val="center"/>
      </w:pPr>
      <w:r>
        <w:t>Содержание</w:t>
      </w:r>
    </w:p>
    <w:p w:rsidR="00D1004C" w:rsidRDefault="00D1004C">
      <w:pPr>
        <w:pStyle w:val="a3"/>
        <w:ind w:left="7920" w:right="-2" w:firstLine="720"/>
        <w:rPr>
          <w:sz w:val="24"/>
        </w:rPr>
      </w:pPr>
      <w:r>
        <w:rPr>
          <w:sz w:val="24"/>
        </w:rPr>
        <w:t xml:space="preserve">     </w:t>
      </w:r>
    </w:p>
    <w:p w:rsidR="00D1004C" w:rsidRDefault="00D1004C">
      <w:pPr>
        <w:pStyle w:val="a3"/>
        <w:numPr>
          <w:ilvl w:val="0"/>
          <w:numId w:val="3"/>
        </w:numPr>
        <w:jc w:val="both"/>
      </w:pPr>
      <w:r>
        <w:rPr>
          <w:sz w:val="24"/>
        </w:rPr>
        <w:t xml:space="preserve">Вступление </w:t>
      </w:r>
      <w:r>
        <w:rPr>
          <w:sz w:val="24"/>
        </w:rPr>
        <w:tab/>
        <w:t xml:space="preserve">                                                                                                                  </w:t>
      </w:r>
      <w:r>
        <w:rPr>
          <w:sz w:val="24"/>
        </w:rPr>
        <w:tab/>
        <w:t xml:space="preserve">                                                                                                             </w:t>
      </w:r>
    </w:p>
    <w:p w:rsidR="00D1004C" w:rsidRDefault="00D1004C">
      <w:pPr>
        <w:pStyle w:val="a3"/>
        <w:numPr>
          <w:ilvl w:val="0"/>
          <w:numId w:val="3"/>
        </w:numPr>
        <w:jc w:val="both"/>
      </w:pPr>
      <w:r>
        <w:rPr>
          <w:sz w:val="24"/>
        </w:rPr>
        <w:t xml:space="preserve">Методические рекомендации к Неделе детской книги для подготовки       </w:t>
      </w:r>
    </w:p>
    <w:p w:rsidR="00D1004C" w:rsidRDefault="00D1004C">
      <w:pPr>
        <w:pStyle w:val="a3"/>
        <w:ind w:right="-2"/>
        <w:rPr>
          <w:sz w:val="24"/>
        </w:rPr>
      </w:pPr>
      <w:r>
        <w:rPr>
          <w:sz w:val="24"/>
        </w:rPr>
        <w:t xml:space="preserve">            мероприятий к юбилею Г. Х. Андерсена</w:t>
      </w:r>
    </w:p>
    <w:p w:rsidR="00D1004C" w:rsidRDefault="00D1004C">
      <w:pPr>
        <w:pStyle w:val="a3"/>
        <w:ind w:right="-2"/>
        <w:rPr>
          <w:sz w:val="24"/>
        </w:rPr>
      </w:pPr>
    </w:p>
    <w:p w:rsidR="00D1004C" w:rsidRDefault="00D1004C">
      <w:pPr>
        <w:pStyle w:val="a3"/>
        <w:ind w:right="-2"/>
        <w:rPr>
          <w:sz w:val="16"/>
          <w:szCs w:val="16"/>
        </w:rPr>
      </w:pPr>
      <w:r>
        <w:rPr>
          <w:sz w:val="24"/>
        </w:rPr>
        <w:t xml:space="preserve">                                                                      </w:t>
      </w:r>
      <w:r>
        <w:rPr>
          <w:b/>
          <w:sz w:val="24"/>
        </w:rPr>
        <w:t>Приложения:</w:t>
      </w:r>
      <w:r>
        <w:rPr>
          <w:b/>
          <w:sz w:val="24"/>
        </w:rPr>
        <w:tab/>
        <w:t xml:space="preserve">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ab/>
      </w:r>
    </w:p>
    <w:p w:rsidR="00D1004C" w:rsidRDefault="00D1004C">
      <w:pPr>
        <w:numPr>
          <w:ilvl w:val="0"/>
          <w:numId w:val="19"/>
        </w:numPr>
        <w:rPr>
          <w:sz w:val="22"/>
        </w:rPr>
      </w:pPr>
      <w:r>
        <w:rPr>
          <w:sz w:val="24"/>
        </w:rPr>
        <w:t xml:space="preserve">Макаренко С.   Ганс-Христиан Андерсен: материалы для беседы </w:t>
      </w:r>
      <w:r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  <w:t xml:space="preserve">      </w:t>
      </w:r>
    </w:p>
    <w:p w:rsidR="00D1004C" w:rsidRDefault="00D1004C">
      <w:pPr>
        <w:pStyle w:val="H3"/>
        <w:numPr>
          <w:ilvl w:val="0"/>
          <w:numId w:val="19"/>
        </w:numPr>
        <w:rPr>
          <w:b w:val="0"/>
          <w:sz w:val="22"/>
        </w:rPr>
      </w:pPr>
      <w:r>
        <w:rPr>
          <w:b w:val="0"/>
          <w:sz w:val="24"/>
        </w:rPr>
        <w:t>Линкова И. Андерсен Ханс Кристиан: м</w:t>
      </w:r>
      <w:r>
        <w:rPr>
          <w:b w:val="0"/>
          <w:bCs/>
          <w:sz w:val="24"/>
        </w:rPr>
        <w:t>атериалы для беседы</w:t>
      </w:r>
      <w:r>
        <w:rPr>
          <w:b w:val="0"/>
          <w:bCs/>
          <w:sz w:val="24"/>
        </w:rPr>
        <w:tab/>
      </w:r>
      <w:r>
        <w:rPr>
          <w:b w:val="0"/>
          <w:bCs/>
          <w:sz w:val="24"/>
        </w:rPr>
        <w:tab/>
      </w:r>
      <w:r>
        <w:rPr>
          <w:b w:val="0"/>
          <w:bCs/>
          <w:sz w:val="24"/>
        </w:rPr>
        <w:tab/>
        <w:t xml:space="preserve">        </w:t>
      </w:r>
    </w:p>
    <w:p w:rsidR="00D1004C" w:rsidRDefault="00D1004C">
      <w:pPr>
        <w:pStyle w:val="a3"/>
        <w:numPr>
          <w:ilvl w:val="0"/>
          <w:numId w:val="19"/>
        </w:numPr>
        <w:ind w:right="-2"/>
        <w:jc w:val="both"/>
      </w:pPr>
      <w:r>
        <w:rPr>
          <w:sz w:val="24"/>
        </w:rPr>
        <w:t>Самый любимый сказочник: литературная игра по сказкам Х.К. Андерсена для учащихся 5-6-х классов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</w:t>
      </w:r>
    </w:p>
    <w:p w:rsidR="00D1004C" w:rsidRDefault="00D1004C">
      <w:pPr>
        <w:pStyle w:val="a3"/>
        <w:numPr>
          <w:ilvl w:val="0"/>
          <w:numId w:val="19"/>
        </w:numPr>
        <w:ind w:right="-2"/>
        <w:jc w:val="both"/>
        <w:rPr>
          <w:bCs/>
          <w:sz w:val="24"/>
        </w:rPr>
      </w:pPr>
      <w:r>
        <w:rPr>
          <w:sz w:val="24"/>
        </w:rPr>
        <w:t>Волшебник из Копенгагена: КВН по сказкам Х.К. Андерсена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</w:t>
      </w:r>
    </w:p>
    <w:p w:rsidR="00D1004C" w:rsidRDefault="00D1004C">
      <w:pPr>
        <w:pStyle w:val="a3"/>
        <w:numPr>
          <w:ilvl w:val="0"/>
          <w:numId w:val="19"/>
        </w:numPr>
        <w:ind w:right="-2"/>
        <w:jc w:val="both"/>
        <w:rPr>
          <w:sz w:val="24"/>
        </w:rPr>
      </w:pPr>
      <w:r>
        <w:rPr>
          <w:sz w:val="24"/>
        </w:rPr>
        <w:t xml:space="preserve">Список сценариев и методических материалов, посвященных </w:t>
      </w:r>
    </w:p>
    <w:p w:rsidR="00D1004C" w:rsidRDefault="00D1004C">
      <w:pPr>
        <w:pStyle w:val="a3"/>
        <w:numPr>
          <w:ilvl w:val="0"/>
          <w:numId w:val="19"/>
        </w:numPr>
        <w:ind w:right="-2"/>
        <w:jc w:val="both"/>
        <w:rPr>
          <w:sz w:val="24"/>
        </w:rPr>
      </w:pPr>
      <w:r>
        <w:rPr>
          <w:sz w:val="24"/>
        </w:rPr>
        <w:t xml:space="preserve">Г.Х. Андерсену                                                                                                                </w:t>
      </w:r>
    </w:p>
    <w:p w:rsidR="00D1004C" w:rsidRDefault="00D1004C">
      <w:pPr>
        <w:pStyle w:val="a3"/>
        <w:ind w:right="-2" w:firstLine="720"/>
        <w:jc w:val="both"/>
        <w:rPr>
          <w:sz w:val="24"/>
        </w:rPr>
      </w:pPr>
    </w:p>
    <w:p w:rsidR="00D1004C" w:rsidRDefault="00D1004C">
      <w:pPr>
        <w:pStyle w:val="a3"/>
        <w:numPr>
          <w:ilvl w:val="0"/>
          <w:numId w:val="3"/>
        </w:numPr>
        <w:ind w:right="-2"/>
        <w:jc w:val="both"/>
      </w:pPr>
      <w:r>
        <w:rPr>
          <w:sz w:val="24"/>
        </w:rPr>
        <w:t xml:space="preserve">Методические рекомендации по проведению мероприятий к 60-летию </w:t>
      </w:r>
    </w:p>
    <w:p w:rsidR="00D1004C" w:rsidRDefault="00D1004C">
      <w:pPr>
        <w:pStyle w:val="a3"/>
        <w:ind w:left="709" w:right="-2"/>
        <w:jc w:val="both"/>
        <w:rPr>
          <w:sz w:val="24"/>
        </w:rPr>
      </w:pPr>
      <w:r>
        <w:rPr>
          <w:sz w:val="24"/>
        </w:rPr>
        <w:t xml:space="preserve">Великой Победы на Неделе детской и юношеской книги           </w:t>
      </w:r>
    </w:p>
    <w:p w:rsidR="00D1004C" w:rsidRDefault="00D1004C">
      <w:pPr>
        <w:pStyle w:val="a3"/>
        <w:ind w:left="709" w:right="-2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</w:t>
      </w:r>
    </w:p>
    <w:p w:rsidR="00D1004C" w:rsidRDefault="00D1004C">
      <w:pPr>
        <w:pStyle w:val="a3"/>
        <w:ind w:right="-2"/>
        <w:jc w:val="center"/>
        <w:rPr>
          <w:b/>
        </w:rPr>
      </w:pPr>
      <w:r>
        <w:rPr>
          <w:b/>
          <w:sz w:val="24"/>
        </w:rPr>
        <w:t>Приложения:</w:t>
      </w:r>
    </w:p>
    <w:p w:rsidR="00D1004C" w:rsidRDefault="00D1004C">
      <w:pPr>
        <w:pStyle w:val="a3"/>
        <w:ind w:right="-2"/>
        <w:jc w:val="both"/>
        <w:rPr>
          <w:sz w:val="16"/>
          <w:szCs w:val="16"/>
        </w:rPr>
      </w:pPr>
    </w:p>
    <w:p w:rsidR="00D1004C" w:rsidRDefault="00D1004C">
      <w:pPr>
        <w:pStyle w:val="a3"/>
        <w:numPr>
          <w:ilvl w:val="0"/>
          <w:numId w:val="20"/>
        </w:numPr>
        <w:ind w:right="-2"/>
        <w:jc w:val="both"/>
        <w:rPr>
          <w:sz w:val="24"/>
        </w:rPr>
      </w:pPr>
      <w:r>
        <w:rPr>
          <w:sz w:val="24"/>
        </w:rPr>
        <w:t xml:space="preserve">Анкеты  по теме: “Память великого подвига: литература о Великой Отечественной войне в круге чтения детей и юношества” для учащихся 2-4 и 8-11 классов                                                                                                  </w:t>
      </w:r>
    </w:p>
    <w:p w:rsidR="00D1004C" w:rsidRDefault="00D1004C">
      <w:pPr>
        <w:pStyle w:val="a3"/>
        <w:numPr>
          <w:ilvl w:val="0"/>
          <w:numId w:val="20"/>
        </w:numPr>
        <w:ind w:right="-2"/>
        <w:jc w:val="both"/>
      </w:pPr>
      <w:r>
        <w:rPr>
          <w:sz w:val="24"/>
        </w:rPr>
        <w:t xml:space="preserve">Положение о конкурсе «Семейная реликвия»                                                             </w:t>
      </w:r>
    </w:p>
    <w:p w:rsidR="00D1004C" w:rsidRDefault="00D1004C">
      <w:pPr>
        <w:pStyle w:val="a3"/>
        <w:numPr>
          <w:ilvl w:val="0"/>
          <w:numId w:val="20"/>
        </w:numPr>
        <w:ind w:right="-2"/>
        <w:jc w:val="both"/>
        <w:rPr>
          <w:sz w:val="24"/>
        </w:rPr>
      </w:pPr>
      <w:r>
        <w:rPr>
          <w:sz w:val="24"/>
        </w:rPr>
        <w:t xml:space="preserve">Скляренко Н. С. Опаленные войной: литературно-музыкальная композиция о писателях-фронтовиках                                                                                                </w:t>
      </w:r>
    </w:p>
    <w:p w:rsidR="00D1004C" w:rsidRDefault="00D1004C">
      <w:pPr>
        <w:pStyle w:val="a3"/>
        <w:numPr>
          <w:ilvl w:val="0"/>
          <w:numId w:val="20"/>
        </w:numPr>
        <w:ind w:right="-2"/>
        <w:jc w:val="both"/>
        <w:rPr>
          <w:sz w:val="24"/>
        </w:rPr>
      </w:pPr>
      <w:r>
        <w:rPr>
          <w:sz w:val="24"/>
        </w:rPr>
        <w:t xml:space="preserve">Котомина Г. В. И мы склоняем головы перед его подвигом: сценарий урока-читательской конференции по повести Вл. Богомолова «Иван»                     </w:t>
      </w:r>
    </w:p>
    <w:p w:rsidR="00D1004C" w:rsidRDefault="00D1004C">
      <w:pPr>
        <w:pStyle w:val="8"/>
        <w:numPr>
          <w:ilvl w:val="0"/>
          <w:numId w:val="20"/>
        </w:numPr>
      </w:pPr>
      <w:r>
        <w:t xml:space="preserve">Список сценариев и методических материалов к 60-летию Победы в Великой Отечественной войне                                                                                           </w:t>
      </w:r>
    </w:p>
    <w:p w:rsidR="00D1004C" w:rsidRDefault="00D1004C">
      <w:pPr>
        <w:pStyle w:val="a3"/>
        <w:pBdr>
          <w:bottom w:val="single" w:sz="4" w:space="1" w:color="auto"/>
        </w:pBdr>
        <w:jc w:val="center"/>
      </w:pPr>
    </w:p>
    <w:p w:rsidR="00D1004C" w:rsidRDefault="00D1004C">
      <w:pPr>
        <w:pStyle w:val="a3"/>
        <w:jc w:val="center"/>
      </w:pPr>
    </w:p>
    <w:p w:rsidR="00D1004C" w:rsidRDefault="00D1004C">
      <w:pPr>
        <w:pStyle w:val="a3"/>
        <w:jc w:val="center"/>
      </w:pPr>
    </w:p>
    <w:p w:rsidR="00D1004C" w:rsidRDefault="00D1004C">
      <w:pPr>
        <w:pStyle w:val="a3"/>
        <w:jc w:val="center"/>
      </w:pPr>
    </w:p>
    <w:p w:rsidR="00D1004C" w:rsidRDefault="00D1004C">
      <w:pPr>
        <w:pStyle w:val="a3"/>
        <w:jc w:val="center"/>
      </w:pPr>
    </w:p>
    <w:p w:rsidR="00D1004C" w:rsidRDefault="00D1004C">
      <w:pPr>
        <w:pStyle w:val="a3"/>
        <w:jc w:val="center"/>
      </w:pPr>
      <w:smartTag w:uri="urn:schemas-microsoft-com:office:smarttags" w:element="place">
        <w:r>
          <w:rPr>
            <w:lang w:val="en-US"/>
          </w:rPr>
          <w:t>I</w:t>
        </w:r>
        <w:r>
          <w:t>.</w:t>
        </w:r>
      </w:smartTag>
      <w:r>
        <w:t xml:space="preserve"> Вступление.</w:t>
      </w:r>
    </w:p>
    <w:p w:rsidR="00D1004C" w:rsidRDefault="00D1004C">
      <w:pPr>
        <w:jc w:val="center"/>
        <w:rPr>
          <w:sz w:val="24"/>
        </w:rPr>
      </w:pPr>
    </w:p>
    <w:p w:rsidR="00D1004C" w:rsidRDefault="00D1004C">
      <w:pPr>
        <w:jc w:val="center"/>
        <w:rPr>
          <w:sz w:val="24"/>
        </w:rPr>
      </w:pPr>
      <w:r>
        <w:rPr>
          <w:sz w:val="24"/>
        </w:rPr>
        <w:t>Уважаемые коллеги!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По традиции в дни школьных весенних каникул проходит Неделя детской и юношеской книги, которая является настоящим праздником для читателей.</w:t>
      </w:r>
    </w:p>
    <w:p w:rsidR="00D1004C" w:rsidRDefault="00D1004C">
      <w:pPr>
        <w:pStyle w:val="20"/>
        <w:ind w:firstLine="720"/>
      </w:pPr>
      <w:r>
        <w:t>Неделя детской и юношеской книги – это всегда новые книжные открытия, подведение итогов уже сделанного, поощрение лучших читателей, организация встреч с писателями.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Театрализованные представления, книжные карнавалы, парады литературных героев, конкурсы, викторины, тематические вечера служат главному: повышению интереса к чтению, развитию любознательности, интеллектуальных и творческих способностей читателей.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Используя наработанный опыт, важно найти интересные нюансы, неожиданные повороты в проведении мероприятий Недели, обеспечить информационную поддержку новыми книгами, статьями из периодической печати.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 xml:space="preserve">Методические рекомендации по проведению Недели 2005 года посвящены: </w:t>
      </w:r>
    </w:p>
    <w:p w:rsidR="00D1004C" w:rsidRDefault="00D1004C">
      <w:pPr>
        <w:numPr>
          <w:ilvl w:val="0"/>
          <w:numId w:val="2"/>
        </w:numPr>
        <w:ind w:right="-766"/>
        <w:jc w:val="both"/>
        <w:rPr>
          <w:sz w:val="24"/>
        </w:rPr>
      </w:pPr>
      <w:r>
        <w:rPr>
          <w:sz w:val="24"/>
        </w:rPr>
        <w:t xml:space="preserve">200-летию со дня рождения Г. Х. Андерсена; </w:t>
      </w:r>
    </w:p>
    <w:p w:rsidR="00D1004C" w:rsidRDefault="00D1004C">
      <w:pPr>
        <w:numPr>
          <w:ilvl w:val="0"/>
          <w:numId w:val="2"/>
        </w:numPr>
        <w:ind w:right="-766"/>
        <w:jc w:val="both"/>
        <w:rPr>
          <w:sz w:val="24"/>
        </w:rPr>
      </w:pPr>
      <w:r>
        <w:rPr>
          <w:sz w:val="24"/>
        </w:rPr>
        <w:t>60-летнему юбилею Великой Победы.</w:t>
      </w:r>
    </w:p>
    <w:p w:rsidR="00D1004C" w:rsidRDefault="00D1004C">
      <w:pPr>
        <w:ind w:firstLine="851"/>
        <w:jc w:val="both"/>
        <w:rPr>
          <w:sz w:val="24"/>
        </w:rPr>
      </w:pPr>
      <w:r>
        <w:rPr>
          <w:sz w:val="24"/>
        </w:rPr>
        <w:t>Рекомендации включают: беседы, разработки сценариев литературной игры, КВНа, список сценариев и методических материалов по творчеству Г.Х. Андерсена; анкеты, положение о конкурсе, разработки сценариев литературно-музыкальной композиции, урока-читательской конференции, список сценариев и методических материалов к 60-летию Победы в Великой Отечественной войне.</w:t>
      </w:r>
    </w:p>
    <w:p w:rsidR="00D1004C" w:rsidRDefault="00D1004C">
      <w:pPr>
        <w:ind w:left="240"/>
        <w:jc w:val="both"/>
        <w:rPr>
          <w:sz w:val="24"/>
        </w:rPr>
      </w:pPr>
      <w:r>
        <w:rPr>
          <w:sz w:val="24"/>
        </w:rPr>
        <w:t xml:space="preserve">      </w:t>
      </w:r>
    </w:p>
    <w:p w:rsidR="00D1004C" w:rsidRDefault="00D1004C">
      <w:pPr>
        <w:ind w:right="-766"/>
        <w:jc w:val="center"/>
        <w:rPr>
          <w:sz w:val="32"/>
        </w:rPr>
      </w:pPr>
      <w:r>
        <w:rPr>
          <w:sz w:val="32"/>
          <w:lang w:val="en-US"/>
        </w:rPr>
        <w:t>II</w:t>
      </w:r>
      <w:r>
        <w:rPr>
          <w:sz w:val="32"/>
        </w:rPr>
        <w:t>.Методические рекомендации к Неделе детской книги</w:t>
      </w:r>
    </w:p>
    <w:p w:rsidR="00D1004C" w:rsidRDefault="00D1004C">
      <w:pPr>
        <w:ind w:right="-766"/>
        <w:jc w:val="center"/>
        <w:rPr>
          <w:sz w:val="32"/>
        </w:rPr>
      </w:pPr>
      <w:r>
        <w:rPr>
          <w:sz w:val="32"/>
        </w:rPr>
        <w:t>для подготовки мероприятий к юбилею Г.Х. Андерсена.</w:t>
      </w:r>
    </w:p>
    <w:p w:rsidR="00D1004C" w:rsidRDefault="00D1004C">
      <w:pPr>
        <w:ind w:right="-766"/>
        <w:jc w:val="center"/>
        <w:rPr>
          <w:sz w:val="16"/>
          <w:szCs w:val="16"/>
        </w:rPr>
      </w:pPr>
    </w:p>
    <w:p w:rsidR="00D1004C" w:rsidRDefault="00D1004C">
      <w:pPr>
        <w:pStyle w:val="1"/>
        <w:ind w:right="-2"/>
        <w:rPr>
          <w:sz w:val="22"/>
          <w:szCs w:val="22"/>
          <w:lang w:val="ru-RU"/>
        </w:rPr>
      </w:pPr>
      <w:r>
        <w:rPr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“Писать об Андерсене - все равно, что писать о сладости </w:t>
      </w:r>
    </w:p>
    <w:p w:rsidR="00D1004C" w:rsidRDefault="00D1004C">
      <w:pPr>
        <w:pStyle w:val="1"/>
        <w:ind w:right="-2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ветра на равнине, настоянном на запахе цветов, о саде в </w:t>
      </w:r>
    </w:p>
    <w:p w:rsidR="00D1004C" w:rsidRDefault="00D1004C">
      <w:pPr>
        <w:pStyle w:val="1"/>
        <w:ind w:right="-2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самую пору его цветения, о лесе, желтом от предзимней </w:t>
      </w:r>
    </w:p>
    <w:p w:rsidR="00D1004C" w:rsidRDefault="00D1004C">
      <w:pPr>
        <w:pStyle w:val="1"/>
        <w:ind w:right="-2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тоски, об облаках - продолжении наших мыслей на небе,</w:t>
      </w:r>
    </w:p>
    <w:p w:rsidR="00D1004C" w:rsidRDefault="00D1004C">
      <w:pPr>
        <w:pStyle w:val="1"/>
        <w:ind w:right="-2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о недрах земли, открытых навстречу дождю, писать об </w:t>
      </w:r>
    </w:p>
    <w:p w:rsidR="00D1004C" w:rsidRDefault="00D1004C">
      <w:pPr>
        <w:pStyle w:val="1"/>
        <w:ind w:right="-2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Андерсене - значит писать о вечном…”</w:t>
      </w:r>
    </w:p>
    <w:p w:rsidR="00D1004C" w:rsidRDefault="00D1004C">
      <w:pPr>
        <w:ind w:right="-2"/>
        <w:jc w:val="right"/>
        <w:rPr>
          <w:sz w:val="22"/>
          <w:szCs w:val="22"/>
        </w:rPr>
      </w:pPr>
    </w:p>
    <w:p w:rsidR="00D1004C" w:rsidRDefault="00D1004C">
      <w:pPr>
        <w:ind w:right="-2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А. Трофимов </w:t>
      </w:r>
    </w:p>
    <w:p w:rsidR="00D1004C" w:rsidRDefault="00D1004C">
      <w:pPr>
        <w:ind w:right="-766"/>
        <w:jc w:val="both"/>
        <w:rPr>
          <w:sz w:val="16"/>
          <w:szCs w:val="16"/>
        </w:rPr>
      </w:pPr>
      <w:r>
        <w:rPr>
          <w:sz w:val="24"/>
        </w:rPr>
        <w:t xml:space="preserve"> 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 xml:space="preserve">2005 год объявлен ЮНЕСКО международным годом Г.Х. Андерсена. 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Второго апреля исполняется 200 лет со дня рождения великого сказочника.</w:t>
      </w:r>
    </w:p>
    <w:p w:rsidR="00D1004C" w:rsidRDefault="00D1004C">
      <w:pPr>
        <w:pStyle w:val="3"/>
        <w:ind w:firstLine="720"/>
        <w:jc w:val="both"/>
      </w:pPr>
      <w:r>
        <w:t>«Звезда Андерсена известна всем - ее лучи касались бедняка и богача, она одинаково служила мальчишкам-шалунишкам и послушным девочкам, старикам-несмышленышам и старухам, знающим все; каждого в мире коснулись ее щедрые лучи», - пишет в посвящении дочери к своему роману о  Х.К. Андерсене «Сын башмачника» А. Трофимов.</w:t>
      </w:r>
    </w:p>
    <w:p w:rsidR="00D1004C" w:rsidRDefault="00D1004C">
      <w:pPr>
        <w:pStyle w:val="a4"/>
      </w:pPr>
      <w:r>
        <w:t>Хотелось бы, чтобы предстоящая встреча с произведениями доброго волшебника из Копенгагена подарила читателям и библиотекарям удивительные находки, заряд энергии, прикосновение к тайне любви к Андерсену.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Проходит время, меняются  вкус и мода читателей на многие произведения литературы, но Андерсен остается жить всегда. Благодаря сказкам его имя стало бессмертным. В чем загадка, в чем секрет вечной, неувядаемой популярности Андерсена?</w:t>
      </w:r>
    </w:p>
    <w:p w:rsidR="00D1004C" w:rsidRDefault="00D1004C">
      <w:pPr>
        <w:pStyle w:val="21"/>
        <w:ind w:right="-2"/>
      </w:pPr>
      <w:r>
        <w:t xml:space="preserve">Мероприятия по творчеству Г.Х. Андерсена (литературные игры, КВНы, викторины, звездные часы, конкурсы), проводимые в один из дней Недели, требуют большой предварительной подготовки, которая предусматривает: </w:t>
      </w:r>
    </w:p>
    <w:p w:rsidR="00D1004C" w:rsidRDefault="00D1004C">
      <w:pPr>
        <w:numPr>
          <w:ilvl w:val="0"/>
          <w:numId w:val="1"/>
        </w:numPr>
        <w:ind w:right="-2"/>
        <w:jc w:val="both"/>
        <w:rPr>
          <w:sz w:val="22"/>
          <w:szCs w:val="22"/>
        </w:rPr>
      </w:pPr>
      <w:r>
        <w:rPr>
          <w:sz w:val="22"/>
          <w:szCs w:val="22"/>
        </w:rPr>
        <w:t>беседу о биографии писателя, она может стать своеобразной предысторией к изучению его книг;</w:t>
      </w:r>
    </w:p>
    <w:p w:rsidR="00D1004C" w:rsidRDefault="00D1004C">
      <w:pPr>
        <w:numPr>
          <w:ilvl w:val="0"/>
          <w:numId w:val="1"/>
        </w:numPr>
        <w:ind w:right="-2"/>
        <w:jc w:val="both"/>
        <w:rPr>
          <w:sz w:val="22"/>
          <w:szCs w:val="22"/>
        </w:rPr>
      </w:pPr>
      <w:r>
        <w:rPr>
          <w:sz w:val="22"/>
          <w:szCs w:val="22"/>
        </w:rPr>
        <w:t>ознакомление детей с книжной выставкой сказок писателя как началом пути в удивительный мир добра и красоты;</w:t>
      </w:r>
    </w:p>
    <w:p w:rsidR="00D1004C" w:rsidRDefault="00D1004C">
      <w:pPr>
        <w:numPr>
          <w:ilvl w:val="0"/>
          <w:numId w:val="1"/>
        </w:numPr>
        <w:ind w:right="-2"/>
        <w:jc w:val="both"/>
        <w:rPr>
          <w:sz w:val="22"/>
          <w:szCs w:val="22"/>
        </w:rPr>
      </w:pPr>
      <w:r>
        <w:rPr>
          <w:sz w:val="22"/>
          <w:szCs w:val="22"/>
        </w:rPr>
        <w:t>предварительное прочтение детьми сказок Андерсена на уроках внеклассного чтения.</w:t>
      </w:r>
    </w:p>
    <w:p w:rsidR="00D1004C" w:rsidRDefault="00D1004C">
      <w:pPr>
        <w:ind w:right="-766"/>
        <w:jc w:val="both"/>
        <w:rPr>
          <w:sz w:val="16"/>
          <w:szCs w:val="16"/>
        </w:rPr>
      </w:pPr>
    </w:p>
    <w:p w:rsidR="00D1004C" w:rsidRDefault="00D1004C">
      <w:pPr>
        <w:pStyle w:val="21"/>
        <w:rPr>
          <w:i/>
        </w:rPr>
      </w:pPr>
      <w:r>
        <w:rPr>
          <w:i/>
        </w:rPr>
        <w:t>Рекомендуемые темы бесед об Андерсене:</w:t>
      </w:r>
    </w:p>
    <w:p w:rsidR="00D1004C" w:rsidRDefault="00D1004C">
      <w:pPr>
        <w:numPr>
          <w:ilvl w:val="0"/>
          <w:numId w:val="6"/>
        </w:numPr>
        <w:ind w:right="-766"/>
        <w:jc w:val="both"/>
        <w:rPr>
          <w:sz w:val="24"/>
        </w:rPr>
      </w:pPr>
      <w:r>
        <w:rPr>
          <w:sz w:val="24"/>
        </w:rPr>
        <w:t>«Добрый волшебник из Дании»,</w:t>
      </w:r>
    </w:p>
    <w:p w:rsidR="00D1004C" w:rsidRDefault="00D1004C">
      <w:pPr>
        <w:numPr>
          <w:ilvl w:val="0"/>
          <w:numId w:val="6"/>
        </w:numPr>
        <w:ind w:right="-766"/>
        <w:jc w:val="both"/>
        <w:rPr>
          <w:sz w:val="24"/>
        </w:rPr>
      </w:pPr>
      <w:r>
        <w:rPr>
          <w:sz w:val="24"/>
        </w:rPr>
        <w:t>«Наш любимый сказочник»,</w:t>
      </w:r>
    </w:p>
    <w:p w:rsidR="00D1004C" w:rsidRDefault="00D1004C">
      <w:pPr>
        <w:numPr>
          <w:ilvl w:val="0"/>
          <w:numId w:val="6"/>
        </w:numPr>
        <w:ind w:right="-766"/>
        <w:jc w:val="both"/>
        <w:rPr>
          <w:sz w:val="24"/>
        </w:rPr>
      </w:pPr>
      <w:r>
        <w:rPr>
          <w:sz w:val="24"/>
        </w:rPr>
        <w:t>«Волшебник из Копенгагена»,</w:t>
      </w:r>
    </w:p>
    <w:p w:rsidR="00D1004C" w:rsidRDefault="00D1004C">
      <w:pPr>
        <w:numPr>
          <w:ilvl w:val="0"/>
          <w:numId w:val="6"/>
        </w:numPr>
        <w:ind w:right="-766"/>
        <w:jc w:val="both"/>
        <w:rPr>
          <w:sz w:val="24"/>
        </w:rPr>
      </w:pPr>
      <w:r>
        <w:rPr>
          <w:sz w:val="24"/>
        </w:rPr>
        <w:t>«Король сказок»,</w:t>
      </w:r>
    </w:p>
    <w:p w:rsidR="00D1004C" w:rsidRDefault="00D1004C">
      <w:pPr>
        <w:numPr>
          <w:ilvl w:val="0"/>
          <w:numId w:val="6"/>
        </w:numPr>
        <w:ind w:right="-766"/>
        <w:jc w:val="both"/>
        <w:rPr>
          <w:sz w:val="24"/>
        </w:rPr>
      </w:pPr>
      <w:r>
        <w:rPr>
          <w:sz w:val="24"/>
        </w:rPr>
        <w:t>«Главный из сказочников»,</w:t>
      </w:r>
    </w:p>
    <w:p w:rsidR="00D1004C" w:rsidRDefault="00D1004C">
      <w:pPr>
        <w:numPr>
          <w:ilvl w:val="0"/>
          <w:numId w:val="6"/>
        </w:numPr>
        <w:ind w:right="-766"/>
        <w:jc w:val="both"/>
        <w:rPr>
          <w:sz w:val="24"/>
        </w:rPr>
      </w:pPr>
      <w:r>
        <w:rPr>
          <w:sz w:val="24"/>
        </w:rPr>
        <w:t>«Сказочник с королевским титулом».</w:t>
      </w:r>
    </w:p>
    <w:p w:rsidR="00D1004C" w:rsidRDefault="00D1004C">
      <w:pPr>
        <w:ind w:left="720" w:right="-766"/>
        <w:jc w:val="both"/>
        <w:rPr>
          <w:sz w:val="16"/>
          <w:szCs w:val="16"/>
        </w:rPr>
      </w:pPr>
    </w:p>
    <w:p w:rsidR="00D1004C" w:rsidRDefault="00D1004C">
      <w:pPr>
        <w:ind w:right="-765" w:firstLine="720"/>
        <w:jc w:val="both"/>
        <w:rPr>
          <w:i/>
          <w:sz w:val="24"/>
          <w:u w:val="single"/>
        </w:rPr>
      </w:pPr>
      <w:r>
        <w:rPr>
          <w:i/>
          <w:sz w:val="24"/>
          <w:u w:val="single"/>
        </w:rPr>
        <w:t>Для подготовки беседы целесообразно использовать следующие источники:</w:t>
      </w:r>
    </w:p>
    <w:p w:rsidR="00D1004C" w:rsidRDefault="00D1004C">
      <w:pPr>
        <w:numPr>
          <w:ilvl w:val="0"/>
          <w:numId w:val="5"/>
        </w:numPr>
        <w:ind w:right="-2"/>
        <w:jc w:val="both"/>
        <w:rPr>
          <w:sz w:val="24"/>
        </w:rPr>
      </w:pPr>
      <w:r>
        <w:rPr>
          <w:sz w:val="24"/>
        </w:rPr>
        <w:t xml:space="preserve">Андерсен, Х. К. Сказка моей жизни: отрывок / Х. К. Андерсен // Детская литература. – 2001. - </w:t>
      </w:r>
      <w:r>
        <w:rPr>
          <w:sz w:val="24"/>
          <w:lang w:val="en-US"/>
        </w:rPr>
        <w:t>N</w:t>
      </w:r>
      <w:r>
        <w:rPr>
          <w:sz w:val="24"/>
        </w:rPr>
        <w:t xml:space="preserve"> 4. - С. 40-47.</w:t>
      </w:r>
    </w:p>
    <w:p w:rsidR="00D1004C" w:rsidRDefault="00D1004C">
      <w:pPr>
        <w:numPr>
          <w:ilvl w:val="0"/>
          <w:numId w:val="5"/>
        </w:numPr>
        <w:ind w:right="-2"/>
        <w:rPr>
          <w:sz w:val="24"/>
        </w:rPr>
      </w:pPr>
      <w:r>
        <w:rPr>
          <w:sz w:val="24"/>
        </w:rPr>
        <w:t>Брауде, Л. Ю. Ханс Кристиан Андерсен : книга для учащихся / Л.Ю. Брауде. – 3-е изд., дораб. - М. : Просвещение, 1987. - 139 с. : ил. - (Биография писателя).</w:t>
      </w:r>
    </w:p>
    <w:p w:rsidR="00D1004C" w:rsidRDefault="00D1004C">
      <w:pPr>
        <w:numPr>
          <w:ilvl w:val="0"/>
          <w:numId w:val="5"/>
        </w:numPr>
        <w:ind w:right="-2"/>
        <w:rPr>
          <w:sz w:val="24"/>
        </w:rPr>
      </w:pPr>
      <w:r>
        <w:rPr>
          <w:sz w:val="24"/>
        </w:rPr>
        <w:t>Гренбек, Б. Ханс Кристиан Андерсен. Жизнь. Творчество. Личность / Б. Гренбек ; предисл., коммент. Д. Б. Александрова. - М. : Прогресс, 1979. - 237 с.</w:t>
      </w:r>
    </w:p>
    <w:p w:rsidR="00D1004C" w:rsidRDefault="00D1004C">
      <w:pPr>
        <w:numPr>
          <w:ilvl w:val="0"/>
          <w:numId w:val="5"/>
        </w:numPr>
        <w:ind w:right="-144"/>
        <w:rPr>
          <w:sz w:val="24"/>
        </w:rPr>
      </w:pPr>
      <w:r>
        <w:rPr>
          <w:sz w:val="24"/>
        </w:rPr>
        <w:t>Майхнер, Ф. Гадкий утенок : история жизни сказочника Х. К. Андерсена / Ф. Майхнер. – М. : Детская литература, 1967. - 126 с.</w:t>
      </w:r>
    </w:p>
    <w:p w:rsidR="00D1004C" w:rsidRDefault="00D1004C">
      <w:pPr>
        <w:numPr>
          <w:ilvl w:val="0"/>
          <w:numId w:val="5"/>
        </w:numPr>
        <w:ind w:right="-2"/>
        <w:rPr>
          <w:sz w:val="24"/>
        </w:rPr>
      </w:pPr>
      <w:r>
        <w:rPr>
          <w:sz w:val="24"/>
        </w:rPr>
        <w:t>Муравьева, И. И. Андерсен / И.И Муравьева. - 2-е изд. – М. : Молодая гвардия, 1961. - 272 с.: ил. - (Жизнь замечательных людей).</w:t>
      </w:r>
    </w:p>
    <w:p w:rsidR="00D1004C" w:rsidRDefault="00D1004C">
      <w:pPr>
        <w:numPr>
          <w:ilvl w:val="0"/>
          <w:numId w:val="5"/>
        </w:numPr>
        <w:ind w:right="-2"/>
        <w:rPr>
          <w:sz w:val="24"/>
        </w:rPr>
      </w:pPr>
      <w:r>
        <w:rPr>
          <w:sz w:val="24"/>
        </w:rPr>
        <w:t xml:space="preserve">Трофимов, А. А. Сын башмачника : роман [о Х. К. Андерсене] / А. А. Трофимов // Путеводная звезда. - 2004. – </w:t>
      </w:r>
      <w:r>
        <w:rPr>
          <w:sz w:val="24"/>
          <w:lang w:val="en-US"/>
        </w:rPr>
        <w:t>N</w:t>
      </w:r>
      <w:r>
        <w:rPr>
          <w:sz w:val="24"/>
        </w:rPr>
        <w:t xml:space="preserve"> 12. – </w:t>
      </w:r>
      <w:r>
        <w:rPr>
          <w:sz w:val="24"/>
          <w:lang w:val="en-US"/>
        </w:rPr>
        <w:t>C</w:t>
      </w:r>
      <w:r>
        <w:rPr>
          <w:sz w:val="24"/>
        </w:rPr>
        <w:t>/ 1-32, 49-79.</w:t>
      </w:r>
    </w:p>
    <w:p w:rsidR="00D1004C" w:rsidRDefault="00D1004C">
      <w:pPr>
        <w:ind w:right="-766"/>
        <w:jc w:val="both"/>
        <w:rPr>
          <w:sz w:val="16"/>
          <w:szCs w:val="16"/>
        </w:rPr>
      </w:pPr>
    </w:p>
    <w:p w:rsidR="00D1004C" w:rsidRDefault="00D1004C">
      <w:pPr>
        <w:pStyle w:val="20"/>
        <w:ind w:right="-765" w:firstLine="720"/>
        <w:rPr>
          <w:i/>
        </w:rPr>
      </w:pPr>
      <w:r>
        <w:rPr>
          <w:i/>
        </w:rPr>
        <w:t>Примеры заголовков к книжной выставке:</w:t>
      </w:r>
    </w:p>
    <w:p w:rsidR="00D1004C" w:rsidRDefault="00D1004C">
      <w:pPr>
        <w:numPr>
          <w:ilvl w:val="0"/>
          <w:numId w:val="7"/>
        </w:numPr>
        <w:ind w:right="-766"/>
        <w:jc w:val="both"/>
        <w:rPr>
          <w:sz w:val="24"/>
        </w:rPr>
      </w:pPr>
      <w:r>
        <w:rPr>
          <w:sz w:val="24"/>
        </w:rPr>
        <w:t>«Дорогами сказок Г. Х. Андерсена»,</w:t>
      </w:r>
    </w:p>
    <w:p w:rsidR="00D1004C" w:rsidRDefault="00D1004C">
      <w:pPr>
        <w:numPr>
          <w:ilvl w:val="0"/>
          <w:numId w:val="7"/>
        </w:numPr>
        <w:ind w:right="-766"/>
        <w:jc w:val="both"/>
        <w:rPr>
          <w:sz w:val="24"/>
        </w:rPr>
      </w:pPr>
      <w:r>
        <w:rPr>
          <w:sz w:val="24"/>
        </w:rPr>
        <w:t>«Чудесный мир сказок Г. Х. Андерсена»,</w:t>
      </w:r>
    </w:p>
    <w:p w:rsidR="00D1004C" w:rsidRDefault="00D1004C">
      <w:pPr>
        <w:numPr>
          <w:ilvl w:val="0"/>
          <w:numId w:val="7"/>
        </w:numPr>
        <w:ind w:right="-766"/>
        <w:jc w:val="both"/>
        <w:rPr>
          <w:sz w:val="24"/>
        </w:rPr>
      </w:pPr>
      <w:r>
        <w:rPr>
          <w:sz w:val="24"/>
        </w:rPr>
        <w:t>«Сказочный сундук Г. Х. Андерсена»,</w:t>
      </w:r>
    </w:p>
    <w:p w:rsidR="00D1004C" w:rsidRDefault="00D1004C">
      <w:pPr>
        <w:numPr>
          <w:ilvl w:val="0"/>
          <w:numId w:val="7"/>
        </w:numPr>
        <w:ind w:right="-766"/>
        <w:jc w:val="both"/>
        <w:rPr>
          <w:sz w:val="24"/>
        </w:rPr>
      </w:pPr>
      <w:r>
        <w:rPr>
          <w:sz w:val="24"/>
        </w:rPr>
        <w:t>«В гостях у Оле-Лукойе»,</w:t>
      </w:r>
    </w:p>
    <w:p w:rsidR="00D1004C" w:rsidRDefault="00D1004C">
      <w:pPr>
        <w:numPr>
          <w:ilvl w:val="0"/>
          <w:numId w:val="7"/>
        </w:numPr>
        <w:ind w:right="-766"/>
        <w:jc w:val="both"/>
        <w:rPr>
          <w:sz w:val="24"/>
        </w:rPr>
      </w:pPr>
      <w:r>
        <w:rPr>
          <w:sz w:val="24"/>
        </w:rPr>
        <w:t>«Герои Г. Х. Андерсена в волшебном зеркале»,</w:t>
      </w:r>
    </w:p>
    <w:p w:rsidR="00D1004C" w:rsidRDefault="00D1004C">
      <w:pPr>
        <w:numPr>
          <w:ilvl w:val="0"/>
          <w:numId w:val="7"/>
        </w:numPr>
        <w:ind w:right="-766"/>
        <w:jc w:val="both"/>
        <w:rPr>
          <w:sz w:val="24"/>
        </w:rPr>
      </w:pPr>
      <w:r>
        <w:rPr>
          <w:sz w:val="24"/>
        </w:rPr>
        <w:t>«Эти старые, добрые, милые сказки»,</w:t>
      </w:r>
    </w:p>
    <w:p w:rsidR="00D1004C" w:rsidRDefault="00D1004C">
      <w:pPr>
        <w:numPr>
          <w:ilvl w:val="0"/>
          <w:numId w:val="7"/>
        </w:numPr>
        <w:ind w:right="-766"/>
        <w:jc w:val="both"/>
        <w:rPr>
          <w:sz w:val="24"/>
        </w:rPr>
      </w:pPr>
      <w:r>
        <w:rPr>
          <w:sz w:val="24"/>
        </w:rPr>
        <w:t>«В королевстве Г. Х. Андерсена»,</w:t>
      </w:r>
    </w:p>
    <w:p w:rsidR="00D1004C" w:rsidRDefault="00D1004C">
      <w:pPr>
        <w:numPr>
          <w:ilvl w:val="0"/>
          <w:numId w:val="7"/>
        </w:numPr>
        <w:ind w:right="-766"/>
        <w:jc w:val="both"/>
        <w:rPr>
          <w:sz w:val="24"/>
        </w:rPr>
      </w:pPr>
      <w:r>
        <w:rPr>
          <w:sz w:val="24"/>
        </w:rPr>
        <w:t>«Волшебный зонтик Оле-Лукойе»,</w:t>
      </w:r>
    </w:p>
    <w:p w:rsidR="00D1004C" w:rsidRDefault="00D1004C">
      <w:pPr>
        <w:numPr>
          <w:ilvl w:val="0"/>
          <w:numId w:val="7"/>
        </w:numPr>
        <w:ind w:right="-766"/>
        <w:jc w:val="both"/>
        <w:rPr>
          <w:i/>
          <w:sz w:val="24"/>
        </w:rPr>
      </w:pPr>
      <w:r>
        <w:rPr>
          <w:sz w:val="24"/>
        </w:rPr>
        <w:t>«Золотая полка сказок».</w:t>
      </w:r>
    </w:p>
    <w:p w:rsidR="00D1004C" w:rsidRDefault="00D1004C">
      <w:pPr>
        <w:ind w:right="-766"/>
        <w:jc w:val="both"/>
        <w:rPr>
          <w:sz w:val="16"/>
          <w:szCs w:val="16"/>
        </w:rPr>
      </w:pPr>
    </w:p>
    <w:p w:rsidR="00D1004C" w:rsidRDefault="00D1004C">
      <w:pPr>
        <w:ind w:firstLine="720"/>
        <w:jc w:val="both"/>
        <w:rPr>
          <w:sz w:val="24"/>
        </w:rPr>
      </w:pPr>
      <w:r>
        <w:rPr>
          <w:i/>
          <w:sz w:val="24"/>
        </w:rPr>
        <w:t>Материалы по сказкам Г. Х. Андерсена для проведения уроков литературы и внеклассного чтения в помощь библиотекарю и учителю</w:t>
      </w:r>
      <w:r>
        <w:rPr>
          <w:sz w:val="24"/>
        </w:rPr>
        <w:t>:</w:t>
      </w:r>
    </w:p>
    <w:p w:rsidR="00D1004C" w:rsidRDefault="00D1004C">
      <w:pPr>
        <w:ind w:firstLine="720"/>
        <w:jc w:val="both"/>
        <w:rPr>
          <w:sz w:val="16"/>
          <w:szCs w:val="16"/>
        </w:rPr>
      </w:pPr>
    </w:p>
    <w:p w:rsidR="00D1004C" w:rsidRDefault="00D1004C">
      <w:pPr>
        <w:numPr>
          <w:ilvl w:val="0"/>
          <w:numId w:val="4"/>
        </w:numPr>
        <w:ind w:right="-2"/>
        <w:jc w:val="both"/>
        <w:rPr>
          <w:snapToGrid w:val="0"/>
          <w:sz w:val="24"/>
        </w:rPr>
      </w:pPr>
      <w:r>
        <w:rPr>
          <w:snapToGrid w:val="0"/>
          <w:sz w:val="24"/>
        </w:rPr>
        <w:t>Батулкина, Ю. Письмо с секретом / Ю. Батулкина</w:t>
      </w:r>
      <w:r>
        <w:rPr>
          <w:sz w:val="24"/>
        </w:rPr>
        <w:t xml:space="preserve"> </w:t>
      </w:r>
      <w:r>
        <w:rPr>
          <w:snapToGrid w:val="0"/>
          <w:sz w:val="24"/>
        </w:rPr>
        <w:t xml:space="preserve">// Начальная школа. - 2002. – </w:t>
      </w:r>
      <w:r>
        <w:rPr>
          <w:snapToGrid w:val="0"/>
          <w:sz w:val="24"/>
          <w:lang w:val="en-US"/>
        </w:rPr>
        <w:t>N</w:t>
      </w:r>
      <w:r>
        <w:rPr>
          <w:snapToGrid w:val="0"/>
          <w:sz w:val="24"/>
        </w:rPr>
        <w:t xml:space="preserve"> 10. - С. 3-14.</w:t>
      </w:r>
    </w:p>
    <w:p w:rsidR="00D1004C" w:rsidRDefault="00D1004C">
      <w:pPr>
        <w:numPr>
          <w:ilvl w:val="0"/>
          <w:numId w:val="4"/>
        </w:numPr>
        <w:ind w:left="357" w:right="-2" w:hanging="357"/>
        <w:jc w:val="both"/>
        <w:rPr>
          <w:snapToGrid w:val="0"/>
          <w:sz w:val="24"/>
        </w:rPr>
      </w:pPr>
      <w:r>
        <w:rPr>
          <w:snapToGrid w:val="0"/>
          <w:sz w:val="24"/>
        </w:rPr>
        <w:t>Ваккер, Н. И. Великий Датский сказочник Ганс Христиан Андерсен : обобщающий урок внеклассного чтения по теме "Сказки Г.Х. Андерсена" для 3-го класса</w:t>
      </w:r>
      <w:r>
        <w:rPr>
          <w:sz w:val="24"/>
        </w:rPr>
        <w:t xml:space="preserve"> </w:t>
      </w:r>
      <w:r>
        <w:rPr>
          <w:snapToGrid w:val="0"/>
          <w:sz w:val="24"/>
        </w:rPr>
        <w:t>/ Н. И. Ваккер ; Тюмен. обл. б-ка // Детская библиотека и детское чтение. - Тюмень, 1996.- Вып. 9-10. - С. 49-58.</w:t>
      </w:r>
    </w:p>
    <w:p w:rsidR="00D1004C" w:rsidRDefault="00D1004C">
      <w:pPr>
        <w:numPr>
          <w:ilvl w:val="0"/>
          <w:numId w:val="4"/>
        </w:numPr>
        <w:ind w:left="357" w:right="-2" w:hanging="357"/>
        <w:jc w:val="both"/>
        <w:rPr>
          <w:snapToGrid w:val="0"/>
          <w:sz w:val="24"/>
        </w:rPr>
      </w:pPr>
      <w:r>
        <w:rPr>
          <w:snapToGrid w:val="0"/>
          <w:sz w:val="24"/>
        </w:rPr>
        <w:t>Корф, О. Сказке Ханса Кристиана Андерсена "Снежная королева" - 155 лет!</w:t>
      </w:r>
      <w:r>
        <w:rPr>
          <w:sz w:val="24"/>
        </w:rPr>
        <w:t xml:space="preserve"> </w:t>
      </w:r>
      <w:r>
        <w:rPr>
          <w:snapToGrid w:val="0"/>
          <w:sz w:val="24"/>
        </w:rPr>
        <w:t xml:space="preserve">/ О. Корф // Детская литература. - 1999. – </w:t>
      </w:r>
      <w:r>
        <w:rPr>
          <w:snapToGrid w:val="0"/>
          <w:sz w:val="24"/>
          <w:lang w:val="en-US"/>
        </w:rPr>
        <w:t>N</w:t>
      </w:r>
      <w:r>
        <w:rPr>
          <w:snapToGrid w:val="0"/>
          <w:sz w:val="24"/>
        </w:rPr>
        <w:t xml:space="preserve"> 5/6. - С. 112-113.</w:t>
      </w:r>
    </w:p>
    <w:p w:rsidR="00D1004C" w:rsidRDefault="00D1004C">
      <w:pPr>
        <w:numPr>
          <w:ilvl w:val="0"/>
          <w:numId w:val="4"/>
        </w:numPr>
        <w:ind w:right="-2"/>
        <w:jc w:val="both"/>
        <w:rPr>
          <w:snapToGrid w:val="0"/>
          <w:sz w:val="24"/>
        </w:rPr>
      </w:pPr>
      <w:r>
        <w:rPr>
          <w:snapToGrid w:val="0"/>
          <w:sz w:val="24"/>
        </w:rPr>
        <w:t>Леонова, И. По дорогам сказок</w:t>
      </w:r>
      <w:r>
        <w:rPr>
          <w:sz w:val="24"/>
        </w:rPr>
        <w:t xml:space="preserve"> </w:t>
      </w:r>
      <w:r>
        <w:rPr>
          <w:snapToGrid w:val="0"/>
          <w:sz w:val="24"/>
        </w:rPr>
        <w:t xml:space="preserve">/ И. Леонова // Начальная школа. - 2003. – </w:t>
      </w:r>
      <w:r>
        <w:rPr>
          <w:snapToGrid w:val="0"/>
          <w:sz w:val="24"/>
          <w:lang w:val="en-US"/>
        </w:rPr>
        <w:t>N</w:t>
      </w:r>
      <w:r>
        <w:rPr>
          <w:snapToGrid w:val="0"/>
          <w:sz w:val="24"/>
        </w:rPr>
        <w:t xml:space="preserve"> 8. - С. 3-4.</w:t>
      </w:r>
    </w:p>
    <w:p w:rsidR="00D1004C" w:rsidRDefault="00D1004C">
      <w:pPr>
        <w:numPr>
          <w:ilvl w:val="0"/>
          <w:numId w:val="4"/>
        </w:numPr>
        <w:ind w:right="-2"/>
        <w:jc w:val="both"/>
        <w:rPr>
          <w:sz w:val="24"/>
        </w:rPr>
      </w:pPr>
      <w:r>
        <w:rPr>
          <w:snapToGrid w:val="0"/>
          <w:sz w:val="24"/>
        </w:rPr>
        <w:t xml:space="preserve">Меркин, Г. С. Изучение сказки Х.-К. Андерсена "Снежная королева" : 5 класс / Г. С. Меркин // Литература в школе. - 1997. – </w:t>
      </w:r>
      <w:r>
        <w:rPr>
          <w:snapToGrid w:val="0"/>
          <w:sz w:val="24"/>
          <w:lang w:val="en-US"/>
        </w:rPr>
        <w:t>N</w:t>
      </w:r>
      <w:r>
        <w:rPr>
          <w:snapToGrid w:val="0"/>
          <w:sz w:val="24"/>
        </w:rPr>
        <w:t xml:space="preserve"> 7. - С. 134-140.</w:t>
      </w:r>
    </w:p>
    <w:p w:rsidR="00D1004C" w:rsidRDefault="00D1004C">
      <w:pPr>
        <w:numPr>
          <w:ilvl w:val="0"/>
          <w:numId w:val="4"/>
        </w:numPr>
        <w:ind w:right="-2"/>
        <w:jc w:val="both"/>
        <w:rPr>
          <w:sz w:val="24"/>
        </w:rPr>
      </w:pPr>
      <w:r>
        <w:rPr>
          <w:snapToGrid w:val="0"/>
          <w:sz w:val="24"/>
        </w:rPr>
        <w:t>Никифорова, С. А. Творческая деятельность учащихся при изучении сказки Г.</w:t>
      </w:r>
      <w:r>
        <w:rPr>
          <w:snapToGrid w:val="0"/>
          <w:sz w:val="24"/>
        </w:rPr>
        <w:noBreakHyphen/>
        <w:t>Х. Андерсена "Снежная королева" : 5 класс</w:t>
      </w:r>
      <w:r>
        <w:rPr>
          <w:sz w:val="24"/>
        </w:rPr>
        <w:t xml:space="preserve"> </w:t>
      </w:r>
      <w:r>
        <w:rPr>
          <w:snapToGrid w:val="0"/>
          <w:sz w:val="24"/>
        </w:rPr>
        <w:t xml:space="preserve">/ С. А. Никифорова // Литература в школе. - 2000. – </w:t>
      </w:r>
      <w:r>
        <w:rPr>
          <w:snapToGrid w:val="0"/>
          <w:sz w:val="24"/>
          <w:lang w:val="en-US"/>
        </w:rPr>
        <w:t>N</w:t>
      </w:r>
      <w:r>
        <w:rPr>
          <w:snapToGrid w:val="0"/>
          <w:sz w:val="24"/>
        </w:rPr>
        <w:t xml:space="preserve"> 1. - С. 107-110.</w:t>
      </w:r>
    </w:p>
    <w:p w:rsidR="00D1004C" w:rsidRDefault="00D1004C">
      <w:pPr>
        <w:ind w:right="-766"/>
        <w:jc w:val="both"/>
        <w:rPr>
          <w:sz w:val="16"/>
          <w:szCs w:val="16"/>
        </w:rPr>
      </w:pPr>
      <w:r>
        <w:rPr>
          <w:sz w:val="24"/>
        </w:rPr>
        <w:t xml:space="preserve"> </w:t>
      </w:r>
    </w:p>
    <w:p w:rsidR="00D1004C" w:rsidRDefault="00D1004C">
      <w:pPr>
        <w:ind w:right="-766"/>
        <w:jc w:val="center"/>
        <w:rPr>
          <w:sz w:val="24"/>
          <w:u w:val="single"/>
        </w:rPr>
      </w:pPr>
      <w:r>
        <w:rPr>
          <w:sz w:val="32"/>
          <w:szCs w:val="32"/>
          <w:lang w:val="en-US"/>
        </w:rPr>
        <w:t>III</w:t>
      </w:r>
      <w:r>
        <w:rPr>
          <w:sz w:val="32"/>
          <w:szCs w:val="32"/>
        </w:rPr>
        <w:t>. Приложения (</w:t>
      </w:r>
      <w:r>
        <w:rPr>
          <w:sz w:val="24"/>
        </w:rPr>
        <w:t xml:space="preserve">Материалы для беседы)  </w:t>
      </w:r>
    </w:p>
    <w:p w:rsidR="00D1004C" w:rsidRDefault="00D1004C">
      <w:pPr>
        <w:pStyle w:val="5"/>
        <w:rPr>
          <w:sz w:val="16"/>
          <w:szCs w:val="16"/>
        </w:rPr>
      </w:pPr>
      <w:r>
        <w:t xml:space="preserve">       </w:t>
      </w:r>
    </w:p>
    <w:p w:rsidR="00D1004C" w:rsidRDefault="00D1004C">
      <w:pPr>
        <w:pStyle w:val="2"/>
      </w:pPr>
      <w:r>
        <w:t>Ганс-Христиан Андерсен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Сказки Ганса-Христиана Андерсена знают все. И маленькую отважную девочку Герду, не испугавшуюся Снежной королевы, и нежную Элизу, исколовшую все пальцы крапивой, пока она шила волшебные рубашки для братьев-лебедей... Все помнят, что в сказках только этого человека из поленьев могут расцвести розы. А вещи у него по ночам разговаривают и рассказывают свои чудесные истории: любви, разочарований, надежд...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Но что мы знаем о самом этом человеке, кроме того, что он жил в прошлом веке в Дании? Почти ничего. Как пишут переводчики А. и П. Ганзен: "К сожалению, такова судьба авторов самых любимых детских книг: убыв по возрасту из мира, куда уже не вернуться ни в сундуке-самолете, ни в семимильных сапогах, мы редко любопытствуем, кто же был тот, кто незримо был рядом с нами всё детство".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Стало грустно от этих строк и захотелось хоть немного рассказать вам о Великом Сказочнике, опираясь на тот небольшой биографический материал, что мне удалось найти.</w:t>
      </w:r>
    </w:p>
    <w:p w:rsidR="00D1004C" w:rsidRDefault="00D1004C">
      <w:pPr>
        <w:pStyle w:val="a4"/>
      </w:pPr>
      <w:r>
        <w:t>Никто не расскажет о том, что было, лучше автора.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Поэтому предоставим слово самому Гансу-Христиану Андерсену.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Он писал: "Жизнь моя настоящая сказка, богатая событиями, прекрасная! Если бы в ту пору, когда я бедным, беспомощным ребенком пустился по белу свету, меня встретила на пути могущественная фея и сказала мне: "Избери себе путь и дело жизни и я, согласно с твоими дарованиями и по мере разумной возможности, буду охранять и направлять тебя!" - и тогда жизнь моя не стала бы лучше, счастливее, радостнее..."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"В 1805 году в городке Оденсе (на острове Фиония, Дания) - продолжает Андерсен, - в бедной каморке жила молодая пара - муж и жена, бесконечно любившие друг друга: молодой двадцатилетний башмачник, богато одаренная поэтическая натура, и его жена, несколькими годами старше, не знающая ни жизни, ни света, но с редким сердцем. Только недавно вышедший в мастера, муж своими руками сколотил всю обстановку сапожной мастерской и даже кровать. На этой кровати 2 апреля 1805 года и появился маленький, орущий комочек - я, Ганс-Христиан Андерсен. Я рос единственным и потому балованным ребенком; часто мне приходилось выслушивать от матери, какой я счастливый, мне-то ведь живется куда лучше, чем жилось в детстве ей самой: ну, прямо настоящий графский сынок! - говорила она. Её саму, когда она была маленькой, выгоняли из дому, просить милостыню. Она никак не могла решиться и целые дни просиживала под мостом, у реки. Слушая ее рассказы об этом я заливался горючими слезами".  (Андерсен, Г.-Х. Сказка моей жизни / Г.-Х. Андерсен ; пер. с датского А. и П. Ганзен при участии О. Рождественского // Ровесник. – 1991. - № 4).</w:t>
      </w:r>
    </w:p>
    <w:p w:rsidR="00D1004C" w:rsidRDefault="00D1004C">
      <w:pPr>
        <w:pStyle w:val="a4"/>
      </w:pPr>
      <w:r>
        <w:t xml:space="preserve"> Уже в раннем детстве мальчик отличался эмоциональностью и тонким восприятием мира. Даже самые незначительные впечатления оставляли глубокий след в его душе.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"Помню я событие, случившееся когда мне минуло шесть лет, - появление кометы в 1811 году. Матушка сказала мне, что комета столкнется с землей и разобьёт ее вдребезги или случится какая-нибудь другая ужасная вещь. Я прислушивался ко всем слухам вокруг и суеверие пустило во мне такие же глубокие и крепкие корни, как и настоящая вера (там же).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Понятие о вере привил Андерсену отец – человек, любивший без памяти книги и обладавший не только живым и тонким воображением, но и большой долей здравого смысла. Андерсен вспоминал: "Отец читал нам вслух не только комедии и рассказы, но исторические книги и Библию. Он глубоко вдумывался в то, что читал, но когда заговаривал об этом с матушкой, оказывалось, что она не понимает его; оттого он с годами все больше замыкался в себе. Однажды он раскрыл Библию и сказал: "Да, Иисус Христос был тоже человеком, как и мы, но человеком необыкновенным!" Мать пришла от его слов в ужас и залилась слезами. Я тоже перепугался и стал просить у Бога прощения моему отцу за такое богохульство".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На все увещевания о Божьем гневе и происках дьявола умный сапожник отвечал: "Нет никакого дьявола кроме того, что мы носим в своем сердце!" Он очень любил своего маленького сына, общался в основном с ним: читал ему вслух разные книги, гулял по лесу. Заветной мечтой башмачника было жить в маленьком доме с палисадником и розовыми кустами. Позже подобные дома опишет Андерсен в своих знаменитых сказках. Но мечте этой не суждено было исполниться! От физического перенапряжения - он так желал, чтобы семья его ни в чем не нуждалась! - отец Ганса-Христиана заболел и скоропостижно умер. Матери, для того, чтобы содержать сына и иметь возможность откладывать деньги на его учебу, пришлось искать поденную работу. Она зарабатывала стиркой белья. А худой долговязый мальчуган с огромными голубыми глазами и неистощимой фантазией целыми днями сидел дома. Закончив несложные хлопоты по хозяйству, забивался в уголок и разыгрывал представления в своем домашнем кукольном театре, который ему смастерил покойный отец. Пьесы для своего театра он сочинял сам!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По соседству с Андерсенами жила семья священника Бункефлода: его вдова с сестрами. Они полюбили любознательного мальчика и часто приглашали к себе. "В этом доме, - писал Андерсен, - я впервые услышал слово "поэт", произносимое с благоговением, как нечто священное..." В этом же доме Ганс-Христиан впервые познакомился с произведениями Шекспира, и под влиянием прочитанных пьес и драм, сочинил свою. Она называлась: "Карась и Эльвира" и была гордо прочитана вслух соседке-кухарке. Та грубо осмеяла ее. Юный автор залился слезами. Мать утешала его: "Это она говорит потому, что не ее сын написал такую пьесу!" Ганс-Христиан успокоился и взялся за новые труды.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"Моя любовь к чтению, - писал он впоследствии, - хорошая память - я знал наизусть множество отрывков из драматических произведений - и, наконец, прекрасный голос - все это вызывало некоторый интерес ко мне со стороны лучших семейств нашего городка". С особенной теплотой Андерсен вспоминал семейство полковника Хёг-Гульберга.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Полковник попытался оказать мальчику протекцию и представил Ганса-Христиана жившему тогда во дворце, в Оденсе (как мала прекрасная Дания!), наследному принцу Кристиану. (Впоследствии королю Кристиану VIII.)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Андерсен мало пишет о последствиях этой аудиенции, но видимо, именно она оказала решающее влияние на Ганса-Христиана, который вскоре поступил в школу, где преподавали только Закон Божий, письмо и арифметику, да и то из рук вон плохо. "Я едва мог правильно написать хоть одно слово, - вспоминал Андерсен позднее. - Уроков я дома никогда не готовил - учил их кое-как по дороге в школу. Часто уносился мечтами Бог весть куда, бессознательно глядя на увешанную картинами стену, и мне порядком доставалось за это от учителя. Очень любил я, - прибавляет писатель, - рассказывать другим мальчикам удивительные истории, в которых главным действующим лицом, являлся, конечно, я сам. Меня часто за это поднимали на смех".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Горькое признание! Городок был мал, все быстро становилось известным. Когда Ганс возвращался из школы за ним следом бежали мальчишки и, дразнясь, кричали: "Вон, бежит сочинитель комедий!" Добежав до дому, Ганс забивался в угол, часами плакал и молился Богу...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Мать, видя странные увлечения сына, приносящие одно только горе его впечатлительному сердцу, решила отдать его в учение к портному, чтобы вылетели из головы детские нелепые фантазии.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Ганс-Кристиан пришел в ужас от такой перспективы своей судьбы!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"Я принялся умолять мать позволить мне лучше попытать счастья, отправившись в Копенгаген (это было в 1819 году), который в моих глазах тогда был столицей мира. "Что ты там собираешься делать?" - спросила мать. "Я прославлю тебя" - ответил, и рассказал ей о том, что знал о замечательных людях, родившихся в бедности. "Сначала, конечно, придется много-много претерпеть, а потом и прославишься!" - говорил я. Меня охватило какое-то непостижимое увлечение, я плакал, просил, и мать, наконец уступила моим просьбам... Она связала все мои пожитки в один скромный узелок, договорилась с почтальоном, и тот обещал привезти меня в Копенгаген без билета всего за три дня... Наконец, день отъезда наступил. Матушка печально проводила меня за городские ворота...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Почтальон затрубил в свой рожок; стоял прекрасный солнечный день и в моей детской душе засияло солнышко: вокруг меня было столько нового, да и к тому же я ведь направлялся к цели всех моих стремлений.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Тем не менее, когда мы в Нюборге пересели на корабль и стали удаляться от родного острова, я живо почувствовал всё своё одиночество и беспомощность: у меня не было никого, на кого бы я мог положиться, никого, кроме Господа Бога... (Андерсен, Г.-Х. Сказка моей жизни / Г.-Х. Андерсен; пер. с датского А. и П. Ганзен при участии О. Рождественского // Ровесник. – 1991. - № 4.).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Первое время, прибыв столицу с несколькими монетками в кармане, Андерсен бедствовал, но затем, благодаря своему голосу, нашел себе покровителей в профессоре консерватории г-не Сибони, композиторе Вейзе, поэте Гольдберге и, главным образом, конференц-советнике Коллине. При их содействии Ганс-Христиан поступил в театральное училище, но потеряв голос, перешел учиться в классическую гимназию и еще на школьной скамье обратил на себя внимание педагогов незаурядным талантом рассказчика и несколькими стихотворениями. Поступив в университет, Андерсен в 1829 году напечатал сатирический рассказ "Путешествие пешком от Гольме-канала до Амака". Лирические его стихотворения имели большой успех и Дания вскоре признала его как поэта. Основные темы поэзии Андерсена - любовь к Родине, пейзажи Дании и христианские темы. Многие замечательные его стихотворения, позже положенные на музыку, были переложением библейских псалмов и сюжетов. Обладая незаурядным умом, и ироничностью по отношению к самому себе, Андерсен, тем не менее, неимоверно страдал от непризнания его таланта и произведений критикой и широким кругом читателей.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В романе "Импровизатор", - тонком психологическом этюде о судьбе художника, чей дар долго пробивался сквозь каменные стены презрения и ненужности, есть множество автобиографических эпизодов. (Этот роман до сих пор считается вершиной творчества Андерсена - прозаика и психолога, но не переиздавался после революции в России! Самым полным изданием на русском языке и сейчас является пятитомник Андерсена в переводе А. и П. Ганзен, изданный в 1895 году! Что тут сказать!).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Константин Паустовский как-то заметил, что очень трудно в сложной биографии Андерсена отыскать тот момент, когда он начал писать сказки. Достоверно известно одно: это было уже в зрелом возрасте. Андерсен приобрел славу поэта, которого знали и в народе: под его колыбельные засыпали дети, и путешественника - вышло несколько книг о его путешествиях по Швеции (1855) и Италии (1842).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Италию он особенно любил. Его книгой "Путевые тени" (1831г) - о впечатлениях в странствиях по белому свету вообще зачитывалось не одно поколение европейцев! На театральной сцене с успехом шли его пьесы: "Мулат", "Первенец", "Грезы короля", "Дороже жемчуга и злата". Правда, смотрел он их с мест в театральном зале, что предназначены были для простого народа и отделялись от роскошных кресел аристократической публики железной полосой! Вот так-то!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Уже первые сказки Андерсена принесли ему славу Величайшего Поэта. Маленькие выпуски - брошюры сказок зачитывались до дыр, издания с картинками раскупались в пять минут, стихи и песенки из этих сказок заучивались детьми наизусть. А критики смеялись!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Андерсен с горечью писал об этом своему английскому другу Чарльзу Диккенсу, говоря, что "Дания - такая же гниль, как гнилые острова на которых она выросла!"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Но минуты отчаянья быстро проходили, особенно в обществе детей, которые очень любили худенького, высокого, остроносого господина в черном сюртуке с неизменным цветком в петлице и большим носовым платком в руках. Он был, может быть, не очень-то и красив, но каким живым огнем загорались его огромные голубые глаза, когда он начинал рассказывать детям свои необыкновенные истории!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О самых серьезных вещах в сказке он умел рассказать простым и ясным языком. А. Ганзен, непревзойденный переводчик Андерсена с датского на русский, писал: "Воображение у него - совсем детское. Потому его картины так легки и доступны. Это волшебный фонарь поэзии. Все, чего бы он не коснулся, оживает перед его глазами. Дети любят играть разными обломками деревяшек, лоскутками материи, черепками, кусочками камней... У Андерсена то же самое: заборный кол, две грязные тряпки, заржавелая штопальная игла... Картины Андерсена так обаятельны, что часто производят впечатление волшебных сновидений. Не только окружающие его предметы - например, цветы, трава, но и даже стихии природы, чувства и отвлеченные понятия принимают живые образы, превращаются в людей..." (Цитируется по: Брокгауз и Ефрон. Биографии. Т. 1. Андерсен.)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Воображение у Андерсена было настолько сильным и необычным, что иногда его с недоумением называли колдуном и ясновидцем: посмотрев раза два на человека он мог многое рассказать о нем, будучи с ним совершенно незнаком. Многие читали эпизод из биографии сказочника (в переложении К.Г. Паустовского) о его ночном путешествии с тремя девушками, каждой из которых он предсказал судьбу. Самое странное то, что все его предсказания имели реальную почву и сбылись! Девушек этих он прежде никогда не видел. А они были потрясены встречей с Андерсеном и на всю жизнь сохранили о нем самые благоговейные воспоминания!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За столь божественный дар творения и воображения Андерсен заплатил немалую цену. Он умер в полном одиночестве на своей вилле Ролигхед 4 августа 1875 года, после долгой болезни, начавшейся еще в 1872 году. В литературоведческих источниках глухо упоминается о его несчастной любви к знаменитой датской певице и актрисе "ослепительной" Иени Линд. Когда начался этот красивый и поэтический роман - неизвестно. Закончился он разрывом. Андерсен посчитал, что его призвание важнее и сильнее семейных уз. А может быть, так посчитала Иени... никто не узнает теперь...</w:t>
      </w:r>
    </w:p>
    <w:p w:rsidR="00D1004C" w:rsidRDefault="00D1004C">
      <w:pPr>
        <w:pStyle w:val="a4"/>
      </w:pPr>
      <w:r>
        <w:t>P.S. Еще при жизни довелось Андерсену увидеть свой собственный памятник и иллюминацию в Оденсе, предсказанную гадалкой в далеком 1819 году его матери. Он улыбался, глядя на себя, скульптурного. Маленький оловянный солдатик, подаренный бедным мальчиком и лепестки той розы, что протянула голубоглазая девчушка, когда он гулял по улице были ему дороже всех наград и памятников. И солдатик и лепестки бережно хранились в шкатулке. Он часто перебирал их пальцами, вдыхал увядший, тонкий аромат и вспоминал слова поэта Ингемана, сказанные ему еще в юности: "Вы обладаете драгоценной способностью находить и видеть жемчуг в любой сточной канаве! Смотрите, не утратьте этой способности. В этом Ваше предназначение, быть может".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Он не утратил. До конца. В ящике его письменного стола друзьями были найдены листки с текстом новой сказки, начатой за несколько дней до смерти и почти законченной. Перо его было столь же летучим и быстрым, как и фантазия!</w:t>
      </w:r>
    </w:p>
    <w:p w:rsidR="00D1004C" w:rsidRDefault="00D1004C">
      <w:pPr>
        <w:jc w:val="both"/>
        <w:rPr>
          <w:sz w:val="16"/>
          <w:szCs w:val="16"/>
        </w:rPr>
      </w:pPr>
      <w:r>
        <w:rPr>
          <w:sz w:val="24"/>
        </w:rPr>
        <w:t xml:space="preserve">  </w:t>
      </w:r>
    </w:p>
    <w:p w:rsidR="00D1004C" w:rsidRDefault="00D1004C">
      <w:pPr>
        <w:ind w:right="-766"/>
        <w:jc w:val="both"/>
      </w:pPr>
      <w:r>
        <w:rPr>
          <w:sz w:val="24"/>
        </w:rPr>
        <w:t>(</w:t>
      </w:r>
      <w:r>
        <w:t xml:space="preserve">Автор: </w:t>
      </w:r>
      <w:r>
        <w:rPr>
          <w:sz w:val="24"/>
        </w:rPr>
        <w:t>Светлана Макаренко</w:t>
      </w:r>
    </w:p>
    <w:p w:rsidR="00D1004C" w:rsidRDefault="00D1004C">
      <w:pPr>
        <w:ind w:right="-766"/>
        <w:jc w:val="both"/>
        <w:rPr>
          <w:sz w:val="24"/>
          <w:u w:val="single"/>
        </w:rPr>
      </w:pPr>
      <w:r>
        <w:rPr>
          <w:sz w:val="24"/>
        </w:rPr>
        <w:t xml:space="preserve"> Информация с Интернет-сайта: http://www.peoples.ru/art/literature/prose/fairytale/andersen/)</w:t>
      </w:r>
    </w:p>
    <w:p w:rsidR="00D1004C" w:rsidRDefault="00D1004C">
      <w:pPr>
        <w:ind w:right="-766"/>
        <w:jc w:val="both"/>
        <w:rPr>
          <w:sz w:val="24"/>
        </w:rPr>
      </w:pPr>
      <w:r>
        <w:rPr>
          <w:sz w:val="24"/>
        </w:rPr>
        <w:t xml:space="preserve">  </w:t>
      </w:r>
    </w:p>
    <w:p w:rsidR="00D1004C" w:rsidRDefault="00D1004C">
      <w:pPr>
        <w:pStyle w:val="H3"/>
        <w:spacing w:before="0" w:after="0"/>
        <w:jc w:val="center"/>
        <w:rPr>
          <w:b w:val="0"/>
        </w:rPr>
      </w:pPr>
      <w:r>
        <w:rPr>
          <w:b w:val="0"/>
        </w:rPr>
        <w:t>АНДЕРСЕН ХАНС КРИСТИАН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fldChar w:fldCharType="begin"/>
      </w:r>
      <w:r>
        <w:rPr>
          <w:sz w:val="24"/>
        </w:rPr>
        <w:instrText>PRIVATE "TYPE=PICT;ALT="</w:instrText>
      </w:r>
      <w:r>
        <w:rPr>
          <w:sz w:val="24"/>
        </w:rPr>
        <w:fldChar w:fldCharType="end"/>
      </w:r>
      <w:r>
        <w:rPr>
          <w:sz w:val="24"/>
        </w:rPr>
        <w:t>Совершенно невозможно поверить, что Андерсен был на самом деле.</w:t>
      </w:r>
      <w:r>
        <w:rPr>
          <w:sz w:val="24"/>
        </w:rPr>
        <w:br/>
        <w:t>Да, Оле-Лукойе мог бы сочинить все эти сказки, но просто человек — нет. Просто человек не знает, о чем думает штопальная игла, не слышит, о чем беседуют розовый куст и семейство серых воробьев, он не может разглядеть, какого цвета платье у принцессы эльфов,</w:t>
      </w:r>
      <w:r>
        <w:rPr>
          <w:sz w:val="24"/>
          <w:lang w:val="en-US"/>
        </w:rPr>
        <w:t> </w:t>
      </w:r>
      <w:r>
        <w:rPr>
          <w:sz w:val="24"/>
        </w:rPr>
        <w:t>которую</w:t>
      </w:r>
      <w:r>
        <w:rPr>
          <w:sz w:val="24"/>
          <w:lang w:val="en-US"/>
        </w:rPr>
        <w:t> </w:t>
      </w:r>
      <w:r>
        <w:rPr>
          <w:sz w:val="24"/>
        </w:rPr>
        <w:t>с</w:t>
      </w:r>
      <w:r>
        <w:rPr>
          <w:sz w:val="24"/>
          <w:lang w:val="en-US"/>
        </w:rPr>
        <w:t> </w:t>
      </w:r>
      <w:r>
        <w:rPr>
          <w:sz w:val="24"/>
        </w:rPr>
        <w:t>некоторых</w:t>
      </w:r>
      <w:r>
        <w:rPr>
          <w:sz w:val="24"/>
          <w:lang w:val="en-US"/>
        </w:rPr>
        <w:t> </w:t>
      </w:r>
      <w:r>
        <w:rPr>
          <w:sz w:val="24"/>
        </w:rPr>
        <w:t>пор</w:t>
      </w:r>
      <w:r>
        <w:rPr>
          <w:sz w:val="24"/>
          <w:lang w:val="en-US"/>
        </w:rPr>
        <w:t> </w:t>
      </w:r>
      <w:r>
        <w:rPr>
          <w:sz w:val="24"/>
        </w:rPr>
        <w:t>зовут</w:t>
      </w:r>
      <w:r>
        <w:rPr>
          <w:sz w:val="24"/>
          <w:lang w:val="en-US"/>
        </w:rPr>
        <w:t> </w:t>
      </w:r>
      <w:r>
        <w:rPr>
          <w:sz w:val="24"/>
        </w:rPr>
        <w:t>Дюймовочкой...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Ладно, пусть так, пусть это действительно сочинил какой-то необыкновенный человек по имени Андерсен, но тогда, значит, это было ужасно давно, бог знает когда и в каком-нибудь особенном месте, которое даже представить трудно, а сам Андерсен белокурый, как</w:t>
      </w:r>
      <w:r>
        <w:rPr>
          <w:sz w:val="24"/>
          <w:lang w:val="en-US"/>
        </w:rPr>
        <w:t> </w:t>
      </w:r>
      <w:r>
        <w:rPr>
          <w:sz w:val="24"/>
        </w:rPr>
        <w:t>эльф...</w:t>
      </w:r>
      <w:r>
        <w:rPr>
          <w:sz w:val="24"/>
          <w:lang w:val="en-US"/>
        </w:rPr>
        <w:t> </w:t>
      </w:r>
      <w:r>
        <w:rPr>
          <w:sz w:val="24"/>
        </w:rPr>
        <w:t>нет!</w:t>
      </w:r>
      <w:r>
        <w:rPr>
          <w:sz w:val="24"/>
          <w:lang w:val="en-US"/>
        </w:rPr>
        <w:t> </w:t>
      </w:r>
      <w:r>
        <w:rPr>
          <w:sz w:val="24"/>
        </w:rPr>
        <w:t>Как</w:t>
      </w:r>
      <w:r>
        <w:rPr>
          <w:sz w:val="24"/>
          <w:lang w:val="en-US"/>
        </w:rPr>
        <w:t> </w:t>
      </w:r>
      <w:r>
        <w:rPr>
          <w:sz w:val="24"/>
        </w:rPr>
        <w:t>принц...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И</w:t>
      </w:r>
      <w:r>
        <w:rPr>
          <w:sz w:val="24"/>
          <w:lang w:val="en-US"/>
        </w:rPr>
        <w:t> </w:t>
      </w:r>
      <w:r>
        <w:rPr>
          <w:sz w:val="24"/>
        </w:rPr>
        <w:t>вдруг</w:t>
      </w:r>
      <w:r>
        <w:rPr>
          <w:sz w:val="24"/>
          <w:lang w:val="en-US"/>
        </w:rPr>
        <w:t> </w:t>
      </w:r>
      <w:r>
        <w:rPr>
          <w:sz w:val="24"/>
        </w:rPr>
        <w:t>—</w:t>
      </w:r>
      <w:r>
        <w:rPr>
          <w:sz w:val="24"/>
          <w:lang w:val="en-US"/>
        </w:rPr>
        <w:t> </w:t>
      </w:r>
      <w:r>
        <w:rPr>
          <w:sz w:val="24"/>
        </w:rPr>
        <w:t>фотография.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Ну пусть бы хоть портрет акварелью или тоненький набросок перышком! Так нет же: фотография. Одна, другая, третья. И везде такое лицо... немножечко... немножечко смешное, нос такой длинный-длинный... Правда, волосы все-таки вьются, но разве этот человек?..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Да. Да-да, именно этот. И перестаньте, пожалуйста, разглядывать так беззастенчиво. Ханс Кристиан и так всю жизнь страдал оттого, что казался сам себе некрасивым. И если вы думаете, что сказки Андерсена родились на бархатных подушках, между кружевных манжет и золотых подсвечников, то вы глубоко ошибаетесь...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...В небольшой стране Дании есть маленький остров Фюн, а на нем город Оденсе, который может казаться маленьким или большим, смотря как считать. Теперь в одном небоскребе могут жить шесть тысяч человек, а в 1805 году шесть тысяч жили во всем городе Оденсе, и</w:t>
      </w:r>
      <w:r>
        <w:rPr>
          <w:sz w:val="24"/>
          <w:lang w:val="en-US"/>
        </w:rPr>
        <w:t> </w:t>
      </w:r>
      <w:r>
        <w:rPr>
          <w:sz w:val="24"/>
        </w:rPr>
        <w:t>при</w:t>
      </w:r>
      <w:r>
        <w:rPr>
          <w:sz w:val="24"/>
          <w:lang w:val="en-US"/>
        </w:rPr>
        <w:t> </w:t>
      </w:r>
      <w:r>
        <w:rPr>
          <w:sz w:val="24"/>
        </w:rPr>
        <w:t>этом</w:t>
      </w:r>
      <w:r>
        <w:rPr>
          <w:sz w:val="24"/>
          <w:lang w:val="en-US"/>
        </w:rPr>
        <w:t> </w:t>
      </w:r>
      <w:r>
        <w:rPr>
          <w:sz w:val="24"/>
        </w:rPr>
        <w:t>он</w:t>
      </w:r>
      <w:r>
        <w:rPr>
          <w:sz w:val="24"/>
          <w:lang w:val="en-US"/>
        </w:rPr>
        <w:t> </w:t>
      </w:r>
      <w:r>
        <w:rPr>
          <w:sz w:val="24"/>
        </w:rPr>
        <w:t>был</w:t>
      </w:r>
      <w:r>
        <w:rPr>
          <w:sz w:val="24"/>
          <w:lang w:val="en-US"/>
        </w:rPr>
        <w:t> </w:t>
      </w:r>
      <w:r>
        <w:rPr>
          <w:sz w:val="24"/>
        </w:rPr>
        <w:t>столицей</w:t>
      </w:r>
      <w:r>
        <w:rPr>
          <w:sz w:val="24"/>
          <w:lang w:val="en-US"/>
        </w:rPr>
        <w:t> </w:t>
      </w:r>
      <w:r>
        <w:rPr>
          <w:sz w:val="24"/>
        </w:rPr>
        <w:t>острова</w:t>
      </w:r>
      <w:r>
        <w:rPr>
          <w:sz w:val="24"/>
          <w:lang w:val="en-US"/>
        </w:rPr>
        <w:t> </w:t>
      </w:r>
      <w:r>
        <w:rPr>
          <w:sz w:val="24"/>
        </w:rPr>
        <w:t>Фюн.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Отца Ханса Кристиана Андерсена звали Ханс Кристиан Андерсен, и он был сапожником. Сапожники бывают разные — бедные и богатые. Андерсен был бедным. Он и вообще-то вовсе не хотел быть сапожником, он мечтал только о двух радостях — учиться и путешествовать. А так как ни то, ни другое не удалось, он без конца читал и перечитывал сыну сказки под названием "Тысяча и одна ночь" и водил его гулять в окрестности тихого города Оденсе, который, наверное, все-таки был маленьким, если уже через несколько минут</w:t>
      </w:r>
      <w:r>
        <w:rPr>
          <w:sz w:val="24"/>
          <w:lang w:val="en-US"/>
        </w:rPr>
        <w:t> </w:t>
      </w:r>
      <w:r>
        <w:rPr>
          <w:sz w:val="24"/>
        </w:rPr>
        <w:t>можно</w:t>
      </w:r>
      <w:r>
        <w:rPr>
          <w:sz w:val="24"/>
          <w:lang w:val="en-US"/>
        </w:rPr>
        <w:t> </w:t>
      </w:r>
      <w:r>
        <w:rPr>
          <w:sz w:val="24"/>
        </w:rPr>
        <w:t>было</w:t>
      </w:r>
      <w:r>
        <w:rPr>
          <w:sz w:val="24"/>
          <w:lang w:val="en-US"/>
        </w:rPr>
        <w:t> </w:t>
      </w:r>
      <w:r>
        <w:rPr>
          <w:sz w:val="24"/>
        </w:rPr>
        <w:t>выйти</w:t>
      </w:r>
      <w:r>
        <w:rPr>
          <w:sz w:val="24"/>
          <w:lang w:val="en-US"/>
        </w:rPr>
        <w:t> </w:t>
      </w:r>
      <w:r>
        <w:rPr>
          <w:sz w:val="24"/>
        </w:rPr>
        <w:t>в</w:t>
      </w:r>
      <w:r>
        <w:rPr>
          <w:sz w:val="24"/>
          <w:lang w:val="en-US"/>
        </w:rPr>
        <w:t> </w:t>
      </w:r>
      <w:r>
        <w:rPr>
          <w:sz w:val="24"/>
        </w:rPr>
        <w:t>поля.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Старший Ханс Андерсен очень рано умер, но все-таки он успел сделать еще одно великое дело — он успел сходить с сыном в театр, который, представьте себе, был в очень маленьком</w:t>
      </w:r>
      <w:r>
        <w:rPr>
          <w:sz w:val="24"/>
          <w:lang w:val="en-US"/>
        </w:rPr>
        <w:t> </w:t>
      </w:r>
      <w:r>
        <w:rPr>
          <w:sz w:val="24"/>
        </w:rPr>
        <w:t>городе</w:t>
      </w:r>
      <w:r>
        <w:rPr>
          <w:sz w:val="24"/>
          <w:lang w:val="en-US"/>
        </w:rPr>
        <w:t> </w:t>
      </w:r>
      <w:r>
        <w:rPr>
          <w:sz w:val="24"/>
        </w:rPr>
        <w:t>Оденсе.</w:t>
      </w:r>
      <w:r>
        <w:rPr>
          <w:sz w:val="24"/>
        </w:rPr>
        <w:br/>
        <w:t xml:space="preserve">            Вот</w:t>
      </w:r>
      <w:r>
        <w:rPr>
          <w:sz w:val="24"/>
          <w:lang w:val="en-US"/>
        </w:rPr>
        <w:t> </w:t>
      </w:r>
      <w:r>
        <w:rPr>
          <w:sz w:val="24"/>
        </w:rPr>
        <w:t>тут-то</w:t>
      </w:r>
      <w:r>
        <w:rPr>
          <w:sz w:val="24"/>
          <w:lang w:val="en-US"/>
        </w:rPr>
        <w:t> </w:t>
      </w:r>
      <w:r>
        <w:rPr>
          <w:sz w:val="24"/>
        </w:rPr>
        <w:t>все</w:t>
      </w:r>
      <w:r>
        <w:rPr>
          <w:sz w:val="24"/>
          <w:lang w:val="en-US"/>
        </w:rPr>
        <w:t> </w:t>
      </w:r>
      <w:r>
        <w:rPr>
          <w:sz w:val="24"/>
        </w:rPr>
        <w:t>и</w:t>
      </w:r>
      <w:r>
        <w:rPr>
          <w:sz w:val="24"/>
          <w:lang w:val="en-US"/>
        </w:rPr>
        <w:t> </w:t>
      </w:r>
      <w:r>
        <w:rPr>
          <w:sz w:val="24"/>
        </w:rPr>
        <w:t>началось!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Вы думаете, великий сказочник Андерсен собирался стать сказочником или вообще писателем? Ничего подобного. Он хотел стать актером, и только актером, он хотел петь на сцене, танцевать и декламировать стихи. Причем, все это у него неплохо получалось, и местная знать города Оденсе с любопытством смотрела на худого-худого, ужасно длинного и совсем не красивого мальчишку, который так звонко пел, а стихи мог читать целыми</w:t>
      </w:r>
      <w:r>
        <w:rPr>
          <w:sz w:val="24"/>
          <w:lang w:val="en-US"/>
        </w:rPr>
        <w:t> </w:t>
      </w:r>
      <w:r>
        <w:rPr>
          <w:sz w:val="24"/>
        </w:rPr>
        <w:t>часами.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Теперь скажите, пожалуйста, в каком возрасте у человека должен проявиться характер и когда,</w:t>
      </w:r>
      <w:r>
        <w:rPr>
          <w:sz w:val="24"/>
          <w:lang w:val="en-US"/>
        </w:rPr>
        <w:t> </w:t>
      </w:r>
      <w:r>
        <w:rPr>
          <w:sz w:val="24"/>
        </w:rPr>
        <w:t>наконец,</w:t>
      </w:r>
      <w:r>
        <w:rPr>
          <w:sz w:val="24"/>
          <w:lang w:val="en-US"/>
        </w:rPr>
        <w:t> </w:t>
      </w:r>
      <w:r>
        <w:rPr>
          <w:sz w:val="24"/>
        </w:rPr>
        <w:t>пора</w:t>
      </w:r>
      <w:r>
        <w:rPr>
          <w:sz w:val="24"/>
          <w:lang w:val="en-US"/>
        </w:rPr>
        <w:t> </w:t>
      </w:r>
      <w:r>
        <w:rPr>
          <w:sz w:val="24"/>
        </w:rPr>
        <w:t>совершить</w:t>
      </w:r>
      <w:r>
        <w:rPr>
          <w:sz w:val="24"/>
          <w:lang w:val="en-US"/>
        </w:rPr>
        <w:t> </w:t>
      </w:r>
      <w:r>
        <w:rPr>
          <w:sz w:val="24"/>
        </w:rPr>
        <w:t>первый</w:t>
      </w:r>
      <w:r>
        <w:rPr>
          <w:sz w:val="24"/>
          <w:lang w:val="en-US"/>
        </w:rPr>
        <w:t> </w:t>
      </w:r>
      <w:r>
        <w:rPr>
          <w:sz w:val="24"/>
        </w:rPr>
        <w:t>решительный</w:t>
      </w:r>
      <w:r>
        <w:rPr>
          <w:sz w:val="24"/>
          <w:lang w:val="en-US"/>
        </w:rPr>
        <w:t> </w:t>
      </w:r>
      <w:r>
        <w:rPr>
          <w:sz w:val="24"/>
        </w:rPr>
        <w:t>поступок? Андерсен ушел из дома, когда ему было четырнадцать лет. О, как плакала его мама! Она была прачкой, она знала, что вода в реке Оденсе очень холодная и зарабатывать на жизнь трудно. Она знала, как плохо быть бедным и как было бы хорошо, если бы сын выучился на портного и стал, наконец, зарабатывать... Он тоже плакал, но крепко держал в руке узелок с несколькими монетами и праздничным платьем. Она говорила: "Зачем?!" Он отвечал ей: "Чтобы стать знаменитым!" И еще объяснял своей маме, что для этого нужно много-много пережить.</w:t>
      </w:r>
      <w:r>
        <w:rPr>
          <w:sz w:val="24"/>
        </w:rPr>
        <w:fldChar w:fldCharType="begin"/>
      </w:r>
      <w:r>
        <w:rPr>
          <w:sz w:val="24"/>
        </w:rPr>
        <w:instrText>PRIVATE "TYPE=PICT;ALT="</w:instrText>
      </w:r>
      <w:r>
        <w:rPr>
          <w:sz w:val="24"/>
        </w:rPr>
        <w:fldChar w:fldCharType="end"/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Если бы он только знал, как прав был тогда, в четырнадцать лет!..</w:t>
      </w:r>
      <w:r>
        <w:rPr>
          <w:sz w:val="24"/>
        </w:rPr>
        <w:br/>
        <w:t>Вам не кажется, что все это очень похоже на сказку? Сейчас случится несколько приключений, потом герой всех победит, женится на принцессе...</w:t>
      </w:r>
      <w:r>
        <w:rPr>
          <w:sz w:val="24"/>
        </w:rPr>
        <w:br/>
        <w:t>Когда Ханс Кристиан Андерсен написал автобиографию, он так и назвал ее — "Сказка моей жизни". Но, честно говоря, эта долгая история не слишком походила на сказочные приключения</w:t>
      </w:r>
      <w:r>
        <w:rPr>
          <w:sz w:val="24"/>
          <w:lang w:val="en-US"/>
        </w:rPr>
        <w:t> </w:t>
      </w:r>
      <w:r>
        <w:rPr>
          <w:sz w:val="24"/>
        </w:rPr>
        <w:t>с</w:t>
      </w:r>
      <w:r>
        <w:rPr>
          <w:sz w:val="24"/>
          <w:lang w:val="en-US"/>
        </w:rPr>
        <w:t> </w:t>
      </w:r>
      <w:r>
        <w:rPr>
          <w:sz w:val="24"/>
        </w:rPr>
        <w:t>веселым</w:t>
      </w:r>
      <w:r>
        <w:rPr>
          <w:sz w:val="24"/>
          <w:lang w:val="en-US"/>
        </w:rPr>
        <w:t> </w:t>
      </w:r>
      <w:r>
        <w:rPr>
          <w:sz w:val="24"/>
        </w:rPr>
        <w:t>концом.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...Когда актера из него не получилось, Андерсен стал писать. Сначала стихи, пьесы и водевили, потом романы, писал много, мучился ужасно, потому что сочинения его долго никому</w:t>
      </w:r>
      <w:r>
        <w:rPr>
          <w:sz w:val="24"/>
          <w:lang w:val="en-US"/>
        </w:rPr>
        <w:t> </w:t>
      </w:r>
      <w:r>
        <w:rPr>
          <w:sz w:val="24"/>
        </w:rPr>
        <w:t>не</w:t>
      </w:r>
      <w:r>
        <w:rPr>
          <w:sz w:val="24"/>
          <w:lang w:val="en-US"/>
        </w:rPr>
        <w:t> </w:t>
      </w:r>
      <w:r>
        <w:rPr>
          <w:sz w:val="24"/>
        </w:rPr>
        <w:t>нравились.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Только в 1835 году Ханс Кристиан, уже тридцатилетний, еще бедный и почти безвестный, написал, наконец, на листе бумаги: "Шел солдат по дороге: раз-два! раз-два! Ранец за спиной,</w:t>
      </w:r>
      <w:r>
        <w:rPr>
          <w:sz w:val="24"/>
          <w:lang w:val="en-US"/>
        </w:rPr>
        <w:t> </w:t>
      </w:r>
      <w:r>
        <w:rPr>
          <w:sz w:val="24"/>
        </w:rPr>
        <w:t>сабля</w:t>
      </w:r>
      <w:r>
        <w:rPr>
          <w:sz w:val="24"/>
          <w:lang w:val="en-US"/>
        </w:rPr>
        <w:t> </w:t>
      </w:r>
      <w:r>
        <w:rPr>
          <w:sz w:val="24"/>
        </w:rPr>
        <w:t>на</w:t>
      </w:r>
      <w:r>
        <w:rPr>
          <w:sz w:val="24"/>
          <w:lang w:val="en-US"/>
        </w:rPr>
        <w:t> </w:t>
      </w:r>
      <w:r>
        <w:rPr>
          <w:sz w:val="24"/>
        </w:rPr>
        <w:t>боку,</w:t>
      </w:r>
      <w:r>
        <w:rPr>
          <w:sz w:val="24"/>
          <w:lang w:val="en-US"/>
        </w:rPr>
        <w:t> </w:t>
      </w:r>
      <w:r>
        <w:rPr>
          <w:sz w:val="24"/>
        </w:rPr>
        <w:t>он</w:t>
      </w:r>
      <w:r>
        <w:rPr>
          <w:sz w:val="24"/>
          <w:lang w:val="en-US"/>
        </w:rPr>
        <w:t> </w:t>
      </w:r>
      <w:r>
        <w:rPr>
          <w:sz w:val="24"/>
        </w:rPr>
        <w:t>шел домой с войны..."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Это была сказка "Огниво". И это было начало новой жизни не только для долговязого странного датчанина по фамилии Андерсен, но для всех людей, умеющих читать. Оказалось, что сказки не надо сочинять. Их надо только разбудить.</w:t>
      </w:r>
      <w:r>
        <w:rPr>
          <w:sz w:val="24"/>
        </w:rPr>
        <w:br/>
        <w:t>"У меня масса материала, — писал Андерсен, — иногда мне кажется, будто каждый забор, каждый маленький цветок говорит: "Взгляни на меня, и тебе откроется история всей моей жизни!" И стоит мне так сделать, как у меня готов рассказ о любом из них".</w:t>
      </w:r>
      <w:r>
        <w:rPr>
          <w:sz w:val="24"/>
        </w:rPr>
        <w:br/>
        <w:t>Первый сборник, вышедший в 1835 году, назывался "Сказки, рассказанные детям". Потом появились "Новые сказки", "Истории" (на самом деле — тоже сказки), наконец — "Новые сказки и истории". Они разбежались по свету почти мгновенно, их перевели на разные языки и на русский тоже. Андерсен знал об этом. Он даже получил в подарок свой собственный том на русском языке и ответил первым переводчикам весьма любезным письмом.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Вот видите: этот человек достиг своего! Он стал всемирно знаменит. Во всех европейских столицах готовы были без конца принимать и чествовать "великого сказочника", а родной город Оденсе объявил сына прачки своим почетным гражданином, и в тот день, когда состоялось это торжество, в городе гремел салют, все дети были освобождены от школьных занятий, а толпа восторженных жителей кричала на площади "ура"! Самые знаменитые люди того времени, писатели и поэты, стали друзьями или хотя бы знакомыми Андерсена. Он объехал весь свет и повидал то, о чем когда-то мечтал его отец... Так в чем же дело?!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Один исследователь написал так: "Вероятно, Андерсену было очень странно жить среди обыкновенных людей..."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Вот это правда. Странно, немножечко страшно, еще немножечко обидно и, в конце концов, — одиноко.</w:t>
      </w:r>
      <w:r>
        <w:rPr>
          <w:sz w:val="24"/>
        </w:rPr>
        <w:fldChar w:fldCharType="begin"/>
      </w:r>
      <w:r>
        <w:rPr>
          <w:sz w:val="24"/>
        </w:rPr>
        <w:instrText>PRIVATE "TYPE=PICT;ALT="</w:instrText>
      </w:r>
      <w:r>
        <w:rPr>
          <w:sz w:val="24"/>
        </w:rPr>
        <w:fldChar w:fldCharType="end"/>
      </w:r>
    </w:p>
    <w:p w:rsidR="00D1004C" w:rsidRDefault="00D1004C">
      <w:pPr>
        <w:pStyle w:val="a4"/>
      </w:pPr>
      <w:r>
        <w:t>Он умер в доме друзей... Конечно, хорошо, что друзей, но ведь все-таки не у себя дома. Им восхищались, с ним были вежливы, но один из самых близких приятелей отказался говорить Хансу Кристиану "ты", потому что приятель был аристократ, а фамилия Андерсена кончалась на "сен" — как фамилии всех простолюдинов в Дании. Что же касается принцессы... Он влюблялся, и не единожды, но все "принцессы" восторгались его произведениями, предлагали дружеское участие — и только. Мама умерла, когда он был в далеком путешествии. А в день смерти самого Андерсена в Дании был объявлен национальный траур. Но грустить не надо. Помните, как кончается сказка про лен? Вот он уже стал бумагой, а бумагу бросили в горящую печь, и бумага превратилась в мертвую золу, вокруг прыгают беззаботные дети и поют песенку, а над золой, над головами детей поднимаются вверх "незримые крошечные существа", и поднимаются они с такими словами: "Песенка никогда не кончается, вот что самое чудесное! Я это знаю и потому счастливее всех!"</w:t>
      </w:r>
    </w:p>
    <w:p w:rsidR="00D1004C" w:rsidRDefault="00D1004C">
      <w:pPr>
        <w:pStyle w:val="a4"/>
      </w:pPr>
      <w:r>
        <w:t>(Автор: Ирина Линкова</w:t>
      </w:r>
    </w:p>
    <w:p w:rsidR="00D1004C" w:rsidRDefault="00D1004C">
      <w:pPr>
        <w:pStyle w:val="a4"/>
      </w:pPr>
      <w:r>
        <w:t xml:space="preserve"> Информация с Интернет-сайта: http://www.bibliogid.ru/authors/pisateli/andersen)</w:t>
      </w:r>
    </w:p>
    <w:p w:rsidR="00D1004C" w:rsidRDefault="00D1004C">
      <w:pPr>
        <w:ind w:firstLine="720"/>
        <w:jc w:val="both"/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3D2587">
      <w:pPr>
        <w:ind w:right="-766"/>
        <w:jc w:val="both"/>
        <w:rPr>
          <w:sz w:val="24"/>
        </w:rPr>
      </w:pPr>
    </w:p>
    <w:p w:rsidR="003D2587" w:rsidRDefault="008318D8">
      <w:pPr>
        <w:ind w:right="-766"/>
        <w:jc w:val="both"/>
        <w:rPr>
          <w:sz w:val="24"/>
        </w:rPr>
      </w:pP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75pt">
            <v:imagedata r:id="rId5" o:title="forMetodika"/>
          </v:shape>
        </w:pict>
      </w:r>
    </w:p>
    <w:p w:rsidR="00D1004C" w:rsidRDefault="00D1004C" w:rsidP="001E0E95">
      <w:pPr>
        <w:ind w:left="-900"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8318D8">
      <w:pPr>
        <w:ind w:right="-766"/>
        <w:jc w:val="both"/>
        <w:rPr>
          <w:sz w:val="24"/>
        </w:rPr>
      </w:pPr>
      <w:r>
        <w:rPr>
          <w:sz w:val="24"/>
        </w:rPr>
        <w:pict>
          <v:shape id="_x0000_i1026" type="#_x0000_t75" style="width:467.25pt;height:617.25pt">
            <v:imagedata r:id="rId6" o:title="forMetodika"/>
          </v:shape>
        </w:pict>
      </w: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8318D8">
      <w:pPr>
        <w:ind w:right="-766"/>
        <w:jc w:val="both"/>
        <w:rPr>
          <w:sz w:val="24"/>
        </w:rPr>
      </w:pPr>
      <w:r>
        <w:rPr>
          <w:sz w:val="24"/>
        </w:rPr>
        <w:pict>
          <v:shape id="_x0000_i1027" type="#_x0000_t75" style="width:468pt;height:626.25pt">
            <v:imagedata r:id="rId7" o:title="forMetodika"/>
          </v:shape>
        </w:pict>
      </w: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8318D8">
      <w:pPr>
        <w:ind w:right="-766"/>
        <w:jc w:val="both"/>
        <w:rPr>
          <w:sz w:val="24"/>
        </w:rPr>
      </w:pPr>
      <w:r>
        <w:rPr>
          <w:sz w:val="24"/>
        </w:rPr>
        <w:pict>
          <v:shape id="_x0000_i1028" type="#_x0000_t75" style="width:507pt;height:668.25pt">
            <v:imagedata r:id="rId8" o:title="forMetodika"/>
          </v:shape>
        </w:pict>
      </w:r>
    </w:p>
    <w:p w:rsidR="00D1004C" w:rsidRDefault="00D1004C">
      <w:pPr>
        <w:ind w:right="-766"/>
        <w:jc w:val="both"/>
        <w:rPr>
          <w:sz w:val="24"/>
        </w:rPr>
      </w:pPr>
    </w:p>
    <w:p w:rsidR="00D1004C" w:rsidRDefault="008318D8">
      <w:pPr>
        <w:ind w:right="-766"/>
        <w:jc w:val="both"/>
        <w:rPr>
          <w:sz w:val="24"/>
        </w:rPr>
      </w:pPr>
      <w:r>
        <w:rPr>
          <w:sz w:val="24"/>
        </w:rPr>
        <w:pict>
          <v:shape id="_x0000_i1029" type="#_x0000_t75" style="width:507pt;height:665.25pt">
            <v:imagedata r:id="rId9" o:title="forMetodika"/>
          </v:shape>
        </w:pict>
      </w: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8318D8">
      <w:pPr>
        <w:pStyle w:val="a3"/>
        <w:ind w:right="-765"/>
        <w:jc w:val="center"/>
        <w:rPr>
          <w:b/>
          <w:sz w:val="28"/>
        </w:rPr>
      </w:pPr>
      <w:r>
        <w:rPr>
          <w:b/>
          <w:noProof/>
          <w:sz w:val="28"/>
        </w:rPr>
        <w:pict>
          <v:shape id="_x0000_s1028" type="#_x0000_t75" style="position:absolute;left:0;text-align:left;margin-left:-20.5pt;margin-top:803.65pt;width:531pt;height:729pt;z-index:251652608">
            <v:imagedata r:id="rId10" o:title="Для семьи-3"/>
          </v:shape>
        </w:pict>
      </w:r>
      <w:r w:rsidR="00D1004C">
        <w:rPr>
          <w:b/>
          <w:sz w:val="28"/>
        </w:rPr>
        <w:t>«Волшебник из Копенгагена»: КВН по сказкам Х. К. Андерсена</w:t>
      </w:r>
    </w:p>
    <w:p w:rsidR="00D1004C" w:rsidRDefault="00D1004C">
      <w:pPr>
        <w:jc w:val="center"/>
        <w:rPr>
          <w:sz w:val="24"/>
        </w:rPr>
      </w:pPr>
      <w:r>
        <w:rPr>
          <w:b/>
          <w:sz w:val="24"/>
        </w:rPr>
        <w:t>(время проведения - 2 урока)</w:t>
      </w:r>
    </w:p>
    <w:p w:rsidR="00D1004C" w:rsidRDefault="00D1004C">
      <w:pPr>
        <w:jc w:val="both"/>
        <w:rPr>
          <w:sz w:val="24"/>
        </w:rPr>
      </w:pPr>
      <w:r>
        <w:rPr>
          <w:b/>
          <w:sz w:val="24"/>
        </w:rPr>
        <w:t xml:space="preserve">Предварительная подготовка: </w:t>
      </w:r>
      <w:r>
        <w:rPr>
          <w:sz w:val="24"/>
        </w:rPr>
        <w:t>на уроке, который предшествовал КВН, один из ребят</w:t>
      </w:r>
      <w:r>
        <w:rPr>
          <w:b/>
          <w:sz w:val="24"/>
        </w:rPr>
        <w:t xml:space="preserve"> </w:t>
      </w:r>
      <w:r>
        <w:rPr>
          <w:sz w:val="24"/>
        </w:rPr>
        <w:t>был выбран помощником ведущего КВН (библиотекаря). Он получил слова Оле-Лукойе. Класс был разбит на команды. Команды получили задание подготовить дружественное приветствие друг другу. Список сказок, которые необходимо было прочитать, к данному мероприятию был получен еще перед летними каникулами.</w:t>
      </w:r>
    </w:p>
    <w:p w:rsidR="00D1004C" w:rsidRDefault="00D1004C">
      <w:pPr>
        <w:jc w:val="both"/>
        <w:rPr>
          <w:sz w:val="24"/>
        </w:rPr>
      </w:pPr>
      <w:r>
        <w:rPr>
          <w:b/>
          <w:sz w:val="24"/>
        </w:rPr>
        <w:t>Список сказок, рекомендованный учащимся для прочтения: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1.«Гадкий утенок». 2. «Дикие лебеди». 3. «Дюймовочка». 4. «Новое платье короля». 5. «Огниво». 6. «Оле-Лукойе». 7. «Пастушка и трубочист». 8. «Принцесса на горошине» 9. «Русалочка», 10. «Свинопас». 11. «Снежная королева». 12. «Соловей». 13. «Стойкий оловянный солдатик». 14. «Сундук-самолет».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К данному уроку необходимо было почитать те сказки, которые не смогли прочитать летом, или вспомнить содержание тех, которые плохо помнили. Урок внеклассного чтения проводится раз в 2 недели.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Предварительно подготовлен красочный заголовок мероприятия: «</w:t>
      </w:r>
      <w:r>
        <w:rPr>
          <w:b/>
          <w:sz w:val="24"/>
        </w:rPr>
        <w:t>Волшебник из Копенгагена:</w:t>
      </w:r>
      <w:r>
        <w:rPr>
          <w:sz w:val="24"/>
        </w:rPr>
        <w:t xml:space="preserve"> </w:t>
      </w:r>
      <w:r>
        <w:rPr>
          <w:b/>
          <w:sz w:val="24"/>
        </w:rPr>
        <w:t>Литературный КВН по сказкам Г.–Х. Андерсена»,</w:t>
      </w:r>
      <w:r>
        <w:rPr>
          <w:sz w:val="24"/>
        </w:rPr>
        <w:t xml:space="preserve"> который вывешивается на доске перед началом урока.</w:t>
      </w:r>
      <w:r>
        <w:rPr>
          <w:b/>
          <w:sz w:val="24"/>
        </w:rPr>
        <w:t xml:space="preserve"> </w:t>
      </w:r>
      <w:r>
        <w:rPr>
          <w:sz w:val="24"/>
        </w:rPr>
        <w:t>Рядом на выставке портрет писателя и его книги - все сказки, которые были необходимы для подготовки.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На бумаге сканируется изображение международной золотой медали Андерсена, которой награждаются лучшие сказочники мира. Она будет наградой команде- победителю.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Роль ведущего КВН отводится библиотекарю. Жюри – классный руководитель и представители команд.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При желании ребята могут подготовить маленькие инсценировки отрывков из сказок. В этом случае нужно будет провести конкурс артистов.</w:t>
      </w:r>
    </w:p>
    <w:p w:rsidR="00D1004C" w:rsidRDefault="00D1004C">
      <w:pPr>
        <w:jc w:val="center"/>
        <w:rPr>
          <w:sz w:val="24"/>
        </w:rPr>
      </w:pPr>
      <w:r>
        <w:rPr>
          <w:b/>
          <w:sz w:val="24"/>
        </w:rPr>
        <w:t>Вступительная беседа: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Ребята! К сегодняшнему уроку вы прочитали сказки писателя Ханса Кристиана Андерсена. Первая часть сегодняшнего урока посвящается биографии писателя.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Родился писатель в 1805 году в Дании, маленькой скандинавской стране на севере Европы. Родной город Оденсе казался Х.К. таинственным и прекрасным. Город славился своими резчиками по дереву. По словам одной простодушной прачки, прямо под Оденсе находится китайское королевство. Маленький Ханс поверил в это. Мальчик придумал, как однажды за ним приедет китайский принц и увезет его в свое королевство. Вернется же он в свой родной город богатым и знаменитым и выстроит замок.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Как в сказке! Возможно, это была первая, сочиненная им сказка.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Ханс Кристиан родился в семье башмачника, отец его рано умер, но мальчику повезло. Нашелся человек, который помог ему получить образование. Статский советник Йонас Коллин. В доме Коллина Андерсену было хорошо, здесь его поддерживали, верили, что юношу ждет блестящее будущее. До сказок еще было далеко.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Андерсен был певцом, обладал замечательным голосом. Был танцором. Но балет оставил, так как выдающихся способностей не было обнаружено. Писательскую деятельность он начал не со сказок. Писал театральные пьесы, стихи, романы.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 xml:space="preserve">Кроме того, Андерсен был страстным путешественником. </w:t>
      </w:r>
      <w:r>
        <w:rPr>
          <w:b/>
          <w:i/>
          <w:sz w:val="24"/>
        </w:rPr>
        <w:t>«Кто путешествует –</w:t>
      </w:r>
      <w:r>
        <w:rPr>
          <w:sz w:val="24"/>
        </w:rPr>
        <w:t xml:space="preserve"> </w:t>
      </w:r>
      <w:r>
        <w:rPr>
          <w:b/>
          <w:i/>
          <w:sz w:val="24"/>
        </w:rPr>
        <w:t>живет»,</w:t>
      </w:r>
      <w:r>
        <w:rPr>
          <w:sz w:val="24"/>
        </w:rPr>
        <w:t xml:space="preserve"> - считал писатель. Он объездил всю Европу, но в России так и не побывал, хотя и считал ее жемчужиной всех государств Европы. А что до Америки, считается, что побоялся переезда через Атлантический океан. Он написал несколько книг о своих путешествиях. Во время путешествий Андерсен познакомился со многими интересными людьми: писателем Чарльзом Диккенсом, композиторами Ференцем Листом и Робертом Шуманом, писателями Виктором Гюго и Александром Дюма-отцом.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Однажды, будучи в Германии, после пышного приема в королевском дворце, Андерсен решил нанести визит старому Якобу Гримму. И представьте себе, тот не знал, кто такой Андерсен. И спросил его, что он написал? А Андерсен к тому времени создал целый ряд своих самых гениальных сказок: «Соловей», «Гадкий утенок», «Снежная королева», «Тень»…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Благодаря сказкам имя Андерсена обрело бессмертие. И до Андерсена в Дании были сказочники. Но о них знают только литературоведы. В чем загадка? Почему сказки Андерсена знают все? Что в них особенного?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Андерсен писал свои сказки так, как рассказывал бы ребенку. Язык его сказок прост и конкретен.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А сейчас мы начинаем КВН. </w:t>
      </w:r>
    </w:p>
    <w:p w:rsidR="00D1004C" w:rsidRDefault="00D1004C">
      <w:pPr>
        <w:jc w:val="both"/>
        <w:rPr>
          <w:sz w:val="24"/>
        </w:rPr>
      </w:pPr>
      <w:r>
        <w:rPr>
          <w:b/>
          <w:sz w:val="24"/>
          <w:u w:val="single"/>
        </w:rPr>
        <w:t>Оле-Лукойе: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Я – Оле-Лукойе,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Я сказочный гном.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Я – Оле-Лукойе!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Всем детям знаком.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Я зонтик раскрою,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Вам сон подарю.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И в сказку любую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Попасть помогу. 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Здравствуйте, ребята!</w:t>
      </w:r>
    </w:p>
    <w:p w:rsidR="00D1004C" w:rsidRDefault="00D1004C">
      <w:pPr>
        <w:jc w:val="both"/>
        <w:rPr>
          <w:sz w:val="24"/>
        </w:rPr>
      </w:pPr>
      <w:r>
        <w:rPr>
          <w:b/>
          <w:sz w:val="24"/>
          <w:u w:val="single"/>
        </w:rPr>
        <w:t xml:space="preserve">Ведущий: </w:t>
      </w:r>
      <w:r>
        <w:rPr>
          <w:sz w:val="24"/>
        </w:rPr>
        <w:t>Здравствуй, Оле-Лукойе. Сегодня наш праздник посвящен удивительным сказкам Г.-Х. Андерсена. Его сказки знают и любят. И не случайно высшая награда, присуждаемая лучшим детским писателям Европы, носит имя великого сказочника. Это международная золотая медаль Г.-Х. Андерсена. (Показать изображение медали).</w:t>
      </w:r>
    </w:p>
    <w:p w:rsidR="00D1004C" w:rsidRDefault="00D1004C">
      <w:pPr>
        <w:jc w:val="both"/>
        <w:rPr>
          <w:sz w:val="24"/>
        </w:rPr>
      </w:pPr>
      <w:r>
        <w:rPr>
          <w:b/>
          <w:sz w:val="24"/>
          <w:u w:val="single"/>
        </w:rPr>
        <w:t xml:space="preserve">Оле-Лукойе: </w:t>
      </w:r>
      <w:r>
        <w:rPr>
          <w:sz w:val="24"/>
        </w:rPr>
        <w:t>Сегодня эту медаль получит самая внимательная и самая начитанная команда.</w:t>
      </w:r>
    </w:p>
    <w:p w:rsidR="00D1004C" w:rsidRDefault="00D1004C">
      <w:pPr>
        <w:jc w:val="both"/>
        <w:rPr>
          <w:sz w:val="24"/>
        </w:rPr>
      </w:pPr>
      <w:r>
        <w:rPr>
          <w:b/>
          <w:sz w:val="24"/>
          <w:u w:val="single"/>
        </w:rPr>
        <w:t>Ведущий:</w:t>
      </w:r>
      <w:r>
        <w:rPr>
          <w:sz w:val="24"/>
        </w:rPr>
        <w:t xml:space="preserve"> Кстати, познакомимся с командами.</w:t>
      </w:r>
    </w:p>
    <w:p w:rsidR="00D1004C" w:rsidRDefault="00D1004C">
      <w:pPr>
        <w:pStyle w:val="H2"/>
        <w:jc w:val="center"/>
        <w:rPr>
          <w:sz w:val="24"/>
        </w:rPr>
      </w:pPr>
      <w:r>
        <w:rPr>
          <w:sz w:val="24"/>
        </w:rPr>
        <w:t>Конкурс «Приветствие»</w:t>
      </w:r>
    </w:p>
    <w:p w:rsidR="00D1004C" w:rsidRDefault="00D1004C">
      <w:pPr>
        <w:jc w:val="both"/>
        <w:rPr>
          <w:sz w:val="24"/>
        </w:rPr>
      </w:pPr>
      <w:r>
        <w:rPr>
          <w:b/>
          <w:sz w:val="24"/>
          <w:u w:val="single"/>
        </w:rPr>
        <w:t>Оле-Лукойе:</w:t>
      </w:r>
      <w:r>
        <w:rPr>
          <w:sz w:val="24"/>
        </w:rPr>
        <w:t xml:space="preserve"> Вы ждете, когда же я сказку начну?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Ну что ж, мы отправимся с вами в страну,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Где принц, королева живут и король,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А у горошины главная роль!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( Возможно музыкальное сопровождение) Оле-Лукойе раскрывает разноцветный зонтик.</w:t>
      </w:r>
    </w:p>
    <w:p w:rsidR="00D1004C" w:rsidRDefault="00D1004C">
      <w:pPr>
        <w:pStyle w:val="4"/>
        <w:rPr>
          <w:sz w:val="16"/>
        </w:rPr>
      </w:pPr>
    </w:p>
    <w:p w:rsidR="00D1004C" w:rsidRDefault="00D1004C">
      <w:pPr>
        <w:pStyle w:val="4"/>
      </w:pPr>
      <w:r>
        <w:t>Конкурс «Узнай героя»</w:t>
      </w:r>
    </w:p>
    <w:p w:rsidR="00D1004C" w:rsidRDefault="00D1004C">
      <w:pPr>
        <w:jc w:val="both"/>
        <w:rPr>
          <w:sz w:val="24"/>
        </w:rPr>
      </w:pPr>
      <w:r>
        <w:rPr>
          <w:b/>
          <w:sz w:val="24"/>
        </w:rPr>
        <w:t>Задается вопрос. Команды совещаются и по команде ведущего поднимают табличку с номером правильного, на их взгляд, ответа.</w:t>
      </w:r>
    </w:p>
    <w:p w:rsidR="00D1004C" w:rsidRDefault="00D1004C">
      <w:pPr>
        <w:pStyle w:val="1"/>
        <w:jc w:val="center"/>
        <w:rPr>
          <w:b/>
          <w:sz w:val="16"/>
          <w:lang w:val="ru-RU"/>
        </w:rPr>
      </w:pPr>
    </w:p>
    <w:p w:rsidR="00D1004C" w:rsidRDefault="00D1004C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«Черный как уголь, но, впрочем, тоже их фарфора и сам по себе такой же чистенький и миленький, как всякая фарфоровая статуэтка. Он премило держал в руках лестницу; личико у него было белое, а щечки розовые, как у барышни, и это было немножко неправильно, следовало бы ему быть почернее».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( Трубочист «Пастушка и трубочист»)</w:t>
      </w:r>
    </w:p>
    <w:p w:rsidR="00D1004C" w:rsidRDefault="00D1004C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«Он некрасив, но у него доброе сердце, и плавает он не хуже, смею даже сказать – лучше других. Я думаю, что он вырастет, похорошеет или станет со временем поменьше».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(Гадкий утенок «Гадкий утенок»)</w:t>
      </w:r>
    </w:p>
    <w:p w:rsidR="00D1004C" w:rsidRDefault="00D1004C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«Он восседал в своем золоченом кресле, читал – читал и поминутно кивал головой – ему очень приятно было читать похвалы своей столице, дворцу и саду».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(Китайский император «Соловей»)</w:t>
      </w:r>
    </w:p>
    <w:p w:rsidR="00D1004C" w:rsidRDefault="00D1004C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«У него огромные залы, а ходит он в чудесной бархатной шубке. Беда только, что он слеп».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(Крот «Дюймовочка»)</w:t>
      </w:r>
    </w:p>
    <w:p w:rsidR="00D1004C" w:rsidRDefault="00D1004C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«Боже мой, на что она была похожа! Вода бежала с ее волос и платья прямо в носки башмаков и вытекала из пяток, а она все-таки уверяла, что она настоящая …»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(Принцесса «Принцесса на горошине»)</w:t>
      </w:r>
    </w:p>
    <w:p w:rsidR="00D1004C" w:rsidRDefault="00D1004C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«Богатые уборы так шли к ней, она была в них так ослепительно хороша, что весь двор преклонялся перед ней. А король провозгласил ее своей невестой, хотя архиеписком и покачал головой, нашептывая, что лесная красавица, должно быть ведьма».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(Элиза «Дикие лебеди»)</w:t>
      </w:r>
    </w:p>
    <w:p w:rsidR="00D1004C" w:rsidRDefault="00D1004C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«Жил-был бедный принц. Королевство у него было маленькое-премаленькое, но жениться все-таки было можно, а жениться-то принцу хотелось… Он носил славное имя и знал, что сотни принцесс с благодарностью ответили бы на его предложение согласием».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(«Свинопас»)</w:t>
      </w:r>
    </w:p>
    <w:p w:rsidR="00D1004C" w:rsidRDefault="00D1004C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«Лучше всех был молодой принц с большими черными глазами. Ему, наверное, было не больше шестнадцати лет; в тот день праздновалось его рождение, оттого на корабле и шло такое веселье».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(Принц «Русалочка»)</w:t>
      </w:r>
    </w:p>
    <w:p w:rsidR="00D1004C" w:rsidRDefault="00D1004C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«Одет он чудесно: на нем шелковый кафтан, только нельзя сказать какого он цвета – он отливает то голубым, то зеленым, то красным, смотря по тому, в какую сторону повернется… Под мышками у него по зонтику: один с картинками…, а другой совсем простой, гладкий…»</w:t>
      </w:r>
    </w:p>
    <w:p w:rsidR="00D1004C" w:rsidRDefault="00D1004C">
      <w:pPr>
        <w:jc w:val="both"/>
        <w:rPr>
          <w:sz w:val="16"/>
        </w:rPr>
      </w:pPr>
      <w:r>
        <w:rPr>
          <w:sz w:val="24"/>
        </w:rPr>
        <w:t>(Оле-Лукойе «Оле-Лукойе»).</w:t>
      </w:r>
    </w:p>
    <w:p w:rsidR="00D1004C" w:rsidRDefault="00D1004C">
      <w:pPr>
        <w:jc w:val="center"/>
        <w:rPr>
          <w:b/>
          <w:sz w:val="24"/>
        </w:rPr>
      </w:pPr>
      <w:r>
        <w:rPr>
          <w:b/>
          <w:sz w:val="24"/>
        </w:rPr>
        <w:t>Конкурс для болельщиков</w:t>
      </w:r>
    </w:p>
    <w:p w:rsidR="00D1004C" w:rsidRDefault="00D1004C">
      <w:pPr>
        <w:jc w:val="both"/>
        <w:rPr>
          <w:sz w:val="24"/>
        </w:rPr>
      </w:pPr>
      <w:r>
        <w:rPr>
          <w:b/>
          <w:sz w:val="24"/>
          <w:u w:val="single"/>
        </w:rPr>
        <w:t xml:space="preserve">Оле-Лукойе: </w:t>
      </w:r>
      <w:r>
        <w:rPr>
          <w:sz w:val="24"/>
        </w:rPr>
        <w:t>Я люблю сказку о русалочке. А вы?</w:t>
      </w:r>
    </w:p>
    <w:p w:rsidR="00D1004C" w:rsidRDefault="00D1004C">
      <w:pPr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>Сколько лет живут русалочки? (300).</w:t>
      </w:r>
    </w:p>
    <w:p w:rsidR="00D1004C" w:rsidRDefault="00D1004C">
      <w:pPr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>Сколько лет было русалочке в начале сказки? (10 лет - «В этот год старшей принцессе должно было исполниться 15 лет, но другим сестрам – а они были погодки – приходилось еще ждать». Сестер-русалочек было 6).</w:t>
      </w:r>
    </w:p>
    <w:p w:rsidR="00D1004C" w:rsidRDefault="00D1004C">
      <w:pPr>
        <w:numPr>
          <w:ilvl w:val="0"/>
          <w:numId w:val="15"/>
        </w:numPr>
        <w:jc w:val="both"/>
        <w:rPr>
          <w:sz w:val="24"/>
        </w:rPr>
      </w:pPr>
      <w:r>
        <w:rPr>
          <w:sz w:val="24"/>
        </w:rPr>
        <w:t xml:space="preserve">Сколько было оловянных солдатиков? (24). </w:t>
      </w:r>
    </w:p>
    <w:p w:rsidR="00D1004C" w:rsidRDefault="00D1004C">
      <w:pPr>
        <w:numPr>
          <w:ilvl w:val="0"/>
          <w:numId w:val="15"/>
        </w:numPr>
        <w:jc w:val="both"/>
        <w:outlineLvl w:val="0"/>
        <w:rPr>
          <w:sz w:val="24"/>
        </w:rPr>
      </w:pPr>
      <w:r>
        <w:rPr>
          <w:sz w:val="24"/>
        </w:rPr>
        <w:t xml:space="preserve">Кем была мать оловянных солдатиков? (Старая оловянная ложка). </w:t>
      </w:r>
    </w:p>
    <w:p w:rsidR="00D1004C" w:rsidRDefault="00D1004C">
      <w:pPr>
        <w:numPr>
          <w:ilvl w:val="0"/>
          <w:numId w:val="15"/>
        </w:numPr>
        <w:jc w:val="both"/>
        <w:outlineLvl w:val="0"/>
        <w:rPr>
          <w:sz w:val="24"/>
        </w:rPr>
      </w:pPr>
      <w:r>
        <w:rPr>
          <w:sz w:val="24"/>
        </w:rPr>
        <w:t xml:space="preserve">Сколько медных монет взял с собой из дупла солдат? (Нисколько). </w:t>
      </w:r>
    </w:p>
    <w:p w:rsidR="00D1004C" w:rsidRDefault="00D1004C">
      <w:pPr>
        <w:numPr>
          <w:ilvl w:val="0"/>
          <w:numId w:val="15"/>
        </w:numPr>
        <w:jc w:val="both"/>
        <w:outlineLvl w:val="0"/>
        <w:rPr>
          <w:sz w:val="24"/>
        </w:rPr>
      </w:pPr>
      <w:r>
        <w:rPr>
          <w:sz w:val="24"/>
        </w:rPr>
        <w:t>Рост Дюймовочки? (</w:t>
      </w:r>
      <w:smartTag w:uri="urn:schemas-microsoft-com:office:smarttags" w:element="metricconverter">
        <w:smartTagPr>
          <w:attr w:name="ProductID" w:val="2.54 см"/>
        </w:smartTagPr>
        <w:r>
          <w:rPr>
            <w:sz w:val="24"/>
          </w:rPr>
          <w:t>2.54 см</w:t>
        </w:r>
      </w:smartTag>
      <w:r>
        <w:rPr>
          <w:sz w:val="24"/>
        </w:rPr>
        <w:t xml:space="preserve">). </w:t>
      </w:r>
    </w:p>
    <w:p w:rsidR="00D1004C" w:rsidRDefault="00D1004C">
      <w:pPr>
        <w:numPr>
          <w:ilvl w:val="0"/>
          <w:numId w:val="15"/>
        </w:numPr>
        <w:jc w:val="both"/>
        <w:outlineLvl w:val="0"/>
        <w:rPr>
          <w:sz w:val="24"/>
        </w:rPr>
      </w:pPr>
      <w:r>
        <w:rPr>
          <w:sz w:val="24"/>
        </w:rPr>
        <w:t xml:space="preserve">Как стали называть Дюймовочку эльфы? (Майя). </w:t>
      </w:r>
    </w:p>
    <w:p w:rsidR="00D1004C" w:rsidRDefault="00D1004C">
      <w:pPr>
        <w:numPr>
          <w:ilvl w:val="0"/>
          <w:numId w:val="15"/>
        </w:numPr>
        <w:jc w:val="both"/>
        <w:outlineLvl w:val="0"/>
        <w:rPr>
          <w:sz w:val="24"/>
        </w:rPr>
      </w:pPr>
      <w:r>
        <w:rPr>
          <w:sz w:val="24"/>
        </w:rPr>
        <w:t xml:space="preserve">Сколько устриц носила на хвосте бабушка Русалочки? (Дюжину + 12 штук). </w:t>
      </w:r>
    </w:p>
    <w:p w:rsidR="00D1004C" w:rsidRDefault="00D1004C">
      <w:pPr>
        <w:pStyle w:val="4"/>
      </w:pPr>
      <w:r>
        <w:t>Конкурс «Что надо сделать, чтобы…»</w:t>
      </w:r>
    </w:p>
    <w:p w:rsidR="00D1004C" w:rsidRDefault="00D1004C">
      <w:pPr>
        <w:numPr>
          <w:ilvl w:val="0"/>
          <w:numId w:val="8"/>
        </w:numPr>
        <w:ind w:left="720" w:hanging="360"/>
        <w:jc w:val="both"/>
        <w:outlineLvl w:val="0"/>
        <w:rPr>
          <w:sz w:val="24"/>
        </w:rPr>
      </w:pPr>
      <w:r>
        <w:rPr>
          <w:sz w:val="24"/>
        </w:rPr>
        <w:t xml:space="preserve">… узнать настоящую принцессу? (Уложить девушку на 20 тюфяков и на 20 пуховиков, а под ними положить горошину). </w:t>
      </w:r>
    </w:p>
    <w:p w:rsidR="00D1004C" w:rsidRDefault="00D1004C">
      <w:pPr>
        <w:numPr>
          <w:ilvl w:val="0"/>
          <w:numId w:val="8"/>
        </w:numPr>
        <w:ind w:left="720" w:hanging="360"/>
        <w:jc w:val="both"/>
        <w:outlineLvl w:val="0"/>
        <w:rPr>
          <w:sz w:val="24"/>
        </w:rPr>
      </w:pPr>
      <w:r>
        <w:rPr>
          <w:sz w:val="24"/>
        </w:rPr>
        <w:t xml:space="preserve">… у русалочки появилась пара стройных ножек? (Отдать свой голос ведьме). </w:t>
      </w:r>
    </w:p>
    <w:p w:rsidR="00D1004C" w:rsidRDefault="00D1004C">
      <w:pPr>
        <w:numPr>
          <w:ilvl w:val="0"/>
          <w:numId w:val="8"/>
        </w:numPr>
        <w:ind w:left="720" w:hanging="360"/>
        <w:jc w:val="both"/>
        <w:outlineLvl w:val="0"/>
        <w:rPr>
          <w:sz w:val="24"/>
        </w:rPr>
      </w:pPr>
      <w:r>
        <w:rPr>
          <w:sz w:val="24"/>
        </w:rPr>
        <w:t xml:space="preserve">… братья превратились из лебедей в принцев? (Сплести из крапивы, растущей на кладбище, рубашки). </w:t>
      </w:r>
    </w:p>
    <w:p w:rsidR="00D1004C" w:rsidRDefault="00D1004C">
      <w:pPr>
        <w:numPr>
          <w:ilvl w:val="0"/>
          <w:numId w:val="8"/>
        </w:numPr>
        <w:ind w:left="720" w:hanging="360"/>
        <w:jc w:val="both"/>
        <w:outlineLvl w:val="0"/>
        <w:rPr>
          <w:sz w:val="24"/>
        </w:rPr>
      </w:pPr>
      <w:r>
        <w:rPr>
          <w:sz w:val="24"/>
        </w:rPr>
        <w:t xml:space="preserve">… укротить собак в подземелье в сказке «Огниво»? (Посадить каждую на ведьмин синий клетчатый передник). </w:t>
      </w:r>
    </w:p>
    <w:p w:rsidR="00D1004C" w:rsidRDefault="00D1004C">
      <w:pPr>
        <w:numPr>
          <w:ilvl w:val="0"/>
          <w:numId w:val="8"/>
        </w:numPr>
        <w:ind w:left="720" w:hanging="360"/>
        <w:jc w:val="both"/>
        <w:outlineLvl w:val="0"/>
        <w:rPr>
          <w:sz w:val="24"/>
        </w:rPr>
      </w:pPr>
      <w:r>
        <w:rPr>
          <w:sz w:val="24"/>
        </w:rPr>
        <w:t xml:space="preserve">… принцессе заполучить горшочек с бубенцами? (Надо принцессе 10 раз поцеловать свинопаса). </w:t>
      </w:r>
    </w:p>
    <w:p w:rsidR="00D1004C" w:rsidRDefault="00D1004C">
      <w:pPr>
        <w:numPr>
          <w:ilvl w:val="0"/>
          <w:numId w:val="8"/>
        </w:numPr>
        <w:ind w:left="720" w:hanging="360"/>
        <w:jc w:val="both"/>
        <w:outlineLvl w:val="0"/>
        <w:rPr>
          <w:sz w:val="24"/>
        </w:rPr>
      </w:pPr>
      <w:r>
        <w:rPr>
          <w:sz w:val="24"/>
        </w:rPr>
        <w:t xml:space="preserve">… появилась на свет Дюймовочка? (Посадить в цветочный горшок необычное ячменное зернышко). </w:t>
      </w:r>
    </w:p>
    <w:p w:rsidR="00D1004C" w:rsidRDefault="00D1004C">
      <w:pPr>
        <w:numPr>
          <w:ilvl w:val="0"/>
          <w:numId w:val="8"/>
        </w:numPr>
        <w:ind w:left="720" w:hanging="360"/>
        <w:jc w:val="both"/>
        <w:outlineLvl w:val="0"/>
        <w:rPr>
          <w:sz w:val="24"/>
        </w:rPr>
      </w:pPr>
      <w:r>
        <w:rPr>
          <w:sz w:val="24"/>
        </w:rPr>
        <w:t xml:space="preserve">… узнать, кто из сановников не на своем месте и кто умен, а кто глуп? (Показать новое платье короля из чудесной ткани). </w:t>
      </w:r>
    </w:p>
    <w:p w:rsidR="00D1004C" w:rsidRDefault="00D1004C">
      <w:pPr>
        <w:numPr>
          <w:ilvl w:val="0"/>
          <w:numId w:val="8"/>
        </w:numPr>
        <w:ind w:left="720" w:hanging="360"/>
        <w:jc w:val="both"/>
        <w:outlineLvl w:val="0"/>
        <w:rPr>
          <w:sz w:val="24"/>
        </w:rPr>
      </w:pPr>
      <w:r>
        <w:rPr>
          <w:sz w:val="24"/>
        </w:rPr>
        <w:t xml:space="preserve">… тебя приняли за турецкого бога? (Прилететь в сундуке-самолете). </w:t>
      </w:r>
    </w:p>
    <w:p w:rsidR="00D1004C" w:rsidRDefault="00D1004C">
      <w:pPr>
        <w:numPr>
          <w:ilvl w:val="0"/>
          <w:numId w:val="8"/>
        </w:numPr>
        <w:ind w:left="720" w:hanging="360"/>
        <w:jc w:val="both"/>
        <w:outlineLvl w:val="0"/>
        <w:rPr>
          <w:sz w:val="24"/>
        </w:rPr>
      </w:pPr>
      <w:r>
        <w:rPr>
          <w:sz w:val="24"/>
        </w:rPr>
        <w:t xml:space="preserve">… дети уснули и Оле-Лукойе мог бы рассказывать им сказки? (Прыснуть в глаза из спринцовки сладким молоком и подуть на затылок). </w:t>
      </w:r>
    </w:p>
    <w:p w:rsidR="00D1004C" w:rsidRDefault="00D1004C">
      <w:pPr>
        <w:jc w:val="both"/>
        <w:rPr>
          <w:sz w:val="24"/>
        </w:rPr>
      </w:pPr>
      <w:r>
        <w:rPr>
          <w:b/>
          <w:sz w:val="24"/>
          <w:u w:val="single"/>
        </w:rPr>
        <w:t>Оле-Лукойе:</w:t>
      </w:r>
      <w:r>
        <w:rPr>
          <w:sz w:val="24"/>
        </w:rPr>
        <w:t xml:space="preserve"> И, наконец, самая сказочная часть нашего праздника: маленькие спектакли, которые подготовили для нас маленькие артисты!</w:t>
      </w:r>
    </w:p>
    <w:p w:rsidR="00D1004C" w:rsidRDefault="00D1004C">
      <w:pPr>
        <w:jc w:val="both"/>
        <w:rPr>
          <w:sz w:val="24"/>
        </w:rPr>
      </w:pPr>
      <w:r>
        <w:rPr>
          <w:b/>
          <w:sz w:val="24"/>
          <w:u w:val="single"/>
        </w:rPr>
        <w:t>Ведущий:</w:t>
      </w:r>
      <w:r>
        <w:rPr>
          <w:sz w:val="24"/>
        </w:rPr>
        <w:t xml:space="preserve"> Итак, кому же достанется сегодня золотая медаль Г.-Х. Андерсена?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Слово жюри.</w:t>
      </w:r>
    </w:p>
    <w:p w:rsidR="00D1004C" w:rsidRDefault="00D1004C">
      <w:pPr>
        <w:jc w:val="both"/>
        <w:rPr>
          <w:sz w:val="24"/>
        </w:rPr>
      </w:pPr>
      <w:r>
        <w:rPr>
          <w:b/>
          <w:sz w:val="24"/>
          <w:u w:val="single"/>
        </w:rPr>
        <w:t>Оле-Лукойе:</w:t>
      </w:r>
      <w:r>
        <w:rPr>
          <w:b/>
          <w:sz w:val="24"/>
        </w:rPr>
        <w:t xml:space="preserve"> </w:t>
      </w:r>
      <w:r>
        <w:rPr>
          <w:sz w:val="24"/>
        </w:rPr>
        <w:t>Закончились сказки, рассвет настает.</w:t>
      </w:r>
    </w:p>
    <w:p w:rsidR="00D1004C" w:rsidRDefault="00D1004C">
      <w:pPr>
        <w:pStyle w:val="3"/>
        <w:jc w:val="both"/>
      </w:pPr>
      <w:r>
        <w:t>Пора просыпаться, работа всех ждет.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Я каждую звездочку с неба сниму,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Почищу и снова на место верну.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Весь мир разукрашу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К воскресному дню.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А вечером снова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>Со снами приду.</w:t>
      </w:r>
    </w:p>
    <w:p w:rsidR="00D1004C" w:rsidRDefault="00D1004C">
      <w:pPr>
        <w:pStyle w:val="a3"/>
        <w:ind w:right="-765" w:firstLine="720"/>
        <w:jc w:val="both"/>
        <w:rPr>
          <w:sz w:val="24"/>
        </w:rPr>
      </w:pPr>
      <w:r>
        <w:rPr>
          <w:sz w:val="24"/>
        </w:rPr>
        <w:t>(Информация с Интернет-сайта: http://fio.stup.ac.ru/personal/57/3/6/kvn.htm)</w:t>
      </w:r>
    </w:p>
    <w:p w:rsidR="00D1004C" w:rsidRDefault="00D1004C">
      <w:pPr>
        <w:tabs>
          <w:tab w:val="left" w:pos="255"/>
        </w:tabs>
        <w:ind w:left="180"/>
        <w:jc w:val="center"/>
        <w:rPr>
          <w:b/>
          <w:color w:val="000000"/>
          <w:sz w:val="24"/>
          <w:szCs w:val="22"/>
        </w:rPr>
      </w:pPr>
      <w:r>
        <w:rPr>
          <w:b/>
          <w:color w:val="000000"/>
          <w:sz w:val="24"/>
          <w:szCs w:val="22"/>
        </w:rPr>
        <w:t xml:space="preserve">Список сценариев и методических материалов </w:t>
      </w:r>
    </w:p>
    <w:p w:rsidR="00D1004C" w:rsidRDefault="00D1004C">
      <w:pPr>
        <w:tabs>
          <w:tab w:val="left" w:pos="255"/>
        </w:tabs>
        <w:ind w:left="180"/>
        <w:jc w:val="center"/>
        <w:rPr>
          <w:b/>
          <w:color w:val="000000"/>
          <w:sz w:val="24"/>
          <w:szCs w:val="22"/>
        </w:rPr>
      </w:pPr>
      <w:r>
        <w:rPr>
          <w:b/>
          <w:color w:val="000000"/>
          <w:sz w:val="24"/>
          <w:szCs w:val="22"/>
        </w:rPr>
        <w:t>посвященных Г.Х. Андерсену</w:t>
      </w:r>
    </w:p>
    <w:p w:rsidR="00D1004C" w:rsidRDefault="00D1004C">
      <w:pPr>
        <w:tabs>
          <w:tab w:val="left" w:pos="255"/>
        </w:tabs>
        <w:ind w:left="180"/>
        <w:jc w:val="center"/>
        <w:rPr>
          <w:b/>
          <w:color w:val="000000"/>
          <w:sz w:val="24"/>
          <w:szCs w:val="22"/>
        </w:rPr>
      </w:pPr>
    </w:p>
    <w:p w:rsidR="00D1004C" w:rsidRDefault="00D1004C">
      <w:pPr>
        <w:numPr>
          <w:ilvl w:val="0"/>
          <w:numId w:val="17"/>
        </w:numPr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В гостях у короля сказок : сб. текстов и занимат. заданий для младших школьников / Обл. дет. б-ка, Оренбург. пед. колледж № 1 ; авт.-сост. Юлия Сулюмова. – Оренбург : ЧУДИК, 2002. - 21 с. - (Почитаем, поиграем).</w:t>
      </w:r>
      <w:r>
        <w:rPr>
          <w:color w:val="000000"/>
          <w:sz w:val="24"/>
        </w:rPr>
        <w:t xml:space="preserve"> 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Валькова, Е. Баня для Снежной Королевы / Е . Валькова // Граждановедение. - 1997. – N 25-26. - С. 6.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Валькова, Е. Дело о похищении Дюймовочки : по мотивам одноименной сказки Андерсена : 3-4 кл. : ролевая игра / Е . Валькова // Граждановедение. - 1998. – N 50. - С. 5.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Владимиров, С. Литературная викторина по сказкам Ганса Христиана Андерсена / С. Владимиров // АБВГД - сказки, игры и уроки. - 1997. – N 9. - С. 28-30.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Владимирова, Л. А. Игра "Звёздный час" : тема "В гостях у Г. Х. Андерсена" / Л. А. Владимирова // Педсовет. - 2003. – N 9. - С. 5.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Владимирова, Л. А. КВН по сказкам Г.-Х. Андерсена / Л. А. Владимирова // Педсовет. - 2003. – N 9. - С. 6-8.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Воспитание души на примере жизни и сказок Ганса-Христиана Андерсена : урок христианской этики для детей 11-14 лет / Смоленская обл. дет. б-ка ; сост. Е. В. Малер. - Смоленск, 2000. - [7]с.</w:t>
      </w:r>
    </w:p>
    <w:p w:rsidR="00D1004C" w:rsidRDefault="00D1004C">
      <w:pPr>
        <w:numPr>
          <w:ilvl w:val="0"/>
          <w:numId w:val="17"/>
        </w:numPr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Гаврон, А. Заговор Снежной Королевы : новогодняя сказка в пяти эпизодах / А. Гаврон // Я вхожу в мир искусств. - 2003. – N 9. - С. 65-81.</w:t>
      </w:r>
    </w:p>
    <w:p w:rsidR="00D1004C" w:rsidRDefault="00D1004C">
      <w:pPr>
        <w:numPr>
          <w:ilvl w:val="0"/>
          <w:numId w:val="17"/>
        </w:numPr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 xml:space="preserve">Еременко, Л. Кривое зеркало : по мотивам сказки Г.Х. Андерсена </w:t>
      </w:r>
      <w:r>
        <w:rPr>
          <w:bCs/>
          <w:color w:val="000000"/>
          <w:spacing w:val="-20"/>
          <w:sz w:val="24"/>
          <w:szCs w:val="24"/>
        </w:rPr>
        <w:t>"Снежная королева"</w:t>
      </w:r>
      <w:r>
        <w:rPr>
          <w:bCs/>
          <w:color w:val="000000"/>
          <w:sz w:val="24"/>
        </w:rPr>
        <w:t xml:space="preserve"> : (для детей среднего и старшего возраста) / Л. Еременко // Воспитание школьников, 2002. – N 1. - С. 75-77. - (Публикация по вашей просьбе).</w:t>
      </w:r>
    </w:p>
    <w:p w:rsidR="00D1004C" w:rsidRDefault="00D1004C">
      <w:pPr>
        <w:numPr>
          <w:ilvl w:val="0"/>
          <w:numId w:val="17"/>
        </w:numPr>
        <w:tabs>
          <w:tab w:val="left" w:pos="255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Зверева, Н. Н. Урок внеклассного чтения по сказкам Г.-Х. Андерсена : V класс / Н. Н. Зверева // Литература в школе. - 2003. – N 1. - С. 41-43.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Змушко, С. Поиски пострадавших : урок-игра : 3кл. / С. Змушко // Граждановедение. - 1999. – N 1. - С. 8.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Кебин, В. Дикие лебеди : по сказке Г.-Х. Андерсена / В. Кебин // Я вхожу в мир искусств. - 2001. – N 7. - С. 47-60. - (Звонок-4).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Книжкина неделя // Начальная школа. - 2000. – N 8. - С. 5-12.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Крылова, Г. Гадкий утенок : муз. сказка по произведению Г. Х. Андерсена / Г. Крылова // Дошкольное воспитание. - 1996. – N 12. - С. 95-117.</w:t>
      </w:r>
    </w:p>
    <w:p w:rsidR="00D1004C" w:rsidRDefault="00D1004C">
      <w:pPr>
        <w:numPr>
          <w:ilvl w:val="0"/>
          <w:numId w:val="17"/>
        </w:numPr>
        <w:tabs>
          <w:tab w:val="left" w:pos="255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Лебедева, Т. В соавторстве с Андерсеном : творческое прочтение сказки "Новое платье короля" / Т. Лебедева // Уроки литературы. - 2004. - N 1. - С. 10-15. - (Уча, учусь) (Рецензии).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Леонова, И. По дорогам сказок / Ирина Леонова   // Начальная школа. - 2003. - N 8. - С. 3-4.</w:t>
      </w:r>
    </w:p>
    <w:p w:rsidR="00D1004C" w:rsidRDefault="00D1004C">
      <w:pPr>
        <w:numPr>
          <w:ilvl w:val="0"/>
          <w:numId w:val="17"/>
        </w:numPr>
        <w:jc w:val="both"/>
        <w:rPr>
          <w:color w:val="000000"/>
          <w:sz w:val="24"/>
        </w:rPr>
      </w:pPr>
      <w:r>
        <w:rPr>
          <w:sz w:val="24"/>
        </w:rPr>
        <w:t>Литературные праздники и нетрадиционные уроки : 5-7 классы. Вып. 1 / под ред. Л. Г. Максидоновой. - М. : ОЛМА-ПРЕСС, 2002. - 265с. - (Конспекты уроков для учителя литературы). - Лит.: с. 264. – Из содерж. : Ганс Христиан Андерсен / Сыроватко Л. В., Угроватова Т. Ю. - С. 87-137.</w:t>
      </w:r>
    </w:p>
    <w:p w:rsidR="00D1004C" w:rsidRDefault="00D1004C">
      <w:pPr>
        <w:numPr>
          <w:ilvl w:val="0"/>
          <w:numId w:val="17"/>
        </w:numPr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Ольшанский, В. Солдатская сказка : фантазия в 2-х д. по мотивам произведений Ганса Христиана Андерсена / Виктор Ольшанский // Я вхожу в мир искусств. - 2004. - N 8. - С. 25-68.</w:t>
      </w:r>
      <w:r>
        <w:rPr>
          <w:color w:val="000000"/>
          <w:sz w:val="24"/>
        </w:rPr>
        <w:t xml:space="preserve"> </w:t>
      </w:r>
    </w:p>
    <w:p w:rsidR="00D1004C" w:rsidRDefault="00D1004C">
      <w:pPr>
        <w:numPr>
          <w:ilvl w:val="0"/>
          <w:numId w:val="17"/>
        </w:numPr>
        <w:tabs>
          <w:tab w:val="left" w:pos="255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Осанова, Н. Г.-Х. Андерсен и его сказка "Свинопас" : урок внеклассного чтения : V класс / Н. Осанова // Литература в школе. - 2001. – N 8. - Прил. : С. 10-12. - (Уроки литературы) (Пока учу, учусь).</w:t>
      </w:r>
      <w:r>
        <w:rPr>
          <w:color w:val="000000"/>
          <w:sz w:val="24"/>
        </w:rPr>
        <w:t xml:space="preserve"> 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Перемышлев, Е. Викторина по сказкам Г. Х.Андерсена / Е. Перемышлев // Литература. - 1998. – N 38. - С. 1.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Радченко, Н. Сказки Андерсена : викторина / Н. Радченко // Литература. - 1999. – N 29. - С. 3.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Радченко, Т. П. Великий сказочник : лит. игра, посвящ. Г. Х. Андерсену / Татьяна Петровна Радченко, Инна Григорьевна Чеботарева // Читаем, учимся, играем. - М. , 1998. – Вып. 7. – С. 18-19.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Радынова, О. Работаем по программе "Музыкальные шедевры" / О. Радынова  // Музыкальный руководитель. - 2004. – N 1. - С. 7-9.</w:t>
      </w:r>
    </w:p>
    <w:p w:rsidR="00D1004C" w:rsidRDefault="00D1004C">
      <w:pPr>
        <w:numPr>
          <w:ilvl w:val="0"/>
          <w:numId w:val="17"/>
        </w:numPr>
        <w:tabs>
          <w:tab w:val="left" w:pos="255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Синакевич, В. Дикий : (Гадкий утенок) : пьеса в 2-х ч. / Владимир Синакевич // Я вхожу в мир искусств. - 2004. - N 8. - С. 69-103.</w:t>
      </w:r>
      <w:r>
        <w:rPr>
          <w:color w:val="000000"/>
          <w:sz w:val="24"/>
        </w:rPr>
        <w:t xml:space="preserve"> 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Скляренко, Н. Мой любимый сказочник : литературная игра для учащихся 5-6 кл. // Воспитание школьников. - 2001. – N 2. - С. 69-73.</w:t>
      </w:r>
    </w:p>
    <w:p w:rsidR="00D1004C" w:rsidRDefault="00D1004C">
      <w:pPr>
        <w:numPr>
          <w:ilvl w:val="0"/>
          <w:numId w:val="17"/>
        </w:numPr>
        <w:tabs>
          <w:tab w:val="left" w:pos="255"/>
        </w:tabs>
        <w:jc w:val="both"/>
        <w:rPr>
          <w:i/>
          <w:iCs/>
          <w:color w:val="000000"/>
          <w:sz w:val="24"/>
        </w:rPr>
      </w:pPr>
      <w:r>
        <w:rPr>
          <w:bCs/>
          <w:color w:val="000000"/>
          <w:sz w:val="24"/>
        </w:rPr>
        <w:t>Соловей, Т. Г. Томмелиза и Туммелитен : сопоставление сказки Г.Х. Андерсена "Дюймовочка" и сказок о Мальчике с пальчик / Т. Г. Соловей // Уроки литературы. - 2004. - N 1. - С. 6-9. - (Уча, учусь) (Рецензии).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Тельминова, Н. А. Эти старые, старые сказки : вопросы и задания литературной игры к 195-летию со дня рождения Х. К. Андерсена / Н. А. Тельминова // Читаем, учимся, играем. - М. , 2000. – Вып. 1. – С. 109-113.</w:t>
      </w:r>
    </w:p>
    <w:p w:rsidR="00D1004C" w:rsidRDefault="00D1004C">
      <w:pPr>
        <w:numPr>
          <w:ilvl w:val="0"/>
          <w:numId w:val="17"/>
        </w:numPr>
        <w:tabs>
          <w:tab w:val="left" w:pos="255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Титова, Л. Холм лесных духов : (по сказке Г.-Х. Андерсена) : пьеса-сказка / Лариса Титова, Александр Староторжский // Я вхожу в мир искусств. - 2004. - N 8. - С. 3-24.</w:t>
      </w:r>
      <w:r>
        <w:rPr>
          <w:color w:val="000000"/>
          <w:sz w:val="24"/>
        </w:rPr>
        <w:t xml:space="preserve"> 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Харитонова, О. Путешествие в Андерсенландию : по сказкам Г. Х. Андерсена : 5 кл.  / О. Харитонова // Литература. - 2000. – N 43. - С. 14.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Харитонова, О. Н. Занимательная литература : игры и викторины : для 5-9 кл. / Ольга Харитонова. - М. : Рольф : Айрис-пресс , 2002. - 209с. : ил. - ( Внимание: дети!).</w:t>
      </w:r>
    </w:p>
    <w:p w:rsidR="00D1004C" w:rsidRDefault="00D1004C">
      <w:pPr>
        <w:numPr>
          <w:ilvl w:val="0"/>
          <w:numId w:val="17"/>
        </w:numPr>
        <w:jc w:val="both"/>
        <w:rPr>
          <w:sz w:val="24"/>
        </w:rPr>
      </w:pPr>
      <w:r>
        <w:rPr>
          <w:sz w:val="24"/>
        </w:rPr>
        <w:t>Щелкунова Е. Творческая лаборатория на селе / Е. Щелкунова, В. Шестакова // Библиотека. - 1997. - N 11. - С. 34.</w:t>
      </w:r>
    </w:p>
    <w:p w:rsidR="00D1004C" w:rsidRDefault="00D1004C">
      <w:pPr>
        <w:jc w:val="both"/>
        <w:rPr>
          <w:sz w:val="16"/>
          <w:szCs w:val="16"/>
        </w:rPr>
      </w:pPr>
    </w:p>
    <w:p w:rsidR="00D1004C" w:rsidRDefault="00D1004C">
      <w:pPr>
        <w:pStyle w:val="1"/>
        <w:rPr>
          <w:lang w:val="ru-RU"/>
        </w:rPr>
      </w:pPr>
      <w:r>
        <w:rPr>
          <w:lang w:val="ru-RU"/>
        </w:rPr>
        <w:t>Составитель: Л. А. Васильева, гл. библиограф ДЮБ РК</w:t>
      </w:r>
    </w:p>
    <w:p w:rsidR="00D1004C" w:rsidRDefault="00D1004C">
      <w:pPr>
        <w:rPr>
          <w:sz w:val="16"/>
          <w:szCs w:val="16"/>
        </w:rPr>
      </w:pPr>
    </w:p>
    <w:p w:rsidR="00D1004C" w:rsidRDefault="00D1004C">
      <w:pPr>
        <w:jc w:val="center"/>
        <w:rPr>
          <w:b/>
          <w:bCs/>
          <w:sz w:val="28"/>
        </w:rPr>
      </w:pPr>
    </w:p>
    <w:p w:rsidR="00D1004C" w:rsidRDefault="00D1004C">
      <w:pPr>
        <w:numPr>
          <w:ilvl w:val="0"/>
          <w:numId w:val="3"/>
        </w:numPr>
        <w:jc w:val="center"/>
        <w:rPr>
          <w:b/>
          <w:bCs/>
          <w:sz w:val="28"/>
        </w:rPr>
      </w:pPr>
      <w:r>
        <w:rPr>
          <w:b/>
          <w:bCs/>
          <w:sz w:val="28"/>
        </w:rPr>
        <w:t>Методические рекомендации по проведению мероприятий</w:t>
      </w:r>
    </w:p>
    <w:p w:rsidR="00D1004C" w:rsidRDefault="00D1004C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к 60-летию Великой Победы на Неделе детской и юношеской книги.</w:t>
      </w:r>
    </w:p>
    <w:p w:rsidR="00D1004C" w:rsidRDefault="00D1004C">
      <w:pPr>
        <w:jc w:val="center"/>
        <w:rPr>
          <w:sz w:val="16"/>
          <w:szCs w:val="16"/>
        </w:rPr>
      </w:pPr>
    </w:p>
    <w:p w:rsidR="00D1004C" w:rsidRDefault="00D1004C">
      <w:pPr>
        <w:jc w:val="right"/>
        <w:rPr>
          <w:sz w:val="22"/>
          <w:szCs w:val="22"/>
        </w:rPr>
      </w:pPr>
      <w:r>
        <w:rPr>
          <w:sz w:val="22"/>
          <w:szCs w:val="22"/>
        </w:rPr>
        <w:t>«Я не напрасно беспокоюсь,</w:t>
      </w:r>
    </w:p>
    <w:p w:rsidR="00D1004C" w:rsidRDefault="00D1004C">
      <w:pPr>
        <w:jc w:val="right"/>
        <w:rPr>
          <w:sz w:val="22"/>
          <w:szCs w:val="22"/>
        </w:rPr>
      </w:pPr>
      <w:r>
        <w:rPr>
          <w:sz w:val="22"/>
          <w:szCs w:val="22"/>
        </w:rPr>
        <w:t>Чтоб не забылась та война:</w:t>
      </w:r>
    </w:p>
    <w:p w:rsidR="00D1004C" w:rsidRDefault="00D1004C">
      <w:pPr>
        <w:jc w:val="right"/>
        <w:rPr>
          <w:sz w:val="22"/>
          <w:szCs w:val="22"/>
        </w:rPr>
      </w:pPr>
      <w:r>
        <w:rPr>
          <w:sz w:val="22"/>
          <w:szCs w:val="22"/>
        </w:rPr>
        <w:t>Ведь эта память - наша совесть.</w:t>
      </w:r>
    </w:p>
    <w:p w:rsidR="00D1004C" w:rsidRDefault="00D1004C">
      <w:pPr>
        <w:jc w:val="right"/>
        <w:rPr>
          <w:sz w:val="22"/>
          <w:szCs w:val="22"/>
        </w:rPr>
      </w:pPr>
      <w:r>
        <w:rPr>
          <w:sz w:val="22"/>
          <w:szCs w:val="22"/>
        </w:rPr>
        <w:t>Она, как сила, нам нужна…»</w:t>
      </w:r>
    </w:p>
    <w:p w:rsidR="00D1004C" w:rsidRDefault="00D1004C">
      <w:pPr>
        <w:jc w:val="right"/>
        <w:rPr>
          <w:sz w:val="22"/>
          <w:szCs w:val="22"/>
        </w:rPr>
      </w:pPr>
    </w:p>
    <w:p w:rsidR="00D1004C" w:rsidRDefault="00D1004C">
      <w:pPr>
        <w:jc w:val="right"/>
        <w:rPr>
          <w:sz w:val="22"/>
          <w:szCs w:val="22"/>
        </w:rPr>
      </w:pPr>
      <w:r>
        <w:rPr>
          <w:sz w:val="22"/>
          <w:szCs w:val="22"/>
        </w:rPr>
        <w:t>Ю. Воронов</w:t>
      </w:r>
    </w:p>
    <w:p w:rsidR="00D1004C" w:rsidRDefault="00D1004C">
      <w:pPr>
        <w:keepLines/>
        <w:rPr>
          <w:sz w:val="16"/>
          <w:szCs w:val="16"/>
        </w:rPr>
      </w:pP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 60-летие Великой Победы – одно из важнейших событий 2005 года, страница боли и гордости в истории нашего народа, день памяти и скорби, пример мужества и героизма.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 В рамках декады по военно-патриотическому воспитанию, приуроченному к юбилею Победы,  Детско-юношеская библиотека Республики Карелия: </w:t>
      </w:r>
    </w:p>
    <w:p w:rsidR="00D1004C" w:rsidRDefault="00D1004C">
      <w:pPr>
        <w:ind w:firstLine="360"/>
        <w:jc w:val="both"/>
        <w:rPr>
          <w:sz w:val="24"/>
        </w:rPr>
      </w:pPr>
      <w:r>
        <w:rPr>
          <w:sz w:val="24"/>
        </w:rPr>
        <w:t>1)</w:t>
      </w:r>
      <w:r>
        <w:rPr>
          <w:sz w:val="24"/>
        </w:rPr>
        <w:tab/>
        <w:t>проводит анкетирование по теме «Память великого подвига: Литература о Великой Отечественной войне в круге чтения детей и юношества». Нас интересует, насколько книги военной тематики востребованы современными  читателями, каково в целом отношение молодого поколения к событиям тех лет. (Смотреть анкеты с вопросами для учащихся 2-4 и 8-11 классов в прил. № 4);</w:t>
      </w:r>
    </w:p>
    <w:p w:rsidR="00D1004C" w:rsidRDefault="00D1004C">
      <w:pPr>
        <w:numPr>
          <w:ilvl w:val="0"/>
          <w:numId w:val="13"/>
        </w:numPr>
        <w:tabs>
          <w:tab w:val="clear" w:pos="720"/>
          <w:tab w:val="num" w:pos="0"/>
        </w:tabs>
        <w:ind w:left="0" w:firstLine="360"/>
        <w:jc w:val="both"/>
        <w:rPr>
          <w:sz w:val="24"/>
        </w:rPr>
      </w:pPr>
      <w:r>
        <w:rPr>
          <w:sz w:val="24"/>
        </w:rPr>
        <w:t>приглашает принять участие в конкурсе «Семейная реликвия»,организованном  Детско-юношеской библиотекой Республики Карелия, газетой «ТВР-Панорама», КРОМО «Равновесие», вошедшем в план мероприятий Министерства культуры и по связям с общественностью Республики Карелия. (Положение о конкурсе смотреть в приложении №</w:t>
      </w:r>
      <w:r>
        <w:rPr>
          <w:sz w:val="24"/>
          <w:lang w:val="en-US"/>
        </w:rPr>
        <w:t> </w:t>
      </w:r>
      <w:r>
        <w:rPr>
          <w:sz w:val="24"/>
        </w:rPr>
        <w:t xml:space="preserve">5). Собранные участниками конкурса воспоминания  родственников о войне, стихи и проза, сочиненные читателями под впечатлением записанных рассказов о военных событиях,  помогут детям и юношеству попытаться понять суровую обстановку 1941-1945 годов, проникнуться чувством благодарности защитникам Родины, отдать дань уважения ветеранам Великой Отечественной войны. </w:t>
      </w: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>«Книга о войне занимает в духовной  жизни нашего общества ни с чем не сопоставимое особое место, - считает Ю. Бондарев, - для нынешних поколений читателей - она является хранительницей народной памяти».</w:t>
      </w:r>
    </w:p>
    <w:p w:rsidR="00D1004C" w:rsidRDefault="00D1004C">
      <w:pPr>
        <w:ind w:left="720"/>
        <w:jc w:val="both"/>
        <w:rPr>
          <w:sz w:val="24"/>
        </w:rPr>
      </w:pP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В преддверии юбилея Победы  советуем библиотекарям продумать цикл комплексных мероприятий под общим названием: «Помним…Храним…Дорожим», включающий: </w:t>
      </w:r>
    </w:p>
    <w:p w:rsidR="00D1004C" w:rsidRDefault="00D1004C">
      <w:pPr>
        <w:numPr>
          <w:ilvl w:val="0"/>
          <w:numId w:val="14"/>
        </w:numPr>
        <w:jc w:val="both"/>
        <w:rPr>
          <w:sz w:val="24"/>
        </w:rPr>
      </w:pPr>
      <w:r>
        <w:rPr>
          <w:sz w:val="24"/>
        </w:rPr>
        <w:t>оформление книжных выставок;</w:t>
      </w:r>
    </w:p>
    <w:p w:rsidR="00D1004C" w:rsidRDefault="00D1004C">
      <w:pPr>
        <w:numPr>
          <w:ilvl w:val="0"/>
          <w:numId w:val="14"/>
        </w:numPr>
        <w:jc w:val="both"/>
        <w:rPr>
          <w:sz w:val="24"/>
        </w:rPr>
      </w:pPr>
      <w:r>
        <w:rPr>
          <w:sz w:val="24"/>
        </w:rPr>
        <w:t>проведение обзоров, бесед;</w:t>
      </w:r>
    </w:p>
    <w:p w:rsidR="00D1004C" w:rsidRDefault="00D1004C">
      <w:pPr>
        <w:numPr>
          <w:ilvl w:val="0"/>
          <w:numId w:val="14"/>
        </w:numPr>
        <w:jc w:val="both"/>
        <w:rPr>
          <w:sz w:val="24"/>
        </w:rPr>
      </w:pPr>
      <w:r>
        <w:rPr>
          <w:sz w:val="24"/>
        </w:rPr>
        <w:t>организацию встреч с ветеранами и участниками войны.</w:t>
      </w:r>
    </w:p>
    <w:p w:rsidR="00D1004C" w:rsidRDefault="00D1004C">
      <w:pPr>
        <w:jc w:val="both"/>
        <w:rPr>
          <w:sz w:val="16"/>
          <w:szCs w:val="16"/>
        </w:rPr>
      </w:pP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Обозначенная тематика также может быть отражена в следующих направлениях деятельности: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  взаимодействии библиотек с Музеями боевой славы;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  участии библиотеки в составлении летописи родного края;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  разыскании и пропаганде информации о земляках-участниках Великой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  Отечественной войны.                  </w:t>
      </w:r>
    </w:p>
    <w:p w:rsidR="00D1004C" w:rsidRDefault="00D1004C">
      <w:pPr>
        <w:jc w:val="both"/>
        <w:rPr>
          <w:sz w:val="16"/>
          <w:szCs w:val="16"/>
        </w:rPr>
      </w:pPr>
    </w:p>
    <w:p w:rsidR="00D1004C" w:rsidRDefault="00D1004C">
      <w:pPr>
        <w:jc w:val="both"/>
        <w:rPr>
          <w:sz w:val="24"/>
        </w:rPr>
      </w:pPr>
      <w:r>
        <w:rPr>
          <w:i/>
          <w:sz w:val="24"/>
        </w:rPr>
        <w:t>Предлагаемые заголовки для выставок и бесед</w:t>
      </w:r>
      <w:r>
        <w:rPr>
          <w:sz w:val="24"/>
        </w:rPr>
        <w:t>: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 «Немеркнущий подвиг народа»;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«В памяти поколений»;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«Юные герои «сороковых, пороховых»;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«Негасимый огонь памяти»;</w:t>
      </w:r>
    </w:p>
    <w:p w:rsidR="00D1004C" w:rsidRDefault="00D1004C">
      <w:pPr>
        <w:jc w:val="both"/>
        <w:rPr>
          <w:sz w:val="16"/>
          <w:szCs w:val="16"/>
        </w:rPr>
      </w:pPr>
      <w:r>
        <w:rPr>
          <w:sz w:val="24"/>
        </w:rPr>
        <w:t xml:space="preserve">     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«Мы этой памяти верны»;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«Это надо живым»;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«О песнях, рожденных войной»;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«Я иду по местам боев»;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«Детство, опаленное войной»;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«Родом не из детства- из войны»;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«Это жестокое слово «война»;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«Седые мальчишки войны»;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«Северян дороги фронтовые»;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«Нет, не ушла война в преданье»;</w:t>
      </w:r>
    </w:p>
    <w:p w:rsidR="00D1004C" w:rsidRDefault="00D1004C">
      <w:pPr>
        <w:jc w:val="both"/>
        <w:rPr>
          <w:sz w:val="24"/>
        </w:rPr>
      </w:pPr>
      <w:r>
        <w:rPr>
          <w:sz w:val="24"/>
        </w:rPr>
        <w:t xml:space="preserve">     «1418 шагов к Победе».</w:t>
      </w:r>
    </w:p>
    <w:p w:rsidR="00D1004C" w:rsidRDefault="00D1004C">
      <w:pPr>
        <w:jc w:val="both"/>
        <w:rPr>
          <w:sz w:val="16"/>
          <w:szCs w:val="16"/>
        </w:rPr>
      </w:pPr>
    </w:p>
    <w:p w:rsidR="00D1004C" w:rsidRDefault="00D1004C">
      <w:pPr>
        <w:ind w:firstLine="720"/>
        <w:jc w:val="both"/>
        <w:rPr>
          <w:sz w:val="24"/>
        </w:rPr>
      </w:pPr>
      <w:r>
        <w:rPr>
          <w:sz w:val="24"/>
        </w:rPr>
        <w:t xml:space="preserve">Для проведения мероприятий по Великой Отечественной войне на Неделе детской и юношеской книги рекомендуем использовать следующие формы работы: литературно-музыкальные композиции, тематические вечера, устные журналы, часы поэзии, уроки мужества. </w:t>
      </w:r>
    </w:p>
    <w:p w:rsidR="00D1004C" w:rsidRDefault="00D1004C">
      <w:pPr>
        <w:rPr>
          <w:b/>
        </w:rPr>
      </w:pPr>
    </w:p>
    <w:p w:rsidR="00D1004C" w:rsidRDefault="00D1004C">
      <w:pPr>
        <w:pStyle w:val="H3"/>
        <w:keepNext w:val="0"/>
        <w:spacing w:before="0" w:after="0"/>
        <w:jc w:val="center"/>
        <w:outlineLvl w:val="9"/>
        <w:rPr>
          <w:b w:val="0"/>
          <w:sz w:val="32"/>
          <w:szCs w:val="32"/>
        </w:rPr>
      </w:pPr>
      <w:r>
        <w:rPr>
          <w:b w:val="0"/>
          <w:snapToGrid/>
          <w:sz w:val="32"/>
          <w:szCs w:val="32"/>
        </w:rPr>
        <w:t>Приложения (</w:t>
      </w:r>
      <w:r>
        <w:rPr>
          <w:b w:val="0"/>
          <w:sz w:val="32"/>
          <w:szCs w:val="32"/>
        </w:rPr>
        <w:t>Анкеты):</w:t>
      </w:r>
    </w:p>
    <w:p w:rsidR="00D1004C" w:rsidRDefault="00D1004C">
      <w:pPr>
        <w:jc w:val="center"/>
        <w:rPr>
          <w:sz w:val="24"/>
        </w:rPr>
      </w:pPr>
    </w:p>
    <w:p w:rsidR="00D1004C" w:rsidRDefault="00D1004C">
      <w:pPr>
        <w:jc w:val="center"/>
        <w:rPr>
          <w:sz w:val="24"/>
        </w:rPr>
      </w:pPr>
      <w:r>
        <w:rPr>
          <w:sz w:val="24"/>
        </w:rPr>
        <w:t>Дорогой друг!</w:t>
      </w:r>
    </w:p>
    <w:p w:rsidR="00D1004C" w:rsidRDefault="00D1004C">
      <w:pPr>
        <w:jc w:val="center"/>
        <w:rPr>
          <w:sz w:val="16"/>
          <w:szCs w:val="16"/>
        </w:rPr>
      </w:pPr>
    </w:p>
    <w:p w:rsidR="00D1004C" w:rsidRDefault="00D1004C">
      <w:pPr>
        <w:pStyle w:val="a3"/>
        <w:rPr>
          <w:sz w:val="24"/>
        </w:rPr>
      </w:pPr>
      <w:r>
        <w:rPr>
          <w:sz w:val="24"/>
        </w:rPr>
        <w:t xml:space="preserve">     В этом году наша страна отмечает важную дату – 60-летие Победы в Великой Отечественной войне.</w:t>
      </w:r>
    </w:p>
    <w:p w:rsidR="00D1004C" w:rsidRDefault="00D1004C">
      <w:pPr>
        <w:pStyle w:val="a4"/>
      </w:pPr>
      <w:r>
        <w:t xml:space="preserve">     Детско-юношеская библиотека Республики Карелия проводит исследование, посвященное этой теме. Книги о минувшей Второй мировой войне, и в первую очередь о Великой Отечественной войне 1941-1945 гг., в нашей библиотеке достаточно широко представлены. Нас интересует, насколько эти книги востребованы современными читателями, каково в целом отношение молодого поколения к событиям тех лет.</w:t>
      </w:r>
    </w:p>
    <w:p w:rsidR="00D1004C" w:rsidRDefault="00D1004C">
      <w:pPr>
        <w:pStyle w:val="20"/>
      </w:pPr>
      <w:r>
        <w:t xml:space="preserve">     Предлагаем принять участие в нашем анкетировании.</w:t>
      </w:r>
    </w:p>
    <w:p w:rsidR="00D1004C" w:rsidRDefault="00D1004C">
      <w:pPr>
        <w:jc w:val="both"/>
      </w:pPr>
    </w:p>
    <w:p w:rsidR="00D1004C" w:rsidRDefault="00D1004C">
      <w:pPr>
        <w:jc w:val="center"/>
        <w:rPr>
          <w:b/>
          <w:sz w:val="24"/>
        </w:rPr>
      </w:pPr>
      <w:r>
        <w:rPr>
          <w:b/>
          <w:sz w:val="24"/>
        </w:rPr>
        <w:t>Вопросы для учащихся 2-4 классов:</w:t>
      </w:r>
    </w:p>
    <w:p w:rsidR="00D1004C" w:rsidRDefault="00D1004C">
      <w:pPr>
        <w:jc w:val="both"/>
      </w:pPr>
    </w:p>
    <w:p w:rsidR="00D1004C" w:rsidRDefault="00D1004C">
      <w:pPr>
        <w:pStyle w:val="a3"/>
        <w:rPr>
          <w:sz w:val="24"/>
        </w:rPr>
      </w:pPr>
      <w:r>
        <w:rPr>
          <w:sz w:val="24"/>
        </w:rPr>
        <w:t>1.Что ты знаешь о Великой Отечественной войне?</w:t>
      </w:r>
    </w:p>
    <w:p w:rsidR="00D1004C" w:rsidRDefault="00D1004C">
      <w:pPr>
        <w:pStyle w:val="a3"/>
        <w:rPr>
          <w:sz w:val="24"/>
        </w:rPr>
      </w:pPr>
      <w:r>
        <w:rPr>
          <w:sz w:val="24"/>
        </w:rPr>
        <w:t>а) Великая Отечественная война  началась в______________________</w:t>
      </w:r>
    </w:p>
    <w:p w:rsidR="00D1004C" w:rsidRDefault="00D1004C">
      <w:pPr>
        <w:pStyle w:val="a3"/>
        <w:rPr>
          <w:sz w:val="24"/>
        </w:rPr>
      </w:pPr>
      <w:r>
        <w:rPr>
          <w:sz w:val="24"/>
        </w:rPr>
        <w:t>б) Великая Отечественная война закончилась в_____________________</w:t>
      </w:r>
    </w:p>
    <w:p w:rsidR="00D1004C" w:rsidRDefault="00D1004C">
      <w:pPr>
        <w:pStyle w:val="a3"/>
        <w:rPr>
          <w:sz w:val="24"/>
        </w:rPr>
      </w:pPr>
      <w:r>
        <w:rPr>
          <w:sz w:val="24"/>
        </w:rPr>
        <w:t>в) Какие государства воевали в Великой Отечественной войне? __________________________________________________________________</w:t>
      </w:r>
    </w:p>
    <w:p w:rsidR="00D1004C" w:rsidRDefault="00D1004C">
      <w:pPr>
        <w:pStyle w:val="a3"/>
        <w:rPr>
          <w:sz w:val="24"/>
        </w:rPr>
      </w:pPr>
      <w:r>
        <w:rPr>
          <w:sz w:val="24"/>
        </w:rPr>
        <w:t>г) Что ты еще можешь добавить ______________________________________</w:t>
      </w:r>
    </w:p>
    <w:p w:rsidR="00D1004C" w:rsidRDefault="00D1004C">
      <w:pPr>
        <w:pStyle w:val="a3"/>
        <w:rPr>
          <w:sz w:val="24"/>
        </w:rPr>
      </w:pPr>
    </w:p>
    <w:p w:rsidR="00D1004C" w:rsidRDefault="00D1004C">
      <w:pPr>
        <w:pStyle w:val="a3"/>
        <w:rPr>
          <w:sz w:val="24"/>
        </w:rPr>
      </w:pPr>
      <w:r>
        <w:rPr>
          <w:sz w:val="24"/>
        </w:rPr>
        <w:t>2. Кто из твоих родных и близких принимал участие в Великой Отечественной войне? Что ты знаешь о них? ____________________________________________________________________________________________________________________________________</w:t>
      </w:r>
    </w:p>
    <w:p w:rsidR="00D1004C" w:rsidRDefault="00D1004C">
      <w:pPr>
        <w:pStyle w:val="a3"/>
        <w:rPr>
          <w:sz w:val="24"/>
        </w:rPr>
      </w:pPr>
    </w:p>
    <w:p w:rsidR="00D1004C" w:rsidRDefault="00D1004C">
      <w:pPr>
        <w:pStyle w:val="a3"/>
        <w:rPr>
          <w:sz w:val="24"/>
        </w:rPr>
      </w:pPr>
      <w:r>
        <w:rPr>
          <w:sz w:val="24"/>
        </w:rPr>
        <w:t xml:space="preserve">3. Подчеркни фамилии полководцев – участников Великой Отечественной </w:t>
      </w:r>
    </w:p>
    <w:p w:rsidR="00D1004C" w:rsidRDefault="00D1004C">
      <w:pPr>
        <w:pStyle w:val="a3"/>
        <w:rPr>
          <w:sz w:val="24"/>
        </w:rPr>
      </w:pPr>
      <w:r>
        <w:rPr>
          <w:sz w:val="24"/>
        </w:rPr>
        <w:t>войны:</w:t>
      </w:r>
    </w:p>
    <w:p w:rsidR="00D1004C" w:rsidRDefault="00D1004C">
      <w:pPr>
        <w:pStyle w:val="a3"/>
        <w:rPr>
          <w:sz w:val="24"/>
        </w:rPr>
      </w:pPr>
      <w:r>
        <w:rPr>
          <w:sz w:val="24"/>
        </w:rPr>
        <w:t>Чапаев В.И., Багратион П.И., Жуков Г.К., Кутузов М.И., Рокоссовский К.К., Дмитрий Донской, Котовский Г.И., Конев И.С., Мерецков К.А.</w:t>
      </w:r>
    </w:p>
    <w:p w:rsidR="00D1004C" w:rsidRDefault="00D1004C">
      <w:pPr>
        <w:pStyle w:val="a3"/>
        <w:rPr>
          <w:sz w:val="24"/>
        </w:rPr>
      </w:pPr>
    </w:p>
    <w:p w:rsidR="00D1004C" w:rsidRDefault="00D1004C">
      <w:pPr>
        <w:pStyle w:val="a3"/>
        <w:rPr>
          <w:i/>
          <w:sz w:val="24"/>
        </w:rPr>
      </w:pPr>
      <w:r>
        <w:rPr>
          <w:sz w:val="24"/>
        </w:rPr>
        <w:t xml:space="preserve">4. Читаешь ли ты книги о Великой Отечественной войне </w:t>
      </w:r>
      <w:r>
        <w:rPr>
          <w:i/>
          <w:sz w:val="24"/>
        </w:rPr>
        <w:t>(нужное подчеркнуть)?</w:t>
      </w:r>
    </w:p>
    <w:p w:rsidR="00D1004C" w:rsidRDefault="00D1004C">
      <w:pPr>
        <w:pStyle w:val="a3"/>
        <w:rPr>
          <w:sz w:val="24"/>
        </w:rPr>
      </w:pPr>
      <w:r>
        <w:rPr>
          <w:sz w:val="24"/>
        </w:rPr>
        <w:t>а) Да.</w:t>
      </w:r>
    </w:p>
    <w:p w:rsidR="00D1004C" w:rsidRDefault="00D1004C">
      <w:pPr>
        <w:pStyle w:val="a3"/>
        <w:rPr>
          <w:sz w:val="24"/>
        </w:rPr>
      </w:pPr>
      <w:r>
        <w:rPr>
          <w:sz w:val="24"/>
        </w:rPr>
        <w:t>б) Нет.</w:t>
      </w:r>
    </w:p>
    <w:p w:rsidR="00D1004C" w:rsidRDefault="00D1004C">
      <w:pPr>
        <w:pStyle w:val="a3"/>
        <w:rPr>
          <w:sz w:val="24"/>
        </w:rPr>
      </w:pPr>
      <w:r>
        <w:rPr>
          <w:sz w:val="24"/>
        </w:rPr>
        <w:t>в) Нет, но эта тема мне интересна.</w:t>
      </w:r>
    </w:p>
    <w:p w:rsidR="00D1004C" w:rsidRDefault="00D1004C">
      <w:pPr>
        <w:pStyle w:val="a3"/>
        <w:rPr>
          <w:sz w:val="24"/>
        </w:rPr>
      </w:pPr>
    </w:p>
    <w:p w:rsidR="00D1004C" w:rsidRDefault="00D1004C">
      <w:pPr>
        <w:pStyle w:val="a3"/>
        <w:rPr>
          <w:sz w:val="24"/>
        </w:rPr>
      </w:pPr>
      <w:r>
        <w:rPr>
          <w:sz w:val="24"/>
        </w:rPr>
        <w:t xml:space="preserve">5. Какие качества героев Великой отечественной войны тебя привлекают </w:t>
      </w:r>
      <w:r>
        <w:rPr>
          <w:i/>
          <w:sz w:val="24"/>
        </w:rPr>
        <w:t>(нужное подчеркнуть</w:t>
      </w:r>
      <w:r>
        <w:rPr>
          <w:sz w:val="24"/>
        </w:rPr>
        <w:t>)?</w:t>
      </w:r>
    </w:p>
    <w:p w:rsidR="00D1004C" w:rsidRDefault="00D1004C">
      <w:pPr>
        <w:pStyle w:val="a3"/>
        <w:rPr>
          <w:sz w:val="24"/>
        </w:rPr>
      </w:pPr>
      <w:r>
        <w:rPr>
          <w:sz w:val="24"/>
        </w:rPr>
        <w:t>- Мужество, смелость, смекалка, самопожертвование, взаимовыручка.</w:t>
      </w:r>
    </w:p>
    <w:p w:rsidR="00D1004C" w:rsidRDefault="00D1004C">
      <w:pPr>
        <w:pStyle w:val="a3"/>
        <w:numPr>
          <w:ilvl w:val="0"/>
          <w:numId w:val="10"/>
        </w:numPr>
        <w:rPr>
          <w:sz w:val="16"/>
          <w:szCs w:val="16"/>
        </w:rPr>
      </w:pPr>
      <w:r>
        <w:rPr>
          <w:sz w:val="24"/>
        </w:rPr>
        <w:t>другое</w:t>
      </w:r>
      <w:r>
        <w:rPr>
          <w:sz w:val="16"/>
          <w:szCs w:val="16"/>
        </w:rPr>
        <w:t>______________________________________________________</w:t>
      </w:r>
    </w:p>
    <w:p w:rsidR="00D1004C" w:rsidRDefault="00D1004C">
      <w:pPr>
        <w:pStyle w:val="a3"/>
        <w:rPr>
          <w:sz w:val="16"/>
          <w:szCs w:val="16"/>
        </w:rPr>
      </w:pPr>
    </w:p>
    <w:p w:rsidR="00D1004C" w:rsidRDefault="00D1004C">
      <w:pPr>
        <w:pStyle w:val="a3"/>
        <w:rPr>
          <w:sz w:val="24"/>
        </w:rPr>
      </w:pPr>
      <w:r>
        <w:rPr>
          <w:sz w:val="24"/>
        </w:rPr>
        <w:t>6. Какие улицы Петрозаводска названы в честь героев Великой Отечественной войны?_______________________________________________</w:t>
      </w:r>
    </w:p>
    <w:p w:rsidR="00D1004C" w:rsidRDefault="00D1004C">
      <w:pPr>
        <w:pStyle w:val="a3"/>
        <w:rPr>
          <w:sz w:val="24"/>
        </w:rPr>
      </w:pPr>
      <w:r>
        <w:rPr>
          <w:sz w:val="24"/>
        </w:rPr>
        <w:t>__________________________________________________________________</w:t>
      </w:r>
    </w:p>
    <w:p w:rsidR="00D1004C" w:rsidRDefault="00D1004C">
      <w:pPr>
        <w:pStyle w:val="a3"/>
        <w:rPr>
          <w:sz w:val="24"/>
        </w:rPr>
      </w:pPr>
    </w:p>
    <w:p w:rsidR="00D1004C" w:rsidRDefault="00D1004C">
      <w:pPr>
        <w:pStyle w:val="a3"/>
        <w:rPr>
          <w:sz w:val="24"/>
        </w:rPr>
      </w:pPr>
      <w:r>
        <w:rPr>
          <w:sz w:val="24"/>
        </w:rPr>
        <w:t>7. Напиши, пожалуйста, о себе:</w:t>
      </w:r>
    </w:p>
    <w:p w:rsidR="00D1004C" w:rsidRDefault="00D1004C">
      <w:pPr>
        <w:pStyle w:val="a3"/>
        <w:ind w:firstLine="360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  <w:t xml:space="preserve">Кто ты?    Девочка.   Мальчик.  </w:t>
      </w:r>
      <w:r>
        <w:rPr>
          <w:i/>
          <w:sz w:val="24"/>
        </w:rPr>
        <w:t>(подчеркни</w:t>
      </w:r>
      <w:r>
        <w:rPr>
          <w:sz w:val="24"/>
        </w:rPr>
        <w:t>)</w:t>
      </w:r>
    </w:p>
    <w:p w:rsidR="00D1004C" w:rsidRDefault="00D1004C">
      <w:pPr>
        <w:pStyle w:val="a3"/>
        <w:numPr>
          <w:ilvl w:val="0"/>
          <w:numId w:val="10"/>
        </w:numPr>
        <w:rPr>
          <w:sz w:val="24"/>
        </w:rPr>
      </w:pPr>
      <w:r>
        <w:rPr>
          <w:sz w:val="24"/>
        </w:rPr>
        <w:t>Сколько тебе лет? ____________________</w:t>
      </w:r>
    </w:p>
    <w:p w:rsidR="00D1004C" w:rsidRDefault="00D1004C">
      <w:pPr>
        <w:pStyle w:val="a3"/>
        <w:numPr>
          <w:ilvl w:val="0"/>
          <w:numId w:val="10"/>
        </w:numPr>
        <w:rPr>
          <w:sz w:val="24"/>
        </w:rPr>
      </w:pPr>
      <w:r>
        <w:rPr>
          <w:sz w:val="24"/>
        </w:rPr>
        <w:t>В какой школе ты учишься? _______________</w:t>
      </w:r>
    </w:p>
    <w:p w:rsidR="00D1004C" w:rsidRDefault="00D1004C">
      <w:pPr>
        <w:pStyle w:val="a3"/>
        <w:rPr>
          <w:sz w:val="24"/>
        </w:rPr>
      </w:pPr>
    </w:p>
    <w:p w:rsidR="00D1004C" w:rsidRDefault="00D1004C">
      <w:pPr>
        <w:pStyle w:val="a3"/>
        <w:rPr>
          <w:sz w:val="24"/>
        </w:rPr>
      </w:pPr>
      <w:r>
        <w:rPr>
          <w:sz w:val="24"/>
        </w:rPr>
        <w:t>Спасибо за участие в нашем анкетировании!</w:t>
      </w:r>
    </w:p>
    <w:p w:rsidR="00D1004C" w:rsidRDefault="00D1004C">
      <w:pPr>
        <w:rPr>
          <w:sz w:val="24"/>
        </w:rPr>
      </w:pPr>
    </w:p>
    <w:p w:rsidR="00D1004C" w:rsidRDefault="00D1004C">
      <w:pPr>
        <w:pStyle w:val="4"/>
      </w:pPr>
      <w:r>
        <w:t>Вопросы для учащихся 8-11 классов</w:t>
      </w:r>
    </w:p>
    <w:p w:rsidR="00D1004C" w:rsidRDefault="00D1004C">
      <w:pPr>
        <w:jc w:val="both"/>
        <w:rPr>
          <w:sz w:val="16"/>
          <w:szCs w:val="16"/>
        </w:rPr>
      </w:pPr>
      <w:r>
        <w:rPr>
          <w:sz w:val="24"/>
        </w:rPr>
        <w:t xml:space="preserve"> </w:t>
      </w:r>
    </w:p>
    <w:p w:rsidR="00D1004C" w:rsidRDefault="00D1004C">
      <w:pPr>
        <w:numPr>
          <w:ilvl w:val="0"/>
          <w:numId w:val="11"/>
        </w:numPr>
        <w:rPr>
          <w:sz w:val="24"/>
        </w:rPr>
      </w:pPr>
      <w:r>
        <w:rPr>
          <w:sz w:val="24"/>
        </w:rPr>
        <w:t xml:space="preserve">Когда говорят о Великой Отечественной войне, какие чувства и мысли это рождает у вас? Что лично для вас представляет собой Великая Отечественная война? </w:t>
      </w:r>
    </w:p>
    <w:p w:rsidR="00D1004C" w:rsidRDefault="00D1004C">
      <w:pPr>
        <w:ind w:left="390"/>
        <w:rPr>
          <w:sz w:val="16"/>
          <w:szCs w:val="16"/>
        </w:rPr>
      </w:pPr>
      <w:r>
        <w:rPr>
          <w:sz w:val="24"/>
        </w:rPr>
        <w:t xml:space="preserve">Продолжите, пожалуйста, предложение: «Для меня Великая Отечественная война – это… </w:t>
      </w:r>
      <w:r>
        <w:rPr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D1004C" w:rsidRDefault="00D1004C">
      <w:pPr>
        <w:rPr>
          <w:sz w:val="16"/>
          <w:szCs w:val="16"/>
        </w:rPr>
      </w:pPr>
    </w:p>
    <w:p w:rsidR="00D1004C" w:rsidRDefault="00D1004C">
      <w:pPr>
        <w:numPr>
          <w:ilvl w:val="0"/>
          <w:numId w:val="11"/>
        </w:numPr>
        <w:rPr>
          <w:sz w:val="24"/>
        </w:rPr>
      </w:pPr>
      <w:r>
        <w:rPr>
          <w:sz w:val="24"/>
        </w:rPr>
        <w:t>Есть ли в вашей семье участники Великой Отечественной войны? Что вы о них знаете?___________________________________________________________________</w:t>
      </w:r>
    </w:p>
    <w:p w:rsidR="00D1004C" w:rsidRDefault="00D1004C">
      <w:pPr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</w:t>
      </w:r>
    </w:p>
    <w:p w:rsidR="00D1004C" w:rsidRDefault="00D1004C">
      <w:pPr>
        <w:rPr>
          <w:sz w:val="24"/>
        </w:rPr>
      </w:pPr>
    </w:p>
    <w:p w:rsidR="00D1004C" w:rsidRDefault="00D1004C">
      <w:pPr>
        <w:numPr>
          <w:ilvl w:val="0"/>
          <w:numId w:val="11"/>
        </w:numPr>
        <w:rPr>
          <w:sz w:val="24"/>
        </w:rPr>
      </w:pPr>
      <w:r>
        <w:rPr>
          <w:sz w:val="24"/>
        </w:rPr>
        <w:t>О событиях Великой Отечественной войны вы узнаёте из: (</w:t>
      </w:r>
      <w:r>
        <w:rPr>
          <w:i/>
          <w:sz w:val="24"/>
        </w:rPr>
        <w:t>возможны несколько вариантов ответа, подчеркните их)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рассказов родственников;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радио- и телепрограмм;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уроков истории;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художественных фильмов;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книг;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газет и журналов;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другое__________________________________________________</w:t>
      </w:r>
    </w:p>
    <w:p w:rsidR="00D1004C" w:rsidRDefault="00D1004C">
      <w:pPr>
        <w:numPr>
          <w:ilvl w:val="0"/>
          <w:numId w:val="11"/>
        </w:numPr>
        <w:rPr>
          <w:sz w:val="24"/>
        </w:rPr>
      </w:pPr>
      <w:r>
        <w:rPr>
          <w:sz w:val="24"/>
        </w:rPr>
        <w:t>Читаете ли вы произведения о Великой Отечественной войне?</w:t>
      </w:r>
    </w:p>
    <w:p w:rsidR="00D1004C" w:rsidRDefault="00D1004C">
      <w:pPr>
        <w:ind w:left="2160"/>
        <w:rPr>
          <w:sz w:val="24"/>
        </w:rPr>
      </w:pPr>
      <w:r>
        <w:rPr>
          <w:sz w:val="24"/>
        </w:rPr>
        <w:t xml:space="preserve">Да.    Нет.    </w:t>
      </w:r>
      <w:r>
        <w:rPr>
          <w:i/>
          <w:sz w:val="24"/>
        </w:rPr>
        <w:t>(подчеркните</w:t>
      </w:r>
      <w:r>
        <w:rPr>
          <w:sz w:val="24"/>
        </w:rPr>
        <w:t>)</w:t>
      </w:r>
    </w:p>
    <w:p w:rsidR="00D1004C" w:rsidRDefault="00D1004C">
      <w:pPr>
        <w:numPr>
          <w:ilvl w:val="0"/>
          <w:numId w:val="11"/>
        </w:numPr>
        <w:rPr>
          <w:sz w:val="24"/>
        </w:rPr>
      </w:pPr>
      <w:r>
        <w:rPr>
          <w:sz w:val="24"/>
        </w:rPr>
        <w:t>Почему вы читаете эту литературу? (</w:t>
      </w:r>
      <w:r>
        <w:rPr>
          <w:i/>
          <w:sz w:val="24"/>
        </w:rPr>
        <w:t>подчеркните)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подготовка к школе;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интерес к истории вообще;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это мне интересно;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по совету родителей, друзей, знакомых;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захотелось прочитать книгу после просмотра фильма;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не интересуюсь этой темой;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другое__________________________________________________</w:t>
      </w:r>
    </w:p>
    <w:p w:rsidR="00D1004C" w:rsidRDefault="00D1004C">
      <w:pPr>
        <w:numPr>
          <w:ilvl w:val="0"/>
          <w:numId w:val="11"/>
        </w:numPr>
        <w:rPr>
          <w:sz w:val="24"/>
        </w:rPr>
      </w:pPr>
      <w:r>
        <w:rPr>
          <w:sz w:val="24"/>
        </w:rPr>
        <w:t>Назовите особо запомнившиеся вам книги о войне_______________________________</w:t>
      </w:r>
    </w:p>
    <w:p w:rsidR="00D1004C" w:rsidRDefault="00D1004C">
      <w:pPr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</w:t>
      </w:r>
    </w:p>
    <w:p w:rsidR="00D1004C" w:rsidRDefault="00D1004C">
      <w:pPr>
        <w:numPr>
          <w:ilvl w:val="0"/>
          <w:numId w:val="11"/>
        </w:numPr>
        <w:rPr>
          <w:sz w:val="24"/>
        </w:rPr>
      </w:pPr>
      <w:r>
        <w:rPr>
          <w:sz w:val="24"/>
        </w:rPr>
        <w:t xml:space="preserve">В книгах о войне меня, главным образом, интересует: 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сюжет;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яркие характеры, необычные судьбы героев;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изображение исторических событий;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описание военного быта;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другое__________________________________________________</w:t>
      </w:r>
    </w:p>
    <w:p w:rsidR="00D1004C" w:rsidRDefault="00D1004C">
      <w:pPr>
        <w:rPr>
          <w:sz w:val="24"/>
        </w:rPr>
      </w:pPr>
      <w:r>
        <w:rPr>
          <w:sz w:val="24"/>
        </w:rPr>
        <w:t>__________________________________________________________</w:t>
      </w:r>
    </w:p>
    <w:p w:rsidR="00D1004C" w:rsidRDefault="00D1004C">
      <w:pPr>
        <w:numPr>
          <w:ilvl w:val="0"/>
          <w:numId w:val="11"/>
        </w:numPr>
        <w:rPr>
          <w:sz w:val="24"/>
        </w:rPr>
      </w:pPr>
      <w:r>
        <w:rPr>
          <w:sz w:val="24"/>
        </w:rPr>
        <w:t>Подчеркните имена полководцев, участников Великой Отечественной войны (</w:t>
      </w:r>
      <w:r>
        <w:rPr>
          <w:i/>
          <w:sz w:val="24"/>
        </w:rPr>
        <w:t>будьте внимательны!)</w:t>
      </w:r>
      <w:r>
        <w:rPr>
          <w:sz w:val="24"/>
        </w:rPr>
        <w:t>:</w:t>
      </w:r>
    </w:p>
    <w:p w:rsidR="00D1004C" w:rsidRDefault="00D1004C">
      <w:pPr>
        <w:rPr>
          <w:sz w:val="24"/>
        </w:rPr>
      </w:pPr>
      <w:r>
        <w:rPr>
          <w:sz w:val="24"/>
        </w:rPr>
        <w:t>Жуков Г. К., Рокоссовский К.К., Конев И.С., Суворов А.В., Пестель П.И., Карбышев Д.М., Чапаев В.М., Фрунзе М.В., Мерецков К.А., Барклай-де-Толли М.Б.</w:t>
      </w:r>
    </w:p>
    <w:p w:rsidR="00D1004C" w:rsidRDefault="00D1004C">
      <w:pPr>
        <w:numPr>
          <w:ilvl w:val="0"/>
          <w:numId w:val="11"/>
        </w:numPr>
        <w:rPr>
          <w:sz w:val="24"/>
        </w:rPr>
      </w:pPr>
      <w:r>
        <w:rPr>
          <w:sz w:val="24"/>
        </w:rPr>
        <w:t>Назови, пожалуйста, битвы и сражения Великой Отечественной войны, которые ты знаешь___________________________________________________________________</w:t>
      </w:r>
    </w:p>
    <w:p w:rsidR="00D1004C" w:rsidRDefault="00D1004C">
      <w:pPr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</w:t>
      </w:r>
    </w:p>
    <w:p w:rsidR="00D1004C" w:rsidRDefault="00D1004C">
      <w:pPr>
        <w:rPr>
          <w:sz w:val="24"/>
        </w:rPr>
      </w:pPr>
    </w:p>
    <w:p w:rsidR="00D1004C" w:rsidRDefault="00D1004C">
      <w:pPr>
        <w:numPr>
          <w:ilvl w:val="0"/>
          <w:numId w:val="11"/>
        </w:numPr>
        <w:rPr>
          <w:sz w:val="24"/>
        </w:rPr>
      </w:pPr>
      <w:r>
        <w:rPr>
          <w:sz w:val="24"/>
        </w:rPr>
        <w:t>Какие города-герои ты знаешь?_______________________________________________</w:t>
      </w:r>
    </w:p>
    <w:p w:rsidR="00D1004C" w:rsidRDefault="00D1004C">
      <w:pPr>
        <w:rPr>
          <w:sz w:val="24"/>
        </w:rPr>
      </w:pPr>
      <w:r>
        <w:rPr>
          <w:sz w:val="24"/>
        </w:rPr>
        <w:t>_____________________________________________________________________________</w:t>
      </w:r>
    </w:p>
    <w:p w:rsidR="00D1004C" w:rsidRDefault="00D1004C">
      <w:pPr>
        <w:rPr>
          <w:sz w:val="24"/>
        </w:rPr>
      </w:pPr>
      <w:r>
        <w:rPr>
          <w:sz w:val="24"/>
        </w:rPr>
        <w:t>_____________________________________________________________________________</w:t>
      </w:r>
    </w:p>
    <w:p w:rsidR="00D1004C" w:rsidRDefault="00D1004C">
      <w:pPr>
        <w:rPr>
          <w:sz w:val="24"/>
        </w:rPr>
      </w:pPr>
    </w:p>
    <w:p w:rsidR="00D1004C" w:rsidRDefault="00D1004C">
      <w:pPr>
        <w:rPr>
          <w:sz w:val="24"/>
        </w:rPr>
      </w:pPr>
      <w:r>
        <w:rPr>
          <w:sz w:val="24"/>
        </w:rPr>
        <w:t>11.</w:t>
      </w:r>
      <w:r>
        <w:rPr>
          <w:sz w:val="24"/>
        </w:rPr>
        <w:tab/>
        <w:t>Какие улицы Петрозаводска названы в честь героев Великой Отечественной войны?____________________________________________________________________________________________________________________________________________________</w:t>
      </w:r>
    </w:p>
    <w:p w:rsidR="00D1004C" w:rsidRDefault="00D1004C">
      <w:pPr>
        <w:rPr>
          <w:sz w:val="24"/>
        </w:rPr>
      </w:pPr>
      <w:r>
        <w:rPr>
          <w:sz w:val="24"/>
        </w:rPr>
        <w:t>_____________________________________________________________________________</w:t>
      </w:r>
    </w:p>
    <w:p w:rsidR="00D1004C" w:rsidRDefault="00D1004C">
      <w:pPr>
        <w:rPr>
          <w:sz w:val="24"/>
        </w:rPr>
      </w:pPr>
    </w:p>
    <w:p w:rsidR="00D1004C" w:rsidRDefault="00D1004C">
      <w:pPr>
        <w:rPr>
          <w:sz w:val="24"/>
        </w:rPr>
      </w:pPr>
      <w:r>
        <w:rPr>
          <w:sz w:val="24"/>
        </w:rPr>
        <w:t>Напишите, пожалуйста, о себе:</w:t>
      </w:r>
    </w:p>
    <w:p w:rsidR="00D1004C" w:rsidRDefault="00D1004C">
      <w:pPr>
        <w:numPr>
          <w:ilvl w:val="0"/>
          <w:numId w:val="12"/>
        </w:numPr>
        <w:rPr>
          <w:i/>
          <w:sz w:val="24"/>
        </w:rPr>
      </w:pPr>
      <w:r>
        <w:rPr>
          <w:sz w:val="24"/>
        </w:rPr>
        <w:t xml:space="preserve">Кто ты?   Девушка.   Юноша.  </w:t>
      </w:r>
      <w:r>
        <w:rPr>
          <w:i/>
          <w:sz w:val="24"/>
        </w:rPr>
        <w:t>(подчеркните)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Сколько тебе лет?__________</w:t>
      </w:r>
    </w:p>
    <w:p w:rsidR="00D1004C" w:rsidRDefault="00D1004C">
      <w:pPr>
        <w:numPr>
          <w:ilvl w:val="0"/>
          <w:numId w:val="12"/>
        </w:numPr>
        <w:rPr>
          <w:sz w:val="24"/>
        </w:rPr>
      </w:pPr>
      <w:r>
        <w:rPr>
          <w:sz w:val="24"/>
        </w:rPr>
        <w:t>В какой школе ты учишься?______________</w:t>
      </w:r>
    </w:p>
    <w:p w:rsidR="00D1004C" w:rsidRDefault="00D1004C">
      <w:pPr>
        <w:rPr>
          <w:sz w:val="24"/>
        </w:rPr>
      </w:pPr>
    </w:p>
    <w:p w:rsidR="00D1004C" w:rsidRDefault="00D1004C">
      <w:pPr>
        <w:jc w:val="center"/>
        <w:rPr>
          <w:i/>
          <w:sz w:val="24"/>
        </w:rPr>
      </w:pPr>
      <w:r>
        <w:rPr>
          <w:i/>
          <w:sz w:val="24"/>
        </w:rPr>
        <w:t>Спасибо за участие в нашем анкетировании!</w:t>
      </w: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rFonts w:ascii="Verdana" w:hAnsi="Verdana"/>
          <w:b/>
          <w:i/>
          <w:sz w:val="6"/>
        </w:rPr>
      </w:pPr>
      <w:r>
        <w:rPr>
          <w:sz w:val="24"/>
        </w:rPr>
        <w:br w:type="page"/>
        <w:t xml:space="preserve"> </w:t>
      </w:r>
    </w:p>
    <w:p w:rsidR="00D1004C" w:rsidRDefault="008318D8">
      <w:pPr>
        <w:jc w:val="center"/>
        <w:rPr>
          <w:rFonts w:ascii="Verdana" w:hAnsi="Verdana"/>
          <w:b/>
          <w:i/>
          <w:sz w:val="6"/>
        </w:rPr>
      </w:pPr>
      <w:r>
        <w:rPr>
          <w:rFonts w:ascii="Verdana" w:hAnsi="Verdana"/>
          <w:b/>
          <w:i/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4" type="#_x0000_t65" style="position:absolute;left:0;text-align:left;margin-left:-11.5pt;margin-top:-19pt;width:549pt;height:783pt;z-index:-251652608;mso-wrap-edited:f" wrapcoords="-30 0 -30 21600 18944 21600 21541 19088 21630 18879 21630 0 -30 0"/>
        </w:pict>
      </w:r>
    </w:p>
    <w:p w:rsidR="00D1004C" w:rsidRDefault="00D1004C">
      <w:pPr>
        <w:jc w:val="center"/>
        <w:rPr>
          <w:rFonts w:ascii="Verdana" w:hAnsi="Verdana"/>
          <w:b/>
          <w:i/>
          <w:sz w:val="18"/>
        </w:rPr>
      </w:pPr>
      <w:r>
        <w:rPr>
          <w:rFonts w:ascii="Verdana" w:hAnsi="Verdana"/>
          <w:b/>
          <w:i/>
          <w:sz w:val="18"/>
        </w:rPr>
        <w:t>Министерство культуры и по связям с общественностью Республики Карелия.</w:t>
      </w:r>
    </w:p>
    <w:p w:rsidR="00D1004C" w:rsidRDefault="00D1004C">
      <w:pPr>
        <w:jc w:val="center"/>
        <w:rPr>
          <w:rFonts w:ascii="Verdana" w:hAnsi="Verdana"/>
          <w:b/>
          <w:i/>
          <w:sz w:val="18"/>
        </w:rPr>
      </w:pPr>
      <w:r>
        <w:rPr>
          <w:rFonts w:ascii="Verdana" w:hAnsi="Verdana"/>
          <w:b/>
          <w:i/>
          <w:sz w:val="18"/>
        </w:rPr>
        <w:t>Детско – юношеская библиотека   Республики Карелия.</w:t>
      </w:r>
    </w:p>
    <w:p w:rsidR="00D1004C" w:rsidRDefault="00D1004C">
      <w:pPr>
        <w:jc w:val="center"/>
        <w:rPr>
          <w:rFonts w:ascii="Verdana" w:hAnsi="Verdana"/>
          <w:b/>
          <w:i/>
          <w:sz w:val="18"/>
        </w:rPr>
      </w:pPr>
      <w:r>
        <w:rPr>
          <w:rFonts w:ascii="Verdana" w:hAnsi="Verdana"/>
          <w:b/>
          <w:i/>
          <w:sz w:val="18"/>
        </w:rPr>
        <w:t>Газета  «ТВР – Панорама».</w:t>
      </w:r>
    </w:p>
    <w:p w:rsidR="00D1004C" w:rsidRDefault="00D1004C">
      <w:pPr>
        <w:jc w:val="center"/>
        <w:rPr>
          <w:rFonts w:ascii="Verdana" w:hAnsi="Verdana"/>
          <w:sz w:val="18"/>
        </w:rPr>
      </w:pPr>
      <w:r>
        <w:rPr>
          <w:rFonts w:ascii="Verdana" w:hAnsi="Verdana"/>
          <w:b/>
          <w:i/>
          <w:sz w:val="18"/>
        </w:rPr>
        <w:t>КРОМО «Равновесие</w:t>
      </w:r>
      <w:r>
        <w:rPr>
          <w:rFonts w:ascii="Verdana" w:hAnsi="Verdana"/>
          <w:sz w:val="18"/>
        </w:rPr>
        <w:t>»</w:t>
      </w:r>
    </w:p>
    <w:p w:rsidR="00D1004C" w:rsidRDefault="00D1004C">
      <w:pPr>
        <w:pStyle w:val="a3"/>
        <w:jc w:val="center"/>
        <w:rPr>
          <w:sz w:val="6"/>
        </w:rPr>
      </w:pPr>
    </w:p>
    <w:p w:rsidR="00D1004C" w:rsidRDefault="00D1004C">
      <w:pPr>
        <w:pStyle w:val="a3"/>
        <w:jc w:val="center"/>
        <w:rPr>
          <w:sz w:val="6"/>
        </w:rPr>
      </w:pPr>
    </w:p>
    <w:p w:rsidR="00D1004C" w:rsidRDefault="00D1004C">
      <w:pPr>
        <w:pStyle w:val="a3"/>
        <w:jc w:val="center"/>
        <w:rPr>
          <w:sz w:val="36"/>
        </w:rPr>
      </w:pPr>
      <w:r>
        <w:rPr>
          <w:sz w:val="36"/>
        </w:rPr>
        <w:t xml:space="preserve">Приглашают  </w:t>
      </w:r>
      <w:r>
        <w:rPr>
          <w:b/>
          <w:bCs/>
          <w:sz w:val="36"/>
        </w:rPr>
        <w:t>Вас принять участие</w:t>
      </w:r>
      <w:r>
        <w:rPr>
          <w:sz w:val="36"/>
        </w:rPr>
        <w:t xml:space="preserve">  </w:t>
      </w:r>
    </w:p>
    <w:p w:rsidR="00D1004C" w:rsidRDefault="00D1004C">
      <w:pPr>
        <w:pStyle w:val="a3"/>
        <w:jc w:val="center"/>
        <w:rPr>
          <w:sz w:val="36"/>
        </w:rPr>
      </w:pPr>
      <w:r>
        <w:rPr>
          <w:sz w:val="36"/>
        </w:rPr>
        <w:t>в   конкурсе, посвящённом 60 –летию Победы в Великой Отечественной войне</w:t>
      </w:r>
    </w:p>
    <w:p w:rsidR="00D1004C" w:rsidRDefault="008318D8">
      <w:pPr>
        <w:jc w:val="center"/>
        <w:rPr>
          <w:i/>
          <w:sz w:val="32"/>
          <w:szCs w:val="32"/>
          <w:u w:val="single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in;margin-top:5.05pt;width:382.5pt;height:39.5pt;z-index:251650560" fillcolor="#369" stroked="f">
            <v:shadow on="t" color="silver" offset="3pt"/>
            <v:textpath style="font-family:&quot;Comic Sans MS&quot;;v-text-kern:t" trim="t" fitpath="t" string="«Семейная реликвия»"/>
          </v:shape>
        </w:pict>
      </w:r>
    </w:p>
    <w:p w:rsidR="00D1004C" w:rsidRDefault="008318D8">
      <w:pPr>
        <w:jc w:val="center"/>
        <w:rPr>
          <w:i/>
          <w:sz w:val="32"/>
          <w:szCs w:val="32"/>
          <w:u w:val="single"/>
        </w:rPr>
      </w:pPr>
      <w:r>
        <w:rPr>
          <w:noProof/>
        </w:rPr>
        <w:pict>
          <v:shape id="_x0000_s1027" type="#_x0000_t75" style="position:absolute;left:0;text-align:left;margin-left:117pt;margin-top:14.55pt;width:284.9pt;height:86.5pt;z-index:251651584;mso-wrap-edited:f" wrapcoords="-57 0 -57 21412 21600 21412 21600 0 -57 0">
            <v:imagedata r:id="rId11" o:title="ветераны войны"/>
          </v:shape>
        </w:pict>
      </w:r>
    </w:p>
    <w:p w:rsidR="00D1004C" w:rsidRDefault="00D1004C">
      <w:pPr>
        <w:jc w:val="center"/>
        <w:rPr>
          <w:i/>
          <w:sz w:val="32"/>
          <w:szCs w:val="32"/>
          <w:u w:val="single"/>
        </w:rPr>
      </w:pPr>
    </w:p>
    <w:p w:rsidR="00D1004C" w:rsidRDefault="00D1004C"/>
    <w:p w:rsidR="00D1004C" w:rsidRDefault="00D1004C">
      <w:pPr>
        <w:rPr>
          <w:rFonts w:ascii="Tahoma" w:hAnsi="Tahoma" w:cs="Tahoma"/>
          <w:b/>
          <w:bCs/>
          <w:sz w:val="32"/>
        </w:rPr>
      </w:pPr>
    </w:p>
    <w:p w:rsidR="00D1004C" w:rsidRDefault="00D1004C">
      <w:pPr>
        <w:rPr>
          <w:rFonts w:ascii="Tahoma" w:hAnsi="Tahoma" w:cs="Tahoma"/>
          <w:b/>
          <w:bCs/>
          <w:sz w:val="6"/>
        </w:rPr>
      </w:pPr>
    </w:p>
    <w:p w:rsidR="00D1004C" w:rsidRDefault="00D1004C">
      <w:pPr>
        <w:rPr>
          <w:rFonts w:ascii="Tahoma" w:hAnsi="Tahoma" w:cs="Tahoma"/>
          <w:b/>
          <w:bCs/>
          <w:sz w:val="6"/>
        </w:rPr>
      </w:pPr>
    </w:p>
    <w:p w:rsidR="00D1004C" w:rsidRDefault="00D1004C">
      <w:pPr>
        <w:rPr>
          <w:rFonts w:ascii="Tahoma" w:hAnsi="Tahoma" w:cs="Tahoma"/>
          <w:b/>
          <w:bCs/>
          <w:sz w:val="6"/>
        </w:rPr>
      </w:pPr>
    </w:p>
    <w:p w:rsidR="00D1004C" w:rsidRDefault="00D1004C">
      <w:pPr>
        <w:ind w:firstLine="360"/>
        <w:rPr>
          <w:rFonts w:ascii="Tahoma" w:hAnsi="Tahoma" w:cs="Tahoma"/>
          <w:sz w:val="28"/>
        </w:rPr>
      </w:pPr>
      <w:r>
        <w:rPr>
          <w:rFonts w:ascii="Tahoma" w:hAnsi="Tahoma" w:cs="Tahoma"/>
          <w:b/>
          <w:bCs/>
          <w:sz w:val="36"/>
        </w:rPr>
        <w:t xml:space="preserve">Участники </w:t>
      </w:r>
      <w:r>
        <w:rPr>
          <w:rFonts w:ascii="Tahoma" w:hAnsi="Tahoma" w:cs="Tahoma"/>
          <w:b/>
          <w:bCs/>
          <w:sz w:val="40"/>
        </w:rPr>
        <w:t xml:space="preserve"> </w:t>
      </w:r>
      <w:r>
        <w:rPr>
          <w:sz w:val="40"/>
        </w:rPr>
        <w:t xml:space="preserve">  </w:t>
      </w:r>
      <w:r>
        <w:t xml:space="preserve">                                               </w:t>
      </w:r>
      <w:r>
        <w:rPr>
          <w:rFonts w:ascii="Tahoma" w:hAnsi="Tahoma" w:cs="Tahoma"/>
          <w:sz w:val="28"/>
        </w:rPr>
        <w:t>Дети и юношество до 18 лет.</w:t>
      </w:r>
    </w:p>
    <w:p w:rsidR="00D1004C" w:rsidRDefault="00D1004C"/>
    <w:p w:rsidR="00D1004C" w:rsidRDefault="00D1004C">
      <w:pPr>
        <w:pStyle w:val="1"/>
        <w:ind w:firstLine="360"/>
        <w:jc w:val="left"/>
        <w:rPr>
          <w:rFonts w:ascii="Tahoma" w:hAnsi="Tahoma" w:cs="Tahoma"/>
          <w:sz w:val="28"/>
          <w:lang w:val="ru-RU"/>
        </w:rPr>
      </w:pPr>
      <w:r>
        <w:rPr>
          <w:b/>
          <w:bCs/>
          <w:sz w:val="36"/>
          <w:lang w:val="ru-RU"/>
        </w:rPr>
        <w:t>Сроки проведения</w:t>
      </w:r>
      <w:r>
        <w:rPr>
          <w:lang w:val="ru-RU"/>
        </w:rPr>
        <w:t xml:space="preserve">                         </w:t>
      </w:r>
      <w:r>
        <w:rPr>
          <w:rFonts w:ascii="Tahoma" w:hAnsi="Tahoma" w:cs="Tahoma"/>
          <w:sz w:val="28"/>
          <w:lang w:val="ru-RU"/>
        </w:rPr>
        <w:t xml:space="preserve"> Февраль -  апрель</w:t>
      </w:r>
    </w:p>
    <w:p w:rsidR="00D1004C" w:rsidRDefault="00D1004C">
      <w:pPr>
        <w:ind w:firstLine="360"/>
        <w:rPr>
          <w:rFonts w:ascii="Tahoma" w:hAnsi="Tahoma" w:cs="Tahoma"/>
          <w:b/>
          <w:bCs/>
          <w:sz w:val="6"/>
        </w:rPr>
      </w:pPr>
    </w:p>
    <w:p w:rsidR="00D1004C" w:rsidRDefault="00D1004C">
      <w:pPr>
        <w:ind w:firstLine="360"/>
        <w:rPr>
          <w:rFonts w:ascii="Tahoma" w:hAnsi="Tahoma" w:cs="Tahoma"/>
          <w:b/>
          <w:bCs/>
          <w:sz w:val="32"/>
        </w:rPr>
      </w:pPr>
      <w:r>
        <w:rPr>
          <w:rFonts w:ascii="Tahoma" w:hAnsi="Tahoma" w:cs="Tahoma"/>
          <w:b/>
          <w:bCs/>
          <w:sz w:val="32"/>
        </w:rPr>
        <w:t>На конкурс принимаются:</w:t>
      </w:r>
    </w:p>
    <w:p w:rsidR="00D1004C" w:rsidRDefault="00D1004C">
      <w:pPr>
        <w:rPr>
          <w:rFonts w:ascii="Tahoma" w:hAnsi="Tahoma" w:cs="Tahoma"/>
          <w:b/>
          <w:bCs/>
          <w:sz w:val="6"/>
        </w:rPr>
      </w:pPr>
    </w:p>
    <w:p w:rsidR="00D1004C" w:rsidRDefault="00D1004C">
      <w:pPr>
        <w:rPr>
          <w:rFonts w:ascii="Tahoma" w:hAnsi="Tahoma" w:cs="Tahoma"/>
          <w:b/>
          <w:bCs/>
          <w:sz w:val="6"/>
        </w:rPr>
      </w:pPr>
    </w:p>
    <w:p w:rsidR="00D1004C" w:rsidRDefault="00D1004C">
      <w:pPr>
        <w:numPr>
          <w:ilvl w:val="0"/>
          <w:numId w:val="16"/>
        </w:numPr>
        <w:rPr>
          <w:sz w:val="28"/>
        </w:rPr>
      </w:pPr>
      <w:r>
        <w:rPr>
          <w:sz w:val="28"/>
        </w:rPr>
        <w:t>литературные работы  (поэзия, проза),</w:t>
      </w:r>
    </w:p>
    <w:p w:rsidR="00D1004C" w:rsidRDefault="00D1004C">
      <w:pPr>
        <w:numPr>
          <w:ilvl w:val="0"/>
          <w:numId w:val="16"/>
        </w:numPr>
        <w:rPr>
          <w:sz w:val="28"/>
        </w:rPr>
      </w:pPr>
      <w:r>
        <w:rPr>
          <w:sz w:val="28"/>
        </w:rPr>
        <w:t>рисунки  (размер -  не более1/2 листа ватмана)</w:t>
      </w:r>
    </w:p>
    <w:p w:rsidR="00D1004C" w:rsidRDefault="00D1004C">
      <w:pPr>
        <w:numPr>
          <w:ilvl w:val="0"/>
          <w:numId w:val="16"/>
        </w:numPr>
        <w:rPr>
          <w:sz w:val="28"/>
        </w:rPr>
      </w:pPr>
      <w:r>
        <w:rPr>
          <w:sz w:val="28"/>
        </w:rPr>
        <w:t>прикладные   работы</w:t>
      </w:r>
    </w:p>
    <w:p w:rsidR="00D1004C" w:rsidRDefault="00D1004C">
      <w:pPr>
        <w:ind w:left="180"/>
        <w:rPr>
          <w:sz w:val="28"/>
        </w:rPr>
      </w:pPr>
      <w:r>
        <w:rPr>
          <w:sz w:val="28"/>
        </w:rPr>
        <w:tab/>
        <w:t>о  военных реликвиях, которые хранятся в семье  (фотографии, письма, ордена, вырезки из газет,  военная форма или её элементы и  т.д.).</w:t>
      </w:r>
    </w:p>
    <w:p w:rsidR="00D1004C" w:rsidRDefault="00D1004C">
      <w:pPr>
        <w:ind w:left="180"/>
        <w:rPr>
          <w:sz w:val="28"/>
        </w:rPr>
      </w:pPr>
      <w:r>
        <w:rPr>
          <w:sz w:val="28"/>
        </w:rPr>
        <w:t>Вы можете рассказать о Ваших родственниках, участвовавших в войне или использовать их записи  и воспоминания.</w:t>
      </w:r>
    </w:p>
    <w:p w:rsidR="00D1004C" w:rsidRDefault="00D1004C">
      <w:pPr>
        <w:jc w:val="center"/>
        <w:rPr>
          <w:sz w:val="6"/>
        </w:rPr>
      </w:pPr>
    </w:p>
    <w:p w:rsidR="00D1004C" w:rsidRDefault="00D1004C">
      <w:pPr>
        <w:jc w:val="center"/>
        <w:rPr>
          <w:sz w:val="36"/>
        </w:rPr>
      </w:pPr>
      <w:r>
        <w:rPr>
          <w:sz w:val="28"/>
        </w:rPr>
        <w:t xml:space="preserve">Работы принимаются до  </w:t>
      </w:r>
      <w:r>
        <w:rPr>
          <w:rFonts w:ascii="Tahoma" w:hAnsi="Tahoma" w:cs="Tahoma"/>
          <w:b/>
          <w:sz w:val="36"/>
          <w:szCs w:val="28"/>
        </w:rPr>
        <w:t>20  апреля</w:t>
      </w:r>
    </w:p>
    <w:p w:rsidR="00D1004C" w:rsidRDefault="00D1004C">
      <w:pPr>
        <w:jc w:val="center"/>
        <w:rPr>
          <w:sz w:val="28"/>
        </w:rPr>
      </w:pPr>
      <w:r>
        <w:rPr>
          <w:sz w:val="28"/>
        </w:rPr>
        <w:t>в  Детско – юношеской библиотеке РК</w:t>
      </w:r>
    </w:p>
    <w:p w:rsidR="00D1004C" w:rsidRDefault="00D1004C"/>
    <w:p w:rsidR="00D1004C" w:rsidRDefault="00D1004C">
      <w:pPr>
        <w:jc w:val="center"/>
        <w:rPr>
          <w:rFonts w:ascii="Tahoma" w:hAnsi="Tahoma" w:cs="Tahoma"/>
          <w:b/>
          <w:sz w:val="32"/>
          <w:szCs w:val="28"/>
        </w:rPr>
      </w:pPr>
      <w:r>
        <w:rPr>
          <w:rFonts w:ascii="Tahoma" w:hAnsi="Tahoma" w:cs="Tahoma"/>
          <w:b/>
          <w:bCs/>
          <w:sz w:val="32"/>
        </w:rPr>
        <w:t>Открытие</w:t>
      </w:r>
      <w:r>
        <w:rPr>
          <w:rFonts w:ascii="Tahoma" w:hAnsi="Tahoma" w:cs="Tahoma"/>
          <w:sz w:val="32"/>
        </w:rPr>
        <w:t xml:space="preserve"> выставки  и </w:t>
      </w:r>
      <w:r>
        <w:rPr>
          <w:rFonts w:ascii="Tahoma" w:hAnsi="Tahoma" w:cs="Tahoma"/>
          <w:b/>
          <w:bCs/>
          <w:sz w:val="32"/>
        </w:rPr>
        <w:t>подведение итогов</w:t>
      </w:r>
      <w:r>
        <w:rPr>
          <w:rFonts w:ascii="Tahoma" w:hAnsi="Tahoma" w:cs="Tahoma"/>
          <w:sz w:val="32"/>
        </w:rPr>
        <w:t xml:space="preserve"> конкурса состоится  </w:t>
      </w:r>
      <w:r>
        <w:rPr>
          <w:rFonts w:ascii="Tahoma" w:hAnsi="Tahoma" w:cs="Tahoma"/>
          <w:b/>
          <w:sz w:val="32"/>
          <w:szCs w:val="28"/>
        </w:rPr>
        <w:t>5 мая.</w:t>
      </w:r>
    </w:p>
    <w:p w:rsidR="00D1004C" w:rsidRDefault="00D1004C">
      <w:pPr>
        <w:rPr>
          <w:sz w:val="6"/>
        </w:rPr>
      </w:pPr>
    </w:p>
    <w:p w:rsidR="00D1004C" w:rsidRDefault="00D1004C">
      <w:pPr>
        <w:ind w:firstLine="180"/>
        <w:rPr>
          <w:sz w:val="28"/>
        </w:rPr>
      </w:pPr>
      <w:r>
        <w:rPr>
          <w:sz w:val="28"/>
        </w:rPr>
        <w:t xml:space="preserve">Контактная информация: </w:t>
      </w:r>
    </w:p>
    <w:p w:rsidR="00D1004C" w:rsidRDefault="00D1004C">
      <w:pPr>
        <w:rPr>
          <w:sz w:val="28"/>
        </w:rPr>
      </w:pPr>
      <w:r>
        <w:rPr>
          <w:sz w:val="28"/>
        </w:rPr>
        <w:t xml:space="preserve">                                       185000  г. Петрозаводск, пр.  Ленина, 1</w:t>
      </w:r>
    </w:p>
    <w:p w:rsidR="00D1004C" w:rsidRDefault="00D1004C">
      <w:pPr>
        <w:rPr>
          <w:sz w:val="28"/>
        </w:rPr>
      </w:pPr>
      <w:r>
        <w:rPr>
          <w:sz w:val="28"/>
        </w:rPr>
        <w:t xml:space="preserve">                                        </w:t>
      </w:r>
      <w:r>
        <w:rPr>
          <w:sz w:val="28"/>
          <w:lang w:val="en-US"/>
        </w:rPr>
        <w:t>e</w:t>
      </w:r>
      <w:r>
        <w:rPr>
          <w:sz w:val="28"/>
        </w:rPr>
        <w:t>-</w:t>
      </w:r>
      <w:r>
        <w:rPr>
          <w:sz w:val="28"/>
          <w:lang w:val="en-US"/>
        </w:rPr>
        <w:t>mail</w:t>
      </w:r>
      <w:r>
        <w:rPr>
          <w:sz w:val="28"/>
        </w:rPr>
        <w:t xml:space="preserve">: </w:t>
      </w:r>
      <w:r w:rsidRPr="008318D8">
        <w:rPr>
          <w:sz w:val="28"/>
          <w:lang w:val="en-US"/>
        </w:rPr>
        <w:t>dubrk</w:t>
      </w:r>
      <w:r w:rsidRPr="008318D8">
        <w:rPr>
          <w:sz w:val="28"/>
        </w:rPr>
        <w:t>@</w:t>
      </w:r>
      <w:r w:rsidRPr="008318D8">
        <w:rPr>
          <w:sz w:val="28"/>
          <w:lang w:val="en-US"/>
        </w:rPr>
        <w:t>library</w:t>
      </w:r>
      <w:r w:rsidRPr="008318D8">
        <w:rPr>
          <w:sz w:val="28"/>
        </w:rPr>
        <w:t>.</w:t>
      </w:r>
      <w:r w:rsidRPr="008318D8">
        <w:rPr>
          <w:sz w:val="28"/>
          <w:lang w:val="en-US"/>
        </w:rPr>
        <w:t>karelia</w:t>
      </w:r>
      <w:r w:rsidRPr="008318D8">
        <w:rPr>
          <w:sz w:val="28"/>
        </w:rPr>
        <w:t>.</w:t>
      </w:r>
      <w:r w:rsidRPr="008318D8">
        <w:rPr>
          <w:sz w:val="28"/>
          <w:lang w:val="en-US"/>
        </w:rPr>
        <w:t>ru</w:t>
      </w:r>
    </w:p>
    <w:p w:rsidR="00D1004C" w:rsidRDefault="00D1004C">
      <w:pPr>
        <w:rPr>
          <w:sz w:val="28"/>
        </w:rPr>
      </w:pPr>
      <w:r>
        <w:rPr>
          <w:sz w:val="28"/>
        </w:rPr>
        <w:t xml:space="preserve">                                        т. 78-32-29  Золотова Светлана Васильевна</w:t>
      </w:r>
    </w:p>
    <w:p w:rsidR="00D1004C" w:rsidRDefault="00D1004C">
      <w:pPr>
        <w:rPr>
          <w:sz w:val="28"/>
        </w:rPr>
      </w:pPr>
      <w:r>
        <w:rPr>
          <w:sz w:val="28"/>
        </w:rPr>
        <w:t xml:space="preserve">                                        т. 76-96-90  Чечулина Людмила Владимировна</w:t>
      </w:r>
    </w:p>
    <w:p w:rsidR="00D1004C" w:rsidRDefault="00D1004C">
      <w:pPr>
        <w:rPr>
          <w:sz w:val="6"/>
        </w:rPr>
      </w:pPr>
    </w:p>
    <w:p w:rsidR="00D1004C" w:rsidRDefault="00D1004C">
      <w:pPr>
        <w:pStyle w:val="20"/>
        <w:ind w:left="180"/>
      </w:pPr>
      <w:r>
        <w:t>Конкурсные работы должны содержать основные сведения об авторе  (фамилию, имя автора, возраст, почтовый адрес, контактный телефон).</w:t>
      </w:r>
    </w:p>
    <w:p w:rsidR="00D1004C" w:rsidRDefault="00D1004C">
      <w:pPr>
        <w:rPr>
          <w:rFonts w:ascii="Tahoma" w:hAnsi="Tahoma" w:cs="Tahoma"/>
          <w:b/>
          <w:bCs/>
          <w:sz w:val="6"/>
        </w:rPr>
      </w:pPr>
    </w:p>
    <w:p w:rsidR="00D1004C" w:rsidRDefault="00D1004C">
      <w:pPr>
        <w:rPr>
          <w:rFonts w:ascii="Tahoma" w:hAnsi="Tahoma" w:cs="Tahoma"/>
          <w:b/>
          <w:bCs/>
          <w:sz w:val="6"/>
        </w:rPr>
      </w:pPr>
    </w:p>
    <w:p w:rsidR="00D1004C" w:rsidRDefault="00D1004C">
      <w:pPr>
        <w:ind w:firstLine="360"/>
        <w:rPr>
          <w:rFonts w:ascii="Tahoma" w:hAnsi="Tahoma" w:cs="Tahoma"/>
          <w:b/>
          <w:bCs/>
          <w:sz w:val="36"/>
        </w:rPr>
      </w:pPr>
      <w:r>
        <w:rPr>
          <w:rFonts w:ascii="Tahoma" w:hAnsi="Tahoma" w:cs="Tahoma"/>
          <w:b/>
          <w:bCs/>
          <w:sz w:val="36"/>
        </w:rPr>
        <w:t>Награждение:</w:t>
      </w:r>
    </w:p>
    <w:p w:rsidR="00D1004C" w:rsidRDefault="00D1004C">
      <w:pPr>
        <w:pStyle w:val="2"/>
      </w:pPr>
      <w:r>
        <w:t>Победителям конкурса будут вручены дипломы и призы</w:t>
      </w:r>
    </w:p>
    <w:p w:rsidR="00D1004C" w:rsidRDefault="00D1004C">
      <w:pPr>
        <w:ind w:left="180"/>
        <w:rPr>
          <w:sz w:val="28"/>
        </w:rPr>
      </w:pPr>
      <w:r>
        <w:rPr>
          <w:sz w:val="28"/>
        </w:rPr>
        <w:t xml:space="preserve">Лучшие работы  будут опубликованы в газете «ТВР- Панорама» на  «Детском острове».     </w:t>
      </w:r>
    </w:p>
    <w:p w:rsidR="00D1004C" w:rsidRDefault="00D1004C">
      <w:pPr>
        <w:ind w:left="180"/>
        <w:rPr>
          <w:sz w:val="28"/>
        </w:rPr>
      </w:pPr>
    </w:p>
    <w:p w:rsidR="00D1004C" w:rsidRDefault="00D1004C">
      <w:pPr>
        <w:ind w:left="180"/>
        <w:rPr>
          <w:sz w:val="28"/>
        </w:rPr>
      </w:pPr>
    </w:p>
    <w:p w:rsidR="00D1004C" w:rsidRDefault="00D1004C">
      <w:pPr>
        <w:ind w:left="180"/>
        <w:rPr>
          <w:sz w:val="28"/>
        </w:rPr>
      </w:pPr>
    </w:p>
    <w:p w:rsidR="00D1004C" w:rsidRDefault="00D1004C">
      <w:pPr>
        <w:ind w:left="180"/>
        <w:rPr>
          <w:sz w:val="28"/>
        </w:rPr>
      </w:pPr>
    </w:p>
    <w:p w:rsidR="00D1004C" w:rsidRDefault="008318D8">
      <w:pPr>
        <w:ind w:left="180"/>
        <w:rPr>
          <w:sz w:val="28"/>
        </w:rPr>
      </w:pPr>
      <w:r>
        <w:rPr>
          <w:noProof/>
        </w:rPr>
        <w:pict>
          <v:shape id="_x0000_s1029" type="#_x0000_t75" style="position:absolute;left:0;text-align:left;margin-left:-2.5pt;margin-top:13.55pt;width:522pt;height:693pt;z-index:251653632">
            <v:imagedata r:id="rId12" o:title="Для семьи-6"/>
          </v:shape>
        </w:pict>
      </w:r>
    </w:p>
    <w:p w:rsidR="00D1004C" w:rsidRDefault="00D1004C">
      <w:pPr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  <w:r>
        <w:rPr>
          <w:sz w:val="24"/>
        </w:rPr>
        <w:br w:type="page"/>
      </w:r>
      <w:r w:rsidR="008318D8">
        <w:rPr>
          <w:noProof/>
        </w:rPr>
        <w:pict>
          <v:shape id="_x0000_s1030" type="#_x0000_t75" style="position:absolute;left:0;text-align:left;margin-left:-11.5pt;margin-top:-24.35pt;width:522pt;height:747pt;z-index:251654656">
            <v:imagedata r:id="rId13" o:title="Для семьи-7"/>
          </v:shape>
        </w:pict>
      </w:r>
      <w:r>
        <w:rPr>
          <w:sz w:val="24"/>
        </w:rPr>
        <w:br w:type="page"/>
      </w:r>
      <w:r w:rsidR="008318D8">
        <w:rPr>
          <w:noProof/>
        </w:rPr>
        <w:pict>
          <v:shape id="_x0000_s1031" type="#_x0000_t75" style="position:absolute;left:0;text-align:left;margin-left:-11.5pt;margin-top:2.65pt;width:522pt;height:747pt;z-index:251655680">
            <v:imagedata r:id="rId14" o:title="для семьи-8"/>
          </v:shape>
        </w:pict>
      </w:r>
      <w:r>
        <w:rPr>
          <w:sz w:val="24"/>
        </w:rPr>
        <w:br w:type="page"/>
      </w:r>
      <w:r w:rsidR="008318D8">
        <w:rPr>
          <w:noProof/>
        </w:rPr>
        <w:pict>
          <v:shape id="_x0000_s1032" type="#_x0000_t75" style="position:absolute;left:0;text-align:left;margin-left:-11.5pt;margin-top:2.65pt;width:522pt;height:738pt;z-index:251656704">
            <v:imagedata r:id="rId15" o:title="для семьи-9"/>
          </v:shape>
        </w:pict>
      </w:r>
      <w:r>
        <w:rPr>
          <w:sz w:val="24"/>
        </w:rPr>
        <w:br w:type="page"/>
      </w:r>
    </w:p>
    <w:p w:rsidR="00D1004C" w:rsidRDefault="008318D8">
      <w:pPr>
        <w:ind w:right="-766"/>
        <w:jc w:val="both"/>
        <w:rPr>
          <w:sz w:val="24"/>
        </w:rPr>
      </w:pPr>
      <w:r>
        <w:rPr>
          <w:noProof/>
        </w:rPr>
        <w:pict>
          <v:shape id="_x0000_s1033" type="#_x0000_t75" style="position:absolute;left:0;text-align:left;margin-left:-20.5pt;margin-top:-38.15pt;width:522pt;height:378.75pt;z-index:251657728">
            <v:imagedata r:id="rId16" o:title="Для семьи-10" cropbottom="29915f"/>
          </v:shape>
        </w:pict>
      </w: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 w:hanging="567"/>
        <w:jc w:val="both"/>
        <w:rPr>
          <w:sz w:val="24"/>
          <w:u w:val="single"/>
        </w:rPr>
      </w:pPr>
    </w:p>
    <w:p w:rsidR="00D1004C" w:rsidRDefault="00D1004C">
      <w:pPr>
        <w:ind w:right="-766" w:hanging="567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</w:rPr>
        <w:t xml:space="preserve"> </w:t>
      </w:r>
    </w:p>
    <w:p w:rsidR="00D1004C" w:rsidRDefault="008318D8">
      <w:pPr>
        <w:ind w:right="-766"/>
        <w:jc w:val="center"/>
        <w:rPr>
          <w:b/>
          <w:sz w:val="24"/>
        </w:rPr>
      </w:pPr>
      <w:r>
        <w:rPr>
          <w:noProof/>
        </w:rPr>
        <w:pict>
          <v:shape id="_x0000_s1034" type="#_x0000_t75" style="position:absolute;left:0;text-align:left;margin-left:-20.5pt;margin-top:7.5pt;width:522pt;height:315pt;z-index:251658752">
            <v:imagedata r:id="rId16" o:title="Для семьи-10" croptop="36242f"/>
          </v:shape>
        </w:pict>
      </w:r>
      <w:r w:rsidR="00D1004C">
        <w:rPr>
          <w:sz w:val="24"/>
          <w:u w:val="single"/>
        </w:rPr>
        <w:br w:type="page"/>
      </w:r>
      <w:r>
        <w:rPr>
          <w:noProof/>
        </w:rPr>
        <w:pict>
          <v:shape id="_x0000_s1035" type="#_x0000_t75" style="position:absolute;left:0;text-align:left;margin-left:-11.5pt;margin-top:-15.35pt;width:540pt;height:738pt;z-index:251659776">
            <v:imagedata r:id="rId17" o:title="Для семьи-11"/>
          </v:shape>
        </w:pict>
      </w:r>
      <w:r w:rsidR="00D1004C">
        <w:rPr>
          <w:sz w:val="24"/>
          <w:u w:val="single"/>
        </w:rPr>
        <w:br w:type="page"/>
      </w:r>
      <w:r>
        <w:rPr>
          <w:noProof/>
        </w:rPr>
        <w:pict>
          <v:shape id="_x0000_s1036" type="#_x0000_t75" style="position:absolute;left:0;text-align:left;margin-left:-2.5pt;margin-top:-15.35pt;width:522pt;height:738pt;z-index:251660800">
            <v:imagedata r:id="rId18" o:title="для семьи-12"/>
          </v:shape>
        </w:pict>
      </w:r>
      <w:r w:rsidR="00D1004C">
        <w:rPr>
          <w:sz w:val="24"/>
          <w:u w:val="single"/>
        </w:rPr>
        <w:br w:type="page"/>
      </w:r>
      <w:r>
        <w:rPr>
          <w:noProof/>
        </w:rPr>
        <w:pict>
          <v:shape id="_x0000_s1037" type="#_x0000_t75" style="position:absolute;left:0;text-align:left;margin-left:-20.5pt;margin-top:-15.35pt;width:540pt;height:747pt;z-index:251661824">
            <v:imagedata r:id="rId19" o:title="для семьи-13"/>
          </v:shape>
        </w:pict>
      </w:r>
      <w:r w:rsidR="00D1004C">
        <w:rPr>
          <w:sz w:val="24"/>
          <w:u w:val="single"/>
        </w:rPr>
        <w:br w:type="page"/>
      </w:r>
      <w:r w:rsidR="00D1004C">
        <w:rPr>
          <w:b/>
          <w:sz w:val="24"/>
        </w:rPr>
        <w:t>Список сценариев и методических материалов</w:t>
      </w:r>
    </w:p>
    <w:p w:rsidR="00D1004C" w:rsidRDefault="00D1004C">
      <w:pPr>
        <w:ind w:left="57"/>
        <w:jc w:val="center"/>
        <w:rPr>
          <w:b/>
          <w:sz w:val="32"/>
        </w:rPr>
      </w:pPr>
      <w:r>
        <w:rPr>
          <w:b/>
          <w:sz w:val="24"/>
        </w:rPr>
        <w:t>к 60-летию Победы в Великой Отечественной войне</w:t>
      </w:r>
    </w:p>
    <w:p w:rsidR="00D1004C" w:rsidRDefault="00D1004C">
      <w:pPr>
        <w:ind w:left="284"/>
        <w:rPr>
          <w:bCs/>
          <w:sz w:val="24"/>
        </w:rPr>
      </w:pP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Авдеева, А. "Мы здесь с тобой не потому, что дата" / А. Авдеева, М. Скобелева // Искусство в школе. - 2002. – N 2. - С. 87-89.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>Агапова, И. А. Патриотическое воспитание в школе / Ирина Агапова, Маргарита Давыдова. - М. : Айрис-Пресс, 2002. – 212 с. : ил. - (Внимание: дети!). - Библиогр. в конце кн.</w:t>
      </w:r>
    </w:p>
    <w:p w:rsidR="00D1004C" w:rsidRDefault="00D1004C">
      <w:pPr>
        <w:numPr>
          <w:ilvl w:val="0"/>
          <w:numId w:val="18"/>
        </w:numPr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Алексеева, С. Они сражались за Родину : (музыкально-литературная композиция к 60 - летию Великой Победы) / С. Алексеева // Воспитание школьников. - 2004. - N 9. - С. 71-72. - (Публикация по вашей просьбе).</w:t>
      </w:r>
      <w:r>
        <w:rPr>
          <w:color w:val="000000"/>
          <w:sz w:val="24"/>
        </w:rPr>
        <w:t xml:space="preserve"> </w:t>
      </w:r>
    </w:p>
    <w:p w:rsidR="00D1004C" w:rsidRDefault="00D1004C">
      <w:pPr>
        <w:numPr>
          <w:ilvl w:val="0"/>
          <w:numId w:val="18"/>
        </w:numPr>
        <w:jc w:val="both"/>
        <w:rPr>
          <w:color w:val="000000"/>
          <w:sz w:val="24"/>
        </w:rPr>
      </w:pPr>
      <w:r>
        <w:rPr>
          <w:bCs/>
          <w:sz w:val="24"/>
        </w:rPr>
        <w:t>Алябина, Г. М. От клинка и штыка до могучих ракет : игровая программа для учащихся 4-5 классов / Г. М. Алябина // Читаем, учимся, играем. – М. , 2000. – Вып. 1. - С. 10-13.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Антипова, В. Б. Урок по теме "Великая Отечественная война" / В.Б. Антипова // Преподавание истории и обществознания в школе. - 2002. – N 4. - С. 59-60.</w:t>
      </w:r>
    </w:p>
    <w:p w:rsidR="00D1004C" w:rsidRDefault="00D1004C">
      <w:pPr>
        <w:numPr>
          <w:ilvl w:val="0"/>
          <w:numId w:val="18"/>
        </w:numPr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Баранова, Э. "Как мы... неистово любили..." : лирико-поэтический час / Э. Баранова // Библиотека. - 1995. – N 11. - С. 41-43.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Басаева, Е. В. И выстояли, и победили! / Е. В. Басаева // Клуб. – 2001. – N 5. - С. 26-28.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 xml:space="preserve">Безбородова, О. Восемьсот сорок три дня / Ольга Безбородова // Сто друзей. - 2002. – N 48. - С. 2. 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Белозерова, О. М. "Поклонимся великим тем годам... " : литературно-музыкальная композиция, посвященная Дню Победы / О. М. Белозерова // Последний звонок. - 2003. – N 1. - С. 15-16.</w:t>
      </w:r>
    </w:p>
    <w:p w:rsidR="00D1004C" w:rsidRDefault="00D1004C">
      <w:pPr>
        <w:numPr>
          <w:ilvl w:val="0"/>
          <w:numId w:val="18"/>
        </w:numPr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Белостокова, И. П. Спектакль "Сочинение на тему "Когда была  война..." / И. П. Белостокова // Классный руководитель. - 2004. - N 8. - С. 88-102.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 xml:space="preserve">Беляева, Ю. В. Тот самый первый день войны... / Ю. В. Беляева, Т. И. Белоножкина // Начальная школа. - 2001. – N 5. - С. 3-6. 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Беспалова, Г. В. Была война / Г. В. Беспалова // Досуг в школе. - 2001. – N 1. - С. 5-7.</w:t>
      </w:r>
    </w:p>
    <w:p w:rsidR="00D1004C" w:rsidRDefault="00D1004C">
      <w:pPr>
        <w:numPr>
          <w:ilvl w:val="0"/>
          <w:numId w:val="18"/>
        </w:numPr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Боброва, Л. В. "Война вошла в мальчишество мое..." / Боброва Л. В., Будкова Л. Н. // Библиотека. - 2004. - N 8. - С. 58-63. - (60 лет Великой Победы) (Сценарий).</w:t>
      </w:r>
      <w:r>
        <w:rPr>
          <w:color w:val="000000"/>
          <w:sz w:val="24"/>
        </w:rPr>
        <w:t xml:space="preserve"> 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 xml:space="preserve">Богомолова, Е. Час мужества пробил на наших часах : к 60-летию битвы под Москвой / Е. Богомолова // Воскресная школа. - 2002. – N 5. - С. 12-13 ; </w:t>
      </w:r>
      <w:r>
        <w:rPr>
          <w:bCs/>
          <w:sz w:val="24"/>
          <w:lang w:val="en-US"/>
        </w:rPr>
        <w:t>N</w:t>
      </w:r>
      <w:r>
        <w:rPr>
          <w:bCs/>
          <w:sz w:val="24"/>
        </w:rPr>
        <w:t xml:space="preserve"> 6. - С. 10-12.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 xml:space="preserve">Болотникова, И. Ф. День Победы / И. Ф. Болотникова // Досуг в школе. - 2001. – N 1. - С. 3-5. 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Бубенщикова, З. С. "У войны – не женское лицо" : литературная композиция по повести С.А. Алексиевич и стихам Ю. Друниной / З. С. Бубенщикова // Литература в школе. - 1995. – N 4 .- С. 91-96.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Бурякова, Н. А. "И это все о вас..."  - портрет одного поколения : сценарий театрализованной композиции / Н. А. Бурякова // Классный руководитель. - 2004. - N 8. -  С. 103-117. - Библиогр.: с. 117 (4 назв.).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Буячева, О. Ю. Дорогами Великой Отечественной : литературно-музыкальная композиция / О. Ю. Буячева // Читаем, учимся, играем. – М. , 2000. – Вып. 1. - С. 19-25.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Вести с Гоголя, 6 : (информ.-метод.материал). Вып. 16 / Карел. центр нар. творчества</w:t>
      </w:r>
      <w:r>
        <w:rPr>
          <w:lang w:val="en-US"/>
        </w:rPr>
        <w:t> </w:t>
      </w:r>
      <w:r>
        <w:rPr>
          <w:bCs/>
          <w:sz w:val="24"/>
        </w:rPr>
        <w:t>; В. М. Левинсон. - Петрозаводск, 2000. - 21 с.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Вороничева, О. "Нас не пощадил тяжелый бой" : литературно-музыкальный вечер-встреча / О. Вороничева // Библиотека. - 2003. – N 2. - С. 75-77.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Гимтина, Т. "Лейтенантская правда войны" : сценарий часа памяти в литературном салоне / Т. Гимтина // Искусство в школе. - 2002. – N 2. - С. 89-94.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Голощапова, Ю. Песни военных лет / Ю. Голощапова // Воспитание школьников. - 1995. –N 1. - С. 18-22</w:t>
      </w:r>
      <w:r>
        <w:rPr>
          <w:color w:val="000000"/>
          <w:sz w:val="24"/>
        </w:rPr>
        <w:t>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>Груздова, Л. С. "И ходит по земле босая память - маленькая женщина" : к 55-летию Великой Победы / Л. С. Груздова // Литература в школе - 2000. – N 3. - С. 105-111.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 xml:space="preserve">Демченко, О. Имена на поверке : сценарий литературного вечера / О. Демченко,                            А. Григоренко // Библиотека. - 1995. – N 5. - С. 45-47. </w:t>
      </w:r>
    </w:p>
    <w:p w:rsidR="00D1004C" w:rsidRDefault="00D1004C">
      <w:pPr>
        <w:pStyle w:val="a4"/>
        <w:numPr>
          <w:ilvl w:val="0"/>
          <w:numId w:val="18"/>
        </w:numPr>
        <w:tabs>
          <w:tab w:val="left" w:pos="0"/>
        </w:tabs>
      </w:pPr>
      <w:r>
        <w:t>Денисюк, А. Память за собой позови : праздник посвящен 60-летию победы под Москвой / А. Денисюк // Воспитание школьников. - 2001. – N 9. - С. 63-65.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>День Победы : праздник для детей старшего дошкольного возраста // Дошкольное воспитание. - 2001. – N 4. - С. 97-116.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>Дикая, Л. "На фронте с поэтом" : литературно-документальная композиция / Л. Дикая // Библиотека. - 1999. – N 5. - С. 73-75.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>Егорова, И. О том, что дорого и свято... / И. Егорова // Начальная школа : (газ.). - 2003. - № 13. - С. 14.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>Ермакова, О. "Споемте, друзья!" : вечер-встреча с ветеранами Великой Отечественной войны / О. Ермакова // Сто друзей. - 2002. – N 18. - С. 6.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Ермакова, О. В. "Споемте, друзья!" : вечер встречи с ветеранами Великой Отечественной войны / О. В. Ермакова // Классный руководитель. - 2004. - N 8. - С. 136-144.</w:t>
      </w:r>
    </w:p>
    <w:p w:rsidR="00D1004C" w:rsidRDefault="00D1004C">
      <w:pPr>
        <w:pStyle w:val="a4"/>
        <w:numPr>
          <w:ilvl w:val="0"/>
          <w:numId w:val="18"/>
        </w:numPr>
        <w:tabs>
          <w:tab w:val="left" w:pos="0"/>
        </w:tabs>
      </w:pPr>
      <w:r>
        <w:t>Ефремова, Н. П. Чтобы помнили : сценарий литературно - музыкального вечера для школьников / Н. П. Ефремова // Школьная библиотека. - 2000. – N 2. - С. 36-37.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>Ефремова, Н. П. Музы не молчали : литературно - музыкальный вечер / Н.П. Ефремова // Читаем, учимся, играем. – М. , 2000. – Вып. 1. - С. 51-56.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sz w:val="24"/>
        </w:rPr>
      </w:pPr>
      <w:r>
        <w:rPr>
          <w:bCs/>
          <w:sz w:val="24"/>
        </w:rPr>
        <w:t>Жди меня, и я вернусь..." / Ред. - сост. Л. И. Жук. – Минск : Красико-Принт, 2004. - 127 с. - (Праздник в школе).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>Жукова, Н. Н. "И всему роду твоем" : литературный вечер / Н.Н. Жукова // Читаем, учимся, играем. – М., 2000. – Вып. 1. - С. 66-69. - Лит.: с. 69.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>Заводова, Т. Е. Поэзия военных лет : литературный вечер / подгот. Т. Е. Заводова // Слово и судьба. – Минск, 2003. - С. 75-80. - (Праздник в школе).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>Запорожец, О. С. Звездный час, посвященный Дню Победы в Великой Отечественной войне / О. С. Запорожец // Досуг в школе. - 2001. – N 1. - С. 26-27.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>Зархи, С. Б. "Песня меня научила свободе..." : литературная композиция по стихотворениям Мусы Джалиля / С. Б. Зархи // Читаем, учимся, играем. – М., 2001. - Вып. 3. - С. 12-17. - Лит.: с. 17.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>Иванова, Г. Шестидесятилетие Московской битвы : литературно-музыкальная композиция / Г. Иванова // История. - 2001. – N 41. - С. 10.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iCs/>
          <w:sz w:val="24"/>
        </w:rPr>
      </w:pPr>
      <w:r>
        <w:rPr>
          <w:bCs/>
          <w:sz w:val="24"/>
        </w:rPr>
        <w:t>Иванова, Г. Г. "Огненная дуга" : материалы к уроку и внеклассному мероприятию по истории Орловско-Курской операции / Г. Г. Иванова // Преподавание истории и обществознания в школе. - 2003. – N 10. - С. 50-57.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>Казенова, С. Рио–Рита : литературно - музыкальная композиция о любви и войне / С. Казенова // Учительская газета. - 1997. – N 29. - С. 18-19.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Калинина, Е. Героические страницы нашей истории : (викторина для учащихся VII- XI классов) / Е. Калинина // Воспитание школьников. - 2004. – N 2. - С. 57-60. - (Публикация по вашей просьбе). - Библиогр.: с. 60  (5 назв.).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ind w:right="279"/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Калмыкова, И. П. "Любовь и война" : литературно-музыкальная композиция / И.П. Калмыкова // Классный руководитель. - 2004. – N 8. - С. 82-88. - Библиогр.: с. 88 (1 назв.).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>Кальсина, О.В. Орден в моем доме : (урок-встреча) / О.В. Кальсина //Досуг в школе. - 2001. – N 1. - С. 9-11.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Кириллова, Т. М. Сценарий митинга, посвященного Дню Победы / Т. М. Кириллова // Классный руководитель. - 2004. – N 8. - С. 39-42.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>Коваленко, В. "Носите ордена и в праздники, и в будни" : вечер встречи с ветеранами Великой Отечественной войны / В. Коваленко // Учительская газета. - 2001. – N 30-31. - С. 65-67.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>Кокшарова, А. М. Пресс-конференция "Как живешь, ветеран?" / А. М. Кошкарова // Классный руководитель. - 2001. – N 1. - С. 124-128.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Коновалова, А. Я. Великая Отечественная война в жизни нашей страны : устный журнал / А. Я. Коновалова // Школьная библиотека. - 2004. – N 1. - С. 37-45. - (Сценарии)</w:t>
      </w:r>
      <w:r>
        <w:rPr>
          <w:color w:val="000000"/>
          <w:sz w:val="24"/>
        </w:rPr>
        <w:t>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Корявко, В. В. Викторина "Вклад ученых-физиков и химиков, конструкторов в дело Победы над фашизмом" / В. В. Корявко // Физика в школе. - 2002. - N 2. - С. 56-59. - (После уроков). - Библиогр.: с. 59 (3 назв.).</w:t>
      </w:r>
    </w:p>
    <w:p w:rsidR="00D1004C" w:rsidRDefault="00D1004C">
      <w:pPr>
        <w:numPr>
          <w:ilvl w:val="0"/>
          <w:numId w:val="18"/>
        </w:numPr>
        <w:tabs>
          <w:tab w:val="left" w:pos="0"/>
        </w:tabs>
        <w:jc w:val="both"/>
        <w:rPr>
          <w:bCs/>
          <w:sz w:val="24"/>
        </w:rPr>
      </w:pPr>
      <w:r>
        <w:rPr>
          <w:bCs/>
          <w:sz w:val="24"/>
        </w:rPr>
        <w:t>Кравченко, М. А. Прошла война, ушла за поворот / М. А. Кравченко // Досуг в школе. - 2001. – N 1.-С.11-15.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Кравченко, М. А. Родина помнит / М. А. Кравченко // Досуг в школе. - 2001. – N 1. –  С. 19-21.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Крюкова, Н. С. Они не вернулись из боя : литературно-музыкальная композиция, посвященная выпускникам средней школы № 1, погибшим на фронтах Великой Отечественной войны / Н. С. Крюкова, Н. И. Макаренко // Последний звонок. - 2002. – N 1.- С. 14-15.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 xml:space="preserve">Курносова, Л. А. Вечер памяти солдат, погибших в мирное время / Л. А. Курносова // Досуг в школе. - 2001. – N 1. - С. 29-31. 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Курносова, Л. А. Подвигу народа жить в веках / Л. А. Курносова // Досуг в школе. – 2001. – N 1. - С. 17-19.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Курносова, Л. А. Сценарий праздника, посвященного Дню Победы / Л. А. Курносова // Досуг в школе. - 2001. – N 1. - С. 15-17.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Майский вальс :</w:t>
      </w:r>
      <w:r>
        <w:rPr>
          <w:lang w:val="en-US"/>
        </w:rPr>
        <w:t> </w:t>
      </w:r>
      <w:r>
        <w:rPr>
          <w:bCs/>
          <w:sz w:val="24"/>
        </w:rPr>
        <w:t>методические рекомендации по подготовке и проведению юбилейных мероприятий, посвященных 55-летию Праздника Победы / Перм. гос. обл. универс. б-ка им. А. М. Горького ; сост. О. С. Мохова. – Пермь, 2000. - 18 с. - Библиогр.: с. 17-18.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Макарова, Б. А. Памяти павших будем достойны / Б. А. Макарова // Досуг в школе. - 2001. – N 1. - С. 27-29.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Максимова, Л. Ф. Письма огненных лет / Л.Ф. Максимова // Досуг в школе. - 2001. – N 1. - С. 21-22.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Малышева, И. Школьный вечер "Свет родных берез" / И. Малышева // Воспитание школьников. - 1994. – N 3. - С. 61-63.</w:t>
      </w:r>
    </w:p>
    <w:p w:rsidR="00D1004C" w:rsidRDefault="00D1004C">
      <w:pPr>
        <w:numPr>
          <w:ilvl w:val="0"/>
          <w:numId w:val="18"/>
        </w:numPr>
        <w:tabs>
          <w:tab w:val="left" w:pos="375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 xml:space="preserve">Малышева, И. От всей души : вечер, посвященный учителям - ветеранам Великой Отечественной войны </w:t>
      </w:r>
      <w:r>
        <w:rPr>
          <w:bCs/>
          <w:sz w:val="24"/>
        </w:rPr>
        <w:t xml:space="preserve">/ И. Малышева </w:t>
      </w:r>
      <w:r>
        <w:rPr>
          <w:bCs/>
          <w:color w:val="000000"/>
          <w:sz w:val="24"/>
        </w:rPr>
        <w:t>// Воспитание школьников. - 1994. – N 6. -  С. 52-54.</w:t>
      </w:r>
      <w:r>
        <w:rPr>
          <w:color w:val="000000"/>
          <w:sz w:val="24"/>
        </w:rPr>
        <w:t xml:space="preserve"> </w:t>
      </w:r>
    </w:p>
    <w:p w:rsidR="00D1004C" w:rsidRDefault="00D1004C">
      <w:pPr>
        <w:numPr>
          <w:ilvl w:val="0"/>
          <w:numId w:val="18"/>
        </w:numPr>
        <w:tabs>
          <w:tab w:val="left" w:pos="375"/>
        </w:tabs>
        <w:jc w:val="both"/>
        <w:rPr>
          <w:bCs/>
          <w:sz w:val="24"/>
        </w:rPr>
      </w:pPr>
      <w:r>
        <w:rPr>
          <w:bCs/>
          <w:sz w:val="24"/>
        </w:rPr>
        <w:t>Мартынова, А. А. Говорят погибшие герои : литературный вечер для старшеклассников / А. А. Мартынова // Читаем, учимся, играем. – М. , 2000. - Вып. 1. - С.</w:t>
      </w:r>
      <w:r>
        <w:rPr>
          <w:bCs/>
          <w:sz w:val="24"/>
          <w:lang w:val="en-US"/>
        </w:rPr>
        <w:t> </w:t>
      </w:r>
      <w:r>
        <w:rPr>
          <w:bCs/>
          <w:sz w:val="24"/>
        </w:rPr>
        <w:t>33-38.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Молодежная эстрада : литературно-музыкальный альманах. № 3, 4, 5' 2003 : война и музы, ч. II : Великая Отечественная война 1941 - 1945 годов : проза, стихи, пьесы, песни, посвященные Великой Отечеств. войне 1941-1945 гг. / сост. : Л. Гейдеко и др. - М. : Молодежная эстрада, 2003. - 480 с.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 xml:space="preserve">Некрасова, Н. 1942 год - предшественник Великой Победы : литературный полилог для старшеклассников / Н. Некрасова // Народное образование. - 2002. - </w:t>
      </w:r>
      <w:r>
        <w:rPr>
          <w:bCs/>
          <w:sz w:val="24"/>
          <w:lang w:val="en-US"/>
        </w:rPr>
        <w:t>N</w:t>
      </w:r>
      <w:r>
        <w:rPr>
          <w:bCs/>
          <w:sz w:val="24"/>
        </w:rPr>
        <w:t xml:space="preserve"> 7. -  С. 163-170.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Некрасова, Н. Предвестье Великой Победы: литературный полилог / Н. Некрасова // Школьная библиотека. - 2003. – N 5. - С. 2-14 вкл. - Библиогр. в конце ст.</w:t>
      </w:r>
    </w:p>
    <w:p w:rsidR="00D1004C" w:rsidRDefault="00D1004C">
      <w:pPr>
        <w:numPr>
          <w:ilvl w:val="0"/>
          <w:numId w:val="18"/>
        </w:numPr>
        <w:tabs>
          <w:tab w:val="left" w:pos="375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Некрасова, Н. Н. Войны священные страницы навеки в памяти людской: документально-поэтическая композиция / Н. Н. Некрасова // Классный руководитель. - 2004. - N 8. - С. 8-19. - Библиогр.: с. 19 (6 назв.)</w:t>
      </w:r>
      <w:r>
        <w:rPr>
          <w:color w:val="000000"/>
          <w:sz w:val="24"/>
        </w:rPr>
        <w:t>.</w:t>
      </w:r>
    </w:p>
    <w:p w:rsidR="00D1004C" w:rsidRDefault="00D1004C">
      <w:pPr>
        <w:numPr>
          <w:ilvl w:val="0"/>
          <w:numId w:val="18"/>
        </w:numPr>
        <w:tabs>
          <w:tab w:val="left" w:pos="375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Некрасова, Н. Н. Навеки в памяти людской / Н. Н. Некрасова // Читаем, учимся, играем. – М., 2004. – Вып. 11. - С. 4-9.</w:t>
      </w:r>
    </w:p>
    <w:p w:rsidR="00D1004C" w:rsidRDefault="00D1004C">
      <w:pPr>
        <w:numPr>
          <w:ilvl w:val="0"/>
          <w:numId w:val="18"/>
        </w:numPr>
        <w:tabs>
          <w:tab w:val="left" w:pos="375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Некрасова, Н. Н. Сценарии о Великой Отечественной войне 1941-1945 гг. / Н. Н.</w:t>
      </w:r>
      <w:r>
        <w:rPr>
          <w:bCs/>
          <w:color w:val="000000"/>
          <w:sz w:val="24"/>
          <w:lang w:val="en-US"/>
        </w:rPr>
        <w:t> </w:t>
      </w:r>
      <w:r>
        <w:rPr>
          <w:bCs/>
          <w:color w:val="000000"/>
          <w:sz w:val="24"/>
        </w:rPr>
        <w:t>Некрасова // Школьная библиотека. - 2004. - N 8. - С. 2-15. - (Сценарии о Великой Отечественной войне 1941-1945).</w:t>
      </w:r>
    </w:p>
    <w:p w:rsidR="00D1004C" w:rsidRDefault="00D1004C">
      <w:pPr>
        <w:numPr>
          <w:ilvl w:val="0"/>
          <w:numId w:val="18"/>
        </w:numPr>
        <w:tabs>
          <w:tab w:val="left" w:pos="375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Некрасова, Н. Н. Хлеб и война : документально-поэтическая композиция / Н. Н.</w:t>
      </w:r>
      <w:r>
        <w:rPr>
          <w:bCs/>
          <w:color w:val="000000"/>
          <w:sz w:val="24"/>
          <w:lang w:val="en-US"/>
        </w:rPr>
        <w:t> </w:t>
      </w:r>
      <w:r>
        <w:rPr>
          <w:bCs/>
          <w:color w:val="000000"/>
          <w:sz w:val="24"/>
        </w:rPr>
        <w:t>Некрасова // Классный руководитель. - 2004. - N 8. - С. 19-29. - Библиогр.: с. 29 (4</w:t>
      </w:r>
      <w:r>
        <w:rPr>
          <w:bCs/>
          <w:color w:val="000000"/>
          <w:sz w:val="24"/>
          <w:lang w:val="en-US"/>
        </w:rPr>
        <w:t> </w:t>
      </w:r>
      <w:r>
        <w:rPr>
          <w:bCs/>
          <w:color w:val="000000"/>
          <w:sz w:val="24"/>
        </w:rPr>
        <w:t>назв.).</w:t>
      </w:r>
      <w:r>
        <w:rPr>
          <w:color w:val="000000"/>
          <w:sz w:val="24"/>
        </w:rPr>
        <w:t xml:space="preserve"> 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 xml:space="preserve">Некрасова, Н. Хлеб и война : документально-поэтическая композиция для старшеклассников </w:t>
      </w:r>
      <w:r>
        <w:rPr>
          <w:bCs/>
          <w:color w:val="000000"/>
          <w:sz w:val="24"/>
        </w:rPr>
        <w:t xml:space="preserve">/ Н. Н. Некрасова </w:t>
      </w:r>
      <w:r>
        <w:rPr>
          <w:bCs/>
          <w:sz w:val="24"/>
        </w:rPr>
        <w:t>// Народное образование. - 2002. - № 4. - С. 116-122.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Некрасова, Н. Н. Хлеб и война : документально-поэтическая композиция / Н. Н. Некрасова // Школьная библиотека. - 2003. - N 4. - С. 68-74. - Библиогр. в конце ст.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Никонорова, И. Поклонимся великим тем годам! : литературно - музыкальная композиция / И. Никонорова // Воспитание школьников. - 1995. – N 2. - С. 49-55.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«О доблестях, о подвигах, о славе» : методико - библиографические рекомендации к 55-летию Победы в Великой Отечественной войне / Смоленская обл. дет. б-ка ; сост. : Титова А. А., Юдина Н. П. - Смоленск , 2000. – 34 с.</w:t>
      </w:r>
    </w:p>
    <w:p w:rsidR="00D1004C" w:rsidRDefault="00D1004C">
      <w:pPr>
        <w:pStyle w:val="a4"/>
        <w:numPr>
          <w:ilvl w:val="0"/>
          <w:numId w:val="18"/>
        </w:numPr>
      </w:pPr>
      <w:r>
        <w:t>Опарина, Н. А. Бессмертие : сценарий театрализованной литературно-музыкальной композиции (ко дню Победы и памяти героев-молодогвардейцев) для старшего школьного возраста / Н. А. Опарина // Я вхожу в мир искусств. - 2001. – N 11. - С. 65-75.</w:t>
      </w:r>
    </w:p>
    <w:p w:rsidR="00D1004C" w:rsidRDefault="00D1004C">
      <w:pPr>
        <w:numPr>
          <w:ilvl w:val="0"/>
          <w:numId w:val="18"/>
        </w:numPr>
        <w:tabs>
          <w:tab w:val="left" w:pos="375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Опарина, Н. Живая память поколений : сценарий театрализованной композиции, посвященной 60-летию разгрома фашистов под Москвой / Н. Опарина // Народное образование, 2001. – N 9. - С. 137-140. - (Школа и воспитание) (Школьные праздники).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 xml:space="preserve">Осипова, Р. М. У стен Брестской крепости : к 60-летию со дня начала обороны Брестской крепости : урок истории / Р. М. Осипова // Читаем, учимся, играем. – М. , 2001.- Вып. 3. - С. 4-11. - Лит.: с. 11. 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Осипова, Р. М. “Запомни, этот город – Ленинград, запомни, эти люди – ленинградцы!” : урок памяти / Р. М. Осипова // Читаем, учимся, играем. – М., 2002. - Вып. 1. - С. 18-23. - Лит.: с. 23.</w:t>
      </w:r>
    </w:p>
    <w:p w:rsidR="00D1004C" w:rsidRDefault="00D1004C">
      <w:pPr>
        <w:numPr>
          <w:ilvl w:val="0"/>
          <w:numId w:val="18"/>
        </w:numPr>
        <w:tabs>
          <w:tab w:val="left" w:pos="375"/>
        </w:tabs>
        <w:jc w:val="both"/>
        <w:rPr>
          <w:color w:val="000000"/>
          <w:sz w:val="24"/>
        </w:rPr>
      </w:pPr>
      <w:r>
        <w:rPr>
          <w:bCs/>
          <w:sz w:val="24"/>
        </w:rPr>
        <w:t>Павлова, Н. "...И пусть поколения знают" : великой Победе посвящается / Н. Павлова // Библиотека. - 2001. – N 4. - С. 68-70.</w:t>
      </w:r>
      <w:r>
        <w:rPr>
          <w:bCs/>
          <w:color w:val="000000"/>
          <w:sz w:val="24"/>
        </w:rPr>
        <w:t xml:space="preserve"> - (Деловое досье ) (Сценарий). - Библиогр.: с. 70 (1 назв.).</w:t>
      </w:r>
    </w:p>
    <w:p w:rsidR="00D1004C" w:rsidRDefault="00D1004C">
      <w:pPr>
        <w:numPr>
          <w:ilvl w:val="0"/>
          <w:numId w:val="18"/>
        </w:numPr>
        <w:tabs>
          <w:tab w:val="left" w:pos="375"/>
        </w:tabs>
        <w:jc w:val="both"/>
        <w:rPr>
          <w:bCs/>
          <w:sz w:val="24"/>
        </w:rPr>
      </w:pPr>
      <w:r>
        <w:rPr>
          <w:bCs/>
          <w:sz w:val="24"/>
        </w:rPr>
        <w:t>Парамонычева, М. Через года - помните! : музыкально - поэтическая композиция, посвященная Дню победы в Великой Отечественной войне / М. Парамонычева // Начальная школа. – 1998. - N 16. - С. 15-16.</w:t>
      </w:r>
    </w:p>
    <w:p w:rsidR="00D1004C" w:rsidRDefault="00D1004C">
      <w:pPr>
        <w:numPr>
          <w:ilvl w:val="0"/>
          <w:numId w:val="18"/>
        </w:numPr>
        <w:jc w:val="both"/>
        <w:rPr>
          <w:iCs/>
          <w:sz w:val="24"/>
        </w:rPr>
      </w:pPr>
      <w:r>
        <w:rPr>
          <w:bCs/>
          <w:sz w:val="24"/>
        </w:rPr>
        <w:t>Парфенова, Е. А. Роль исторических вечеров в патриотическом воспитании учащихся / Е. А. Парфенова // Преподавание истории в школе. - 2004. - N 2. - С. 49-56.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Пастухова, Е. Л. "Люди! Покуда сердца стучаться, - помните!..." : литературно-музыкальная композиция / Е. Л. Пастухова // Литература в школе. - 2000. - N 2 .- С. 102-110.</w:t>
      </w:r>
    </w:p>
    <w:p w:rsidR="00D1004C" w:rsidRDefault="00D1004C">
      <w:pPr>
        <w:numPr>
          <w:ilvl w:val="0"/>
          <w:numId w:val="18"/>
        </w:numPr>
        <w:tabs>
          <w:tab w:val="left" w:pos="-360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Пискайкина, Т. С. Памяти узников концентрационных лагерей : документально-поэтическая композиция / Т. С. Пискайкина // Классный руководитель. - 2004. - N 8. - С.</w:t>
      </w:r>
      <w:r>
        <w:rPr>
          <w:bCs/>
          <w:color w:val="000000"/>
          <w:sz w:val="24"/>
          <w:lang w:val="en-US"/>
        </w:rPr>
        <w:t> </w:t>
      </w:r>
      <w:r>
        <w:rPr>
          <w:bCs/>
          <w:color w:val="000000"/>
          <w:sz w:val="24"/>
        </w:rPr>
        <w:t>30-39.</w:t>
      </w:r>
      <w:r>
        <w:rPr>
          <w:color w:val="000000"/>
          <w:sz w:val="24"/>
        </w:rPr>
        <w:t xml:space="preserve"> </w:t>
      </w:r>
    </w:p>
    <w:p w:rsidR="00D1004C" w:rsidRDefault="00D1004C">
      <w:pPr>
        <w:numPr>
          <w:ilvl w:val="0"/>
          <w:numId w:val="18"/>
        </w:numPr>
        <w:tabs>
          <w:tab w:val="left" w:pos="375"/>
        </w:tabs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Письма с войны : театрализованное представление / Л.В. Боброва [и др. ] // Классный руководитель. - 2004. - N 8. - С. 117-136. - Библиогр.: с. 117 (7 назв.)</w:t>
      </w:r>
      <w:r>
        <w:rPr>
          <w:color w:val="000000"/>
          <w:sz w:val="24"/>
        </w:rPr>
        <w:t xml:space="preserve"> 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Побединская, Л. А. Ради жизни на земле : сб. сценариев / Л. А. Побединская. - М. : Творческий Центр "Сфера", 2000. - 93 с. - (Праздник в школе).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Поклонимся великим тем годам... : (метод. и библиогр. материалы о Великой Отечеств. войне) / Нац. б-ка Респ. Карелия, Абонемент ; сост. Т. Г. Голова ; ред. Н. Е.</w:t>
      </w:r>
      <w:r>
        <w:rPr>
          <w:bCs/>
          <w:sz w:val="24"/>
          <w:lang w:val="en-US"/>
        </w:rPr>
        <w:t> </w:t>
      </w:r>
      <w:r>
        <w:rPr>
          <w:bCs/>
          <w:sz w:val="24"/>
        </w:rPr>
        <w:t>Ивановская ; дизайн обл. и тиражирование М. В. Шалагиной. - Петрозаводск, 2001.- 16 с.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Протасов, А. Ф. "За край родной..." : вечер фронтовой песни / А. Ф. Протасов // Читаем, учимся, играем. – М., 2000. – Вып. 1. - С. 14-18.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Разве сердце позабудет... : тематический сборник сценариев театрализованных праздников / Ленинград. обл. науч.-метод. центр нар. творчества. - СПб. , 1992. – 64 с.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Руденко, М. Великая Отечественная война в судьбе моей семьи / М. Руденко // Первое сентября – 1999. – 6 апр (N25). - С. 5 прил. "Школьная библиотека".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Рязанцева, Л. М. Строка, оборванная пулей... : литературно-музыкальная композиция /Л. М. Рязанцева // Читаем, учимся, играем. – М. , 2000. – Вып. 1. - С. 42-45.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Сазанова, Т. А. "Поэзия моя, ты - из окопа" : музыкально-поэтическая композиция / Т. А.</w:t>
      </w:r>
      <w:r>
        <w:rPr>
          <w:bCs/>
          <w:sz w:val="24"/>
          <w:lang w:val="en-US"/>
        </w:rPr>
        <w:t> </w:t>
      </w:r>
      <w:r>
        <w:rPr>
          <w:bCs/>
          <w:sz w:val="24"/>
        </w:rPr>
        <w:t>Сазонова // Читаем, учимся, играем. – М., 2000. – Вып.  1. - С. 46-50.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Сенько, С. "Стихи, рожденные войной...", 1941-1945 : литературно-музыкальный вечер для учащихся 11 классов / С. Сенько // Учительская газета. - 2001. – N 30-31. - С. 68-71.</w:t>
      </w:r>
    </w:p>
    <w:p w:rsidR="00D1004C" w:rsidRDefault="00D1004C">
      <w:pPr>
        <w:numPr>
          <w:ilvl w:val="0"/>
          <w:numId w:val="18"/>
        </w:numPr>
        <w:jc w:val="both"/>
        <w:rPr>
          <w:bCs/>
          <w:sz w:val="24"/>
        </w:rPr>
      </w:pPr>
      <w:r>
        <w:rPr>
          <w:bCs/>
          <w:sz w:val="24"/>
        </w:rPr>
        <w:t>Смирнова, Л. "На войне как на войне" / Л. Смирнова // Библиотека. - 1995. - N 5. - С. 48-49.</w:t>
      </w:r>
    </w:p>
    <w:p w:rsidR="00D1004C" w:rsidRDefault="00D1004C">
      <w:pPr>
        <w:numPr>
          <w:ilvl w:val="0"/>
          <w:numId w:val="18"/>
        </w:numPr>
        <w:rPr>
          <w:bCs/>
          <w:sz w:val="24"/>
        </w:rPr>
      </w:pPr>
      <w:r>
        <w:rPr>
          <w:bCs/>
          <w:sz w:val="24"/>
        </w:rPr>
        <w:t>Старкова, Т. Слава тебе, победитель-солдат! : (сценарий классного часа) / Т.</w:t>
      </w:r>
      <w:r>
        <w:rPr>
          <w:bCs/>
          <w:sz w:val="24"/>
          <w:lang w:val="en-US"/>
        </w:rPr>
        <w:t> </w:t>
      </w:r>
      <w:r>
        <w:rPr>
          <w:bCs/>
          <w:sz w:val="24"/>
        </w:rPr>
        <w:t>Старкова // Воспитание школьников. - 2003. – N 4. - С. 67-70.</w:t>
      </w:r>
      <w:r>
        <w:rPr>
          <w:sz w:val="24"/>
        </w:rPr>
        <w:br/>
      </w:r>
      <w:r>
        <w:rPr>
          <w:bCs/>
          <w:sz w:val="24"/>
        </w:rPr>
        <w:t>92. Титова, Е. Н. 56 лет Победе : (литературно-музыкальная композиция для детей начальной школы) / Е. Н. Титова // Досуг в школе. - 2001. - N 1. - С. 7-9.</w:t>
      </w:r>
    </w:p>
    <w:p w:rsidR="00D1004C" w:rsidRDefault="00D1004C">
      <w:pPr>
        <w:numPr>
          <w:ilvl w:val="0"/>
          <w:numId w:val="21"/>
        </w:numPr>
        <w:tabs>
          <w:tab w:val="clear" w:pos="540"/>
        </w:tabs>
        <w:ind w:left="142" w:firstLine="0"/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Титова, М. И. Идут по войне девчата, похожие на парней : литературно-музыкальная композиция / М. И. Титова // Классный руководитель. - 2004. - N 8. - С. 75-81.</w:t>
      </w:r>
      <w:r>
        <w:rPr>
          <w:color w:val="000000"/>
          <w:sz w:val="24"/>
        </w:rPr>
        <w:t xml:space="preserve"> </w:t>
      </w:r>
    </w:p>
    <w:p w:rsidR="00D1004C" w:rsidRDefault="00D1004C">
      <w:pPr>
        <w:numPr>
          <w:ilvl w:val="0"/>
          <w:numId w:val="21"/>
        </w:numPr>
        <w:tabs>
          <w:tab w:val="clear" w:pos="540"/>
        </w:tabs>
        <w:ind w:left="142" w:firstLine="0"/>
        <w:jc w:val="both"/>
        <w:rPr>
          <w:bCs/>
          <w:sz w:val="24"/>
        </w:rPr>
      </w:pPr>
      <w:r>
        <w:rPr>
          <w:bCs/>
          <w:sz w:val="24"/>
        </w:rPr>
        <w:t>Токарева, Н. С. Сценарий торжественного митинга : к 55-летию Победы / Н. С. Токарева // Начальная школа. - 2000. – N 4. - С. 111-114.</w:t>
      </w:r>
    </w:p>
    <w:p w:rsidR="00D1004C" w:rsidRDefault="00D1004C">
      <w:pPr>
        <w:numPr>
          <w:ilvl w:val="0"/>
          <w:numId w:val="21"/>
        </w:numPr>
        <w:tabs>
          <w:tab w:val="clear" w:pos="540"/>
        </w:tabs>
        <w:ind w:left="142" w:firstLine="0"/>
        <w:jc w:val="both"/>
        <w:rPr>
          <w:bCs/>
          <w:sz w:val="24"/>
        </w:rPr>
      </w:pPr>
      <w:r>
        <w:rPr>
          <w:bCs/>
          <w:sz w:val="24"/>
        </w:rPr>
        <w:t>Ульянова, Т. Н. Уральский фольклор в годы Великой Отечественной войны : утренник / Т. Н. Ульянова // Начальная школа. - 1995. – N 5. - С. 6-7.</w:t>
      </w:r>
    </w:p>
    <w:p w:rsidR="00D1004C" w:rsidRDefault="00D1004C">
      <w:pPr>
        <w:numPr>
          <w:ilvl w:val="0"/>
          <w:numId w:val="21"/>
        </w:numPr>
        <w:tabs>
          <w:tab w:val="clear" w:pos="540"/>
        </w:tabs>
        <w:ind w:left="142" w:firstLine="0"/>
        <w:jc w:val="both"/>
        <w:rPr>
          <w:bCs/>
          <w:sz w:val="24"/>
        </w:rPr>
      </w:pPr>
      <w:r>
        <w:rPr>
          <w:bCs/>
          <w:sz w:val="24"/>
        </w:rPr>
        <w:t>Учамбрина, И. День Победы : литературно-музыкальная композиция, посвященная 55-летию Победы в Великой Отечественной войне / И. Учамбрина // Воспитание школьников. - 2000. – N 3. - С. 47-50.</w:t>
      </w:r>
    </w:p>
    <w:p w:rsidR="00D1004C" w:rsidRDefault="00D1004C">
      <w:pPr>
        <w:numPr>
          <w:ilvl w:val="0"/>
          <w:numId w:val="21"/>
        </w:numPr>
        <w:tabs>
          <w:tab w:val="clear" w:pos="540"/>
        </w:tabs>
        <w:ind w:left="142" w:firstLine="0"/>
        <w:jc w:val="both"/>
        <w:rPr>
          <w:bCs/>
          <w:sz w:val="24"/>
        </w:rPr>
      </w:pPr>
      <w:r>
        <w:rPr>
          <w:bCs/>
          <w:sz w:val="24"/>
        </w:rPr>
        <w:t>Учамбрина, И. А. "Мы письма, как летопись боя, как хронику чувств, перечтем..." : литературно-музыкальная композиция / Учамбрина Ирина Алексеевна // Уроки литературы. - 2003. – N 3. - С. 10-15.</w:t>
      </w:r>
    </w:p>
    <w:p w:rsidR="00D1004C" w:rsidRDefault="00D1004C">
      <w:pPr>
        <w:numPr>
          <w:ilvl w:val="0"/>
          <w:numId w:val="21"/>
        </w:numPr>
        <w:tabs>
          <w:tab w:val="clear" w:pos="540"/>
          <w:tab w:val="num" w:pos="142"/>
        </w:tabs>
        <w:ind w:left="142" w:firstLine="38"/>
        <w:jc w:val="both"/>
        <w:rPr>
          <w:bCs/>
          <w:sz w:val="24"/>
        </w:rPr>
      </w:pPr>
      <w:r>
        <w:rPr>
          <w:bCs/>
          <w:sz w:val="24"/>
        </w:rPr>
        <w:t>Учамбрина, И. А. "Вечной памятью живы" : литературно-музыкальная композиция / И. А. Учамбрина // Литература в школе. - 2000. - N 2. - С. 93-101.</w:t>
      </w:r>
    </w:p>
    <w:p w:rsidR="00D1004C" w:rsidRDefault="00D1004C">
      <w:pPr>
        <w:numPr>
          <w:ilvl w:val="0"/>
          <w:numId w:val="21"/>
        </w:numPr>
        <w:tabs>
          <w:tab w:val="clear" w:pos="540"/>
          <w:tab w:val="num" w:pos="142"/>
          <w:tab w:val="left" w:pos="375"/>
        </w:tabs>
        <w:ind w:left="142" w:firstLine="0"/>
        <w:jc w:val="both"/>
        <w:rPr>
          <w:bCs/>
          <w:sz w:val="24"/>
        </w:rPr>
      </w:pPr>
      <w:r>
        <w:rPr>
          <w:bCs/>
          <w:sz w:val="24"/>
        </w:rPr>
        <w:t>Федоренко, Н. Е. Четыре страшных года / Н. Е. Федоренко // Досуг в школе. - 2001. - N 1. - С. 24-25.</w:t>
      </w:r>
    </w:p>
    <w:p w:rsidR="00D1004C" w:rsidRDefault="00D1004C">
      <w:pPr>
        <w:numPr>
          <w:ilvl w:val="0"/>
          <w:numId w:val="21"/>
        </w:numPr>
        <w:tabs>
          <w:tab w:val="clear" w:pos="540"/>
          <w:tab w:val="left" w:pos="375"/>
        </w:tabs>
        <w:ind w:left="142" w:firstLine="38"/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Харитонова, М. Е. До шестнадцати... не старше : литературно-музыкальная композиция / М. Е. Харитонова // Классный руководитель. - 2004. - N 8. - С. 48-60.</w:t>
      </w:r>
    </w:p>
    <w:p w:rsidR="00D1004C" w:rsidRDefault="00D1004C">
      <w:pPr>
        <w:numPr>
          <w:ilvl w:val="0"/>
          <w:numId w:val="21"/>
        </w:numPr>
        <w:tabs>
          <w:tab w:val="clear" w:pos="540"/>
          <w:tab w:val="num" w:pos="142"/>
          <w:tab w:val="left" w:pos="375"/>
        </w:tabs>
        <w:ind w:left="142" w:firstLine="38"/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Храмова, Р. А. Сделали все, что могли : музыкально-поэтическая композиция к 60-летию Победы / Р. А. Храмова // Начальная школа. - 2004. - N 12. - С. 13-16. - (Война и судьба - к 60-летию Победы).</w:t>
      </w:r>
    </w:p>
    <w:p w:rsidR="00D1004C" w:rsidRDefault="00D1004C">
      <w:pPr>
        <w:numPr>
          <w:ilvl w:val="0"/>
          <w:numId w:val="21"/>
        </w:numPr>
        <w:tabs>
          <w:tab w:val="clear" w:pos="540"/>
          <w:tab w:val="num" w:pos="142"/>
          <w:tab w:val="left" w:pos="375"/>
        </w:tabs>
        <w:ind w:left="142" w:firstLine="38"/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Черенкова, И. В. Я родом не из детства - из войны : сценарий театрализованного представления / И. В. Черенкова, А. В. Косенко // Классный руководитель. - 2004. - N 8. - С. 60-74.</w:t>
      </w:r>
    </w:p>
    <w:p w:rsidR="00D1004C" w:rsidRDefault="00D1004C">
      <w:pPr>
        <w:numPr>
          <w:ilvl w:val="0"/>
          <w:numId w:val="21"/>
        </w:numPr>
        <w:tabs>
          <w:tab w:val="clear" w:pos="540"/>
          <w:tab w:val="num" w:pos="142"/>
        </w:tabs>
        <w:ind w:left="142" w:firstLine="38"/>
        <w:jc w:val="both"/>
        <w:rPr>
          <w:bCs/>
          <w:sz w:val="24"/>
        </w:rPr>
      </w:pPr>
      <w:r>
        <w:rPr>
          <w:bCs/>
          <w:sz w:val="24"/>
        </w:rPr>
        <w:t>Чубаров, Л. День Победы / Л. Чубаров, Л. Гренкова // Воспитание школьников. - 1994. – N 2. - С. 52-55.</w:t>
      </w:r>
    </w:p>
    <w:p w:rsidR="00D1004C" w:rsidRDefault="00D1004C">
      <w:pPr>
        <w:numPr>
          <w:ilvl w:val="0"/>
          <w:numId w:val="21"/>
        </w:numPr>
        <w:tabs>
          <w:tab w:val="clear" w:pos="540"/>
          <w:tab w:val="left" w:pos="375"/>
        </w:tabs>
        <w:ind w:left="284" w:hanging="142"/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Шаверская, О. "Нам дороги эти позабыть нельзя" : (ко Дню Победы) / О.</w:t>
      </w:r>
      <w:r>
        <w:rPr>
          <w:bCs/>
          <w:color w:val="000000"/>
          <w:sz w:val="24"/>
          <w:lang w:val="en-US"/>
        </w:rPr>
        <w:t> </w:t>
      </w:r>
      <w:r>
        <w:rPr>
          <w:bCs/>
          <w:color w:val="000000"/>
          <w:sz w:val="24"/>
        </w:rPr>
        <w:t>Шаверская // Воспитание школьников. - 2002. - N2. – С. 66-69. - (Публикация по вашей просьбе).</w:t>
      </w:r>
    </w:p>
    <w:p w:rsidR="00D1004C" w:rsidRDefault="00D1004C">
      <w:pPr>
        <w:numPr>
          <w:ilvl w:val="0"/>
          <w:numId w:val="21"/>
        </w:numPr>
        <w:tabs>
          <w:tab w:val="clear" w:pos="540"/>
          <w:tab w:val="num" w:pos="142"/>
          <w:tab w:val="left" w:pos="375"/>
          <w:tab w:val="left" w:pos="823"/>
        </w:tabs>
        <w:ind w:left="142" w:firstLine="0"/>
        <w:jc w:val="both"/>
        <w:rPr>
          <w:color w:val="000000"/>
          <w:sz w:val="24"/>
        </w:rPr>
      </w:pPr>
      <w:r>
        <w:rPr>
          <w:bCs/>
          <w:color w:val="000000"/>
          <w:sz w:val="24"/>
        </w:rPr>
        <w:t>Шарапова, И. Голоса "войны" / И. Шарапова // Библиотека, 2001. - N5. - С. 55-58 (Деловое досье Великой победе посвящается). - Библиогр.: с. 58 (10 назв.).</w:t>
      </w:r>
    </w:p>
    <w:p w:rsidR="00D1004C" w:rsidRDefault="00D1004C">
      <w:pPr>
        <w:numPr>
          <w:ilvl w:val="0"/>
          <w:numId w:val="21"/>
        </w:numPr>
        <w:tabs>
          <w:tab w:val="clear" w:pos="540"/>
          <w:tab w:val="num" w:pos="142"/>
        </w:tabs>
        <w:ind w:left="142" w:firstLine="0"/>
        <w:jc w:val="both"/>
        <w:rPr>
          <w:bCs/>
          <w:sz w:val="24"/>
        </w:rPr>
      </w:pPr>
      <w:r>
        <w:rPr>
          <w:bCs/>
          <w:sz w:val="24"/>
        </w:rPr>
        <w:t>Шарин, Г. "Здесь за Москву был бой когда-то..." / Г. Шарин // Сто друзей.-2001. – N</w:t>
      </w:r>
      <w:r>
        <w:rPr>
          <w:bCs/>
          <w:sz w:val="24"/>
          <w:lang w:val="en-US"/>
        </w:rPr>
        <w:t> </w:t>
      </w:r>
      <w:r>
        <w:rPr>
          <w:bCs/>
          <w:sz w:val="24"/>
        </w:rPr>
        <w:t>42. -       С. 6-7.</w:t>
      </w:r>
    </w:p>
    <w:p w:rsidR="00D1004C" w:rsidRDefault="00D1004C">
      <w:pPr>
        <w:numPr>
          <w:ilvl w:val="0"/>
          <w:numId w:val="21"/>
        </w:numPr>
        <w:tabs>
          <w:tab w:val="clear" w:pos="540"/>
          <w:tab w:val="num" w:pos="142"/>
        </w:tabs>
        <w:ind w:left="142" w:firstLine="38"/>
        <w:jc w:val="both"/>
        <w:rPr>
          <w:bCs/>
          <w:sz w:val="24"/>
        </w:rPr>
      </w:pPr>
      <w:r>
        <w:rPr>
          <w:bCs/>
          <w:sz w:val="24"/>
        </w:rPr>
        <w:t>Шарин, Г. Вечный огонь Сталинграда : посвящается 60-летию Сталинградской битвы / Геннадий Шарин // Сто друзей. - 2002. – N 42. - С. 5.</w:t>
      </w:r>
    </w:p>
    <w:p w:rsidR="00D1004C" w:rsidRDefault="00D1004C">
      <w:pPr>
        <w:numPr>
          <w:ilvl w:val="0"/>
          <w:numId w:val="21"/>
        </w:numPr>
        <w:tabs>
          <w:tab w:val="clear" w:pos="540"/>
          <w:tab w:val="num" w:pos="142"/>
        </w:tabs>
        <w:ind w:left="142" w:firstLine="38"/>
        <w:jc w:val="both"/>
        <w:rPr>
          <w:bCs/>
          <w:sz w:val="24"/>
        </w:rPr>
      </w:pPr>
      <w:r>
        <w:rPr>
          <w:bCs/>
          <w:sz w:val="24"/>
        </w:rPr>
        <w:t>Шатилова, В. Б. «Фронтовые поэты… Ваши жизни война рифмовала : музыкально-поэтический вечер для читателей старшего возраста / В. Б. Шатилова // Читаем, учимся, играем. – М. , 2002. – Вып. 1. - С. 4-14. - Лит.: с. 14.</w:t>
      </w:r>
    </w:p>
    <w:p w:rsidR="00D1004C" w:rsidRDefault="00D1004C">
      <w:pPr>
        <w:numPr>
          <w:ilvl w:val="0"/>
          <w:numId w:val="21"/>
        </w:numPr>
        <w:tabs>
          <w:tab w:val="clear" w:pos="540"/>
          <w:tab w:val="num" w:pos="142"/>
        </w:tabs>
        <w:ind w:left="142" w:firstLine="38"/>
        <w:jc w:val="both"/>
        <w:rPr>
          <w:bCs/>
          <w:sz w:val="24"/>
        </w:rPr>
      </w:pPr>
      <w:r>
        <w:rPr>
          <w:bCs/>
          <w:sz w:val="24"/>
        </w:rPr>
        <w:t>Шипилова, И. Долг всех людей на Земле... : один день в клубе "Гражданин" / И. Шипилова // Граждановедение. - 2000. – N 24. - С. 2.</w:t>
      </w:r>
    </w:p>
    <w:p w:rsidR="00D1004C" w:rsidRDefault="00D1004C">
      <w:pPr>
        <w:numPr>
          <w:ilvl w:val="0"/>
          <w:numId w:val="21"/>
        </w:numPr>
        <w:tabs>
          <w:tab w:val="clear" w:pos="540"/>
          <w:tab w:val="num" w:pos="142"/>
        </w:tabs>
        <w:ind w:left="142" w:firstLine="38"/>
        <w:jc w:val="both"/>
        <w:rPr>
          <w:bCs/>
          <w:sz w:val="24"/>
        </w:rPr>
      </w:pPr>
      <w:r>
        <w:rPr>
          <w:bCs/>
          <w:sz w:val="24"/>
        </w:rPr>
        <w:t xml:space="preserve">Шорыгина, Т. Пусть не будет войны никогда, или С Днем Победы / Т. Шорыгина // Начальная школа. - 2001. - </w:t>
      </w:r>
      <w:r>
        <w:rPr>
          <w:bCs/>
          <w:sz w:val="24"/>
          <w:lang w:val="en-US"/>
        </w:rPr>
        <w:t>N</w:t>
      </w:r>
      <w:r>
        <w:rPr>
          <w:bCs/>
          <w:sz w:val="24"/>
        </w:rPr>
        <w:t xml:space="preserve"> 11. – С. 16.</w:t>
      </w:r>
    </w:p>
    <w:p w:rsidR="00D1004C" w:rsidRDefault="00D1004C">
      <w:pPr>
        <w:numPr>
          <w:ilvl w:val="0"/>
          <w:numId w:val="21"/>
        </w:numPr>
        <w:tabs>
          <w:tab w:val="clear" w:pos="540"/>
          <w:tab w:val="num" w:pos="142"/>
          <w:tab w:val="left" w:pos="375"/>
        </w:tabs>
        <w:ind w:left="142" w:firstLine="38"/>
        <w:jc w:val="both"/>
        <w:rPr>
          <w:color w:val="000000"/>
          <w:sz w:val="24"/>
        </w:rPr>
      </w:pPr>
      <w:r>
        <w:rPr>
          <w:bCs/>
          <w:sz w:val="24"/>
        </w:rPr>
        <w:t>Шуйская, И. Дети войны : музыкально-литературная композиция / И. Шуйская // Воспитание школьников. - 2000. - N 3. - С. 51-53.</w:t>
      </w:r>
      <w:r>
        <w:rPr>
          <w:color w:val="000000"/>
          <w:sz w:val="24"/>
        </w:rPr>
        <w:t xml:space="preserve"> </w:t>
      </w:r>
    </w:p>
    <w:p w:rsidR="00D1004C" w:rsidRDefault="00D1004C">
      <w:pPr>
        <w:tabs>
          <w:tab w:val="left" w:pos="375"/>
        </w:tabs>
        <w:rPr>
          <w:color w:val="000000"/>
          <w:sz w:val="24"/>
        </w:rPr>
      </w:pPr>
    </w:p>
    <w:p w:rsidR="00D1004C" w:rsidRDefault="00D1004C">
      <w:pPr>
        <w:pStyle w:val="7"/>
      </w:pPr>
      <w:r>
        <w:t xml:space="preserve">    Составитель: Завьялова Ю. Ю., главный библиограф ДЮБ РК</w:t>
      </w:r>
    </w:p>
    <w:p w:rsidR="00D1004C" w:rsidRDefault="00D1004C">
      <w:pPr>
        <w:ind w:firstLine="227"/>
        <w:rPr>
          <w:color w:val="000000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D1004C">
      <w:pPr>
        <w:ind w:right="-766"/>
        <w:jc w:val="both"/>
        <w:rPr>
          <w:sz w:val="24"/>
        </w:rPr>
      </w:pPr>
    </w:p>
    <w:p w:rsidR="00D1004C" w:rsidRDefault="008318D8" w:rsidP="003D2587">
      <w:pPr>
        <w:ind w:right="-766"/>
        <w:jc w:val="both"/>
      </w:pPr>
      <w:r>
        <w:rPr>
          <w:noProof/>
        </w:rPr>
        <w:pict>
          <v:rect id="_x0000_s1045" style="position:absolute;left:0;text-align:left;margin-left:231.5pt;margin-top:731.65pt;width:54pt;height:45pt;z-index:251664896" strokecolor="white"/>
        </w:pict>
      </w:r>
      <w:bookmarkStart w:id="0" w:name="_GoBack"/>
      <w:bookmarkEnd w:id="0"/>
    </w:p>
    <w:sectPr w:rsidR="00D1004C" w:rsidSect="00D1004C">
      <w:pgSz w:w="11906" w:h="16838"/>
      <w:pgMar w:top="1134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1">
    <w:nsid w:val="06DB22C4"/>
    <w:multiLevelType w:val="singleLevel"/>
    <w:tmpl w:val="E7788B6A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2">
    <w:nsid w:val="07C702A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0D165A7"/>
    <w:multiLevelType w:val="singleLevel"/>
    <w:tmpl w:val="FF76FEC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3333C8D"/>
    <w:multiLevelType w:val="singleLevel"/>
    <w:tmpl w:val="48F8C83C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</w:abstractNum>
  <w:abstractNum w:abstractNumId="5">
    <w:nsid w:val="18522432"/>
    <w:multiLevelType w:val="singleLevel"/>
    <w:tmpl w:val="7C5C5282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>
    <w:nsid w:val="1A9B69D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6FB19A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343A42BC"/>
    <w:multiLevelType w:val="singleLevel"/>
    <w:tmpl w:val="DB8C292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9">
    <w:nsid w:val="3BCD6DFE"/>
    <w:multiLevelType w:val="singleLevel"/>
    <w:tmpl w:val="E056BD92"/>
    <w:lvl w:ilvl="0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0">
    <w:nsid w:val="43ED1B38"/>
    <w:multiLevelType w:val="singleLevel"/>
    <w:tmpl w:val="B4AE20C2"/>
    <w:lvl w:ilvl="0">
      <w:start w:val="1"/>
      <w:numFmt w:val="decimal"/>
      <w:lvlText w:val="%1)"/>
      <w:lvlJc w:val="left"/>
      <w:pPr>
        <w:tabs>
          <w:tab w:val="num" w:pos="885"/>
        </w:tabs>
        <w:ind w:left="885" w:hanging="405"/>
      </w:pPr>
      <w:rPr>
        <w:rFonts w:hint="default"/>
      </w:rPr>
    </w:lvl>
  </w:abstractNum>
  <w:abstractNum w:abstractNumId="11">
    <w:nsid w:val="45656D36"/>
    <w:multiLevelType w:val="singleLevel"/>
    <w:tmpl w:val="03B2FE5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45AD33D3"/>
    <w:multiLevelType w:val="hybridMultilevel"/>
    <w:tmpl w:val="B61254B0"/>
    <w:lvl w:ilvl="0" w:tplc="FFFFFFFF">
      <w:start w:val="1"/>
      <w:numFmt w:val="bullet"/>
      <w:lvlText w:val=""/>
      <w:lvlJc w:val="left"/>
      <w:pPr>
        <w:tabs>
          <w:tab w:val="num" w:pos="720"/>
        </w:tabs>
        <w:ind w:left="890" w:hanging="1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4F1C1E6C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622F795D"/>
    <w:multiLevelType w:val="hybridMultilevel"/>
    <w:tmpl w:val="633C6D28"/>
    <w:lvl w:ilvl="0" w:tplc="623AEA3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0"/>
        </w:tabs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0"/>
        </w:tabs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0"/>
        </w:tabs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0"/>
        </w:tabs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0"/>
        </w:tabs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0"/>
        </w:tabs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0"/>
        </w:tabs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0"/>
        </w:tabs>
        <w:ind w:left="6860" w:hanging="180"/>
      </w:pPr>
    </w:lvl>
  </w:abstractNum>
  <w:abstractNum w:abstractNumId="15">
    <w:nsid w:val="656643D4"/>
    <w:multiLevelType w:val="multilevel"/>
    <w:tmpl w:val="D54A2A66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59310CC"/>
    <w:multiLevelType w:val="hybridMultilevel"/>
    <w:tmpl w:val="331416F0"/>
    <w:lvl w:ilvl="0" w:tplc="2648FF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97908EE"/>
    <w:multiLevelType w:val="hybridMultilevel"/>
    <w:tmpl w:val="557A9C9A"/>
    <w:lvl w:ilvl="0" w:tplc="B9D80758">
      <w:start w:val="1"/>
      <w:numFmt w:val="decimal"/>
      <w:lvlText w:val="%1."/>
      <w:lvlJc w:val="left"/>
      <w:pPr>
        <w:tabs>
          <w:tab w:val="num" w:pos="520"/>
        </w:tabs>
        <w:ind w:left="18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0FE0CE3"/>
    <w:multiLevelType w:val="hybridMultilevel"/>
    <w:tmpl w:val="157EC26E"/>
    <w:lvl w:ilvl="0" w:tplc="FFFFFFFF">
      <w:start w:val="1"/>
      <w:numFmt w:val="bullet"/>
      <w:lvlText w:val=""/>
      <w:lvlJc w:val="left"/>
      <w:pPr>
        <w:tabs>
          <w:tab w:val="num" w:pos="709"/>
        </w:tabs>
        <w:ind w:left="879" w:hanging="17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738927F0"/>
    <w:multiLevelType w:val="hybridMultilevel"/>
    <w:tmpl w:val="DEBC88E4"/>
    <w:lvl w:ilvl="0" w:tplc="C014569A">
      <w:start w:val="9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>
    <w:nsid w:val="7403696C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20"/>
  </w:num>
  <w:num w:numId="4">
    <w:abstractNumId w:val="2"/>
  </w:num>
  <w:num w:numId="5">
    <w:abstractNumId w:val="8"/>
  </w:num>
  <w:num w:numId="6">
    <w:abstractNumId w:val="11"/>
  </w:num>
  <w:num w:numId="7">
    <w:abstractNumId w:val="6"/>
  </w:num>
  <w:num w:numId="8">
    <w:abstractNumId w:val="0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 w:numId="9">
    <w:abstractNumId w:val="13"/>
  </w:num>
  <w:num w:numId="10">
    <w:abstractNumId w:val="15"/>
  </w:num>
  <w:num w:numId="11">
    <w:abstractNumId w:val="4"/>
  </w:num>
  <w:num w:numId="12">
    <w:abstractNumId w:val="3"/>
  </w:num>
  <w:num w:numId="13">
    <w:abstractNumId w:val="5"/>
  </w:num>
  <w:num w:numId="14">
    <w:abstractNumId w:val="9"/>
  </w:num>
  <w:num w:numId="15">
    <w:abstractNumId w:val="7"/>
  </w:num>
  <w:num w:numId="16">
    <w:abstractNumId w:val="16"/>
  </w:num>
  <w:num w:numId="17">
    <w:abstractNumId w:val="14"/>
  </w:num>
  <w:num w:numId="18">
    <w:abstractNumId w:val="17"/>
  </w:num>
  <w:num w:numId="19">
    <w:abstractNumId w:val="18"/>
  </w:num>
  <w:num w:numId="20">
    <w:abstractNumId w:val="12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0E95"/>
    <w:rsid w:val="000046B1"/>
    <w:rsid w:val="000C637A"/>
    <w:rsid w:val="001E0E95"/>
    <w:rsid w:val="003D2587"/>
    <w:rsid w:val="00444DB8"/>
    <w:rsid w:val="005504BD"/>
    <w:rsid w:val="00573DCD"/>
    <w:rsid w:val="008318D8"/>
    <w:rsid w:val="009561E0"/>
    <w:rsid w:val="00D1004C"/>
    <w:rsid w:val="00E4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1051"/>
    <o:shapelayout v:ext="edit">
      <o:idmap v:ext="edit" data="1"/>
    </o:shapelayout>
  </w:shapeDefaults>
  <w:decimalSymbol w:val=","/>
  <w:listSeparator w:val=";"/>
  <w15:chartTrackingRefBased/>
  <w15:docId w15:val="{9C298292-FE03-4B1A-A293-CFF9FC06D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sz w:val="24"/>
      <w:lang w:val="en-US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4"/>
    </w:rPr>
  </w:style>
  <w:style w:type="paragraph" w:styleId="7">
    <w:name w:val="heading 7"/>
    <w:basedOn w:val="a"/>
    <w:next w:val="a"/>
    <w:qFormat/>
    <w:pPr>
      <w:keepNext/>
      <w:tabs>
        <w:tab w:val="left" w:pos="375"/>
      </w:tabs>
      <w:jc w:val="right"/>
      <w:outlineLvl w:val="6"/>
    </w:pPr>
    <w:rPr>
      <w:color w:val="000000"/>
      <w:sz w:val="24"/>
    </w:rPr>
  </w:style>
  <w:style w:type="paragraph" w:styleId="8">
    <w:name w:val="heading 8"/>
    <w:basedOn w:val="a"/>
    <w:next w:val="a"/>
    <w:qFormat/>
    <w:pPr>
      <w:keepNext/>
      <w:tabs>
        <w:tab w:val="left" w:pos="375"/>
      </w:tabs>
      <w:ind w:firstLine="709"/>
      <w:jc w:val="both"/>
      <w:outlineLvl w:val="7"/>
    </w:pPr>
    <w:rPr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32"/>
    </w:rPr>
  </w:style>
  <w:style w:type="paragraph" w:styleId="20">
    <w:name w:val="Body Text 2"/>
    <w:basedOn w:val="a"/>
    <w:pPr>
      <w:jc w:val="both"/>
    </w:pPr>
    <w:rPr>
      <w:sz w:val="24"/>
    </w:rPr>
  </w:style>
  <w:style w:type="paragraph" w:styleId="3">
    <w:name w:val="Body Text 3"/>
    <w:basedOn w:val="a"/>
    <w:rPr>
      <w:sz w:val="24"/>
    </w:rPr>
  </w:style>
  <w:style w:type="paragraph" w:styleId="a4">
    <w:name w:val="Body Text Indent"/>
    <w:basedOn w:val="a"/>
    <w:pPr>
      <w:ind w:firstLine="720"/>
      <w:jc w:val="both"/>
    </w:pPr>
    <w:rPr>
      <w:sz w:val="24"/>
    </w:rPr>
  </w:style>
  <w:style w:type="paragraph" w:styleId="21">
    <w:name w:val="Body Text Indent 2"/>
    <w:basedOn w:val="a"/>
    <w:pPr>
      <w:ind w:right="-765" w:firstLine="720"/>
      <w:jc w:val="both"/>
    </w:pPr>
    <w:rPr>
      <w:sz w:val="24"/>
    </w:rPr>
  </w:style>
  <w:style w:type="paragraph" w:customStyle="1" w:styleId="H3">
    <w:name w:val="H3"/>
    <w:basedOn w:val="a"/>
    <w:next w:val="a"/>
    <w:pPr>
      <w:keepNext/>
      <w:spacing w:before="100" w:after="100"/>
      <w:outlineLvl w:val="3"/>
    </w:pPr>
    <w:rPr>
      <w:b/>
      <w:snapToGrid w:val="0"/>
      <w:sz w:val="28"/>
    </w:rPr>
  </w:style>
  <w:style w:type="character" w:styleId="a5">
    <w:name w:val="Hyperlink"/>
    <w:basedOn w:val="a0"/>
    <w:rPr>
      <w:color w:val="0000FF"/>
      <w:u w:val="single"/>
    </w:rPr>
  </w:style>
  <w:style w:type="paragraph" w:customStyle="1" w:styleId="H2">
    <w:name w:val="H2"/>
    <w:basedOn w:val="a"/>
    <w:next w:val="a"/>
    <w:pPr>
      <w:keepNext/>
      <w:spacing w:before="100" w:after="100"/>
      <w:outlineLvl w:val="2"/>
    </w:pPr>
    <w:rPr>
      <w:b/>
      <w:snapToGrid w:val="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10680</Words>
  <Characters>60877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Читаем, думаем, творим</vt:lpstr>
    </vt:vector>
  </TitlesOfParts>
  <Company>farm</Company>
  <LinksUpToDate>false</LinksUpToDate>
  <CharactersWithSpaces>71415</CharactersWithSpaces>
  <SharedDoc>false</SharedDoc>
  <HLinks>
    <vt:vector size="6" baseType="variant">
      <vt:variant>
        <vt:i4>8323081</vt:i4>
      </vt:variant>
      <vt:variant>
        <vt:i4>0</vt:i4>
      </vt:variant>
      <vt:variant>
        <vt:i4>0</vt:i4>
      </vt:variant>
      <vt:variant>
        <vt:i4>5</vt:i4>
      </vt:variant>
      <vt:variant>
        <vt:lpwstr>mailto:dubrk@library.karelia.ru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Читаем, думаем, творим</dc:title>
  <dc:subject/>
  <dc:creator>best</dc:creator>
  <cp:keywords/>
  <dc:description/>
  <cp:lastModifiedBy>Irina</cp:lastModifiedBy>
  <cp:revision>2</cp:revision>
  <dcterms:created xsi:type="dcterms:W3CDTF">2014-09-01T16:01:00Z</dcterms:created>
  <dcterms:modified xsi:type="dcterms:W3CDTF">2014-09-01T16:01:00Z</dcterms:modified>
</cp:coreProperties>
</file>