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F0" w:rsidRDefault="00FC1BC3">
      <w:pPr>
        <w:pStyle w:val="1"/>
        <w:jc w:val="center"/>
      </w:pPr>
      <w:r>
        <w:t>Читаем Высоцкого</w:t>
      </w:r>
    </w:p>
    <w:p w:rsidR="00244BF0" w:rsidRDefault="00FC1BC3">
      <w:pPr>
        <w:spacing w:after="240"/>
      </w:pPr>
      <w:r>
        <w:t>Уже почти два десятилетия с нами нет Высоцкого. Поэт вошел в литературу в начале 60-х годов и не выпустил при жизни ни одной книги. Зато его творчество было и будет куском дымящейся совести, его и нашей. Ж вся литературная работа Высоцкого с первых шагов развивалась и строилась как единая и цельная книга. После смерти Высоцкого появилось уже несколько изданий его стихотворений и песен. Реакция на них парадоксальна: с одной стороны, никакие тиражи пока не могут удовлетворить жадного читательского спроса, с другой стороны, приходится слышать, что дескать, произведения Высоцкого предназначены для слушания, что вне авторского голоса и исполнения они «не читаются». Проще ответить скептикам: не читается — так и не читайте. А мы давайте разберемся в особенностях его творчества и в особенностях нашего восприятия.. Слушая Высоцкого, споря о нем, по—разному его оценивая, мы очень многое запомнили наизусть.</w:t>
      </w:r>
      <w:r>
        <w:br/>
      </w:r>
      <w:r>
        <w:br/>
        <w:t>Читаем Высоцкого— и постоянно открываем для себя новые, неведомые вещи. К нам пришла его резкая и беспощадная политическая лирика:</w:t>
      </w:r>
      <w:r>
        <w:br/>
      </w:r>
      <w:r>
        <w:br/>
        <w:t xml:space="preserve">И я не отличался от невежд, </w:t>
      </w:r>
      <w:r>
        <w:br/>
      </w:r>
      <w:r>
        <w:br/>
        <w:t xml:space="preserve">А если отличался — очень мало, — </w:t>
      </w:r>
      <w:r>
        <w:br/>
      </w:r>
      <w:r>
        <w:br/>
        <w:t xml:space="preserve">Занозы не оставил Будапешт, </w:t>
      </w:r>
      <w:r>
        <w:br/>
      </w:r>
      <w:r>
        <w:br/>
        <w:t>А Прага сердце мне не разорвала.</w:t>
      </w:r>
      <w:r>
        <w:br/>
      </w:r>
      <w:r>
        <w:br/>
        <w:t xml:space="preserve">И нас хотя расстрелы не косили, </w:t>
      </w:r>
      <w:r>
        <w:br/>
      </w:r>
      <w:r>
        <w:br/>
        <w:t xml:space="preserve">Но жили мы, поднять не смея глаз, </w:t>
      </w:r>
      <w:r>
        <w:br/>
      </w:r>
      <w:r>
        <w:br/>
        <w:t xml:space="preserve">Мы тоже дети страшных лет России, </w:t>
      </w:r>
      <w:r>
        <w:br/>
      </w:r>
      <w:r>
        <w:br/>
        <w:t>Безвременье вливало водку в нас.</w:t>
      </w:r>
      <w:r>
        <w:br/>
      </w:r>
      <w:r>
        <w:br/>
        <w:t>Подражать Высоцкому невозможно. Опыт его не учит что писать и как писать, но он заставляет крепко задуматься о том, зачем писать.</w:t>
      </w:r>
      <w:r>
        <w:br/>
      </w:r>
      <w:r>
        <w:br/>
        <w:t>Читаем Высоцкого — и постоянно встречаемся с новыми характерами, темами, сюжетами. Пестрый и многоголосый десенный мир Высоцкого выстраивался постепенно и целеустремленно. Это своеобразная энциклопедия нашей жизни, где, что называется, «все есть» и все темы взаимодействуют, пересекаются друг с другом, Родившись в 1938 году, до начала войны, Владимир пел о таких сторонах военной жизни, о которых мог знать только участвовавший в войне человек:</w:t>
      </w:r>
      <w:r>
        <w:br/>
      </w:r>
      <w:r>
        <w:br/>
        <w:t xml:space="preserve">Два провода голых, зубами скрипя, зачищаю, </w:t>
      </w:r>
      <w:r>
        <w:br/>
      </w:r>
      <w:r>
        <w:br/>
        <w:t>Восхода не видел, во понял: вот-вот и взойдет!</w:t>
      </w:r>
      <w:r>
        <w:br/>
      </w:r>
      <w:r>
        <w:br/>
        <w:t>Он глубоко чувствовал жестокость и трагичность войны:</w:t>
      </w:r>
      <w:r>
        <w:br/>
      </w:r>
      <w:r>
        <w:br/>
        <w:t xml:space="preserve">На братских могилах не ставят крестов. </w:t>
      </w:r>
      <w:r>
        <w:br/>
      </w:r>
      <w:r>
        <w:br/>
        <w:t>Но разве от этого легче?</w:t>
      </w:r>
      <w:r>
        <w:br/>
      </w:r>
      <w:r>
        <w:br/>
        <w:t>Читаем Высоцкого — и многое воспринимается по-другому. Жизнь невозможно уничтожить:</w:t>
      </w:r>
      <w:r>
        <w:br/>
      </w:r>
      <w:r>
        <w:br/>
        <w:t xml:space="preserve">Нет! Звенит она, стоны глуша, </w:t>
      </w:r>
      <w:r>
        <w:br/>
      </w:r>
      <w:r>
        <w:br/>
        <w:t>изо всех своих ран, из отдушин.</w:t>
      </w:r>
      <w:r>
        <w:br/>
      </w:r>
      <w:r>
        <w:br/>
        <w:t xml:space="preserve">Ведь Земля — это наша душа, </w:t>
      </w:r>
      <w:r>
        <w:br/>
      </w:r>
      <w:r>
        <w:br/>
        <w:t xml:space="preserve">сапогами не вытоптать душу. </w:t>
      </w:r>
      <w:r>
        <w:br/>
      </w:r>
      <w:r>
        <w:br/>
        <w:t xml:space="preserve">Кто сказал, что Земля умерла? </w:t>
      </w:r>
      <w:r>
        <w:br/>
      </w:r>
      <w:r>
        <w:br/>
        <w:t>Нет, она затаилась на время…</w:t>
      </w:r>
      <w:r>
        <w:br/>
      </w:r>
      <w:r>
        <w:br/>
        <w:t>Читаем Высоцкого — и убеждаемся, что при всей своей простоте и обманчивой понятности его песни внутренне сложны и для полного понимания требуют определенного труда, умственного и душевного. Умные читатели нужны Высоцкому, и он им тоже еще пригодится.</w:t>
      </w:r>
      <w:r>
        <w:br/>
      </w:r>
      <w:r>
        <w:br/>
        <w:t>Мы живем во время крушения принудительных идеалов, которые ранее претендовали на непогрешимость. Теперь стало ясно, что не нужно думать и чувствовать, как все, его — бег на месте «общепримеряющий»:</w:t>
      </w:r>
      <w:r>
        <w:br/>
      </w:r>
      <w:r>
        <w:br/>
        <w:t xml:space="preserve">Не страшны дурные вести — </w:t>
      </w:r>
      <w:r>
        <w:br/>
      </w:r>
      <w:r>
        <w:br/>
        <w:t xml:space="preserve">Мы в ответ бежим на месте, — </w:t>
      </w:r>
      <w:r>
        <w:br/>
      </w:r>
      <w:r>
        <w:br/>
        <w:t xml:space="preserve">В выигрыше даже начинающий. </w:t>
      </w:r>
      <w:r>
        <w:br/>
      </w:r>
      <w:r>
        <w:br/>
        <w:t>Красота — среди бегущих</w:t>
      </w:r>
      <w:r>
        <w:br/>
      </w:r>
      <w:r>
        <w:br/>
        <w:t xml:space="preserve">Первых нет и отстающих, — </w:t>
      </w:r>
      <w:r>
        <w:br/>
      </w:r>
      <w:r>
        <w:br/>
        <w:t>Бег на месте общепримиряющий!</w:t>
      </w:r>
      <w:r>
        <w:br/>
      </w:r>
      <w:r>
        <w:br/>
        <w:t>Читаем Высоцкого — и разная жизнь предстает в этих песнях. Тем они и интересны. И каждый из нас должен идти по жизни собственным, неповторимым путем. Только так можно сделать что-то большое, нужное другим:</w:t>
      </w:r>
      <w:r>
        <w:br/>
      </w:r>
      <w:r>
        <w:br/>
        <w:t>…делай, как я!</w:t>
      </w:r>
      <w:r>
        <w:br/>
      </w:r>
      <w:r>
        <w:br/>
        <w:t>Это значит — не надо за мной.</w:t>
      </w:r>
      <w:r>
        <w:br/>
      </w:r>
      <w:r>
        <w:br/>
        <w:t>У Высоцкого развиты бесконечная способность к пониманию чужих взглядов и феномен песен с «двойным дном».</w:t>
      </w:r>
      <w:r>
        <w:br/>
      </w:r>
      <w:r>
        <w:br/>
        <w:t>Читаем Высоцкого — и видим его терпеливый диалог с современниками:</w:t>
      </w:r>
      <w:r>
        <w:br/>
      </w:r>
      <w:r>
        <w:br/>
        <w:t xml:space="preserve">Не знаю я, что лживо, а что свято, — </w:t>
      </w:r>
      <w:r>
        <w:br/>
      </w:r>
      <w:r>
        <w:br/>
        <w:t xml:space="preserve">Я понял это все-таки давно. </w:t>
      </w:r>
      <w:r>
        <w:br/>
      </w:r>
      <w:r>
        <w:br/>
        <w:t xml:space="preserve">Мой путь один, всего один, ребята, — </w:t>
      </w:r>
      <w:r>
        <w:br/>
      </w:r>
      <w:r>
        <w:br/>
        <w:t>Мне выбора, по счастью, не дано.</w:t>
      </w:r>
      <w:r>
        <w:br/>
      </w:r>
      <w:r>
        <w:br/>
        <w:t>«Мой путь один…». Читаем Высоцкого — и видим линию этого пути. И вместе с ним то скользим по планете, которую окутал вечный гололед, то оказываемся втиснутыми в символическую подводную лодку, из которой несется наш общий крик: «Спасите наши души». А вот не менее символичный аэропорт, из которого, как назло, можно вылететь только туда, куда нам не надо. Вот вечные скачки, и опять от нас требуется только победа — сможем ли хоть теперь освободиться, сбросить с себя самодовольного наездника?</w:t>
      </w:r>
      <w:r>
        <w:br/>
      </w:r>
      <w:r>
        <w:br/>
        <w:t>Читаем Высоцкого — и вместе с ним проходим который раз «по канату, натянутому, как нерв». И где здесь граница между поэзией и прозой, между его книгой и нашей жизнью?</w:t>
      </w:r>
      <w:bookmarkStart w:id="0" w:name="_GoBack"/>
      <w:bookmarkEnd w:id="0"/>
    </w:p>
    <w:sectPr w:rsidR="00244B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C3"/>
    <w:rsid w:val="00244BF0"/>
    <w:rsid w:val="00BD731F"/>
    <w:rsid w:val="00F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3F0B-4DBF-4AE2-8D01-22754DF6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3615</Characters>
  <Application>Microsoft Office Word</Application>
  <DocSecurity>0</DocSecurity>
  <Lines>30</Lines>
  <Paragraphs>8</Paragraphs>
  <ScaleCrop>false</ScaleCrop>
  <Company>diakov.net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Читаем Высоцкого</dc:title>
  <dc:subject/>
  <dc:creator>Irina</dc:creator>
  <cp:keywords/>
  <dc:description/>
  <cp:lastModifiedBy>Irina</cp:lastModifiedBy>
  <cp:revision>2</cp:revision>
  <dcterms:created xsi:type="dcterms:W3CDTF">2014-07-13T06:37:00Z</dcterms:created>
  <dcterms:modified xsi:type="dcterms:W3CDTF">2014-07-13T06:37:00Z</dcterms:modified>
</cp:coreProperties>
</file>