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676" w:rsidRDefault="007A4FB6">
      <w:pPr>
        <w:pStyle w:val="1"/>
        <w:jc w:val="center"/>
      </w:pPr>
      <w:r>
        <w:t>Чехов а. п. - Трагедия доктора старцева</w:t>
      </w:r>
    </w:p>
    <w:p w:rsidR="00DE1676" w:rsidRPr="007A4FB6" w:rsidRDefault="007A4FB6">
      <w:pPr>
        <w:pStyle w:val="a3"/>
        <w:spacing w:after="240" w:afterAutospacing="0"/>
      </w:pPr>
      <w:r>
        <w:t>Достоинство его творчества то, что</w:t>
      </w:r>
      <w:r>
        <w:br/>
        <w:t>    оно понятно и сродно не только</w:t>
      </w:r>
      <w:r>
        <w:br/>
        <w:t>    всякому русскому, но и всякому</w:t>
      </w:r>
      <w:r>
        <w:br/>
        <w:t>    человеку вообще. Это главное.</w:t>
      </w:r>
      <w:r>
        <w:br/>
        <w:t>    Л. Толстой</w:t>
      </w:r>
      <w:r>
        <w:br/>
        <w:t>    </w:t>
      </w:r>
      <w:r>
        <w:br/>
        <w:t>    Антон Павлович Чехов - один из самых популярных прозаиков в мире. В литературу он вошел как создатель короткого рассказа. “Письмо к ученому соседу”, появившееся в тысяча восемьсот восьмидесятом году, раскрыло основные грани таланта писателя. Уже в первом рассказе обозначилось многое из того, что определит художественный стиль Чехова,- скрытый юмор, краткость и конкретность письма, знание психологии человека. При этом автор рассказа как будто совсем устранен - он не произносит от себя никаких слов. Пройдет несколько лет, и молодой писатель заявит о себе целым рядом зрелых произведений: “Унтер Пришибеев”, “Толстый и тонкий”, “Смерть чиновника”. Взрослел Чехов, и вместе с ним рос, углублялся юмор, сливался с горестными раздумьями о современной жизни. Из Антоши Чехонте постепенно формировался будущий художник, мастер слова. В девяностых годах рассказы сменились повестями: “Палата № 6”, “Степь”, “Дама с собачкой”, “Ионыч”, и в них Чехов остается верен своей манере. В центре внимания писателя психологическая характеристика героя, которая углубляется по мере развития сюжета. Одним из ярчайших произведений этого периода, на мой взгляд, является повесть “Ионыч”. В ней, как в зеркале, отразилось время и герой, рожденный им. Вначале Дмитрий Ионыч Старцев предстает перед нами молодым' перспективным врачом, отдающим все свое время работе. Он пока еще способен на безрассудство, любовь, искренность, мечтательность. Молодой доктор очарован Екатериной Ивановной Туркиной, “Котиком”, как ее называют в семье. Она очень нравится ему - и внешностью, и умом, и начитанностью, и экспрессивной игрой на рояле. Но к чувству симпатии юноши примешивается и трезвый взгляд на вещи, рационализм. Приехав делать предложение, Старцев рассуждал: “Остановись, пока не поздно! Пара ли она тебе? Она избалована, капризна, спит до двух часов, а ты дьячковский сын, земский врач...” Пока же .чувства в нем берут верх над разумом, он делает предложение и получает отказ, так как Котик “стремится к высшей, блестящей цели”, а семейная жизнь для нее - добровольное рабство. Получив отказ, доктор Старцев страдает не столько из-за потери любви, сколько из-за уязвленного самолюбия: “Дня три у него дело валилось из рук, он не ел, не спал”, а потом “...успокоился и зажил по-прежнему”. Идут годы, Ионыч приобретает вес и практику, но ни с кем не сходится близко - обыватели его раздражают. Единственной его страстью теперь стало накопление денег. Новая встреча с Котиком поменяла их ролями. Уже Котик добивается внимания и благосклонности доктора, но только воспоминания о бумажках в кармане способны пробудить в нем положительные эмоции. Старцев стал желчен. Больные в нем вызывают только раздражение. У Ионыча пропало всякое желание помогать людям, он терпит их только из-за того, что они несут ему деньги.</w:t>
      </w:r>
      <w:r>
        <w:br/>
        <w:t>    Чехов - мастер детали. Порой одной фразы писателя достаточно, чтобы охарактеризовать персонаж. Чего стоят слова “не имеется такого римского права”, повторяемые Иваном Петровичем Туркиным из года в год, и оттого становящиеся пошлыми; или игра Котика на рояле сравнивается автором с обвалом камней, который непременно хочется остановить. И читателю становится понятна убогость Туркина и причины духовной гибели доктора. Черствость и пошлость окружающих, бессмысленность их жизни, мелочность стремлений делают Старцева Ионычем. Этот переход почти неуловим для окружающих и для самого Старцева. Но в том-то и трагедия его. Он черствеет душой, происходит моральная гибель человека, а это, пожалуй, пострашнее его физической смерти. Но никакие причины не могут оправдать героя. Суд над ним состоялся, хотя не сказано было ни одного слова обвинения.</w:t>
      </w:r>
      <w:r>
        <w:br/>
        <w:t>    В чем же заключается феномен Чехова, необыкновенная популярность его произведений? По-моему, разгадка кроется в удивительной живучести характеров, созданных писателем. До сих пор мы сталкиваемся с чеховскими толстыми и тонкими, злоумышленниками, размазнями и старцевыми, что особенно страшно. Растлевающая власть денег, показанная писателем, процветает в наше время. Она заменяет собой культуру, образованность, жажду знаний. Меня поражает прозорливость Чехова, который еще в начале века увидел зародыши новых отношений и показал их в развитии.</w:t>
      </w:r>
      <w:r>
        <w:br/>
      </w:r>
      <w:bookmarkStart w:id="0" w:name="_GoBack"/>
      <w:bookmarkEnd w:id="0"/>
    </w:p>
    <w:sectPr w:rsidR="00DE1676" w:rsidRPr="007A4F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FB6"/>
    <w:rsid w:val="00542568"/>
    <w:rsid w:val="007A4FB6"/>
    <w:rsid w:val="00DE1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56EB4F-3852-4612-96AD-296B70B7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Трагедия доктора старцева</dc:title>
  <dc:subject/>
  <dc:creator>admin</dc:creator>
  <cp:keywords/>
  <dc:description/>
  <cp:lastModifiedBy>admin</cp:lastModifiedBy>
  <cp:revision>2</cp:revision>
  <dcterms:created xsi:type="dcterms:W3CDTF">2014-07-11T11:54:00Z</dcterms:created>
  <dcterms:modified xsi:type="dcterms:W3CDTF">2014-07-11T11:54:00Z</dcterms:modified>
</cp:coreProperties>
</file>