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DEA" w:rsidRDefault="000E0256">
      <w:pPr>
        <w:pStyle w:val="1"/>
        <w:jc w:val="center"/>
      </w:pPr>
      <w:r>
        <w:t>Хлестаков и хлестаковщина в комедии Н. В. Гоголя Ревизор</w:t>
      </w:r>
    </w:p>
    <w:p w:rsidR="00680DEA" w:rsidRDefault="000E0256">
      <w:r>
        <w:t>Огромное художественное достоинство комедии Н. В. Гоголя «Ревизор» заключается в типичности ее образов. Он сам высказал мысль, что «оригиналы» большинства персонажей его комедии «всегда почти находятся перед глазами». А о Хлестакове писатель говорит, что это «тип многого разбросанного в разных русских характерах… Всякий хоть на минуту … делался или делается Хлестаковым. И ловкий гвардейский офицер окажется иногда Хлестаковым, и государственный муж окажется иногда Хлестаковым, и наш брат грешный, литератор, окажется иногда Хлестаковым».</w:t>
      </w:r>
      <w:r>
        <w:br/>
      </w:r>
      <w:r>
        <w:br/>
        <w:t>В этом герое соединились и умственное ничтожество, и убожество духовной жизни, и отсутствие нравственных убеждений, и развязность, способность к особой пошлости, и стремление «играть роль чином выше собственной». Усилиями окружающих созданы условия, чтобы раскрылось с полной откровенностью все, что таилось в душонке этого «пустейшего» человечешки, что рисовалось в его нелепых мечтах. Верят россказням Ивана Александровича чиновники потому, что в его болтовне реализуется не только хлестаковский принцип: «Ведь на то и живешь, чтобы срывать цветы удовольствия», но и их предел мечтаний: иметь власть, знакомства, известность, деньги, не прилагая никаких усилий, не расходуя ума и сердца, не имея никаких ежедневных обязанностей. Поэтому и становится похожим на Хлестакова городничий, уверовавший, что «выдает свою дочь не то, чтобы за какого нибудь простого человека, а за такого, что и на свете еще не было, что может все сделать, все, все, все!» В мечтах его и Анны Андреевны появляется дом, который должен быть первым в столице, так же как у Хлестакова, вкусные рыбицы, красная генеральская лента через плечо, лошади, на которых разъезжаешь по обедам. Н. В. Гоголь специально делает эти повторы в речи своих героев, показывая, как городничий становится Хлестаковым.</w:t>
      </w:r>
      <w:r>
        <w:br/>
      </w:r>
      <w:r>
        <w:br/>
        <w:t>Хлестаковщина, т. е. бахвальщина, не подкрепленная возможностями, делами, стремление казаться не тем, чем ты являешься на самом деле, внутренняя пустота, безответственность, тщеславие; явление очень живучее. В наше время, к сожалению, тоже есть люди с подобными качествами. Благодаря комедии Н. В. Гоголя мы понимаем цену таким хлестаковым и стараемся держаться от них подальше.</w:t>
      </w:r>
      <w:bookmarkStart w:id="0" w:name="_GoBack"/>
      <w:bookmarkEnd w:id="0"/>
    </w:p>
    <w:sectPr w:rsidR="00680D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256"/>
    <w:rsid w:val="000E0256"/>
    <w:rsid w:val="0059364D"/>
    <w:rsid w:val="0068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00F8B-C6CE-4F87-A11F-9A16DA13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Хлестаков и хлестаковщина в комедии Н. В. Гоголя Ревизор</dc:title>
  <dc:subject/>
  <dc:creator>admin</dc:creator>
  <cp:keywords/>
  <dc:description/>
  <cp:lastModifiedBy>admin</cp:lastModifiedBy>
  <cp:revision>2</cp:revision>
  <dcterms:created xsi:type="dcterms:W3CDTF">2014-06-23T02:36:00Z</dcterms:created>
  <dcterms:modified xsi:type="dcterms:W3CDTF">2014-06-23T02:36:00Z</dcterms:modified>
</cp:coreProperties>
</file>