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18" w:rsidRDefault="00F37518">
      <w:pPr>
        <w:pStyle w:val="2"/>
        <w:jc w:val="both"/>
      </w:pPr>
    </w:p>
    <w:p w:rsidR="00A811E5" w:rsidRDefault="00A811E5">
      <w:pPr>
        <w:pStyle w:val="2"/>
        <w:jc w:val="both"/>
      </w:pPr>
      <w:r>
        <w:t>Тема судьбы в романе М.Ю. Лермонтова «Герой нашего времени» (на примере повести «Фаталист»)</w:t>
      </w:r>
    </w:p>
    <w:p w:rsidR="00A811E5" w:rsidRDefault="00A811E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A811E5" w:rsidRPr="00F37518" w:rsidRDefault="00A811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Известно, что сюжет «Фаталиста» был подсказан Лермонтову действительным происшествием. Его добрый знакомый кавказский помещик Аким Акимыч Хастатов (не его ли чертами наделен Максим Максимыч в одноименной повести «Героя нашего времени»?) поведал поэту о своем не слишком приятном приключении. Однажды Хастатов чуть не был зарублен пьяными казаками в станице Червленой. Лермонтов подобное приключение, но с гораздо более трагическими последствиями, заставил испытать своего поручика Вулича. Однако при этом в повесть он вложил скрытый евангельский смысл, открывающийся при внимательном чтении «Фаталиста». </w:t>
      </w:r>
    </w:p>
    <w:p w:rsidR="00A811E5" w:rsidRDefault="00A811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Вспомним, как Вулич спорит с Печориным, «может ли человек своевольно располагать своею жизнию, или каждому из нас заранее назначена роковая минута», и в доказательство стреляет в себя из пистолета, но происходит осечка. Печорин, однако, предсказывает Вуличу скорую смерть, и в ту же ночь узнает, что поручик был зарублен пьяным казаком; который до этого гнался за свиньей и разрубил ее надвое. Обезумевший убийца заперся в избе, и Печорин, решив испытать судьбу, врывается к нему. Пуля казака срывает эполет, но отважный офицер хватает стрелявшего за руки, и ворвавшиеся следом обезоруживают убийцу. Однако фаталистом Печорин все равно не делается. В финале повести он признается: «Я люблю сомневаться во всем: это расположение не мешает решительности характера; напротив, что до меня касается, то я всегда смелее иду вперед, когда не знаю, что меня ожидает». </w:t>
      </w:r>
    </w:p>
    <w:p w:rsidR="00A811E5" w:rsidRDefault="00A811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Лермонтов как бы продолжает евангельскую притчу о бесах, которые, выйдя из человека («бесноватого»), .вошли в стадо свиней. Стадо затем бросилось с обрыва и погибло (Лук., VIII, 26—39). Разрубив свинью, казак выпустил прежде вошедшего в нее беса наружу. Этот бес овладел теперь душой казака, сделал его безумным (бесноватым) и толкнул на бессмысленное убийство. Именно бес </w:t>
      </w:r>
    </w:p>
    <w:p w:rsidR="00A811E5" w:rsidRDefault="00A811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требует себе душу фаталиста Вулича, когда на вопрос поручика: «Кого ты, братец, ищешь?» — казак отвечает: «Тебя!» — и убивает несчастного. Тем самым Лермонтов говорит нам, что рукой судьбы, несущей гибель человеку, управляет не Бог, а дьявол. Бог же дает людям свободу воли, дабы те своими смелыми, решительными и расчетливыми действиями могли отвратить от себя дьявольский рок, как это удается Печорину в «Фаталисте». </w:t>
      </w:r>
    </w:p>
    <w:p w:rsidR="00A811E5" w:rsidRDefault="00A811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В.Г. Белинский, лично знавший Лермонтова, главную черту его натуры определил как «презрение рока и предчувствие его неизбежности». Безусловно, поэт связывал судьбу с деятельностью не подвластных человеку сил, Бога и дьявола, однако оставил, наряду со скрытым, евангельским объяснением происшедшего с Вуличем, и вполне прозаическое истолкование случившегося устами старого бывалого офицера Максима Максимовича, следующим образом высказавшегося насчет предопределения судьбы: «Да-с! конечно-с! Это штука довольно мудреная!.. Впрочем, эти азиатские курки часто осекаются, если дурно смазаны, или не довольно крепко прижмешь пальцем». Вероятно, поэт все-таки считал, что живая жизнь не исчерпывается одним только Божественным предопределением, хотя последнее и играет в ней существенную роль.</w:t>
      </w:r>
      <w:bookmarkStart w:id="0" w:name="_GoBack"/>
      <w:bookmarkEnd w:id="0"/>
    </w:p>
    <w:sectPr w:rsidR="00A8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518"/>
    <w:rsid w:val="004B5117"/>
    <w:rsid w:val="0066324F"/>
    <w:rsid w:val="00A811E5"/>
    <w:rsid w:val="00F3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B595F-5EF8-493B-AFE3-9B27D020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судьбы в романе М.Ю. Лермонтова «Герой нашего времени» (на примере повести «Фаталист») - CoolReferat.com</vt:lpstr>
    </vt:vector>
  </TitlesOfParts>
  <Company>*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судьбы в романе М.Ю. Лермонтова «Герой нашего времени» (на примере повести «Фаталист») - CoolReferat.com</dc:title>
  <dc:subject/>
  <dc:creator>Admin</dc:creator>
  <cp:keywords/>
  <dc:description/>
  <cp:lastModifiedBy>Irina</cp:lastModifiedBy>
  <cp:revision>2</cp:revision>
  <dcterms:created xsi:type="dcterms:W3CDTF">2014-08-19T11:57:00Z</dcterms:created>
  <dcterms:modified xsi:type="dcterms:W3CDTF">2014-08-19T11:57:00Z</dcterms:modified>
</cp:coreProperties>
</file>