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63D" w:rsidRDefault="0064263D">
      <w:pPr>
        <w:pStyle w:val="2"/>
        <w:jc w:val="both"/>
      </w:pPr>
    </w:p>
    <w:p w:rsidR="00754ACB" w:rsidRDefault="00754ACB">
      <w:pPr>
        <w:pStyle w:val="2"/>
        <w:jc w:val="both"/>
      </w:pPr>
      <w:r>
        <w:t>Образы помещиков в поэме "Мертвые души"</w:t>
      </w:r>
    </w:p>
    <w:p w:rsidR="00754ACB" w:rsidRDefault="00754ACB">
      <w:pPr>
        <w:jc w:val="both"/>
        <w:rPr>
          <w:sz w:val="27"/>
          <w:szCs w:val="27"/>
        </w:rPr>
      </w:pPr>
      <w:r>
        <w:rPr>
          <w:sz w:val="27"/>
          <w:szCs w:val="27"/>
        </w:rPr>
        <w:t xml:space="preserve">Автор: </w:t>
      </w:r>
      <w:r>
        <w:rPr>
          <w:i/>
          <w:iCs/>
          <w:sz w:val="27"/>
          <w:szCs w:val="27"/>
        </w:rPr>
        <w:t>Гоголь Н.В.</w:t>
      </w:r>
    </w:p>
    <w:p w:rsidR="00754ACB" w:rsidRPr="0064263D" w:rsidRDefault="00754ACB">
      <w:pPr>
        <w:pStyle w:val="a3"/>
        <w:jc w:val="both"/>
        <w:rPr>
          <w:sz w:val="27"/>
          <w:szCs w:val="27"/>
        </w:rPr>
      </w:pPr>
      <w:r>
        <w:rPr>
          <w:sz w:val="27"/>
          <w:szCs w:val="27"/>
        </w:rPr>
        <w:t xml:space="preserve">Образом Манилова Гоголь начинает галерею помещиков. Перед нами возникают типические характеры. В каждом портрете, созданном Гоголем, по его словам, "собраны черты тех, которые считают себя лучше других". Уже в описании деревни и поместья Манилова проявляется сущность его характера. Дом расположен на очень невыгодном, открытом всем ветрам месте. Деревня производит убогое впечатление, так как Манилов совсем не занимается хозяйством. Вычурность, слащавость раскрываются не только в портрете Манилова, не только в его манерах, но и в том, что покосившуюся беседку он называет "храм уединенного размышления", а детям дает имена героев Древней Греции. Сущность характера Манилова -совершенная праздность. Лежа на диване, он предается мечтам, бесплодным и фантастическим, которые никогда не сможет осуществить, так как всякий труд, любая деятельность ему чужды. Его крестьяне живут в нищете, в доме царит беспорядок, а он мечтает о том, как хорошо бы построить через пруд каменный мост или от дома повести подземный ход. Обо всех он отзывается благосклонно, все у него препочтительнейшие и прелюбезнейшие. Но не потому, что он любит людей и испытывает к ним интерес, а потому, что ему нравится жить беззаботно и удобно. О Манилове автор говорит: "Есть род людей, известных под именем: люди так себе, ни то ни се, ни в городе Богдан, ни в селе Селифан, по словам пословицы". Таким образом автор дает понять, что образ Манилова типичен для своего времени. Именно из сочетания подобных качеств и происходит понятие "маниловщина". </w:t>
      </w:r>
    </w:p>
    <w:p w:rsidR="00754ACB" w:rsidRDefault="00754ACB">
      <w:pPr>
        <w:pStyle w:val="a3"/>
        <w:jc w:val="both"/>
        <w:rPr>
          <w:sz w:val="27"/>
          <w:szCs w:val="27"/>
        </w:rPr>
      </w:pPr>
      <w:r>
        <w:rPr>
          <w:sz w:val="27"/>
          <w:szCs w:val="27"/>
        </w:rPr>
        <w:t xml:space="preserve">Следующий образ в галерее помещиков — это образ Коробочки. Если Манилов — это помещик-расточитель, бездеятельность которого ведет к полному разорению, то Коробочку можно назвать накопительницей, так как накопительство — это ее страсть. Она владеет натуральным хозяйством и торгует всем, что в нем имеется: салом, птичьим пером, крепостными крестьянами. В ее доме все устроено по старинке. Она аккуратно хранит свои вещи и копит деньги, складывая их в мешочки. Все у нее идет в дело. В этой же главе автор большое внимание уделяет поведению Чичикова, акцентируя внимание на том, что Чичиков с Коробочкой ведет себя проще, развязнее, чем с Маниловым. Это явление типично для русской действительности, и, доказывая это, автор дает лирическое отступление о превращении Прометея в муху. Натура Коробочки особенно ярко раскрывается в сцене купли-продажи. Очень боится она продешевить и даже делает предположение, которого сама пугается: "вдруг мертвые и самой ей в хозяйстве пригодятся?", И снова автор подчеркивает типичность этого образа: " Иной и почтенный, и государственный даже человек, а на деле выходит совершенная Коробочка". Оказывается, тупость Коробочки, ее "дубинноголовость" не такое уж редкое явление. </w:t>
      </w:r>
    </w:p>
    <w:p w:rsidR="00754ACB" w:rsidRDefault="00754ACB">
      <w:pPr>
        <w:pStyle w:val="a3"/>
        <w:jc w:val="both"/>
        <w:rPr>
          <w:sz w:val="27"/>
          <w:szCs w:val="27"/>
        </w:rPr>
      </w:pPr>
      <w:r>
        <w:rPr>
          <w:sz w:val="27"/>
          <w:szCs w:val="27"/>
        </w:rPr>
        <w:t xml:space="preserve">В каждом из помещиков автор подмечает нравственное уродство. Манилов в своей праздности и лени доходит до крайности. В результате скупости Коробочка становится дубинноголовой. </w:t>
      </w:r>
    </w:p>
    <w:p w:rsidR="00754ACB" w:rsidRDefault="00754ACB">
      <w:pPr>
        <w:pStyle w:val="a3"/>
        <w:jc w:val="both"/>
        <w:rPr>
          <w:sz w:val="27"/>
          <w:szCs w:val="27"/>
        </w:rPr>
      </w:pPr>
      <w:r>
        <w:rPr>
          <w:sz w:val="27"/>
          <w:szCs w:val="27"/>
        </w:rPr>
        <w:t xml:space="preserve">Следующий в галерее помещиков — Ноздрев. Кутила, картежник, пьяница, врун и скандалист — вот краткая характеристика Ноздрева. Это человек, как пишет автор, который имел страсть "нагадить ближнему, причем вовсе без всякой причины". Гоголь утверждает, что Ноздревы типичны для русского общества: "Ноздревы долго еще не выведутся из мира. Они везде между нами..." Беспорядочная натура Ноздрева отражается и в интерьере его комнат. Часть дома ремонтируется, мебель расставлена кое-как, но хозяина все это мало волнует. Он показывает гостям конюшню, в которой две кобылы, жеребец и козел. Потом хвалится волчонком, которого неизвестно зачем держит дома. Обед у Ноздрева приготовлен плохо, но зато спиртного в избытке. Попытка купить мертвые души едва не заканчивается для Чичикова трагично. Вместе с мертвыми душами Ноздрев хочет продать ему жеребца или шарманку, а потом предлагает сыграть в шашки на мертвых крестьян. Когда Чичиков возмущается нечестной игрой, Ноздрев зовет слуг, чтобы те избили несговорчивого гостя. Только появление капитана-исправника спасает Чичикова. </w:t>
      </w:r>
    </w:p>
    <w:p w:rsidR="00754ACB" w:rsidRDefault="00754ACB">
      <w:pPr>
        <w:pStyle w:val="a3"/>
        <w:jc w:val="both"/>
        <w:rPr>
          <w:sz w:val="27"/>
          <w:szCs w:val="27"/>
        </w:rPr>
      </w:pPr>
      <w:r>
        <w:rPr>
          <w:sz w:val="27"/>
          <w:szCs w:val="27"/>
        </w:rPr>
        <w:t xml:space="preserve">Образ Собакевича занимает достойное место в галерее помещиков. "Кулак! Да еще и бестия в придачу" — такую характеристику дал ему Чичиков. Собакевич, бесспорно, помещик-накопитель. Деревня у него большая, обустроенная. Все постройки хоть и неуклюжи, но прочны до крайности. Сам Собакевич напомнил Чичикову средней величины медведя — большой, неуклюжий. В портрете Собакевича совсем нет описания глаз, которые, как известно, являются зеркалом души. Гоголь хочет показать, что Собакевич настолько груб, неотесан, что в теле его "совсем не было души". В комнатах Собакевича все такое же неуклюжее и большое, как он сам. Стол, кресло, стулья и даже дрозд в клетке, казалось, говорили: "И я тоже Собакевич". Просьбу Чичикова Собакевич воспринимает спокойно, но требует за каждую мертвую душу по 100 рублей, да еще и нахваливает свой товар, как купец. Говоря о типичности подобного образа, Гоголь подчеркивает, что люди, подобные Собакевичу, встречаются везде — ив провинции, и в столице. Ведь дело не во внешности, а в натуре человека: "нет, кто уж кулак, тому не разогнуться в ладонь". Грубый и неотесанный Собакевич — властелин над своими крестьянами. А если бы такому подняться повыше да дать ему власть побольше? Сколько бы бед он мог натворить! Ведь о людях он придерживается строго определенного мнения: "Мошенник на мошеннике сидит и мошенником погоняет". </w:t>
      </w:r>
    </w:p>
    <w:p w:rsidR="00754ACB" w:rsidRDefault="00754ACB">
      <w:pPr>
        <w:pStyle w:val="a3"/>
        <w:jc w:val="both"/>
        <w:rPr>
          <w:sz w:val="27"/>
          <w:szCs w:val="27"/>
        </w:rPr>
      </w:pPr>
      <w:r>
        <w:rPr>
          <w:sz w:val="27"/>
          <w:szCs w:val="27"/>
        </w:rPr>
        <w:t xml:space="preserve">Последним в галерее помещиков стоит Плюшкин. Гоголь отводит ему это место, поскольку Плюшкин являет собой результат праздной жизни человека, живущего за счет чужого труда. "У этого помещика тысяча с лишком душ", а выглядит он как последний нищий. Он стал пародией на человека, и Чичиков даже не сразу понимает, кто стоит перед ним — "мужик или баба". А ведь были времена, когда Плюшкин был бережливым, состоятельным хозяином. Но ненасытная страсть к наживе, к приобретательству приводит его к полному краху: он утратил реальное представление о предметах, перестал отличать нужное от ненужного. Он губит зерно, муку, сукно, но бережет кусок черствого кулича, который давным-давно привезла дочь. На примере Плюшкина автор показывает нам распад человеческой личности. Куча хлама посреди комнаты символизирует жизнь Плюшкина. Вот чем он стал, вот что значит духовная смерть человека. </w:t>
      </w:r>
    </w:p>
    <w:p w:rsidR="00754ACB" w:rsidRDefault="00754ACB">
      <w:pPr>
        <w:pStyle w:val="a3"/>
        <w:jc w:val="both"/>
        <w:rPr>
          <w:sz w:val="27"/>
          <w:szCs w:val="27"/>
        </w:rPr>
      </w:pPr>
      <w:r>
        <w:rPr>
          <w:sz w:val="27"/>
          <w:szCs w:val="27"/>
        </w:rPr>
        <w:t xml:space="preserve">Крестьян Плюшкин считает ворами и мошенниками, морит их голодом. Ведь разум давно уж не руководит его действиями. Даже к единственному близкому человеку, к дочери, у Плюшкина нет отцовской привязанности. </w:t>
      </w:r>
    </w:p>
    <w:p w:rsidR="00754ACB" w:rsidRDefault="00754ACB">
      <w:pPr>
        <w:pStyle w:val="a3"/>
        <w:jc w:val="both"/>
        <w:rPr>
          <w:sz w:val="27"/>
          <w:szCs w:val="27"/>
        </w:rPr>
      </w:pPr>
      <w:r>
        <w:rPr>
          <w:sz w:val="27"/>
          <w:szCs w:val="27"/>
        </w:rPr>
        <w:t>Так последовательно, от героя к герою, Гоголь раскрывает одну из самых трагических сторон российской действительности. Он показывает, как под влиянием крепостного права гибнет в человеке человеческое. "Один за другим следуют у меня герои, один пошлее другого". Именно поэтому справедливо считать, что, давая название своей поэме, автор имел в виду не души умерших крестьян, а мертвые души помещиков. Ведь в каждом образе раскрыта одна из разновидностей духовной смерти. Каждый из образов не является исключением, так как их нравственное уродство сформировано общественным строем, социальной средой. В этих образах отразшшсь признаки духовного вырождения поместного дворянства и общечеловеческие пороки.</w:t>
      </w:r>
      <w:bookmarkStart w:id="0" w:name="_GoBack"/>
      <w:bookmarkEnd w:id="0"/>
    </w:p>
    <w:sectPr w:rsidR="00754A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263D"/>
    <w:rsid w:val="00121661"/>
    <w:rsid w:val="005C2A78"/>
    <w:rsid w:val="0064263D"/>
    <w:rsid w:val="00754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5B071E-E755-4176-AE03-420191B2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1073</Words>
  <Characters>6120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Образы помещиков в поэме "Мертвые души" - CoolReferat.com</vt:lpstr>
    </vt:vector>
  </TitlesOfParts>
  <Company>*</Company>
  <LinksUpToDate>false</LinksUpToDate>
  <CharactersWithSpaces>7179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Образы помещиков в поэме "Мертвые души" - CoolReferat.com</dc:title>
  <dc:subject/>
  <dc:creator>Admin</dc:creator>
  <cp:keywords/>
  <dc:description/>
  <cp:lastModifiedBy>Irina</cp:lastModifiedBy>
  <cp:revision>2</cp:revision>
  <dcterms:created xsi:type="dcterms:W3CDTF">2014-08-17T17:48:00Z</dcterms:created>
  <dcterms:modified xsi:type="dcterms:W3CDTF">2014-08-17T17:48:00Z</dcterms:modified>
</cp:coreProperties>
</file>