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CCD" w:rsidRDefault="00AE1CCD"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ind w:left="360"/>
        <w:jc w:val="center"/>
        <w:rPr>
          <w:bCs/>
          <w:sz w:val="28"/>
          <w:szCs w:val="28"/>
        </w:rPr>
      </w:pPr>
      <w:r w:rsidRPr="00D37E26">
        <w:rPr>
          <w:bCs/>
          <w:sz w:val="28"/>
          <w:szCs w:val="28"/>
        </w:rPr>
        <w:t>Содержание:</w:t>
      </w:r>
    </w:p>
    <w:p w:rsidR="00AC7F0A" w:rsidRDefault="00AC7F0A" w:rsidP="00B107BF">
      <w:pPr>
        <w:jc w:val="both"/>
        <w:rPr>
          <w:bCs/>
          <w:sz w:val="28"/>
          <w:szCs w:val="28"/>
        </w:rPr>
      </w:pPr>
      <w:r>
        <w:rPr>
          <w:bCs/>
          <w:sz w:val="28"/>
          <w:szCs w:val="28"/>
        </w:rPr>
        <w:t>1.</w:t>
      </w:r>
      <w:r w:rsidRPr="00447A72">
        <w:rPr>
          <w:bCs/>
          <w:sz w:val="28"/>
          <w:szCs w:val="28"/>
        </w:rPr>
        <w:t xml:space="preserve">Общая характеристика специальных налоговых режимов                             </w:t>
      </w:r>
      <w:r>
        <w:rPr>
          <w:bCs/>
          <w:sz w:val="28"/>
          <w:szCs w:val="28"/>
        </w:rPr>
        <w:t xml:space="preserve">   </w:t>
      </w:r>
      <w:r w:rsidRPr="00447A72">
        <w:rPr>
          <w:bCs/>
          <w:sz w:val="28"/>
          <w:szCs w:val="28"/>
        </w:rPr>
        <w:t>-3</w:t>
      </w:r>
    </w:p>
    <w:p w:rsidR="00AC7F0A" w:rsidRDefault="00AC7F0A" w:rsidP="00B107BF">
      <w:pPr>
        <w:jc w:val="both"/>
        <w:rPr>
          <w:bCs/>
          <w:sz w:val="28"/>
          <w:szCs w:val="28"/>
        </w:rPr>
      </w:pPr>
      <w:r>
        <w:rPr>
          <w:bCs/>
          <w:sz w:val="28"/>
          <w:szCs w:val="28"/>
        </w:rPr>
        <w:t>2.Порядок исчисления и уплаты в бюджет единого налога при УСН               -10</w:t>
      </w:r>
    </w:p>
    <w:p w:rsidR="00AC7F0A" w:rsidRPr="00D37E26" w:rsidRDefault="00AC7F0A" w:rsidP="00B107BF">
      <w:pPr>
        <w:jc w:val="both"/>
        <w:rPr>
          <w:sz w:val="28"/>
          <w:szCs w:val="28"/>
        </w:rPr>
      </w:pPr>
      <w:r>
        <w:rPr>
          <w:bCs/>
          <w:sz w:val="28"/>
          <w:szCs w:val="28"/>
        </w:rPr>
        <w:t>3.Порядок исчисления и уплаты единого налога на вмененный доход          -14</w:t>
      </w:r>
    </w:p>
    <w:p w:rsidR="00AC7F0A" w:rsidRDefault="00AC7F0A" w:rsidP="00B107BF">
      <w:pPr>
        <w:jc w:val="both"/>
        <w:rPr>
          <w:bCs/>
          <w:sz w:val="28"/>
          <w:szCs w:val="28"/>
        </w:rPr>
      </w:pPr>
      <w:r>
        <w:rPr>
          <w:bCs/>
          <w:sz w:val="28"/>
          <w:szCs w:val="28"/>
        </w:rPr>
        <w:t>4.Задача№9                                                                                                                      -19</w:t>
      </w:r>
    </w:p>
    <w:p w:rsidR="00AC7F0A" w:rsidRDefault="00AC7F0A" w:rsidP="00B107BF">
      <w:pPr>
        <w:jc w:val="both"/>
        <w:rPr>
          <w:bCs/>
          <w:sz w:val="28"/>
          <w:szCs w:val="28"/>
        </w:rPr>
      </w:pPr>
      <w:r>
        <w:rPr>
          <w:bCs/>
          <w:sz w:val="28"/>
          <w:szCs w:val="28"/>
        </w:rPr>
        <w:t>5.Задача№18                                                                                                                    -21</w:t>
      </w:r>
    </w:p>
    <w:p w:rsidR="00AC7F0A" w:rsidRDefault="00AC7F0A" w:rsidP="00B107BF">
      <w:pPr>
        <w:jc w:val="both"/>
        <w:rPr>
          <w:bCs/>
          <w:sz w:val="28"/>
          <w:szCs w:val="28"/>
        </w:rPr>
      </w:pPr>
      <w:r>
        <w:rPr>
          <w:bCs/>
          <w:sz w:val="28"/>
          <w:szCs w:val="28"/>
        </w:rPr>
        <w:t>6.Список использованной литературы                                                                      -23</w:t>
      </w:r>
    </w:p>
    <w:p w:rsidR="00AC7F0A" w:rsidRDefault="00AC7F0A" w:rsidP="003043CF">
      <w:pPr>
        <w:rPr>
          <w:bCs/>
          <w:sz w:val="28"/>
          <w:szCs w:val="28"/>
        </w:rPr>
      </w:pPr>
    </w:p>
    <w:p w:rsidR="00AC7F0A" w:rsidRDefault="00AC7F0A" w:rsidP="003043CF">
      <w:pPr>
        <w:rPr>
          <w:bCs/>
          <w:sz w:val="28"/>
          <w:szCs w:val="28"/>
        </w:rPr>
      </w:pPr>
    </w:p>
    <w:p w:rsidR="00AC7F0A" w:rsidRPr="00D37E26" w:rsidRDefault="00AC7F0A" w:rsidP="003043CF">
      <w:pPr>
        <w:ind w:left="360"/>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Default="00AC7F0A" w:rsidP="00D37E26">
      <w:pPr>
        <w:rPr>
          <w:bCs/>
          <w:sz w:val="28"/>
          <w:szCs w:val="28"/>
        </w:rPr>
      </w:pPr>
    </w:p>
    <w:p w:rsidR="00AC7F0A" w:rsidRPr="00B107BF" w:rsidRDefault="00AC7F0A" w:rsidP="00F03242">
      <w:pPr>
        <w:rPr>
          <w:bCs/>
          <w:sz w:val="28"/>
          <w:szCs w:val="28"/>
        </w:rPr>
      </w:pPr>
    </w:p>
    <w:p w:rsidR="00AC7F0A" w:rsidRDefault="00AC7F0A" w:rsidP="00F03242">
      <w:pPr>
        <w:jc w:val="center"/>
        <w:rPr>
          <w:bCs/>
          <w:sz w:val="28"/>
          <w:szCs w:val="28"/>
        </w:rPr>
      </w:pPr>
      <w:r>
        <w:rPr>
          <w:bCs/>
          <w:sz w:val="28"/>
          <w:szCs w:val="28"/>
        </w:rPr>
        <w:t>1.Общая характеристика специальных налоговых режимов.</w:t>
      </w:r>
    </w:p>
    <w:p w:rsidR="00AC7F0A" w:rsidRDefault="00AC7F0A" w:rsidP="00D37E26">
      <w:pPr>
        <w:rPr>
          <w:sz w:val="28"/>
          <w:szCs w:val="28"/>
        </w:rPr>
      </w:pPr>
      <w:r>
        <w:rPr>
          <w:bCs/>
          <w:sz w:val="28"/>
          <w:szCs w:val="28"/>
        </w:rPr>
        <w:t xml:space="preserve">      </w:t>
      </w:r>
      <w:r w:rsidRPr="00D37E26">
        <w:rPr>
          <w:bCs/>
          <w:sz w:val="28"/>
          <w:szCs w:val="28"/>
        </w:rPr>
        <w:t>Упрощённая система налогообложения (УСН)</w:t>
      </w:r>
      <w:r w:rsidRPr="00D37E26">
        <w:rPr>
          <w:sz w:val="28"/>
          <w:szCs w:val="28"/>
        </w:rPr>
        <w:t xml:space="preserve"> — это специальный налоговый режим, направленный на снижение налоговой нагрузки на субъекты малого бизнеса и среднего бизнеса, а также облегчения и упрощения ведения налогового учёта и бухгалтерского учёта.</w:t>
      </w:r>
      <w:r w:rsidRPr="00447A72">
        <w:rPr>
          <w:sz w:val="28"/>
          <w:szCs w:val="28"/>
        </w:rPr>
        <w:t>[3]</w:t>
      </w:r>
      <w:r w:rsidRPr="00D37E26">
        <w:rPr>
          <w:sz w:val="28"/>
          <w:szCs w:val="28"/>
        </w:rPr>
        <w:br/>
      </w:r>
      <w:r>
        <w:rPr>
          <w:sz w:val="28"/>
          <w:szCs w:val="28"/>
        </w:rPr>
        <w:t xml:space="preserve">      </w:t>
      </w:r>
      <w:r w:rsidRPr="00D37E26">
        <w:rPr>
          <w:sz w:val="28"/>
          <w:szCs w:val="28"/>
        </w:rPr>
        <w:t>Упрощенная система налогообложения, предусмотренная главой 26.2 НК РФ, – это специальный налоговый режим, применяемый организациями и индивидуальными предпринимателями добровольно наряду с общей системой налогообложения. Суть этого налогового режима состоит в “том, что налогоплательщики (организации и индивидуальные предприниматели) вместо ряда налогов, установленных законодательством Российской Федерации о налогах и сборах, уплачивают единый налог, исчисляемый по результатам деятельности за налоговый период (далее — единый налог).</w:t>
      </w:r>
      <w:r w:rsidRPr="00D37E26">
        <w:rPr>
          <w:sz w:val="28"/>
          <w:szCs w:val="28"/>
        </w:rPr>
        <w:br/>
      </w:r>
      <w:r>
        <w:rPr>
          <w:sz w:val="28"/>
          <w:szCs w:val="28"/>
        </w:rPr>
        <w:t xml:space="preserve">      </w:t>
      </w:r>
      <w:r w:rsidRPr="00D37E26">
        <w:rPr>
          <w:sz w:val="28"/>
          <w:szCs w:val="28"/>
        </w:rPr>
        <w:t>В соответствии с пунктом 2 статьи 346.11 НК РФ организации, применяющие упрощенную систему налогообложения, упла</w:t>
      </w:r>
      <w:r>
        <w:rPr>
          <w:sz w:val="28"/>
          <w:szCs w:val="28"/>
        </w:rPr>
        <w:t>чивают единый налог взамен:</w:t>
      </w:r>
      <w:r>
        <w:rPr>
          <w:sz w:val="28"/>
          <w:szCs w:val="28"/>
        </w:rPr>
        <w:br/>
        <w:t>-</w:t>
      </w:r>
      <w:r w:rsidRPr="00D37E26">
        <w:rPr>
          <w:sz w:val="28"/>
          <w:szCs w:val="28"/>
        </w:rPr>
        <w:t> нал</w:t>
      </w:r>
      <w:r>
        <w:rPr>
          <w:sz w:val="28"/>
          <w:szCs w:val="28"/>
        </w:rPr>
        <w:t>ога на прибыль организаций;</w:t>
      </w:r>
      <w:r w:rsidRPr="00447A72">
        <w:rPr>
          <w:sz w:val="28"/>
          <w:szCs w:val="28"/>
        </w:rPr>
        <w:t>[1]</w:t>
      </w:r>
      <w:r>
        <w:rPr>
          <w:sz w:val="28"/>
          <w:szCs w:val="28"/>
        </w:rPr>
        <w:br/>
        <w:t>-</w:t>
      </w:r>
      <w:r w:rsidRPr="00D37E26">
        <w:rPr>
          <w:sz w:val="28"/>
          <w:szCs w:val="28"/>
        </w:rPr>
        <w:t xml:space="preserve"> налога на добавленную стоимость (за исключением налога на добавленную стоимость, подлежащего уплате в соответствии с главой 21 «Налог на добавленную стоимость» НК РФ при ввозе товаров на </w:t>
      </w:r>
      <w:r>
        <w:rPr>
          <w:sz w:val="28"/>
          <w:szCs w:val="28"/>
        </w:rPr>
        <w:t>таможенную территорию РФ);</w:t>
      </w:r>
      <w:r>
        <w:rPr>
          <w:sz w:val="28"/>
          <w:szCs w:val="28"/>
        </w:rPr>
        <w:br/>
        <w:t>-налога с продаж;</w:t>
      </w:r>
      <w:r>
        <w:rPr>
          <w:sz w:val="28"/>
          <w:szCs w:val="28"/>
        </w:rPr>
        <w:br/>
        <w:t>-</w:t>
      </w:r>
      <w:r w:rsidRPr="00D37E26">
        <w:rPr>
          <w:sz w:val="28"/>
          <w:szCs w:val="28"/>
        </w:rPr>
        <w:t>налога на имущ</w:t>
      </w:r>
      <w:r>
        <w:rPr>
          <w:sz w:val="28"/>
          <w:szCs w:val="28"/>
        </w:rPr>
        <w:t>ество организаций;</w:t>
      </w:r>
      <w:r>
        <w:rPr>
          <w:sz w:val="28"/>
          <w:szCs w:val="28"/>
        </w:rPr>
        <w:br/>
        <w:t>-</w:t>
      </w:r>
      <w:r w:rsidRPr="00D37E26">
        <w:rPr>
          <w:sz w:val="28"/>
          <w:szCs w:val="28"/>
        </w:rPr>
        <w:t>единого социального налога.</w:t>
      </w:r>
      <w:r w:rsidRPr="00D37E26">
        <w:rPr>
          <w:sz w:val="28"/>
          <w:szCs w:val="28"/>
        </w:rPr>
        <w:br/>
      </w:r>
      <w:r>
        <w:rPr>
          <w:sz w:val="28"/>
          <w:szCs w:val="28"/>
        </w:rPr>
        <w:t xml:space="preserve">     </w:t>
      </w:r>
      <w:r w:rsidRPr="00D37E26">
        <w:rPr>
          <w:sz w:val="28"/>
          <w:szCs w:val="28"/>
        </w:rPr>
        <w:t>Индивидуальные предприниматели, перешедшие на упрощенную систему налогообложения, не являются плательщиками следующих налогов (пун</w:t>
      </w:r>
      <w:r>
        <w:rPr>
          <w:sz w:val="28"/>
          <w:szCs w:val="28"/>
        </w:rPr>
        <w:t>кт 3 статьи 346.11 НК РФ):</w:t>
      </w:r>
      <w:r>
        <w:rPr>
          <w:sz w:val="28"/>
          <w:szCs w:val="28"/>
        </w:rPr>
        <w:br/>
        <w:t>-</w:t>
      </w:r>
      <w:r w:rsidRPr="00D37E26">
        <w:rPr>
          <w:sz w:val="28"/>
          <w:szCs w:val="28"/>
        </w:rPr>
        <w:t>налог на доходы физических лиц (в отношении доходов, полученных от осуществления  предприн</w:t>
      </w:r>
      <w:r>
        <w:rPr>
          <w:sz w:val="28"/>
          <w:szCs w:val="28"/>
        </w:rPr>
        <w:t>имательской деятельности);</w:t>
      </w:r>
      <w:r>
        <w:rPr>
          <w:sz w:val="28"/>
          <w:szCs w:val="28"/>
        </w:rPr>
        <w:br/>
        <w:t>-</w:t>
      </w:r>
      <w:r w:rsidRPr="00D37E26">
        <w:rPr>
          <w:sz w:val="28"/>
          <w:szCs w:val="28"/>
        </w:rPr>
        <w:t>налог на добавленную стоимость (за исключением налога на добавленную стоимость, подлежащего уплате в соответствии с главой 21 «Налог на добавленную стоимость» НК РФ при ввозе товаров на</w:t>
      </w:r>
      <w:r>
        <w:rPr>
          <w:sz w:val="28"/>
          <w:szCs w:val="28"/>
        </w:rPr>
        <w:t xml:space="preserve"> таможенную территорию РФ);</w:t>
      </w:r>
      <w:r>
        <w:rPr>
          <w:sz w:val="28"/>
          <w:szCs w:val="28"/>
        </w:rPr>
        <w:br/>
        <w:t>- налог с продаж;</w:t>
      </w:r>
      <w:r>
        <w:rPr>
          <w:sz w:val="28"/>
          <w:szCs w:val="28"/>
        </w:rPr>
        <w:br/>
        <w:t>-</w:t>
      </w:r>
      <w:r w:rsidRPr="00D37E26">
        <w:rPr>
          <w:sz w:val="28"/>
          <w:szCs w:val="28"/>
        </w:rPr>
        <w:t>налог на имущество (в отношении имущества, используемого для осуществления предприн</w:t>
      </w:r>
      <w:r>
        <w:rPr>
          <w:sz w:val="28"/>
          <w:szCs w:val="28"/>
        </w:rPr>
        <w:t>имательской деятельности);</w:t>
      </w:r>
      <w:r>
        <w:rPr>
          <w:sz w:val="28"/>
          <w:szCs w:val="28"/>
        </w:rPr>
        <w:br/>
        <w:t>-</w:t>
      </w:r>
      <w:r w:rsidRPr="00D37E26">
        <w:rPr>
          <w:sz w:val="28"/>
          <w:szCs w:val="28"/>
        </w:rPr>
        <w:t>единый социальный налог с доходов, полученных от предпринимательской деятельности, а также выплат и иных вознаграждений, начисляемых в пользу физических лиц.</w:t>
      </w:r>
      <w:r w:rsidRPr="00D37E26">
        <w:rPr>
          <w:sz w:val="28"/>
          <w:szCs w:val="28"/>
        </w:rPr>
        <w:br/>
      </w:r>
      <w:r>
        <w:rPr>
          <w:sz w:val="28"/>
          <w:szCs w:val="28"/>
        </w:rPr>
        <w:t xml:space="preserve">      </w:t>
      </w:r>
      <w:r w:rsidRPr="00D37E26">
        <w:rPr>
          <w:sz w:val="28"/>
          <w:szCs w:val="28"/>
        </w:rPr>
        <w:t>Иные, не перечисленные выше налоги, а также страховые взносы на обязательное пенсионное страхование уплачиваются организациями и индивидуальными предпринимателями, применяющими упрощенную систему налогообложения, в соответствии с общим режимом налогообложения.</w:t>
      </w:r>
      <w:r w:rsidRPr="00D37E26">
        <w:rPr>
          <w:sz w:val="28"/>
          <w:szCs w:val="28"/>
        </w:rPr>
        <w:br/>
      </w:r>
      <w:r>
        <w:rPr>
          <w:sz w:val="28"/>
          <w:szCs w:val="28"/>
        </w:rPr>
        <w:t xml:space="preserve">      </w:t>
      </w:r>
      <w:r w:rsidRPr="00D37E26">
        <w:rPr>
          <w:sz w:val="28"/>
          <w:szCs w:val="28"/>
        </w:rPr>
        <w:t>Установленный главой 26.2 НКРФ специальный налоговый режим предусматривает упрощенный порядок налогового учета доходов и расходов. Что касается бухгалтерского учета, то организации, перешедшие на упрощенную систему налогообложения, освобождаются от обязанности его ведения на основании пункта 3 статьи 4 Федерального закона от 21 ноября 1996 г. № 129-ФЗ «О бухгалтерском учете» (в редакции Закона № 191-ФЗ, вступившего в силу с 1 января 2003 года). Обязанность по ведению бухгалтерского учета в соответствии с законодательством сохраняется за организациями только в отношении учета основных средств и нематериальных активов.</w:t>
      </w:r>
      <w:r w:rsidRPr="00447A72">
        <w:rPr>
          <w:sz w:val="28"/>
          <w:szCs w:val="28"/>
        </w:rPr>
        <w:t>[1]</w:t>
      </w:r>
      <w:r w:rsidRPr="00D37E26">
        <w:rPr>
          <w:sz w:val="28"/>
          <w:szCs w:val="28"/>
        </w:rPr>
        <w:br/>
      </w:r>
      <w:r>
        <w:rPr>
          <w:sz w:val="28"/>
          <w:szCs w:val="28"/>
        </w:rPr>
        <w:t xml:space="preserve">      </w:t>
      </w:r>
      <w:r w:rsidRPr="00D37E26">
        <w:rPr>
          <w:sz w:val="28"/>
          <w:szCs w:val="28"/>
        </w:rPr>
        <w:t>Согласно пункту 3 Закона о бухгалтерском учете организации и индивидуальные предприниматели, применяющие упрощенную систему налогообложения, ведут учет доходов и расходов в порядке, установленном главой 26.2 НКРФ.</w:t>
      </w:r>
    </w:p>
    <w:p w:rsidR="00AC7F0A" w:rsidRPr="00D37E26" w:rsidRDefault="00AC7F0A" w:rsidP="00D37E26">
      <w:pPr>
        <w:rPr>
          <w:sz w:val="28"/>
          <w:szCs w:val="28"/>
        </w:rPr>
      </w:pPr>
      <w:r>
        <w:rPr>
          <w:sz w:val="28"/>
          <w:szCs w:val="28"/>
        </w:rPr>
        <w:t xml:space="preserve">       </w:t>
      </w:r>
      <w:r w:rsidRPr="00D37E26">
        <w:rPr>
          <w:sz w:val="28"/>
          <w:szCs w:val="28"/>
        </w:rPr>
        <w:t>В качестве объекта налогообложения по единому налогу организации и индивидуальные предприниматели, перешедшие на упрощенную систему налогообложения, могут выбрать либо доходы, либо доходы, уменьшенные на величину расходов (статья 346.14 НК РФ).</w:t>
      </w:r>
      <w:r w:rsidRPr="00D37E26">
        <w:rPr>
          <w:sz w:val="28"/>
          <w:szCs w:val="28"/>
        </w:rPr>
        <w:br/>
      </w:r>
      <w:r>
        <w:rPr>
          <w:sz w:val="28"/>
          <w:szCs w:val="28"/>
        </w:rPr>
        <w:t xml:space="preserve">       </w:t>
      </w:r>
      <w:r w:rsidRPr="00D37E26">
        <w:rPr>
          <w:sz w:val="28"/>
          <w:szCs w:val="28"/>
        </w:rPr>
        <w:t xml:space="preserve">В первом случае единый налог уплачивается по ставке 6%, а во втором – по ставке 15%. При этом для налогоплательщиков, выбравших в качестве объекта налогообложения доходы, уменьшенные на величину расходов, вводится одно ограничение – уплачиваемый ими налог не должен быть меньше так называемого минимального налога, исчисляемого как 1% от величины доходов. Если величина налога, рассчитанного по ставке 15% от доходов, уменьшенных на сумму расходов, окажется меньше величины минимального налога, уплате в бюджет подлежит минимальный налог. </w:t>
      </w:r>
      <w:r>
        <w:rPr>
          <w:sz w:val="28"/>
          <w:szCs w:val="28"/>
        </w:rPr>
        <w:t xml:space="preserve">       </w:t>
      </w:r>
      <w:r w:rsidRPr="00D37E26">
        <w:rPr>
          <w:sz w:val="28"/>
          <w:szCs w:val="28"/>
        </w:rPr>
        <w:t>Сумма разницы между указанными величинами может быть включена налогоплательщиком в состав расходов следующих налоговых периодов.</w:t>
      </w:r>
      <w:r w:rsidRPr="00D37E26">
        <w:rPr>
          <w:sz w:val="28"/>
          <w:szCs w:val="28"/>
        </w:rPr>
        <w:br/>
      </w:r>
      <w:r>
        <w:rPr>
          <w:sz w:val="28"/>
          <w:szCs w:val="28"/>
        </w:rPr>
        <w:t xml:space="preserve">    </w:t>
      </w:r>
      <w:r w:rsidRPr="00B107BF">
        <w:rPr>
          <w:sz w:val="28"/>
          <w:szCs w:val="28"/>
        </w:rPr>
        <w:t xml:space="preserve">  Согласно пункту 1 статьи 346.13 НК РФ выбор объекта налогообложения осуществляется налогоплательщиком до начала налогового периода, в котором впервые применена упрощенная система налогообложения. Объект налогообложения не может меняться налогоплательщиком в течение всего срока применения упрощенной системы налогообложения.</w:t>
      </w:r>
      <w:r w:rsidRPr="00B107BF">
        <w:rPr>
          <w:sz w:val="28"/>
          <w:szCs w:val="28"/>
        </w:rPr>
        <w:br/>
        <w:t xml:space="preserve">      Между тем при выборе объекта налогообложения следует иметь в виду, что согласно статье 6 Закона № 104-ФЗ начиная с 1 января 2005 года для всех налогоплательщиков, применяющих упрощенную систему налогообложения, предусмотренную главой 26.2 НК РФ, объектом налогообложения будет признаваться доход, уменьшенный на величину расходов.</w:t>
      </w:r>
      <w:r w:rsidRPr="00B107BF">
        <w:rPr>
          <w:sz w:val="28"/>
          <w:szCs w:val="28"/>
        </w:rPr>
        <w:br/>
        <w:t xml:space="preserve">      В соответствии с пунктами 4 и 5 статьи 346.11 НК РФ налогоплательщики, перешедшие на упрощенную систему налогообложения, не освобождаются от обязанностей налоговых агентов, а также от обязанностей по ведению кассовых операций в соответствие с Порядком ведения кассовых операций в РФ.</w:t>
      </w:r>
      <w:r w:rsidRPr="00B107BF">
        <w:rPr>
          <w:sz w:val="28"/>
          <w:szCs w:val="28"/>
        </w:rPr>
        <w:br/>
        <w:t xml:space="preserve">      При применении упрощенной системы налогообложения налоговым периодом признается календарный год, отчетными периодами признаются первый квартал, полугодие и девять месяцев календарного года (статья 346.19 НК РФ).</w:t>
      </w:r>
      <w:r w:rsidRPr="00D37E26">
        <w:rPr>
          <w:sz w:val="28"/>
          <w:szCs w:val="28"/>
        </w:rPr>
        <w:br/>
      </w:r>
      <w:r>
        <w:rPr>
          <w:sz w:val="28"/>
          <w:szCs w:val="28"/>
        </w:rPr>
        <w:t xml:space="preserve">      </w:t>
      </w:r>
      <w:r w:rsidRPr="00D37E26">
        <w:rPr>
          <w:sz w:val="28"/>
          <w:szCs w:val="28"/>
        </w:rPr>
        <w:t>Таков в общих чертах налоговый режим – упрощенная система налогообложения.</w:t>
      </w:r>
      <w:r w:rsidRPr="00D37E26">
        <w:rPr>
          <w:sz w:val="28"/>
          <w:szCs w:val="28"/>
        </w:rPr>
        <w:br/>
        <w:t>2) Налогоплательщики</w:t>
      </w:r>
      <w:r w:rsidRPr="00D37E26">
        <w:rPr>
          <w:sz w:val="28"/>
          <w:szCs w:val="28"/>
        </w:rPr>
        <w:br/>
        <w:t>В отличие от упрощенной системы налогообложения, установленной Законом № 222-ФЗ и действовавшей до 1 января 2003 года, специальный налоговый режим, установленный главой 26.2 НК РФ, распространяется не только на субъектов малого предпринимательства. С 1 января 2003 года на упрощенную систему налогообложения могут перейти все организации и индивидуальные предприниматели, отвечающие критериям, установленным в статье 346.12 НК РФ.</w:t>
      </w:r>
      <w:r w:rsidRPr="00447A72">
        <w:rPr>
          <w:sz w:val="28"/>
          <w:szCs w:val="28"/>
        </w:rPr>
        <w:t>[1]</w:t>
      </w:r>
      <w:r w:rsidRPr="00D37E26">
        <w:rPr>
          <w:sz w:val="28"/>
          <w:szCs w:val="28"/>
        </w:rPr>
        <w:br/>
        <w:t>Статья 346.12 НК РФ определяет ограничения на применение упрощенной системы налогообложения. Прежде всего, необходимо отметить, что по роду своей деятельности под действие упрощ</w:t>
      </w:r>
      <w:r>
        <w:rPr>
          <w:sz w:val="28"/>
          <w:szCs w:val="28"/>
        </w:rPr>
        <w:t>енной системы не попадают:</w:t>
      </w:r>
      <w:r>
        <w:rPr>
          <w:sz w:val="28"/>
          <w:szCs w:val="28"/>
        </w:rPr>
        <w:br/>
        <w:t>-банки;</w:t>
      </w:r>
      <w:r>
        <w:rPr>
          <w:sz w:val="28"/>
          <w:szCs w:val="28"/>
        </w:rPr>
        <w:br/>
        <w:t>-страховщики;</w:t>
      </w:r>
      <w:r>
        <w:rPr>
          <w:sz w:val="28"/>
          <w:szCs w:val="28"/>
        </w:rPr>
        <w:br/>
        <w:t>-</w:t>
      </w:r>
      <w:r w:rsidRPr="00D37E26">
        <w:rPr>
          <w:sz w:val="28"/>
          <w:szCs w:val="28"/>
        </w:rPr>
        <w:t>негосудар</w:t>
      </w:r>
      <w:r>
        <w:rPr>
          <w:sz w:val="28"/>
          <w:szCs w:val="28"/>
        </w:rPr>
        <w:t>ственные пенсионные фонды;</w:t>
      </w:r>
      <w:r>
        <w:rPr>
          <w:sz w:val="28"/>
          <w:szCs w:val="28"/>
        </w:rPr>
        <w:br/>
        <w:t>-</w:t>
      </w:r>
      <w:r w:rsidRPr="00D37E26">
        <w:rPr>
          <w:sz w:val="28"/>
          <w:szCs w:val="28"/>
        </w:rPr>
        <w:t>инвестиционные фонды</w:t>
      </w:r>
      <w:r>
        <w:rPr>
          <w:sz w:val="28"/>
          <w:szCs w:val="28"/>
        </w:rPr>
        <w:t>;</w:t>
      </w:r>
      <w:r>
        <w:rPr>
          <w:sz w:val="28"/>
          <w:szCs w:val="28"/>
        </w:rPr>
        <w:br/>
        <w:t>-</w:t>
      </w:r>
      <w:r w:rsidRPr="00D37E26">
        <w:rPr>
          <w:sz w:val="28"/>
          <w:szCs w:val="28"/>
        </w:rPr>
        <w:t>профессиональные участники рынка ценных бумаг;</w:t>
      </w:r>
      <w:r w:rsidRPr="00D37E26">
        <w:rPr>
          <w:sz w:val="28"/>
          <w:szCs w:val="28"/>
        </w:rPr>
        <w:br/>
      </w:r>
      <w:r>
        <w:rPr>
          <w:sz w:val="28"/>
          <w:szCs w:val="28"/>
        </w:rPr>
        <w:t>-ломбарды;</w:t>
      </w:r>
      <w:r>
        <w:rPr>
          <w:sz w:val="28"/>
          <w:szCs w:val="28"/>
        </w:rPr>
        <w:br/>
        <w:t>-</w:t>
      </w:r>
      <w:r w:rsidRPr="00D37E26">
        <w:rPr>
          <w:sz w:val="28"/>
          <w:szCs w:val="28"/>
        </w:rPr>
        <w:t>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w:t>
      </w:r>
      <w:r>
        <w:rPr>
          <w:sz w:val="28"/>
          <w:szCs w:val="28"/>
        </w:rPr>
        <w:t>емых;</w:t>
      </w:r>
      <w:r>
        <w:rPr>
          <w:sz w:val="28"/>
          <w:szCs w:val="28"/>
        </w:rPr>
        <w:br/>
        <w:t>-</w:t>
      </w:r>
      <w:r w:rsidRPr="00D37E26">
        <w:rPr>
          <w:sz w:val="28"/>
          <w:szCs w:val="28"/>
        </w:rPr>
        <w:t>организации и индивидуальные предприниматели, зани</w:t>
      </w:r>
      <w:r>
        <w:rPr>
          <w:sz w:val="28"/>
          <w:szCs w:val="28"/>
        </w:rPr>
        <w:t>мающиеся игорным бизнесом;</w:t>
      </w:r>
      <w:r>
        <w:rPr>
          <w:sz w:val="28"/>
          <w:szCs w:val="28"/>
        </w:rPr>
        <w:br/>
        <w:t>-</w:t>
      </w:r>
      <w:r w:rsidRPr="00D37E26">
        <w:rPr>
          <w:sz w:val="28"/>
          <w:szCs w:val="28"/>
        </w:rPr>
        <w:t>нотариусы, занимающиеся частной практикой.</w:t>
      </w:r>
    </w:p>
    <w:p w:rsidR="00AC7F0A" w:rsidRDefault="00AC7F0A" w:rsidP="00D37E26">
      <w:pPr>
        <w:rPr>
          <w:sz w:val="28"/>
          <w:szCs w:val="28"/>
        </w:rPr>
      </w:pPr>
      <w:r w:rsidRPr="00D37E26">
        <w:rPr>
          <w:sz w:val="28"/>
          <w:szCs w:val="28"/>
        </w:rPr>
        <w:t>3) Порядок исчисления и уплаты налога</w:t>
      </w:r>
      <w:r w:rsidRPr="00D37E26">
        <w:rPr>
          <w:sz w:val="28"/>
          <w:szCs w:val="28"/>
        </w:rPr>
        <w:br/>
      </w:r>
      <w:r>
        <w:rPr>
          <w:sz w:val="28"/>
          <w:szCs w:val="28"/>
        </w:rPr>
        <w:t xml:space="preserve">       </w:t>
      </w:r>
      <w:r w:rsidRPr="00D37E26">
        <w:rPr>
          <w:sz w:val="28"/>
          <w:szCs w:val="28"/>
        </w:rPr>
        <w:t>В соответствии с пунктом 1 статьи 346.21 НК РФ единый налог исчисляется как соответствующая налоговой ставке процентная доля налоговой базы.</w:t>
      </w:r>
      <w:r w:rsidRPr="00D37E26">
        <w:rPr>
          <w:sz w:val="28"/>
          <w:szCs w:val="28"/>
        </w:rPr>
        <w:br/>
      </w:r>
      <w:r>
        <w:rPr>
          <w:sz w:val="28"/>
          <w:szCs w:val="28"/>
        </w:rPr>
        <w:t xml:space="preserve">       </w:t>
      </w:r>
      <w:r w:rsidRPr="00D37E26">
        <w:rPr>
          <w:sz w:val="28"/>
          <w:szCs w:val="28"/>
        </w:rPr>
        <w:t>В зависимости от выбранного налогоплательщиком объекта налогообложения налоговая база опред</w:t>
      </w:r>
      <w:r>
        <w:rPr>
          <w:sz w:val="28"/>
          <w:szCs w:val="28"/>
        </w:rPr>
        <w:t>еляется следующим образом:</w:t>
      </w:r>
      <w:r>
        <w:rPr>
          <w:sz w:val="28"/>
          <w:szCs w:val="28"/>
        </w:rPr>
        <w:br/>
        <w:t>-</w:t>
      </w:r>
      <w:r w:rsidRPr="00D37E26">
        <w:rPr>
          <w:sz w:val="28"/>
          <w:szCs w:val="28"/>
        </w:rPr>
        <w:t>в случае если объектом налогообложения являются доходы организации или индивидуального предпринимателя, налоговой базой признается денежное выражение доходов организации или индивидуального предпри</w:t>
      </w:r>
      <w:r>
        <w:rPr>
          <w:sz w:val="28"/>
          <w:szCs w:val="28"/>
        </w:rPr>
        <w:t>нимателя;</w:t>
      </w:r>
      <w:r>
        <w:rPr>
          <w:sz w:val="28"/>
          <w:szCs w:val="28"/>
        </w:rPr>
        <w:br/>
        <w:t>-</w:t>
      </w:r>
      <w:r w:rsidRPr="00D37E26">
        <w:rPr>
          <w:sz w:val="28"/>
          <w:szCs w:val="28"/>
        </w:rPr>
        <w:t>в случае если объектом налогообложения являются доходы организации или индивидуального предпринимателя, уменьшенные на величину расходов, налоговой базой признается денежное выражение доходов, уменьшенных на величину расходов.</w:t>
      </w:r>
      <w:r w:rsidRPr="00D37E26">
        <w:rPr>
          <w:sz w:val="28"/>
          <w:szCs w:val="28"/>
        </w:rPr>
        <w:br/>
      </w:r>
      <w:r>
        <w:rPr>
          <w:sz w:val="28"/>
          <w:szCs w:val="28"/>
        </w:rPr>
        <w:t xml:space="preserve">      </w:t>
      </w:r>
      <w:r w:rsidRPr="00D37E26">
        <w:rPr>
          <w:sz w:val="28"/>
          <w:szCs w:val="28"/>
        </w:rPr>
        <w:t>При этом пунктами 3 и 4 статьи 346.18 НКРФ установлено, что доходы и расходы, выраженные в иностранной валюте, пересчитываются в рубли по официальному курсу Центробанка РФ, установленному соответственно на дату получения доходов и (или) дату осуществления расходов; доходы, полученные в натуральной форме, учитываются по рыночным ценам.</w:t>
      </w:r>
      <w:r w:rsidRPr="00D37E26">
        <w:rPr>
          <w:sz w:val="28"/>
          <w:szCs w:val="28"/>
        </w:rPr>
        <w:br/>
      </w:r>
      <w:r>
        <w:rPr>
          <w:sz w:val="28"/>
          <w:szCs w:val="28"/>
        </w:rPr>
        <w:t xml:space="preserve">      </w:t>
      </w:r>
      <w:r w:rsidRPr="00D37E26">
        <w:rPr>
          <w:sz w:val="28"/>
          <w:szCs w:val="28"/>
        </w:rPr>
        <w:t>При определении налоговой базы доходы и расходы определяются нарастающим итогом с начала налогового периода (пункт 5 статьи 346.18 НК РФ).</w:t>
      </w:r>
      <w:r w:rsidRPr="00D37E26">
        <w:rPr>
          <w:sz w:val="28"/>
          <w:szCs w:val="28"/>
        </w:rPr>
        <w:br/>
      </w:r>
      <w:r>
        <w:rPr>
          <w:sz w:val="28"/>
          <w:szCs w:val="28"/>
        </w:rPr>
        <w:t xml:space="preserve">      </w:t>
      </w:r>
      <w:r w:rsidRPr="00D37E26">
        <w:rPr>
          <w:sz w:val="28"/>
          <w:szCs w:val="28"/>
        </w:rPr>
        <w:t>Как уже было отмечено ранее, согласно статье 346.20 НК РФ налоговая ставка устанавливается в размере 6% в случае, если объектом налогообложения являются доходы, и в размере 15% в случае, если объектом налогообложения являются доходы, уменьшенные на величину расходов.</w:t>
      </w:r>
      <w:r w:rsidRPr="00D37E26">
        <w:rPr>
          <w:sz w:val="28"/>
          <w:szCs w:val="28"/>
        </w:rPr>
        <w:br/>
      </w:r>
      <w:r>
        <w:rPr>
          <w:sz w:val="28"/>
          <w:szCs w:val="28"/>
        </w:rPr>
        <w:t xml:space="preserve">      </w:t>
      </w:r>
      <w:r w:rsidRPr="00D37E26">
        <w:rPr>
          <w:sz w:val="28"/>
          <w:szCs w:val="28"/>
        </w:rPr>
        <w:t>Рассмотрим порядок исчисления налога для каждого варианта</w:t>
      </w:r>
      <w:r>
        <w:rPr>
          <w:sz w:val="28"/>
          <w:szCs w:val="28"/>
        </w:rPr>
        <w:t xml:space="preserve"> объекта налогообложения.</w:t>
      </w:r>
      <w:r>
        <w:rPr>
          <w:sz w:val="28"/>
          <w:szCs w:val="28"/>
        </w:rPr>
        <w:br/>
        <w:t>1.</w:t>
      </w:r>
      <w:r w:rsidRPr="00D37E26">
        <w:rPr>
          <w:sz w:val="28"/>
          <w:szCs w:val="28"/>
        </w:rPr>
        <w:t>Порядок исчисления налога налогоплательщиками, выбравшими в качестве объекта налогообложения доходы.</w:t>
      </w:r>
      <w:r w:rsidRPr="00D37E26">
        <w:rPr>
          <w:sz w:val="28"/>
          <w:szCs w:val="28"/>
        </w:rPr>
        <w:br/>
      </w:r>
      <w:r>
        <w:rPr>
          <w:sz w:val="28"/>
          <w:szCs w:val="28"/>
        </w:rPr>
        <w:t xml:space="preserve">      </w:t>
      </w:r>
      <w:r w:rsidRPr="00D37E26">
        <w:rPr>
          <w:sz w:val="28"/>
          <w:szCs w:val="28"/>
        </w:rPr>
        <w:t>В соответствии с пунктом 3 статьи 346.21 НК РФ налогоплательщики, выбравшие в качестве объекта налогообложения доходы, по итогам каждого отчетного периода исчисляют сумму квартального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w:t>
      </w:r>
      <w:r>
        <w:rPr>
          <w:sz w:val="28"/>
          <w:szCs w:val="28"/>
        </w:rPr>
        <w:t>яти месяцев с учетом ранее упла</w:t>
      </w:r>
      <w:r w:rsidRPr="00D37E26">
        <w:rPr>
          <w:sz w:val="28"/>
          <w:szCs w:val="28"/>
        </w:rPr>
        <w:t>ченных сумм квартальных авансовых платежей по налогу.</w:t>
      </w:r>
      <w:r w:rsidRPr="00D37E26">
        <w:rPr>
          <w:sz w:val="28"/>
          <w:szCs w:val="28"/>
        </w:rPr>
        <w:br/>
      </w:r>
      <w:r>
        <w:rPr>
          <w:sz w:val="28"/>
          <w:szCs w:val="28"/>
        </w:rPr>
        <w:t xml:space="preserve">      </w:t>
      </w:r>
      <w:r w:rsidRPr="00D37E26">
        <w:rPr>
          <w:sz w:val="28"/>
          <w:szCs w:val="28"/>
        </w:rPr>
        <w:t>Сумма налога (квартальных авансовых платежей по налогу), исчисленная за налоговый (отчетный) период, уменьшается указанными налогоплательщиками на сумму страховых взносов на обязательное пенсионное страхование, уплачиваемых за этот же период времени в соответствии с законодательством Российской Федерации, а также на сумму выплаченных работникам пособий по временной нетрудоспособности. При этом сумма налога (квартальных авансовых платежей по налогу) не может быть уменьшена более чем на 50% по страховым взносам на обязательно</w:t>
      </w:r>
      <w:r>
        <w:rPr>
          <w:sz w:val="28"/>
          <w:szCs w:val="28"/>
        </w:rPr>
        <w:t>е пенсионное страхование.</w:t>
      </w:r>
      <w:r>
        <w:rPr>
          <w:sz w:val="28"/>
          <w:szCs w:val="28"/>
        </w:rPr>
        <w:br/>
        <w:t>2.</w:t>
      </w:r>
      <w:r w:rsidRPr="00D37E26">
        <w:rPr>
          <w:sz w:val="28"/>
          <w:szCs w:val="28"/>
        </w:rPr>
        <w:t>Порядок исчисления налога налогоплательщиками выбравшими в качестве объекта налогообложения доходы, уменьшенные на величину расходов.</w:t>
      </w:r>
      <w:r w:rsidRPr="00D37E26">
        <w:rPr>
          <w:sz w:val="28"/>
          <w:szCs w:val="28"/>
        </w:rPr>
        <w:br/>
      </w:r>
      <w:r>
        <w:rPr>
          <w:sz w:val="28"/>
          <w:szCs w:val="28"/>
        </w:rPr>
        <w:t xml:space="preserve">      </w:t>
      </w:r>
      <w:r w:rsidRPr="00D37E26">
        <w:rPr>
          <w:sz w:val="28"/>
          <w:szCs w:val="28"/>
        </w:rPr>
        <w:t>В соответствии с пунктом 4 статьи 346.21 НК РФ налогоплательщики, выбравшие в качестве объекта налогообложения доходы, уменьшенные на величину расходов, по итогам каждого отчетного периода исчисляют сумму квартального авансового платежа по налогу,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уплаченных сумм квартальных авансовых платежей по налогу.</w:t>
      </w:r>
      <w:r w:rsidRPr="00D37E26">
        <w:rPr>
          <w:sz w:val="28"/>
          <w:szCs w:val="28"/>
        </w:rPr>
        <w:br/>
      </w:r>
      <w:r>
        <w:rPr>
          <w:sz w:val="28"/>
          <w:szCs w:val="28"/>
        </w:rPr>
        <w:t xml:space="preserve">       </w:t>
      </w:r>
      <w:r w:rsidRPr="00D37E26">
        <w:rPr>
          <w:sz w:val="28"/>
          <w:szCs w:val="28"/>
        </w:rPr>
        <w:t>При этом пунктом 6 статьи 346.18 НК РФ установлено, что сумма уплачиваемого налога не может быть меньше минимального налога, исчисляемого как 1% от суммы доходов, определяемых в соответствии со статьей 346.15 НК РФ. В случае, если сумма налога, исчисленного в общем порядке (т.е. исходя из налоговой ставки 15% и фактически полученных доходов, уменьшенных на величину расходов), окажется меньше суммы исчисленного минимального налога, уплате в бюджет подлежит минимальный налог.</w:t>
      </w:r>
      <w:r w:rsidRPr="00447A72">
        <w:rPr>
          <w:sz w:val="28"/>
          <w:szCs w:val="28"/>
        </w:rPr>
        <w:t>[1]</w:t>
      </w:r>
      <w:r w:rsidRPr="00D37E26">
        <w:rPr>
          <w:sz w:val="28"/>
          <w:szCs w:val="28"/>
        </w:rPr>
        <w:br/>
        <w:t>4) Порядок ведения книги учета доходов и расходов</w:t>
      </w:r>
      <w:r w:rsidRPr="00D37E26">
        <w:rPr>
          <w:sz w:val="28"/>
          <w:szCs w:val="28"/>
        </w:rPr>
        <w:br/>
      </w:r>
      <w:r>
        <w:rPr>
          <w:sz w:val="28"/>
          <w:szCs w:val="28"/>
        </w:rPr>
        <w:t xml:space="preserve">       </w:t>
      </w:r>
      <w:r w:rsidRPr="00D37E26">
        <w:rPr>
          <w:sz w:val="28"/>
          <w:szCs w:val="28"/>
        </w:rPr>
        <w:t>Установление в главе 26.2 порядка определения доходов и расходов в соответствии с определенными нормами главы 25 «Налог на прибыль организаций» НК РФ не означает, что налогоплательщики, перешедшие на упрощенную систему налогообложения, обязаны вести налоговый учет доходов и расходов по правилам главы 25 НК РФ. Глава 26.2 НК РФ устанавливает свои правила налогового учета доходов и расходов.</w:t>
      </w:r>
      <w:r w:rsidRPr="00D37E26">
        <w:rPr>
          <w:sz w:val="28"/>
          <w:szCs w:val="28"/>
        </w:rPr>
        <w:br/>
      </w:r>
      <w:r>
        <w:rPr>
          <w:sz w:val="28"/>
          <w:szCs w:val="28"/>
        </w:rPr>
        <w:t xml:space="preserve">      </w:t>
      </w:r>
      <w:r w:rsidRPr="00D37E26">
        <w:rPr>
          <w:sz w:val="28"/>
          <w:szCs w:val="28"/>
        </w:rPr>
        <w:t xml:space="preserve">Статья 346.24 НК РФ обязывает налогоплательщиков, перешедших на упрощенную систему налогообложения,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 Форма такой книги и </w:t>
      </w:r>
      <w:r>
        <w:rPr>
          <w:sz w:val="28"/>
          <w:szCs w:val="28"/>
        </w:rPr>
        <w:t xml:space="preserve">      </w:t>
      </w:r>
      <w:r w:rsidRPr="00D37E26">
        <w:rPr>
          <w:sz w:val="28"/>
          <w:szCs w:val="28"/>
        </w:rPr>
        <w:t>Порядок отражения в ней хозяйственных операций утверждены приказом МНС РФ от 28 октября 2002 г. № БГ-3-22/606.</w:t>
      </w:r>
      <w:r w:rsidRPr="00D37E26">
        <w:rPr>
          <w:sz w:val="28"/>
          <w:szCs w:val="28"/>
        </w:rPr>
        <w:br/>
      </w:r>
      <w:r>
        <w:rPr>
          <w:sz w:val="28"/>
          <w:szCs w:val="28"/>
        </w:rPr>
        <w:t xml:space="preserve">       </w:t>
      </w:r>
      <w:r w:rsidRPr="00D37E26">
        <w:rPr>
          <w:sz w:val="28"/>
          <w:szCs w:val="28"/>
        </w:rPr>
        <w:t>Обозначим общие требования к ведению Книги учета доходов и расходов, установ</w:t>
      </w:r>
      <w:r>
        <w:rPr>
          <w:sz w:val="28"/>
          <w:szCs w:val="28"/>
        </w:rPr>
        <w:t>ленные указанным приказом:</w:t>
      </w:r>
    </w:p>
    <w:p w:rsidR="00AC7F0A" w:rsidRDefault="00AC7F0A" w:rsidP="00D37E26">
      <w:pPr>
        <w:rPr>
          <w:sz w:val="28"/>
          <w:szCs w:val="28"/>
        </w:rPr>
      </w:pPr>
      <w:r>
        <w:rPr>
          <w:sz w:val="28"/>
          <w:szCs w:val="28"/>
        </w:rPr>
        <w:t>-</w:t>
      </w:r>
      <w:r w:rsidRPr="00D37E26">
        <w:rPr>
          <w:sz w:val="28"/>
          <w:szCs w:val="28"/>
        </w:rPr>
        <w:t>все хозяйственные операции за отчетный (налоговый) период отражаются налогоплательщиками в Книге учета доходов и расходов в хронологической последовательности на основе первичных документов позицион</w:t>
      </w:r>
      <w:r>
        <w:rPr>
          <w:sz w:val="28"/>
          <w:szCs w:val="28"/>
        </w:rPr>
        <w:t>ным способом;</w:t>
      </w:r>
      <w:r>
        <w:rPr>
          <w:sz w:val="28"/>
          <w:szCs w:val="28"/>
        </w:rPr>
        <w:br/>
        <w:t>-</w:t>
      </w:r>
      <w:r w:rsidRPr="00D37E26">
        <w:rPr>
          <w:sz w:val="28"/>
          <w:szCs w:val="28"/>
        </w:rPr>
        <w:t>налогоплательщики должны обеспечивать полноту, непрерывность и достоверность учета показателей своей деятельности, необходимых для исчисления налоговой базы и сум</w:t>
      </w:r>
      <w:r>
        <w:rPr>
          <w:sz w:val="28"/>
          <w:szCs w:val="28"/>
        </w:rPr>
        <w:t>мы единого налога;</w:t>
      </w:r>
      <w:r>
        <w:rPr>
          <w:sz w:val="28"/>
          <w:szCs w:val="28"/>
        </w:rPr>
        <w:br/>
        <w:t>-</w:t>
      </w:r>
      <w:r w:rsidRPr="00D37E26">
        <w:rPr>
          <w:sz w:val="28"/>
          <w:szCs w:val="28"/>
        </w:rPr>
        <w:t xml:space="preserve">ведение Книги учета доходов и расходов, а также документирование фактов предпринимательской деятельности осуществляется на русском языке. </w:t>
      </w:r>
      <w:r>
        <w:rPr>
          <w:sz w:val="28"/>
          <w:szCs w:val="28"/>
        </w:rPr>
        <w:t xml:space="preserve">  </w:t>
      </w:r>
      <w:r w:rsidRPr="00D37E26">
        <w:rPr>
          <w:sz w:val="28"/>
          <w:szCs w:val="28"/>
        </w:rPr>
        <w:t>Первичные учетные документы, составленные на иностранном языке или языках народов Российской Федерации, должны иметь построчн</w:t>
      </w:r>
      <w:r>
        <w:rPr>
          <w:sz w:val="28"/>
          <w:szCs w:val="28"/>
        </w:rPr>
        <w:t>ый перевод на русский язык;</w:t>
      </w:r>
    </w:p>
    <w:p w:rsidR="00AC7F0A" w:rsidRPr="00D37E26" w:rsidRDefault="00AC7F0A" w:rsidP="00D37E26">
      <w:pPr>
        <w:rPr>
          <w:sz w:val="28"/>
          <w:szCs w:val="28"/>
        </w:rPr>
      </w:pPr>
      <w:r w:rsidRPr="00D37E26">
        <w:rPr>
          <w:sz w:val="28"/>
          <w:szCs w:val="28"/>
        </w:rPr>
        <w:t> </w:t>
      </w:r>
      <w:r>
        <w:rPr>
          <w:sz w:val="28"/>
          <w:szCs w:val="28"/>
        </w:rPr>
        <w:t xml:space="preserve">       </w:t>
      </w:r>
      <w:r w:rsidRPr="00D37E26">
        <w:rPr>
          <w:sz w:val="28"/>
          <w:szCs w:val="28"/>
        </w:rPr>
        <w:t>Книга учета доходов и расходов может вестись как на бумажных носителях, так и в электронном виде. При ведении Книги учета доходов и расходов в электронном виде налогоплательщики обязаны по окончании отчетного (налогового) периода вывест</w:t>
      </w:r>
      <w:r>
        <w:rPr>
          <w:sz w:val="28"/>
          <w:szCs w:val="28"/>
        </w:rPr>
        <w:t>и ее на бумажные носители;</w:t>
      </w:r>
      <w:r>
        <w:rPr>
          <w:sz w:val="28"/>
          <w:szCs w:val="28"/>
        </w:rPr>
        <w:br/>
      </w:r>
      <w:r w:rsidRPr="00D37E26">
        <w:rPr>
          <w:sz w:val="28"/>
          <w:szCs w:val="28"/>
        </w:rPr>
        <w:t>Книга учета доходов и расходов открывается на один календарный год и должна быть прошнурована и про</w:t>
      </w:r>
      <w:r>
        <w:rPr>
          <w:sz w:val="28"/>
          <w:szCs w:val="28"/>
        </w:rPr>
        <w:t xml:space="preserve">нумерована; </w:t>
      </w:r>
      <w:r w:rsidRPr="00D37E26">
        <w:rPr>
          <w:sz w:val="28"/>
          <w:szCs w:val="28"/>
        </w:rPr>
        <w:t>исправление ошибок в Книге учета доходов и расходов должно быть обосновано и подтверждено подписью руководителя организации (индивидуального предпринимателя) с указанием даты исправления и печатью организации (индивидуального предпринимателя – при ее наличии).</w:t>
      </w:r>
      <w:r w:rsidRPr="00447A72">
        <w:rPr>
          <w:sz w:val="28"/>
          <w:szCs w:val="28"/>
        </w:rPr>
        <w:t>[8]</w:t>
      </w:r>
      <w:r w:rsidRPr="00D37E26">
        <w:rPr>
          <w:sz w:val="28"/>
          <w:szCs w:val="28"/>
        </w:rPr>
        <w:br/>
      </w:r>
      <w:r>
        <w:rPr>
          <w:sz w:val="28"/>
          <w:szCs w:val="28"/>
        </w:rPr>
        <w:t xml:space="preserve">        </w:t>
      </w:r>
      <w:r w:rsidRPr="00D37E26">
        <w:rPr>
          <w:sz w:val="28"/>
          <w:szCs w:val="28"/>
        </w:rPr>
        <w:t>Книга учета доходов и расходов состоит из трех разделов:</w:t>
      </w:r>
      <w:r w:rsidRPr="00D37E26">
        <w:rPr>
          <w:sz w:val="28"/>
          <w:szCs w:val="28"/>
        </w:rPr>
        <w:br/>
        <w:t>- раздел I «Доходы и расходы» (состоит из четырех таблиц по одной на каждый квартал);</w:t>
      </w:r>
      <w:r w:rsidRPr="00D37E26">
        <w:rPr>
          <w:sz w:val="28"/>
          <w:szCs w:val="28"/>
        </w:rPr>
        <w:br/>
        <w:t>- раздел II «Расчет расходов на приобретение основных средств, принимаемых при расчете налоговой базы по единому налогу»;</w:t>
      </w:r>
      <w:r w:rsidRPr="00D37E26">
        <w:rPr>
          <w:sz w:val="28"/>
          <w:szCs w:val="28"/>
        </w:rPr>
        <w:br/>
        <w:t>- раздел III «Расчет налоговой базы по единому налогу».</w:t>
      </w:r>
    </w:p>
    <w:p w:rsidR="00AC7F0A" w:rsidRPr="00D37E26" w:rsidRDefault="00AC7F0A" w:rsidP="00D37E26">
      <w:pPr>
        <w:rPr>
          <w:sz w:val="28"/>
          <w:szCs w:val="28"/>
        </w:rPr>
      </w:pPr>
      <w:r w:rsidRPr="00D37E26">
        <w:rPr>
          <w:sz w:val="28"/>
          <w:szCs w:val="28"/>
        </w:rPr>
        <w:t>5) Порядок уплаты и зачисления единого налога</w:t>
      </w:r>
      <w:r w:rsidRPr="00D37E26">
        <w:rPr>
          <w:sz w:val="28"/>
          <w:szCs w:val="28"/>
        </w:rPr>
        <w:br/>
      </w:r>
      <w:r>
        <w:rPr>
          <w:sz w:val="28"/>
          <w:szCs w:val="28"/>
        </w:rPr>
        <w:t xml:space="preserve">       </w:t>
      </w:r>
      <w:r w:rsidRPr="00D37E26">
        <w:rPr>
          <w:sz w:val="28"/>
          <w:szCs w:val="28"/>
        </w:rPr>
        <w:t>В соответствии с пунктом 6 статьи 346.21 НК РФ уплата налога и квартальных авансовых платежей по налогу производится по месту нахождения организации (месту жительства индивидуального предпринимателя).</w:t>
      </w:r>
      <w:r w:rsidRPr="00D37E26">
        <w:rPr>
          <w:sz w:val="28"/>
          <w:szCs w:val="28"/>
        </w:rPr>
        <w:br/>
      </w:r>
      <w:r>
        <w:rPr>
          <w:sz w:val="28"/>
          <w:szCs w:val="28"/>
        </w:rPr>
        <w:t xml:space="preserve">      </w:t>
      </w:r>
      <w:r w:rsidRPr="00D37E26">
        <w:rPr>
          <w:sz w:val="28"/>
          <w:szCs w:val="28"/>
        </w:rPr>
        <w:t>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 т.е. не позднее 31 марта года, следующего за истекшим налоговым периодом, – для налогоплательщиков-организаций и не позднее 30 апреля года, следующего за истекшим налоговым периодом, – для налогоплательщиков – индивидуальных предпринимателей.</w:t>
      </w:r>
      <w:r w:rsidRPr="00447A72">
        <w:rPr>
          <w:sz w:val="28"/>
          <w:szCs w:val="28"/>
        </w:rPr>
        <w:t>[1]</w:t>
      </w:r>
      <w:r w:rsidRPr="00D37E26">
        <w:rPr>
          <w:sz w:val="28"/>
          <w:szCs w:val="28"/>
        </w:rPr>
        <w:br/>
      </w:r>
      <w:r>
        <w:rPr>
          <w:sz w:val="28"/>
          <w:szCs w:val="28"/>
        </w:rPr>
        <w:t xml:space="preserve">      </w:t>
      </w:r>
      <w:r w:rsidRPr="00D37E26">
        <w:rPr>
          <w:sz w:val="28"/>
          <w:szCs w:val="28"/>
        </w:rPr>
        <w:t>Квартальные авансовые платежи по налогу уплачиваются не позднее 25-го числа первого месяца, следующего за истекшим отчетным периодом (т.е. не позднее 25 апреля, 25 июля и 25 октября).</w:t>
      </w:r>
      <w:r w:rsidRPr="00D37E26">
        <w:rPr>
          <w:sz w:val="28"/>
          <w:szCs w:val="28"/>
        </w:rPr>
        <w:br/>
        <w:t>Согласно статье 346.22 НК РФ суммы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Российской Федерации.</w:t>
      </w:r>
    </w:p>
    <w:p w:rsidR="00AC7F0A" w:rsidRPr="00D37E26" w:rsidRDefault="00AC7F0A" w:rsidP="00D37E26">
      <w:pPr>
        <w:rPr>
          <w:bCs/>
          <w:sz w:val="28"/>
          <w:szCs w:val="28"/>
        </w:rPr>
      </w:pPr>
      <w:bookmarkStart w:id="0" w:name="_Toc128375578"/>
    </w:p>
    <w:p w:rsidR="00AC7F0A" w:rsidRPr="00D37E26" w:rsidRDefault="00AC7F0A" w:rsidP="00D37E26">
      <w:pPr>
        <w:rPr>
          <w:bCs/>
          <w:sz w:val="28"/>
          <w:szCs w:val="28"/>
        </w:rPr>
      </w:pPr>
    </w:p>
    <w:p w:rsidR="00AC7F0A" w:rsidRPr="00D37E26" w:rsidRDefault="00AC7F0A" w:rsidP="00D37E26">
      <w:pPr>
        <w:rPr>
          <w:bCs/>
          <w:sz w:val="28"/>
          <w:szCs w:val="28"/>
        </w:rPr>
      </w:pPr>
    </w:p>
    <w:bookmarkEnd w:id="0"/>
    <w:p w:rsidR="00AC7F0A" w:rsidRDefault="00AC7F0A" w:rsidP="00B107BF">
      <w:pPr>
        <w:rPr>
          <w:bCs/>
          <w:sz w:val="28"/>
          <w:szCs w:val="28"/>
        </w:rPr>
      </w:pPr>
    </w:p>
    <w:p w:rsidR="00AC7F0A" w:rsidRDefault="00AC7F0A" w:rsidP="00B107BF">
      <w:pPr>
        <w:jc w:val="center"/>
        <w:rPr>
          <w:bCs/>
          <w:sz w:val="28"/>
          <w:szCs w:val="28"/>
        </w:rPr>
      </w:pPr>
      <w:r>
        <w:rPr>
          <w:bCs/>
          <w:sz w:val="28"/>
          <w:szCs w:val="28"/>
        </w:rPr>
        <w:t>2.Порядок исчисления и уплаты в бюджет единого налога при УСН.</w:t>
      </w:r>
    </w:p>
    <w:p w:rsidR="00AC7F0A" w:rsidRDefault="00AC7F0A" w:rsidP="00D37E26">
      <w:pPr>
        <w:rPr>
          <w:sz w:val="28"/>
          <w:szCs w:val="28"/>
        </w:rPr>
      </w:pPr>
      <w:r>
        <w:rPr>
          <w:sz w:val="28"/>
          <w:szCs w:val="28"/>
        </w:rPr>
        <w:t xml:space="preserve">      </w:t>
      </w:r>
      <w:r w:rsidRPr="00D37E26">
        <w:rPr>
          <w:sz w:val="28"/>
          <w:szCs w:val="28"/>
        </w:rPr>
        <w:t>В соответствии с законодательством «</w:t>
      </w:r>
      <w:r w:rsidRPr="00D37E26">
        <w:rPr>
          <w:bCs/>
          <w:sz w:val="28"/>
          <w:szCs w:val="28"/>
        </w:rPr>
        <w:t>порядок исчисления налога</w:t>
      </w:r>
      <w:r w:rsidRPr="00D37E26">
        <w:rPr>
          <w:sz w:val="28"/>
          <w:szCs w:val="28"/>
        </w:rPr>
        <w:t>» - это порядок определения сумм налоговых платежей по конкретному виду налогообложения; «</w:t>
      </w:r>
      <w:r w:rsidRPr="00D37E26">
        <w:rPr>
          <w:bCs/>
          <w:sz w:val="28"/>
          <w:szCs w:val="28"/>
        </w:rPr>
        <w:t>порядок уплаты налога</w:t>
      </w:r>
      <w:r w:rsidRPr="00D37E26">
        <w:rPr>
          <w:sz w:val="28"/>
          <w:szCs w:val="28"/>
        </w:rPr>
        <w:t>» - это порядок внесения или перечисления налоговых платежей в бюджет. Порядок исчисления и уплаты налога - одни из основных элементов налогообложения, которые должны быть определены в акте законодательства Российской Федерации о налогах и сборах для того, чтобы налог считался установленным.</w:t>
      </w:r>
    </w:p>
    <w:p w:rsidR="00AC7F0A" w:rsidRPr="00D37E26" w:rsidRDefault="00AC7F0A" w:rsidP="00D37E26">
      <w:pPr>
        <w:rPr>
          <w:sz w:val="28"/>
          <w:szCs w:val="28"/>
        </w:rPr>
      </w:pPr>
      <w:r>
        <w:rPr>
          <w:sz w:val="28"/>
          <w:szCs w:val="28"/>
        </w:rPr>
        <w:t xml:space="preserve">      </w:t>
      </w:r>
      <w:r w:rsidRPr="00D37E26">
        <w:rPr>
          <w:sz w:val="28"/>
          <w:szCs w:val="28"/>
        </w:rPr>
        <w:t xml:space="preserve"> В статье 346.21 Налогового кодекса Российской Федерации (далее НК РФ) определен порядок исчисления и уплаты единого налога. В соответствии с данной статьей по итогам налогового периода налогоплательщиком самостоятельно определяется сумма налога как соответствующая налоговой ставке процентная доля налоговой базы.</w:t>
      </w:r>
    </w:p>
    <w:p w:rsidR="00AC7F0A" w:rsidRPr="00D37E26" w:rsidRDefault="00AC7F0A" w:rsidP="00D37E26">
      <w:pPr>
        <w:rPr>
          <w:sz w:val="28"/>
          <w:szCs w:val="28"/>
        </w:rPr>
      </w:pPr>
      <w:r>
        <w:rPr>
          <w:sz w:val="28"/>
          <w:szCs w:val="28"/>
        </w:rPr>
        <w:t xml:space="preserve">      </w:t>
      </w:r>
      <w:r w:rsidRPr="00D37E26">
        <w:rPr>
          <w:sz w:val="28"/>
          <w:szCs w:val="28"/>
        </w:rPr>
        <w:t>Абзацами третьим - четвертым пункта 9 статьи 1 Федерального закона №101-ФЗ от 21 июля 2005 года внесены изменения в статью 346.21 НК РФ. С 2006 года в соответствии со статьей 346.21 НК РФ по итогам каждого отчетного периода налогоплательщики исчисляют сумму авансового платежа по налогу с учетом ранее исчисленных сумм авансовых платежей по налогу. Отчетными периодами по налогу признаются первый квартал, полугодие и девять месяцев календарного года. Получается, что налогоплательщик исчисляет сумму авансового платежа по налогу, например, по итогам полугодия с учетом исчисленной по итогам первого квартала суммы авансового платежа.</w:t>
      </w:r>
    </w:p>
    <w:p w:rsidR="00AC7F0A" w:rsidRPr="00D37E26" w:rsidRDefault="00AC7F0A" w:rsidP="00D37E26">
      <w:pPr>
        <w:rPr>
          <w:sz w:val="28"/>
          <w:szCs w:val="28"/>
        </w:rPr>
      </w:pPr>
      <w:r>
        <w:rPr>
          <w:sz w:val="28"/>
          <w:szCs w:val="28"/>
        </w:rPr>
        <w:t xml:space="preserve">        </w:t>
      </w:r>
      <w:r w:rsidRPr="00D37E26">
        <w:rPr>
          <w:sz w:val="28"/>
          <w:szCs w:val="28"/>
        </w:rPr>
        <w:t>В соответствии с пунктами 3, 4 статьи 346.21 НК РФ налогоплательщики по итогам каждого отчетного периода исчисляют сумму авансового платежа по налогу:</w:t>
      </w:r>
    </w:p>
    <w:p w:rsidR="00AC7F0A" w:rsidRPr="00D37E26" w:rsidRDefault="00AC7F0A" w:rsidP="00D37E26">
      <w:pPr>
        <w:rPr>
          <w:sz w:val="28"/>
          <w:szCs w:val="28"/>
        </w:rPr>
      </w:pPr>
      <w:r w:rsidRPr="00D37E26">
        <w:rPr>
          <w:sz w:val="28"/>
          <w:szCs w:val="28"/>
        </w:rPr>
        <w:t>- исходя из ставки налога (6%) и фактически полученных доходов - если в качестве объекта налогообложения выбраны доходы;</w:t>
      </w:r>
    </w:p>
    <w:p w:rsidR="00AC7F0A" w:rsidRPr="00D37E26" w:rsidRDefault="00AC7F0A" w:rsidP="00D37E26">
      <w:pPr>
        <w:rPr>
          <w:sz w:val="28"/>
          <w:szCs w:val="28"/>
        </w:rPr>
      </w:pPr>
      <w:r w:rsidRPr="00D37E26">
        <w:rPr>
          <w:sz w:val="28"/>
          <w:szCs w:val="28"/>
        </w:rPr>
        <w:t>- исходя из ставки налога (15%) и фактически полученных доходов, уменьшенных на величину расходов - если в качестве объекта налогообложения выбраны доходы, уменьшенные на величину расходов.</w:t>
      </w:r>
    </w:p>
    <w:p w:rsidR="00AC7F0A" w:rsidRPr="00D37E26" w:rsidRDefault="00AC7F0A" w:rsidP="00D37E26">
      <w:pPr>
        <w:rPr>
          <w:sz w:val="28"/>
          <w:szCs w:val="28"/>
        </w:rPr>
      </w:pPr>
      <w:r>
        <w:rPr>
          <w:sz w:val="28"/>
          <w:szCs w:val="28"/>
        </w:rPr>
        <w:t xml:space="preserve">      </w:t>
      </w:r>
      <w:r w:rsidRPr="00D37E26">
        <w:rPr>
          <w:sz w:val="28"/>
          <w:szCs w:val="28"/>
        </w:rPr>
        <w:t>При этом доходы и расходы рассчитываются нарастающим итогом с начала налогового периода до окончания соответственно первого квартала, полугодия, девяти месяцев.</w:t>
      </w:r>
    </w:p>
    <w:p w:rsidR="00AC7F0A" w:rsidRPr="00D37E26" w:rsidRDefault="00AC7F0A" w:rsidP="00D37E26">
      <w:pPr>
        <w:rPr>
          <w:sz w:val="28"/>
          <w:szCs w:val="28"/>
        </w:rPr>
      </w:pPr>
      <w:r>
        <w:rPr>
          <w:sz w:val="28"/>
          <w:szCs w:val="28"/>
        </w:rPr>
        <w:t xml:space="preserve">      </w:t>
      </w:r>
      <w:r w:rsidRPr="00D37E26">
        <w:rPr>
          <w:sz w:val="28"/>
          <w:szCs w:val="28"/>
        </w:rPr>
        <w:t>Изменениями, внесенными абзацами шестым-седьмым пункта 9 статьи 1 Федерального закона №101-ФЗ от 21 июля 2005 года, установлено, что с 2006 года ранее исчисленные суммы авансовых платежей по налогу засчитываются не только при исчислении сумм авансовых платежей по налогу за налоговый период, но и при исчислении суммы налога за отчетный период.</w:t>
      </w:r>
    </w:p>
    <w:p w:rsidR="00AC7F0A" w:rsidRPr="00D37E26" w:rsidRDefault="00AC7F0A" w:rsidP="00D37E26">
      <w:pPr>
        <w:rPr>
          <w:sz w:val="28"/>
          <w:szCs w:val="28"/>
        </w:rPr>
      </w:pPr>
      <w:r>
        <w:rPr>
          <w:sz w:val="28"/>
          <w:szCs w:val="28"/>
        </w:rPr>
        <w:t xml:space="preserve">      </w:t>
      </w:r>
      <w:r w:rsidRPr="00D37E26">
        <w:rPr>
          <w:sz w:val="28"/>
          <w:szCs w:val="28"/>
        </w:rPr>
        <w:t>До внесения 2006 года было неизвестно, имеем ли мы право уменьшать налоговую базу отчетного периода на налоговую базу предыдущего отчетного периода. Например, сумму налога, исчисленную за девять месяцев, можно ли уменьшить на сумму налога, исчисленную за полугодие.</w:t>
      </w:r>
    </w:p>
    <w:p w:rsidR="00AC7F0A" w:rsidRPr="00447A72" w:rsidRDefault="00AC7F0A" w:rsidP="00D37E26">
      <w:pPr>
        <w:rPr>
          <w:sz w:val="28"/>
          <w:szCs w:val="28"/>
        </w:rPr>
      </w:pPr>
      <w:r>
        <w:rPr>
          <w:sz w:val="28"/>
          <w:szCs w:val="28"/>
        </w:rPr>
        <w:t xml:space="preserve">      </w:t>
      </w:r>
      <w:r w:rsidRPr="00D37E26">
        <w:rPr>
          <w:sz w:val="28"/>
          <w:szCs w:val="28"/>
        </w:rPr>
        <w:t>В тексте данной статьи произошло следующее изменение. Ранее по итогам налогового периода в счет уплаты налога засчитывались уплаченные авансовые платежи, теперь факт уплаты не имеет значения, а имеет значение факт начисления, что более правильно.</w:t>
      </w:r>
      <w:r w:rsidRPr="00447A72">
        <w:rPr>
          <w:sz w:val="28"/>
          <w:szCs w:val="28"/>
        </w:rPr>
        <w:t>[4]</w:t>
      </w:r>
    </w:p>
    <w:p w:rsidR="00AC7F0A" w:rsidRPr="00D37E26" w:rsidRDefault="00AC7F0A" w:rsidP="00D37E26">
      <w:pPr>
        <w:rPr>
          <w:sz w:val="28"/>
          <w:szCs w:val="28"/>
        </w:rPr>
      </w:pPr>
      <w:r>
        <w:rPr>
          <w:sz w:val="28"/>
          <w:szCs w:val="28"/>
        </w:rPr>
        <w:t xml:space="preserve">      </w:t>
      </w:r>
      <w:r w:rsidRPr="00D37E26">
        <w:rPr>
          <w:sz w:val="28"/>
          <w:szCs w:val="28"/>
        </w:rPr>
        <w:t>Согласно Закону №190-ФЗ сумма исчисленного налога либо квартальных авансовых платежей уменьшалась налогоплательщиками на сумму страховых взносов на обязательное пенсионное страхование, уплачиваемых за этот же период времени в соответствии с законодательством Российской Федерации, а также на сумму выплаченных работникам пособий по временной нетрудоспособности. При этом сумма налога (авансовых платежей) не могла быть уменьшена более чем на 50 процентов по страховым взносам на обязательное пенсионное страхование.</w:t>
      </w:r>
    </w:p>
    <w:p w:rsidR="00AC7F0A" w:rsidRPr="00D37E26" w:rsidRDefault="00AC7F0A" w:rsidP="00D37E26">
      <w:pPr>
        <w:rPr>
          <w:sz w:val="28"/>
          <w:szCs w:val="28"/>
        </w:rPr>
      </w:pPr>
      <w:r>
        <w:rPr>
          <w:sz w:val="28"/>
          <w:szCs w:val="28"/>
        </w:rPr>
        <w:t xml:space="preserve">      </w:t>
      </w:r>
      <w:r w:rsidRPr="00D37E26">
        <w:rPr>
          <w:sz w:val="28"/>
          <w:szCs w:val="28"/>
        </w:rPr>
        <w:t>Изменение, внесенное абзацем четвертым пункта 9 статьи 1 Федерального закона от 21 июля 2005 года №101-ФЗ, с 1 января 2006 года одновременно ухудшает положение налогоплательщика по двум направлениям.</w:t>
      </w:r>
    </w:p>
    <w:p w:rsidR="00AC7F0A" w:rsidRPr="00F03242" w:rsidRDefault="00AC7F0A" w:rsidP="00D37E26">
      <w:pPr>
        <w:rPr>
          <w:sz w:val="28"/>
          <w:szCs w:val="28"/>
        </w:rPr>
      </w:pPr>
      <w:r>
        <w:rPr>
          <w:sz w:val="28"/>
          <w:szCs w:val="28"/>
        </w:rPr>
        <w:t xml:space="preserve">      </w:t>
      </w:r>
      <w:r w:rsidRPr="00D37E26">
        <w:rPr>
          <w:sz w:val="28"/>
          <w:szCs w:val="28"/>
        </w:rPr>
        <w:t xml:space="preserve">Во-первых, для уменьшения суммы налога необходимо, чтобы суммы страховых взносов на обязательное пенсионное страхование были не просто уплачиваемы за данный период времени, а фактически уплачены (перечислены). При этом уплата должна совпадать с периодом времени, за который начисляется налог. Фактически это означает то, что необходимо досрочно оплатить всю сумму взносов, причем в том же налоговом периоде, если, например страховые взносы по зарплате за декабрь мы заплатим в январе, то нам могут не подтвердить уменьшение налоговой базы. </w:t>
      </w:r>
      <w:r>
        <w:rPr>
          <w:sz w:val="28"/>
          <w:szCs w:val="28"/>
        </w:rPr>
        <w:t xml:space="preserve">   </w:t>
      </w:r>
      <w:r w:rsidRPr="00D37E26">
        <w:rPr>
          <w:sz w:val="28"/>
          <w:szCs w:val="28"/>
        </w:rPr>
        <w:t>Повторяем - при уменьшении суммы налога (авансовых платежей по налогу) на сумму страховых взносов на обязательное пенсионное страхование берется сумма уплаченных взносов в тот же период, но в пределах исчисленных в тот же перио</w:t>
      </w:r>
      <w:r>
        <w:rPr>
          <w:sz w:val="28"/>
          <w:szCs w:val="28"/>
        </w:rPr>
        <w:t>д сумм</w:t>
      </w:r>
      <w:r w:rsidRPr="00F03242">
        <w:rPr>
          <w:sz w:val="28"/>
          <w:szCs w:val="28"/>
        </w:rPr>
        <w:t>.</w:t>
      </w:r>
    </w:p>
    <w:p w:rsidR="00AC7F0A" w:rsidRPr="00D37E26" w:rsidRDefault="00AC7F0A" w:rsidP="00D37E26">
      <w:pPr>
        <w:rPr>
          <w:sz w:val="28"/>
          <w:szCs w:val="28"/>
        </w:rPr>
      </w:pPr>
      <w:r>
        <w:rPr>
          <w:sz w:val="28"/>
          <w:szCs w:val="28"/>
        </w:rPr>
        <w:t xml:space="preserve">      </w:t>
      </w:r>
      <w:r w:rsidRPr="00D37E26">
        <w:rPr>
          <w:sz w:val="28"/>
          <w:szCs w:val="28"/>
        </w:rPr>
        <w:t>Отметим, что представители Минфина и ранее приводили разъяснения по данному вопросу. Так, в письме Минфина Российской Федерации от 2</w:t>
      </w:r>
      <w:r>
        <w:rPr>
          <w:sz w:val="28"/>
          <w:szCs w:val="28"/>
        </w:rPr>
        <w:t xml:space="preserve"> февраля 2004 года №22-2-14/160</w:t>
      </w:r>
      <w:r w:rsidRPr="00D37E26">
        <w:rPr>
          <w:sz w:val="28"/>
          <w:szCs w:val="28"/>
        </w:rPr>
        <w:t xml:space="preserve"> «О порядке применения упрощенной системы налогообложения» указано, что сумма исчисленного за отчетный (налоговый) период единого налога подлежит уменьшению налогоплательщиками только на сумму фактически уплаченных ими (в пределах суммы начисленных (подлежащих уплате) за отчетный (расчетный) период) на дату представления налоговой декларации по единому налогу, страховых взносов на обязательное пенсионное страхование.</w:t>
      </w:r>
    </w:p>
    <w:p w:rsidR="00AC7F0A" w:rsidRPr="00D37E26" w:rsidRDefault="00AC7F0A" w:rsidP="00D37E26">
      <w:pPr>
        <w:rPr>
          <w:sz w:val="28"/>
          <w:szCs w:val="28"/>
        </w:rPr>
      </w:pPr>
      <w:r>
        <w:rPr>
          <w:sz w:val="28"/>
          <w:szCs w:val="28"/>
        </w:rPr>
        <w:t xml:space="preserve">      </w:t>
      </w:r>
      <w:r w:rsidRPr="00D37E26">
        <w:rPr>
          <w:sz w:val="28"/>
          <w:szCs w:val="28"/>
        </w:rPr>
        <w:t>Во вторых, неизвестно, что значит фраза «При этом сумма налога (авансовых платежей по налогу) не может быть уменьшена более чем на 50 процентов». Неизвестно – пятьдесят процентов чего – суммы налога, либо суммы уменьшения налога. То есть, например, если налогоплательщик исчислил налог в сумме 3000 рублей, страховые взносы и пособия по временной нетрудоспособности исчислил в сумме 2000 рублей, уплатил 1600 рублей, то он вправе уменьшить сумму налога либо на 1500 рублей (пятьдесят процентов суммы налога), либо на 800 рублей (пятьдесят процентов оплаченной предельной суммы уменьшения налога).</w:t>
      </w:r>
      <w:r w:rsidRPr="00F03242">
        <w:rPr>
          <w:sz w:val="28"/>
          <w:szCs w:val="28"/>
        </w:rPr>
        <w:t>[10]</w:t>
      </w:r>
      <w:r w:rsidRPr="00D37E26">
        <w:rPr>
          <w:sz w:val="28"/>
          <w:szCs w:val="28"/>
        </w:rPr>
        <w:t xml:space="preserve"> </w:t>
      </w:r>
      <w:r>
        <w:rPr>
          <w:sz w:val="28"/>
          <w:szCs w:val="28"/>
        </w:rPr>
        <w:t xml:space="preserve">      </w:t>
      </w:r>
      <w:r w:rsidRPr="00D37E26">
        <w:rPr>
          <w:sz w:val="28"/>
          <w:szCs w:val="28"/>
        </w:rPr>
        <w:t>Налоговые органы, наверное, вначале, из–за инертности мышления и того, что в том предложении, где стоят слова про 50% есть только сумма налога, согласятся с тем, чтобы это было пятьдесят процентов суммы налога. Но, затем они могут сыграть на неустранимом противоречии и предложить уменьшение на пятьдесят процентов предельной суммы уменьшения налога или пятьдесят процентов суммы налога, в зависимости от того, что будет выгоднее.</w:t>
      </w:r>
    </w:p>
    <w:p w:rsidR="00AC7F0A" w:rsidRPr="00D37E26" w:rsidRDefault="00AC7F0A" w:rsidP="00D37E26">
      <w:pPr>
        <w:rPr>
          <w:sz w:val="28"/>
          <w:szCs w:val="28"/>
        </w:rPr>
      </w:pPr>
      <w:r>
        <w:rPr>
          <w:sz w:val="28"/>
          <w:szCs w:val="28"/>
        </w:rPr>
        <w:t xml:space="preserve">      </w:t>
      </w:r>
      <w:r w:rsidRPr="00D37E26">
        <w:rPr>
          <w:sz w:val="28"/>
          <w:szCs w:val="28"/>
        </w:rPr>
        <w:t>Итак, пункт 3 статьи 346.21 НК РФ устанавливает к исчисленной за налоговый (отчетный) период сумме единого налога при УСН налоговый вычет, размер которого определяется как:</w:t>
      </w:r>
    </w:p>
    <w:p w:rsidR="00AC7F0A" w:rsidRPr="00D37E26" w:rsidRDefault="00AC7F0A" w:rsidP="00D37E26">
      <w:pPr>
        <w:rPr>
          <w:sz w:val="28"/>
          <w:szCs w:val="28"/>
        </w:rPr>
      </w:pPr>
      <w:r w:rsidRPr="00D37E26">
        <w:rPr>
          <w:sz w:val="28"/>
          <w:szCs w:val="28"/>
        </w:rPr>
        <w:t>- сумма страховых взносов на обязательное пенсионное страхование, уплаченных за этот же период времени;</w:t>
      </w:r>
    </w:p>
    <w:p w:rsidR="00AC7F0A" w:rsidRPr="00D37E26" w:rsidRDefault="00AC7F0A" w:rsidP="00D37E26">
      <w:pPr>
        <w:rPr>
          <w:sz w:val="28"/>
          <w:szCs w:val="28"/>
        </w:rPr>
      </w:pPr>
      <w:r w:rsidRPr="00D37E26">
        <w:rPr>
          <w:sz w:val="28"/>
          <w:szCs w:val="28"/>
        </w:rPr>
        <w:t>- сумма выплаченных работникам пособий по временной нетрудоспособности.</w:t>
      </w:r>
    </w:p>
    <w:p w:rsidR="00AC7F0A" w:rsidRPr="00F03242" w:rsidRDefault="00AC7F0A" w:rsidP="00D37E26">
      <w:pPr>
        <w:rPr>
          <w:sz w:val="28"/>
          <w:szCs w:val="28"/>
        </w:rPr>
      </w:pPr>
      <w:r>
        <w:rPr>
          <w:sz w:val="28"/>
          <w:szCs w:val="28"/>
        </w:rPr>
        <w:t xml:space="preserve">       </w:t>
      </w:r>
      <w:r w:rsidRPr="00D37E26">
        <w:rPr>
          <w:sz w:val="28"/>
          <w:szCs w:val="28"/>
        </w:rPr>
        <w:t>При уменьшении суммы налога (авансовых платежей по налогу) на сумму страховых взносов на обязательное пенсионное страхование берется сумма уплаченных взносов, но в пределах исчисленных сумм. Кроме того, сумма единого налога с 1 января 2006 года не может быть уменьшена более чем на 50 %, то есть ограничение распространяется одновременно и на сумму страховых взносов и на сумму пособий по временной нетрудоспособности. До 2006 года пунктом 3 статьи 346.21 НК РФ было установлено 50% ограничение по страховым взносам на обязательное пенсионное страхование, то есть сумма единого налога уменьшалась на всю сумму выплаченных работникам пособий по временной нетрудоспособности и не более чем на 50 % суммы взносов на обязательное пенсионное страхование.</w:t>
      </w:r>
      <w:bookmarkStart w:id="1" w:name="_Toc128375579"/>
      <w:r w:rsidRPr="00F03242">
        <w:rPr>
          <w:sz w:val="28"/>
          <w:szCs w:val="28"/>
        </w:rPr>
        <w:t>[1]</w:t>
      </w:r>
    </w:p>
    <w:p w:rsidR="00AC7F0A" w:rsidRPr="00D37E26" w:rsidRDefault="00AC7F0A" w:rsidP="00D37E26">
      <w:pPr>
        <w:rPr>
          <w:rFonts w:ascii="Times New Roman" w:hAnsi="Times New Roman"/>
          <w:bCs/>
          <w:sz w:val="28"/>
          <w:szCs w:val="28"/>
          <w:lang w:eastAsia="ru-RU"/>
        </w:rPr>
      </w:pPr>
      <w:r w:rsidRPr="00D37E26">
        <w:rPr>
          <w:rFonts w:ascii="Times New Roman" w:hAnsi="Times New Roman"/>
          <w:bCs/>
          <w:sz w:val="28"/>
          <w:szCs w:val="28"/>
          <w:lang w:eastAsia="ru-RU"/>
        </w:rPr>
        <w:t xml:space="preserve"> </w:t>
      </w:r>
    </w:p>
    <w:p w:rsidR="00AC7F0A" w:rsidRPr="00D37E26" w:rsidRDefault="00AC7F0A" w:rsidP="00D37E26">
      <w:pPr>
        <w:rPr>
          <w:rFonts w:ascii="Times New Roman" w:hAnsi="Times New Roman"/>
          <w:bCs/>
          <w:sz w:val="28"/>
          <w:szCs w:val="28"/>
          <w:lang w:eastAsia="ru-RU"/>
        </w:rPr>
      </w:pPr>
    </w:p>
    <w:p w:rsidR="00AC7F0A" w:rsidRPr="00D37E26" w:rsidRDefault="00AC7F0A" w:rsidP="00D37E26">
      <w:pPr>
        <w:rPr>
          <w:rFonts w:ascii="Times New Roman" w:hAnsi="Times New Roman"/>
          <w:bCs/>
          <w:sz w:val="28"/>
          <w:szCs w:val="28"/>
          <w:lang w:eastAsia="ru-RU"/>
        </w:rPr>
      </w:pPr>
    </w:p>
    <w:p w:rsidR="00AC7F0A" w:rsidRPr="00D37E26" w:rsidRDefault="00AC7F0A" w:rsidP="00D37E26">
      <w:pPr>
        <w:rPr>
          <w:rFonts w:ascii="Times New Roman" w:hAnsi="Times New Roman"/>
          <w:bCs/>
          <w:sz w:val="28"/>
          <w:szCs w:val="28"/>
          <w:lang w:eastAsia="ru-RU"/>
        </w:rPr>
      </w:pPr>
    </w:p>
    <w:p w:rsidR="00AC7F0A" w:rsidRPr="00D37E26" w:rsidRDefault="00AC7F0A" w:rsidP="00D37E26">
      <w:pPr>
        <w:rPr>
          <w:rFonts w:ascii="Times New Roman" w:hAnsi="Times New Roman"/>
          <w:bCs/>
          <w:sz w:val="28"/>
          <w:szCs w:val="28"/>
          <w:lang w:eastAsia="ru-RU"/>
        </w:rPr>
      </w:pPr>
    </w:p>
    <w:p w:rsidR="00AC7F0A" w:rsidRPr="00D37E26" w:rsidRDefault="00AC7F0A" w:rsidP="00D37E26">
      <w:pPr>
        <w:rPr>
          <w:rFonts w:ascii="Times New Roman" w:hAnsi="Times New Roman"/>
          <w:bCs/>
          <w:sz w:val="28"/>
          <w:szCs w:val="28"/>
          <w:lang w:eastAsia="ru-RU"/>
        </w:rPr>
      </w:pPr>
    </w:p>
    <w:p w:rsidR="00AC7F0A" w:rsidRPr="00D37E26" w:rsidRDefault="00AC7F0A" w:rsidP="00D37E26">
      <w:pPr>
        <w:rPr>
          <w:rFonts w:ascii="Times New Roman" w:hAnsi="Times New Roman"/>
          <w:bCs/>
          <w:sz w:val="28"/>
          <w:szCs w:val="28"/>
          <w:lang w:eastAsia="ru-RU"/>
        </w:rPr>
      </w:pPr>
    </w:p>
    <w:p w:rsidR="00AC7F0A" w:rsidRPr="00D37E26" w:rsidRDefault="00AC7F0A" w:rsidP="00D37E26">
      <w:pPr>
        <w:rPr>
          <w:rFonts w:ascii="Times New Roman" w:hAnsi="Times New Roman"/>
          <w:bCs/>
          <w:sz w:val="28"/>
          <w:szCs w:val="28"/>
          <w:lang w:eastAsia="ru-RU"/>
        </w:rPr>
      </w:pPr>
    </w:p>
    <w:bookmarkEnd w:id="1"/>
    <w:p w:rsidR="00AC7F0A" w:rsidRDefault="00AC7F0A" w:rsidP="00D37E26">
      <w:pPr>
        <w:rPr>
          <w:rFonts w:ascii="Times New Roman" w:hAnsi="Times New Roman"/>
          <w:bCs/>
          <w:sz w:val="28"/>
          <w:szCs w:val="28"/>
          <w:lang w:eastAsia="ru-RU"/>
        </w:rPr>
      </w:pPr>
    </w:p>
    <w:p w:rsidR="00AC7F0A" w:rsidRDefault="00AC7F0A" w:rsidP="00D37E26">
      <w:pPr>
        <w:rPr>
          <w:bCs/>
          <w:sz w:val="28"/>
          <w:szCs w:val="28"/>
        </w:rPr>
      </w:pPr>
    </w:p>
    <w:p w:rsidR="00AC7F0A" w:rsidRDefault="00AC7F0A" w:rsidP="00B107BF">
      <w:pPr>
        <w:rPr>
          <w:bCs/>
          <w:sz w:val="28"/>
          <w:szCs w:val="28"/>
        </w:rPr>
      </w:pPr>
    </w:p>
    <w:p w:rsidR="00AC7F0A" w:rsidRPr="00D37E26" w:rsidRDefault="00AC7F0A" w:rsidP="00B107BF">
      <w:pPr>
        <w:jc w:val="center"/>
        <w:rPr>
          <w:sz w:val="28"/>
          <w:szCs w:val="28"/>
        </w:rPr>
      </w:pPr>
      <w:r>
        <w:rPr>
          <w:bCs/>
          <w:sz w:val="28"/>
          <w:szCs w:val="28"/>
        </w:rPr>
        <w:t>3.Порядок исчисления и уплаты единого налога на вмененный доход.</w:t>
      </w:r>
    </w:p>
    <w:p w:rsidR="00AC7F0A" w:rsidRPr="00D37E26" w:rsidRDefault="00AC7F0A" w:rsidP="00D37E26">
      <w:pPr>
        <w:rPr>
          <w:sz w:val="28"/>
          <w:szCs w:val="28"/>
        </w:rPr>
      </w:pPr>
      <w:r>
        <w:rPr>
          <w:sz w:val="28"/>
          <w:szCs w:val="28"/>
        </w:rPr>
        <w:t xml:space="preserve">      </w:t>
      </w:r>
      <w:r w:rsidRPr="00D37E26">
        <w:rPr>
          <w:sz w:val="28"/>
          <w:szCs w:val="28"/>
        </w:rPr>
        <w:t xml:space="preserve">Уплата налогов производится в наличной или безналичной форме. </w:t>
      </w:r>
      <w:r>
        <w:rPr>
          <w:sz w:val="28"/>
          <w:szCs w:val="28"/>
        </w:rPr>
        <w:t xml:space="preserve">  </w:t>
      </w:r>
      <w:r w:rsidRPr="00D37E26">
        <w:rPr>
          <w:sz w:val="28"/>
          <w:szCs w:val="28"/>
        </w:rPr>
        <w:t>Подлежащая уплате сумма налога уплачивается (перечисляется) налогоплательщиком или налоговым агентом в установленные сроки, причем уплата налога (авансовых платежей) производится согласно пункту 6 статьи 346.21 НК РФ:</w:t>
      </w:r>
    </w:p>
    <w:p w:rsidR="00AC7F0A" w:rsidRPr="00D37E26" w:rsidRDefault="00AC7F0A" w:rsidP="00D37E26">
      <w:pPr>
        <w:rPr>
          <w:sz w:val="28"/>
          <w:szCs w:val="28"/>
        </w:rPr>
      </w:pPr>
      <w:r w:rsidRPr="00D37E26">
        <w:rPr>
          <w:sz w:val="28"/>
          <w:szCs w:val="28"/>
        </w:rPr>
        <w:t>- по месту нахождения организации;</w:t>
      </w:r>
    </w:p>
    <w:p w:rsidR="00AC7F0A" w:rsidRPr="00D37E26" w:rsidRDefault="00AC7F0A" w:rsidP="00D37E26">
      <w:pPr>
        <w:rPr>
          <w:sz w:val="28"/>
          <w:szCs w:val="28"/>
        </w:rPr>
      </w:pPr>
      <w:r w:rsidRPr="00D37E26">
        <w:rPr>
          <w:sz w:val="28"/>
          <w:szCs w:val="28"/>
        </w:rPr>
        <w:t>- по месту жительства предпринимателя.</w:t>
      </w:r>
    </w:p>
    <w:p w:rsidR="00AC7F0A" w:rsidRPr="00D37E26" w:rsidRDefault="00AC7F0A" w:rsidP="00D37E26">
      <w:pPr>
        <w:rPr>
          <w:sz w:val="28"/>
          <w:szCs w:val="28"/>
        </w:rPr>
      </w:pPr>
      <w:r>
        <w:rPr>
          <w:bCs/>
          <w:sz w:val="28"/>
          <w:szCs w:val="28"/>
        </w:rPr>
        <w:t xml:space="preserve">      </w:t>
      </w:r>
      <w:r w:rsidRPr="00D37E26">
        <w:rPr>
          <w:bCs/>
          <w:sz w:val="28"/>
          <w:szCs w:val="28"/>
        </w:rPr>
        <w:t>Вмененный доход - потенциально возможный доход налогоплательщика единого налога, рассчитываемый с учетом совокупности факторов, непосредственно влияющих на получение указанного дохода, и используемый для расчета величины единого налога по установленной ставке [7; 10].</w:t>
      </w:r>
    </w:p>
    <w:p w:rsidR="00AC7F0A" w:rsidRPr="00D37E26" w:rsidRDefault="00AC7F0A" w:rsidP="00D37E26">
      <w:pPr>
        <w:rPr>
          <w:bCs/>
          <w:sz w:val="28"/>
          <w:szCs w:val="28"/>
        </w:rPr>
      </w:pPr>
      <w:r>
        <w:rPr>
          <w:bCs/>
          <w:sz w:val="28"/>
          <w:szCs w:val="28"/>
        </w:rPr>
        <w:t xml:space="preserve">      </w:t>
      </w:r>
      <w:r w:rsidRPr="00D37E26">
        <w:rPr>
          <w:bCs/>
          <w:sz w:val="28"/>
          <w:szCs w:val="28"/>
        </w:rPr>
        <w:t>Система налогообложения в виде единого налога на вмененный доход для отдельных видов деятельности устанавливается Налоговым Кодексом, вводится в действие законами субъектов Российской Федерации и применяется наряду с общей системой налогообложения (далее в настоящей главе - общий режим налогообложения), предусмотренной законодательством Российской Федерации о налогах и сборах.</w:t>
      </w:r>
    </w:p>
    <w:p w:rsidR="00AC7F0A" w:rsidRPr="00D37E26" w:rsidRDefault="00AC7F0A" w:rsidP="00D37E26">
      <w:pPr>
        <w:rPr>
          <w:bCs/>
          <w:sz w:val="28"/>
          <w:szCs w:val="28"/>
        </w:rPr>
      </w:pPr>
      <w:r>
        <w:rPr>
          <w:bCs/>
          <w:sz w:val="28"/>
          <w:szCs w:val="28"/>
        </w:rPr>
        <w:t xml:space="preserve">     </w:t>
      </w:r>
      <w:r w:rsidRPr="00D37E26">
        <w:rPr>
          <w:bCs/>
          <w:sz w:val="28"/>
          <w:szCs w:val="28"/>
        </w:rPr>
        <w:t>Система налогообложения в виде единого налога на вмененный доход для отдельных видов деятельности (далее в настоящей главе - единый налог) может применяться по решению субъекта Российской Федерации в отношении следующих видов предпринимательской деятельности:</w:t>
      </w:r>
    </w:p>
    <w:p w:rsidR="00AC7F0A" w:rsidRPr="00D37E26" w:rsidRDefault="00AC7F0A" w:rsidP="00D37E26">
      <w:pPr>
        <w:rPr>
          <w:bCs/>
          <w:sz w:val="28"/>
          <w:szCs w:val="28"/>
        </w:rPr>
      </w:pPr>
      <w:r w:rsidRPr="00D37E26">
        <w:rPr>
          <w:bCs/>
          <w:sz w:val="28"/>
          <w:szCs w:val="28"/>
        </w:rPr>
        <w:t>1) оказания бытовых услуг;</w:t>
      </w:r>
    </w:p>
    <w:p w:rsidR="00AC7F0A" w:rsidRPr="00D37E26" w:rsidRDefault="00AC7F0A" w:rsidP="00D37E26">
      <w:pPr>
        <w:rPr>
          <w:bCs/>
          <w:sz w:val="28"/>
          <w:szCs w:val="28"/>
        </w:rPr>
      </w:pPr>
      <w:r w:rsidRPr="00D37E26">
        <w:rPr>
          <w:bCs/>
          <w:sz w:val="28"/>
          <w:szCs w:val="28"/>
        </w:rPr>
        <w:t>2) оказания ветеринарных услуг;</w:t>
      </w:r>
    </w:p>
    <w:p w:rsidR="00AC7F0A" w:rsidRPr="00D37E26" w:rsidRDefault="00AC7F0A" w:rsidP="00D37E26">
      <w:pPr>
        <w:rPr>
          <w:bCs/>
          <w:sz w:val="28"/>
          <w:szCs w:val="28"/>
        </w:rPr>
      </w:pPr>
      <w:r w:rsidRPr="00D37E26">
        <w:rPr>
          <w:bCs/>
          <w:sz w:val="28"/>
          <w:szCs w:val="28"/>
        </w:rPr>
        <w:t>3) оказания услуг по ремонту, техническому обслуживанию и мойке автотранспортных средств;</w:t>
      </w:r>
    </w:p>
    <w:p w:rsidR="00AC7F0A" w:rsidRPr="00D37E26" w:rsidRDefault="00AC7F0A" w:rsidP="00D37E26">
      <w:pPr>
        <w:rPr>
          <w:bCs/>
          <w:sz w:val="28"/>
          <w:szCs w:val="28"/>
        </w:rPr>
      </w:pPr>
      <w:r w:rsidRPr="00D37E26">
        <w:rPr>
          <w:bCs/>
          <w:sz w:val="28"/>
          <w:szCs w:val="28"/>
        </w:rPr>
        <w:t>4) розничной торговли, осуществляемой через магазины и павильоны с площадью торгового зала по каждому объекту организации торговли не более 150 квадратных метров, палатки, лотки и другие объекты организации торговли, в том числе не имеющие стационарной торговой площади;</w:t>
      </w:r>
    </w:p>
    <w:p w:rsidR="00AC7F0A" w:rsidRPr="00D37E26" w:rsidRDefault="00AC7F0A" w:rsidP="00D37E26">
      <w:pPr>
        <w:rPr>
          <w:bCs/>
          <w:sz w:val="28"/>
          <w:szCs w:val="28"/>
        </w:rPr>
      </w:pPr>
      <w:r w:rsidRPr="00D37E26">
        <w:rPr>
          <w:bCs/>
          <w:sz w:val="28"/>
          <w:szCs w:val="28"/>
        </w:rPr>
        <w:t>5) оказания услуг общественного питания, осуществляемых при использовании зала площадью не более 150 квадратных метров;</w:t>
      </w:r>
    </w:p>
    <w:p w:rsidR="00AC7F0A" w:rsidRPr="00D37E26" w:rsidRDefault="00AC7F0A" w:rsidP="00D37E26">
      <w:pPr>
        <w:rPr>
          <w:bCs/>
          <w:sz w:val="28"/>
          <w:szCs w:val="28"/>
        </w:rPr>
      </w:pPr>
      <w:r w:rsidRPr="00D37E26">
        <w:rPr>
          <w:bCs/>
          <w:sz w:val="28"/>
          <w:szCs w:val="28"/>
        </w:rPr>
        <w:t>6) оказания автотранспортных услуг по перевозке пассажиров и грузов, осуществляемых организациями и индивидуальными предпринимателями, эксплуатирующими не более 20 транспортных средств [7].</w:t>
      </w:r>
    </w:p>
    <w:p w:rsidR="00AC7F0A" w:rsidRPr="00D37E26" w:rsidRDefault="00AC7F0A" w:rsidP="00D37E26">
      <w:pPr>
        <w:rPr>
          <w:bCs/>
          <w:sz w:val="28"/>
          <w:szCs w:val="28"/>
        </w:rPr>
      </w:pPr>
      <w:r>
        <w:rPr>
          <w:bCs/>
          <w:sz w:val="28"/>
          <w:szCs w:val="28"/>
        </w:rPr>
        <w:t xml:space="preserve">      </w:t>
      </w:r>
      <w:r w:rsidRPr="00D37E26">
        <w:rPr>
          <w:bCs/>
          <w:sz w:val="28"/>
          <w:szCs w:val="28"/>
        </w:rPr>
        <w:t>Законами субъектов Российской Федерации определяются:</w:t>
      </w:r>
    </w:p>
    <w:p w:rsidR="00AC7F0A" w:rsidRPr="00D37E26" w:rsidRDefault="00AC7F0A" w:rsidP="00D37E26">
      <w:pPr>
        <w:rPr>
          <w:bCs/>
          <w:sz w:val="28"/>
          <w:szCs w:val="28"/>
        </w:rPr>
      </w:pPr>
      <w:r w:rsidRPr="00D37E26">
        <w:rPr>
          <w:bCs/>
          <w:sz w:val="28"/>
          <w:szCs w:val="28"/>
        </w:rPr>
        <w:t>1) порядок введения единого налога на территории соответствующего субъекта Российской Федерации;</w:t>
      </w:r>
    </w:p>
    <w:p w:rsidR="00AC7F0A" w:rsidRPr="00D37E26" w:rsidRDefault="00AC7F0A" w:rsidP="00D37E26">
      <w:pPr>
        <w:rPr>
          <w:bCs/>
          <w:sz w:val="28"/>
          <w:szCs w:val="28"/>
        </w:rPr>
      </w:pPr>
      <w:r w:rsidRPr="00D37E26">
        <w:rPr>
          <w:bCs/>
          <w:sz w:val="28"/>
          <w:szCs w:val="28"/>
        </w:rPr>
        <w:t>2) виды предпринимательской деятельности, в отношении которых вводится единый налог;</w:t>
      </w:r>
    </w:p>
    <w:p w:rsidR="00AC7F0A" w:rsidRPr="00D37E26" w:rsidRDefault="00AC7F0A" w:rsidP="00D37E26">
      <w:pPr>
        <w:rPr>
          <w:bCs/>
          <w:sz w:val="28"/>
          <w:szCs w:val="28"/>
        </w:rPr>
      </w:pPr>
      <w:r w:rsidRPr="00D37E26">
        <w:rPr>
          <w:bCs/>
          <w:sz w:val="28"/>
          <w:szCs w:val="28"/>
        </w:rPr>
        <w:t>3) значения коэффициента К2 [3; 4].</w:t>
      </w:r>
    </w:p>
    <w:p w:rsidR="00AC7F0A" w:rsidRPr="00D37E26" w:rsidRDefault="00AC7F0A" w:rsidP="00D37E26">
      <w:pPr>
        <w:rPr>
          <w:bCs/>
          <w:sz w:val="28"/>
          <w:szCs w:val="28"/>
        </w:rPr>
      </w:pPr>
      <w:r>
        <w:rPr>
          <w:bCs/>
          <w:sz w:val="28"/>
          <w:szCs w:val="28"/>
        </w:rPr>
        <w:t xml:space="preserve">      </w:t>
      </w:r>
      <w:r w:rsidRPr="00D37E26">
        <w:rPr>
          <w:bCs/>
          <w:sz w:val="28"/>
          <w:szCs w:val="28"/>
        </w:rPr>
        <w:t>Налогоплательщиками являются организации и индивидуальные предприниматели, осуществляющие на территории субъекта Российской Федерации, в котором введен единый налог, предпринимательскую деятельность, облагаемую единым налогом.</w:t>
      </w:r>
    </w:p>
    <w:p w:rsidR="00AC7F0A" w:rsidRPr="00D37E26" w:rsidRDefault="00AC7F0A" w:rsidP="00D37E26">
      <w:pPr>
        <w:rPr>
          <w:bCs/>
          <w:sz w:val="28"/>
          <w:szCs w:val="28"/>
        </w:rPr>
      </w:pPr>
      <w:r>
        <w:rPr>
          <w:bCs/>
          <w:sz w:val="28"/>
          <w:szCs w:val="28"/>
        </w:rPr>
        <w:t xml:space="preserve">      </w:t>
      </w:r>
      <w:r w:rsidRPr="00D37E26">
        <w:rPr>
          <w:bCs/>
          <w:sz w:val="28"/>
          <w:szCs w:val="28"/>
        </w:rPr>
        <w:t>Налогоплательщики, не состоящие на учете в налоговых органах того субъекта Российской Федерации, в котором они осуществляют виды предпринимательской деятельности, установленные Налоговым Кодексом, обязаны встать на учет в налоговых органах по месту осуществления указанной деятельности в срок не позднее пяти дней с начала осуществления этой деятельности и производить уплату единого налога, введенного в этом субъекте Российской Федерации [7].</w:t>
      </w:r>
    </w:p>
    <w:p w:rsidR="00AC7F0A" w:rsidRPr="00D37E26" w:rsidRDefault="00AC7F0A" w:rsidP="00D37E26">
      <w:pPr>
        <w:rPr>
          <w:bCs/>
          <w:sz w:val="28"/>
          <w:szCs w:val="28"/>
        </w:rPr>
      </w:pPr>
      <w:r>
        <w:rPr>
          <w:bCs/>
          <w:sz w:val="28"/>
          <w:szCs w:val="28"/>
        </w:rPr>
        <w:t xml:space="preserve">      </w:t>
      </w:r>
      <w:r w:rsidRPr="00D37E26">
        <w:rPr>
          <w:bCs/>
          <w:sz w:val="28"/>
          <w:szCs w:val="28"/>
        </w:rPr>
        <w:t>Уплата организациями единого налога предусматривает замену уплаты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 и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AC7F0A" w:rsidRPr="00D37E26" w:rsidRDefault="00AC7F0A" w:rsidP="00D37E26">
      <w:pPr>
        <w:rPr>
          <w:bCs/>
          <w:sz w:val="28"/>
          <w:szCs w:val="28"/>
        </w:rPr>
      </w:pPr>
      <w:r>
        <w:rPr>
          <w:bCs/>
          <w:sz w:val="28"/>
          <w:szCs w:val="28"/>
        </w:rPr>
        <w:t xml:space="preserve">      </w:t>
      </w:r>
      <w:r w:rsidRPr="00D37E26">
        <w:rPr>
          <w:bCs/>
          <w:sz w:val="28"/>
          <w:szCs w:val="28"/>
        </w:rPr>
        <w:t>Уплата индивидуальными предпринимателями единого налога предусматривает замену уплаты налога на доходы физических лиц (в отношении доходов, полученных от предпринимательской деятельности, облагаемой единым налогом),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и единого социального налога (в отношении доходов, полученных от предпринимательской деятельности, облагаемой единым налогом, и выплат, производимых физическим лицам в связи с ведением предпринимательской деятельности, облагаемой единым налогом).</w:t>
      </w:r>
    </w:p>
    <w:p w:rsidR="00AC7F0A" w:rsidRPr="00D37E26" w:rsidRDefault="00AC7F0A" w:rsidP="00D37E26">
      <w:pPr>
        <w:rPr>
          <w:bCs/>
          <w:sz w:val="28"/>
          <w:szCs w:val="28"/>
        </w:rPr>
      </w:pPr>
      <w:r>
        <w:rPr>
          <w:bCs/>
          <w:sz w:val="28"/>
          <w:szCs w:val="28"/>
        </w:rPr>
        <w:t xml:space="preserve">      </w:t>
      </w:r>
      <w:r w:rsidRPr="00D37E26">
        <w:rPr>
          <w:bCs/>
          <w:sz w:val="28"/>
          <w:szCs w:val="28"/>
        </w:rPr>
        <w:t>Организации и индивидуальные предприниматели, являющиеся налогоплательщиками единого налога, не признаются налогоплательщиками налога на добавленную стоимость (в отношении операций, признаваемых объектами налогообложения в соответствии с главой Налогового Кодекса РФ, 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в соответствии с Налоговым Кодексом при ввозе товаров на таможенную территорию Росси</w:t>
      </w:r>
      <w:r>
        <w:rPr>
          <w:bCs/>
          <w:sz w:val="28"/>
          <w:szCs w:val="28"/>
        </w:rPr>
        <w:t>йской Федерации [</w:t>
      </w:r>
      <w:r w:rsidRPr="00B107BF">
        <w:rPr>
          <w:bCs/>
          <w:sz w:val="28"/>
          <w:szCs w:val="28"/>
        </w:rPr>
        <w:t>6</w:t>
      </w:r>
      <w:r w:rsidRPr="00D37E26">
        <w:rPr>
          <w:bCs/>
          <w:sz w:val="28"/>
          <w:szCs w:val="28"/>
        </w:rPr>
        <w:t>].</w:t>
      </w:r>
    </w:p>
    <w:p w:rsidR="00AC7F0A" w:rsidRPr="00D37E26" w:rsidRDefault="00AC7F0A" w:rsidP="00D37E26">
      <w:pPr>
        <w:rPr>
          <w:bCs/>
          <w:sz w:val="28"/>
          <w:szCs w:val="28"/>
        </w:rPr>
      </w:pPr>
      <w:r>
        <w:rPr>
          <w:bCs/>
          <w:sz w:val="28"/>
          <w:szCs w:val="28"/>
        </w:rPr>
        <w:t xml:space="preserve">      </w:t>
      </w:r>
      <w:r w:rsidRPr="00D37E26">
        <w:rPr>
          <w:bCs/>
          <w:sz w:val="28"/>
          <w:szCs w:val="28"/>
        </w:rPr>
        <w:t>Исчисление и уплата иных налогов и сборов, не указанных в настоящем пункте, осуществляются налогоплательщиками в соответствии с общим режимом налогообложения.</w:t>
      </w:r>
    </w:p>
    <w:p w:rsidR="00AC7F0A" w:rsidRPr="00D37E26" w:rsidRDefault="00AC7F0A" w:rsidP="00D37E26">
      <w:pPr>
        <w:rPr>
          <w:bCs/>
          <w:sz w:val="28"/>
          <w:szCs w:val="28"/>
        </w:rPr>
      </w:pPr>
      <w:r>
        <w:rPr>
          <w:bCs/>
          <w:sz w:val="28"/>
          <w:szCs w:val="28"/>
        </w:rPr>
        <w:t xml:space="preserve">     </w:t>
      </w:r>
      <w:r w:rsidRPr="00D37E26">
        <w:rPr>
          <w:bCs/>
          <w:sz w:val="28"/>
          <w:szCs w:val="28"/>
        </w:rPr>
        <w:t>Организации и индивидуальные предприниматели, являющиеся налогоплательщиками единого налога, уплачивают страховые взносы на обязательное пенсионное страхование в соответствии с законодательством Российской Федерации.</w:t>
      </w:r>
    </w:p>
    <w:p w:rsidR="00AC7F0A" w:rsidRPr="00D37E26" w:rsidRDefault="00AC7F0A" w:rsidP="00D37E26">
      <w:pPr>
        <w:rPr>
          <w:bCs/>
          <w:sz w:val="28"/>
          <w:szCs w:val="28"/>
        </w:rPr>
      </w:pPr>
      <w:r>
        <w:rPr>
          <w:bCs/>
          <w:sz w:val="28"/>
          <w:szCs w:val="28"/>
        </w:rPr>
        <w:t xml:space="preserve">      </w:t>
      </w:r>
      <w:r w:rsidRPr="00D37E26">
        <w:rPr>
          <w:bCs/>
          <w:sz w:val="28"/>
          <w:szCs w:val="28"/>
        </w:rPr>
        <w:t>Налогоплательщики обязаны соблюдать порядок ведения расчетных и кассовых операций в наличной и безналичной формах, установленный в соответствии с законодательством Российской Федерации.</w:t>
      </w:r>
    </w:p>
    <w:p w:rsidR="00AC7F0A" w:rsidRPr="00D37E26" w:rsidRDefault="00AC7F0A" w:rsidP="00D37E26">
      <w:pPr>
        <w:rPr>
          <w:bCs/>
          <w:sz w:val="28"/>
          <w:szCs w:val="28"/>
        </w:rPr>
      </w:pPr>
      <w:r>
        <w:rPr>
          <w:bCs/>
          <w:sz w:val="28"/>
          <w:szCs w:val="28"/>
        </w:rPr>
        <w:t xml:space="preserve">      </w:t>
      </w:r>
      <w:r w:rsidRPr="00D37E26">
        <w:rPr>
          <w:bCs/>
          <w:sz w:val="28"/>
          <w:szCs w:val="28"/>
        </w:rPr>
        <w:t>При осуществлении нескольких видов предпринимательской деятельности, подлежащих налогообложению единым налогом в соответствии с настоящей главой, учет показателей, необходимых для исчисления налога, ведется раздельно по каждому виду деятельности.</w:t>
      </w:r>
    </w:p>
    <w:p w:rsidR="00AC7F0A" w:rsidRPr="00D37E26" w:rsidRDefault="00AC7F0A" w:rsidP="00D37E26">
      <w:pPr>
        <w:rPr>
          <w:bCs/>
          <w:sz w:val="28"/>
          <w:szCs w:val="28"/>
        </w:rPr>
      </w:pPr>
      <w:r>
        <w:rPr>
          <w:bCs/>
          <w:sz w:val="28"/>
          <w:szCs w:val="28"/>
        </w:rPr>
        <w:t xml:space="preserve">      </w:t>
      </w:r>
      <w:r w:rsidRPr="00D37E26">
        <w:rPr>
          <w:bCs/>
          <w:sz w:val="28"/>
          <w:szCs w:val="28"/>
        </w:rPr>
        <w:t>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иным режимом налогообложения.</w:t>
      </w:r>
    </w:p>
    <w:p w:rsidR="00AC7F0A" w:rsidRPr="00D37E26" w:rsidRDefault="00AC7F0A" w:rsidP="00D37E26">
      <w:pPr>
        <w:rPr>
          <w:bCs/>
          <w:sz w:val="28"/>
          <w:szCs w:val="28"/>
        </w:rPr>
      </w:pPr>
      <w:r>
        <w:rPr>
          <w:bCs/>
          <w:sz w:val="28"/>
          <w:szCs w:val="28"/>
        </w:rPr>
        <w:t xml:space="preserve">      </w:t>
      </w:r>
      <w:r w:rsidRPr="00D37E26">
        <w:rPr>
          <w:bCs/>
          <w:sz w:val="28"/>
          <w:szCs w:val="28"/>
        </w:rPr>
        <w:t>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исчисляют и уплачивают налоги и сборы в отношении данных видов деятельности в соответствии с иными режимами налогообложения, предус</w:t>
      </w:r>
      <w:r>
        <w:rPr>
          <w:bCs/>
          <w:sz w:val="28"/>
          <w:szCs w:val="28"/>
        </w:rPr>
        <w:t>мотренными Налоговым Кодексом [</w:t>
      </w:r>
      <w:r w:rsidRPr="00F03242">
        <w:rPr>
          <w:bCs/>
          <w:sz w:val="28"/>
          <w:szCs w:val="28"/>
        </w:rPr>
        <w:t>1</w:t>
      </w:r>
      <w:r w:rsidRPr="00D37E26">
        <w:rPr>
          <w:bCs/>
          <w:sz w:val="28"/>
          <w:szCs w:val="28"/>
        </w:rPr>
        <w:t>].</w:t>
      </w:r>
    </w:p>
    <w:p w:rsidR="00AC7F0A" w:rsidRPr="00D37E26" w:rsidRDefault="00AC7F0A" w:rsidP="00D37E26">
      <w:pPr>
        <w:rPr>
          <w:bCs/>
          <w:sz w:val="28"/>
          <w:szCs w:val="28"/>
        </w:rPr>
      </w:pPr>
      <w:r>
        <w:rPr>
          <w:bCs/>
          <w:sz w:val="28"/>
          <w:szCs w:val="28"/>
        </w:rPr>
        <w:t xml:space="preserve">      </w:t>
      </w:r>
      <w:r w:rsidRPr="00D37E26">
        <w:rPr>
          <w:bCs/>
          <w:sz w:val="28"/>
          <w:szCs w:val="28"/>
        </w:rPr>
        <w:t>Согласно Налоговому Кодексу РФ, уплата единого налога производится налогоплательщиком по итогам налогового периода не позднее 25-го числа первого месяца следующего налогового периода.</w:t>
      </w:r>
    </w:p>
    <w:p w:rsidR="00AC7F0A" w:rsidRPr="00D37E26" w:rsidRDefault="00AC7F0A" w:rsidP="00D37E26">
      <w:pPr>
        <w:rPr>
          <w:bCs/>
          <w:sz w:val="28"/>
          <w:szCs w:val="28"/>
        </w:rPr>
      </w:pPr>
      <w:r>
        <w:rPr>
          <w:bCs/>
          <w:sz w:val="28"/>
          <w:szCs w:val="28"/>
        </w:rPr>
        <w:t xml:space="preserve">      </w:t>
      </w:r>
      <w:r w:rsidRPr="00D37E26">
        <w:rPr>
          <w:bCs/>
          <w:sz w:val="28"/>
          <w:szCs w:val="28"/>
        </w:rPr>
        <w:t>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осуществляемое в соответствии с законодательством Российской Федерации, уплаченных за этот же период времени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пособий по временной нетрудоспособности. При этом сумма единого налога не может быть уменьшена более чем на 50% по страховым взносам на обязательное пенсионное страх</w:t>
      </w:r>
      <w:r>
        <w:rPr>
          <w:bCs/>
          <w:sz w:val="28"/>
          <w:szCs w:val="28"/>
        </w:rPr>
        <w:t>ование [</w:t>
      </w:r>
      <w:r w:rsidRPr="00F03242">
        <w:rPr>
          <w:bCs/>
          <w:sz w:val="28"/>
          <w:szCs w:val="28"/>
        </w:rPr>
        <w:t>5</w:t>
      </w:r>
      <w:r w:rsidRPr="00D37E26">
        <w:rPr>
          <w:bCs/>
          <w:sz w:val="28"/>
          <w:szCs w:val="28"/>
        </w:rPr>
        <w:t>].</w:t>
      </w:r>
    </w:p>
    <w:p w:rsidR="00AC7F0A" w:rsidRPr="00D37E26" w:rsidRDefault="00AC7F0A" w:rsidP="00D37E26">
      <w:pPr>
        <w:rPr>
          <w:bCs/>
          <w:sz w:val="28"/>
          <w:szCs w:val="28"/>
        </w:rPr>
      </w:pPr>
      <w:r>
        <w:rPr>
          <w:bCs/>
          <w:sz w:val="28"/>
          <w:szCs w:val="28"/>
        </w:rPr>
        <w:t xml:space="preserve">      </w:t>
      </w:r>
      <w:r w:rsidRPr="00D37E26">
        <w:rPr>
          <w:bCs/>
          <w:sz w:val="28"/>
          <w:szCs w:val="28"/>
        </w:rPr>
        <w:t>Форма налоговой декларации и порядок ее заполнения утверждаются Министерством Российской Федерации по налогам и сборам.</w:t>
      </w:r>
    </w:p>
    <w:p w:rsidR="00AC7F0A" w:rsidRPr="00D37E26" w:rsidRDefault="00AC7F0A" w:rsidP="00D37E26">
      <w:pPr>
        <w:rPr>
          <w:bCs/>
          <w:sz w:val="28"/>
          <w:szCs w:val="28"/>
        </w:rPr>
      </w:pPr>
      <w:r>
        <w:rPr>
          <w:bCs/>
          <w:sz w:val="28"/>
          <w:szCs w:val="28"/>
        </w:rPr>
        <w:t xml:space="preserve">      </w:t>
      </w:r>
      <w:r w:rsidRPr="00D37E26">
        <w:rPr>
          <w:bCs/>
          <w:sz w:val="28"/>
          <w:szCs w:val="28"/>
        </w:rPr>
        <w:t>Налоговая декларация по единому налогу на вмененный доход заполняется налогоплательщиками, переведенными на систему налогообложения в виде единого налога на вмененный доход для отдельных видов деятельности в соответствии с законами субъектов Российской Федерации о системе налогообложения в виде единого налога на вмененный доход для отдельных видов деятельности, принятыми в соответствии с гл. 26.3 Налогового кодекса Российской Федерации.</w:t>
      </w:r>
    </w:p>
    <w:p w:rsidR="00AC7F0A" w:rsidRPr="00D37E26" w:rsidRDefault="00AC7F0A" w:rsidP="00D37E26">
      <w:pPr>
        <w:rPr>
          <w:sz w:val="28"/>
          <w:szCs w:val="28"/>
        </w:rPr>
      </w:pPr>
      <w:r>
        <w:rPr>
          <w:sz w:val="28"/>
          <w:szCs w:val="28"/>
        </w:rPr>
        <w:t xml:space="preserve">      </w:t>
      </w:r>
      <w:r w:rsidRPr="00D37E26">
        <w:rPr>
          <w:sz w:val="28"/>
          <w:szCs w:val="28"/>
        </w:rPr>
        <w:t>Налоговая декларация может быть представлена в электронном виде в соответствии с Порядком представления налоговой декларации в электронном виде по телекоммуникационным каналам связи, утвержденным Приказом МНС России от 02.04.2002 №БГ-3-32/169 (зарегистрирован в Минюсте России 16.05.2002, регистрационный №3437; «Бюллетень нормативных актов федеральных органов исполнительной власти», 2002, №21).</w:t>
      </w:r>
    </w:p>
    <w:p w:rsidR="00AC7F0A" w:rsidRPr="00D37E26" w:rsidRDefault="00AC7F0A" w:rsidP="00D37E26">
      <w:pPr>
        <w:rPr>
          <w:sz w:val="28"/>
          <w:szCs w:val="28"/>
        </w:rPr>
      </w:pPr>
      <w:r>
        <w:rPr>
          <w:sz w:val="28"/>
          <w:szCs w:val="28"/>
        </w:rPr>
        <w:t xml:space="preserve">      </w:t>
      </w:r>
      <w:r w:rsidRPr="00D37E26">
        <w:rPr>
          <w:sz w:val="28"/>
          <w:szCs w:val="28"/>
        </w:rPr>
        <w:t>Внесение дополнений и изменений налогоплательщиком в налоговую декларацию при обнаружении в текущем отчетном (налоговом) периоде не отражения или неполноты отражения сведений, а равно ошибок (искажений), допущенных в прошлых отчетных (налоговых) периодах при исчислении налоговой базы, применении налоговой ставки, определении суммы налога, или иных ошибок, повлекших завышение (занижение) сумм налога, подлежащих уплате в бюджет, производится путем представления корректирующей налоговой декларации за соответствующий истекший отчетный (налоговый) период, в которой отражаются налоговые обязательства с учетом внесенных дополнений и изменений.</w:t>
      </w:r>
    </w:p>
    <w:p w:rsidR="00AC7F0A" w:rsidRPr="00D37E26" w:rsidRDefault="00AC7F0A" w:rsidP="00D37E26">
      <w:pPr>
        <w:rPr>
          <w:sz w:val="28"/>
          <w:szCs w:val="28"/>
        </w:rPr>
      </w:pPr>
      <w:r>
        <w:rPr>
          <w:sz w:val="28"/>
          <w:szCs w:val="28"/>
        </w:rPr>
        <w:t xml:space="preserve">      </w:t>
      </w:r>
      <w:r w:rsidRPr="00D37E26">
        <w:rPr>
          <w:sz w:val="28"/>
          <w:szCs w:val="28"/>
        </w:rPr>
        <w:t>Указанная налоговая декларация представляется в налоговый орган на бланке установленной формы, действовавшей в отчетном (налоговом) периоде, за который производится перерасчет налоговых обязательств. При перерасчете налогоплательщиком налоговых обязательств не учитываются результаты налоговых проверок, проведенных налоговым органом за тот отчетный (налоговый) период, за который налогоплательщиком производится перерасчет налоговых обязательств [2; 9].</w:t>
      </w:r>
    </w:p>
    <w:p w:rsidR="00AC7F0A" w:rsidRPr="00D37E26" w:rsidRDefault="00AC7F0A" w:rsidP="00D37E26">
      <w:pPr>
        <w:rPr>
          <w:sz w:val="28"/>
          <w:szCs w:val="28"/>
        </w:rPr>
      </w:pPr>
      <w:r>
        <w:rPr>
          <w:sz w:val="28"/>
          <w:szCs w:val="28"/>
        </w:rPr>
        <w:t xml:space="preserve">      </w:t>
      </w:r>
      <w:r w:rsidRPr="00D37E26">
        <w:rPr>
          <w:sz w:val="28"/>
          <w:szCs w:val="28"/>
        </w:rPr>
        <w:t>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AC7F0A" w:rsidRPr="00D37E26" w:rsidRDefault="00AC7F0A" w:rsidP="00D37E26">
      <w:pPr>
        <w:rPr>
          <w:b/>
          <w:sz w:val="28"/>
          <w:szCs w:val="28"/>
        </w:rPr>
      </w:pPr>
    </w:p>
    <w:p w:rsidR="00AC7F0A" w:rsidRPr="00D37E26" w:rsidRDefault="00AC7F0A" w:rsidP="00D37E26">
      <w:pPr>
        <w:rPr>
          <w:b/>
          <w:sz w:val="28"/>
          <w:szCs w:val="28"/>
        </w:rPr>
      </w:pPr>
    </w:p>
    <w:p w:rsidR="00AC7F0A" w:rsidRDefault="00AC7F0A" w:rsidP="002C2BDF">
      <w:pPr>
        <w:jc w:val="center"/>
        <w:rPr>
          <w:sz w:val="28"/>
          <w:szCs w:val="28"/>
        </w:rPr>
      </w:pPr>
    </w:p>
    <w:p w:rsidR="00AC7F0A" w:rsidRDefault="00AC7F0A" w:rsidP="002C2BDF">
      <w:pPr>
        <w:jc w:val="center"/>
        <w:rPr>
          <w:sz w:val="28"/>
          <w:szCs w:val="28"/>
        </w:rPr>
      </w:pPr>
    </w:p>
    <w:p w:rsidR="00AC7F0A" w:rsidRDefault="00AC7F0A" w:rsidP="002C2BDF">
      <w:pPr>
        <w:jc w:val="center"/>
        <w:rPr>
          <w:sz w:val="28"/>
          <w:szCs w:val="28"/>
        </w:rPr>
      </w:pPr>
    </w:p>
    <w:p w:rsidR="00AC7F0A" w:rsidRDefault="00AC7F0A" w:rsidP="002C2BDF">
      <w:pPr>
        <w:jc w:val="center"/>
        <w:rPr>
          <w:sz w:val="28"/>
          <w:szCs w:val="28"/>
        </w:rPr>
      </w:pPr>
      <w:r w:rsidRPr="008755B1">
        <w:rPr>
          <w:sz w:val="28"/>
          <w:szCs w:val="28"/>
        </w:rPr>
        <w:t>Задача№9</w:t>
      </w:r>
    </w:p>
    <w:p w:rsidR="00AC7F0A" w:rsidRPr="002C2BDF" w:rsidRDefault="00AC7F0A" w:rsidP="002C2BDF">
      <w:pPr>
        <w:rPr>
          <w:rFonts w:ascii="Times New Roman" w:hAnsi="Times New Roman"/>
          <w:bCs/>
          <w:color w:val="000000"/>
          <w:spacing w:val="3"/>
          <w:sz w:val="28"/>
          <w:szCs w:val="28"/>
          <w:lang w:eastAsia="ru-RU"/>
        </w:rPr>
      </w:pPr>
      <w:r w:rsidRPr="002C2BDF">
        <w:rPr>
          <w:rFonts w:ascii="Times New Roman" w:hAnsi="Times New Roman"/>
          <w:bCs/>
          <w:iCs/>
          <w:color w:val="000000"/>
          <w:spacing w:val="3"/>
          <w:sz w:val="28"/>
          <w:szCs w:val="28"/>
          <w:lang w:eastAsia="ru-RU"/>
        </w:rPr>
        <w:t>Исходные данные</w:t>
      </w:r>
    </w:p>
    <w:p w:rsidR="00AC7F0A" w:rsidRPr="002C2BDF" w:rsidRDefault="00AC7F0A" w:rsidP="002C2BDF">
      <w:pPr>
        <w:rPr>
          <w:rFonts w:ascii="Times New Roman" w:hAnsi="Times New Roman"/>
          <w:bCs/>
          <w:color w:val="000000"/>
          <w:spacing w:val="3"/>
          <w:sz w:val="28"/>
          <w:szCs w:val="28"/>
          <w:lang w:eastAsia="ru-RU"/>
        </w:rPr>
      </w:pPr>
      <w:r w:rsidRPr="002C2BDF">
        <w:rPr>
          <w:rFonts w:ascii="Times New Roman" w:hAnsi="Times New Roman"/>
          <w:bCs/>
          <w:color w:val="000000"/>
          <w:spacing w:val="3"/>
          <w:sz w:val="28"/>
          <w:szCs w:val="28"/>
          <w:lang w:eastAsia="ru-RU"/>
        </w:rPr>
        <w:t>Бухгалтеру совместного предприятия, имеющему двоих детей школьного возраста, начислена заработная плата по основному месту работы:</w:t>
      </w:r>
    </w:p>
    <w:p w:rsidR="00AC7F0A" w:rsidRPr="002C2BDF" w:rsidRDefault="00AC7F0A" w:rsidP="002C2BDF">
      <w:pPr>
        <w:rPr>
          <w:rFonts w:ascii="Times New Roman" w:hAnsi="Times New Roman"/>
          <w:bCs/>
          <w:color w:val="000000"/>
          <w:spacing w:val="3"/>
          <w:sz w:val="28"/>
          <w:szCs w:val="28"/>
          <w:lang w:eastAsia="ru-RU"/>
        </w:rPr>
      </w:pPr>
      <w:r w:rsidRPr="002C2BDF">
        <w:rPr>
          <w:rFonts w:ascii="Times New Roman" w:hAnsi="Times New Roman"/>
          <w:bCs/>
          <w:color w:val="000000"/>
          <w:spacing w:val="3"/>
          <w:sz w:val="28"/>
          <w:szCs w:val="28"/>
          <w:lang w:eastAsia="ru-RU"/>
        </w:rPr>
        <w:t>в январе – 28900 руб.,</w:t>
      </w:r>
    </w:p>
    <w:p w:rsidR="00AC7F0A" w:rsidRPr="002C2BDF" w:rsidRDefault="00AC7F0A" w:rsidP="002C2BDF">
      <w:pPr>
        <w:rPr>
          <w:rFonts w:ascii="Times New Roman" w:hAnsi="Times New Roman"/>
          <w:bCs/>
          <w:color w:val="000000"/>
          <w:spacing w:val="3"/>
          <w:sz w:val="28"/>
          <w:szCs w:val="28"/>
          <w:lang w:eastAsia="ru-RU"/>
        </w:rPr>
      </w:pPr>
      <w:r w:rsidRPr="002C2BDF">
        <w:rPr>
          <w:rFonts w:ascii="Times New Roman" w:hAnsi="Times New Roman"/>
          <w:bCs/>
          <w:color w:val="000000"/>
          <w:spacing w:val="3"/>
          <w:sz w:val="28"/>
          <w:szCs w:val="28"/>
          <w:lang w:eastAsia="ru-RU"/>
        </w:rPr>
        <w:t>в феврале – 27800 руб.,</w:t>
      </w:r>
    </w:p>
    <w:p w:rsidR="00AC7F0A" w:rsidRPr="002C2BDF" w:rsidRDefault="00AC7F0A" w:rsidP="002C2BDF">
      <w:pPr>
        <w:rPr>
          <w:rFonts w:ascii="Times New Roman" w:hAnsi="Times New Roman"/>
          <w:bCs/>
          <w:color w:val="000000"/>
          <w:spacing w:val="3"/>
          <w:sz w:val="28"/>
          <w:szCs w:val="28"/>
          <w:lang w:eastAsia="ru-RU"/>
        </w:rPr>
      </w:pPr>
      <w:r w:rsidRPr="002C2BDF">
        <w:rPr>
          <w:rFonts w:ascii="Times New Roman" w:hAnsi="Times New Roman"/>
          <w:bCs/>
          <w:color w:val="000000"/>
          <w:spacing w:val="3"/>
          <w:sz w:val="28"/>
          <w:szCs w:val="28"/>
          <w:lang w:eastAsia="ru-RU"/>
        </w:rPr>
        <w:t>в марте – 33500 руб.,</w:t>
      </w:r>
    </w:p>
    <w:p w:rsidR="00AC7F0A" w:rsidRPr="002C2BDF" w:rsidRDefault="00AC7F0A" w:rsidP="002C2BDF">
      <w:pPr>
        <w:rPr>
          <w:rFonts w:ascii="Times New Roman" w:hAnsi="Times New Roman"/>
          <w:bCs/>
          <w:color w:val="000000"/>
          <w:spacing w:val="3"/>
          <w:sz w:val="28"/>
          <w:szCs w:val="28"/>
          <w:lang w:eastAsia="ru-RU"/>
        </w:rPr>
      </w:pPr>
      <w:r w:rsidRPr="002C2BDF">
        <w:rPr>
          <w:rFonts w:ascii="Times New Roman" w:hAnsi="Times New Roman"/>
          <w:bCs/>
          <w:color w:val="000000"/>
          <w:spacing w:val="3"/>
          <w:sz w:val="28"/>
          <w:szCs w:val="28"/>
          <w:lang w:eastAsia="ru-RU"/>
        </w:rPr>
        <w:t>в апреле – 26200 руб.,</w:t>
      </w:r>
    </w:p>
    <w:p w:rsidR="00AC7F0A" w:rsidRPr="002C2BDF" w:rsidRDefault="00AC7F0A" w:rsidP="002C2BDF">
      <w:pPr>
        <w:rPr>
          <w:rFonts w:ascii="Times New Roman" w:hAnsi="Times New Roman"/>
          <w:bCs/>
          <w:color w:val="000000"/>
          <w:spacing w:val="3"/>
          <w:sz w:val="28"/>
          <w:szCs w:val="28"/>
          <w:lang w:eastAsia="ru-RU"/>
        </w:rPr>
      </w:pPr>
      <w:r w:rsidRPr="002C2BDF">
        <w:rPr>
          <w:rFonts w:ascii="Times New Roman" w:hAnsi="Times New Roman"/>
          <w:bCs/>
          <w:color w:val="000000"/>
          <w:spacing w:val="3"/>
          <w:sz w:val="28"/>
          <w:szCs w:val="28"/>
          <w:lang w:eastAsia="ru-RU"/>
        </w:rPr>
        <w:t>в мае – 25690 руб.,</w:t>
      </w:r>
    </w:p>
    <w:p w:rsidR="00AC7F0A" w:rsidRPr="002C2BDF" w:rsidRDefault="00AC7F0A" w:rsidP="002C2BDF">
      <w:pPr>
        <w:rPr>
          <w:rFonts w:ascii="Times New Roman" w:hAnsi="Times New Roman"/>
          <w:bCs/>
          <w:color w:val="000000"/>
          <w:spacing w:val="3"/>
          <w:sz w:val="28"/>
          <w:szCs w:val="28"/>
          <w:lang w:eastAsia="ru-RU"/>
        </w:rPr>
      </w:pPr>
      <w:r w:rsidRPr="002C2BDF">
        <w:rPr>
          <w:rFonts w:ascii="Times New Roman" w:hAnsi="Times New Roman"/>
          <w:bCs/>
          <w:color w:val="000000"/>
          <w:spacing w:val="3"/>
          <w:sz w:val="28"/>
          <w:szCs w:val="28"/>
          <w:lang w:eastAsia="ru-RU"/>
        </w:rPr>
        <w:t>в июне – 27800 руб.</w:t>
      </w:r>
    </w:p>
    <w:p w:rsidR="00AC7F0A" w:rsidRPr="002C2BDF" w:rsidRDefault="00AC7F0A" w:rsidP="002C2BDF">
      <w:pPr>
        <w:rPr>
          <w:rFonts w:ascii="Times New Roman" w:hAnsi="Times New Roman"/>
          <w:bCs/>
          <w:color w:val="000000"/>
          <w:spacing w:val="3"/>
          <w:sz w:val="28"/>
          <w:szCs w:val="28"/>
          <w:lang w:eastAsia="ru-RU"/>
        </w:rPr>
      </w:pPr>
      <w:r w:rsidRPr="002C2BDF">
        <w:rPr>
          <w:rFonts w:ascii="Times New Roman" w:hAnsi="Times New Roman"/>
          <w:bCs/>
          <w:color w:val="000000"/>
          <w:spacing w:val="3"/>
          <w:sz w:val="28"/>
          <w:szCs w:val="28"/>
          <w:lang w:eastAsia="ru-RU"/>
        </w:rPr>
        <w:t>Начислено по трудовому соглашению за консультации и подготовку годовой отчетности:</w:t>
      </w:r>
    </w:p>
    <w:p w:rsidR="00AC7F0A" w:rsidRPr="002C2BDF" w:rsidRDefault="00AC7F0A" w:rsidP="002C2BDF">
      <w:pPr>
        <w:rPr>
          <w:rFonts w:ascii="Times New Roman" w:hAnsi="Times New Roman"/>
          <w:bCs/>
          <w:color w:val="000000"/>
          <w:spacing w:val="3"/>
          <w:sz w:val="28"/>
          <w:szCs w:val="28"/>
          <w:lang w:eastAsia="ru-RU"/>
        </w:rPr>
      </w:pPr>
      <w:r w:rsidRPr="002C2BDF">
        <w:rPr>
          <w:rFonts w:ascii="Times New Roman" w:hAnsi="Times New Roman"/>
          <w:bCs/>
          <w:color w:val="000000"/>
          <w:spacing w:val="3"/>
          <w:sz w:val="28"/>
          <w:szCs w:val="28"/>
          <w:lang w:eastAsia="ru-RU"/>
        </w:rPr>
        <w:t>в январе – 13000 руб.,</w:t>
      </w:r>
    </w:p>
    <w:p w:rsidR="00AC7F0A" w:rsidRPr="002C2BDF"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в феврале – 110</w:t>
      </w:r>
      <w:r w:rsidRPr="002C2BDF">
        <w:rPr>
          <w:rFonts w:ascii="Times New Roman" w:hAnsi="Times New Roman"/>
          <w:bCs/>
          <w:color w:val="000000"/>
          <w:spacing w:val="3"/>
          <w:sz w:val="28"/>
          <w:szCs w:val="28"/>
          <w:lang w:eastAsia="ru-RU"/>
        </w:rPr>
        <w:t>00 руб.,</w:t>
      </w:r>
    </w:p>
    <w:p w:rsidR="00AC7F0A" w:rsidRPr="002C2BDF" w:rsidRDefault="00AC7F0A" w:rsidP="002C2BDF">
      <w:pPr>
        <w:rPr>
          <w:rFonts w:ascii="Times New Roman" w:hAnsi="Times New Roman"/>
          <w:bCs/>
          <w:color w:val="000000"/>
          <w:spacing w:val="3"/>
          <w:sz w:val="28"/>
          <w:szCs w:val="28"/>
          <w:lang w:eastAsia="ru-RU"/>
        </w:rPr>
      </w:pPr>
      <w:r w:rsidRPr="002C2BDF">
        <w:rPr>
          <w:rFonts w:ascii="Times New Roman" w:hAnsi="Times New Roman"/>
          <w:bCs/>
          <w:color w:val="000000"/>
          <w:spacing w:val="3"/>
          <w:sz w:val="28"/>
          <w:szCs w:val="28"/>
          <w:lang w:eastAsia="ru-RU"/>
        </w:rPr>
        <w:t>в марте – 13000 руб.,</w:t>
      </w:r>
    </w:p>
    <w:p w:rsidR="00AC7F0A" w:rsidRPr="002C2BDF" w:rsidRDefault="00AC7F0A" w:rsidP="002C2BDF">
      <w:pPr>
        <w:rPr>
          <w:rFonts w:ascii="Times New Roman" w:hAnsi="Times New Roman"/>
          <w:bCs/>
          <w:color w:val="000000"/>
          <w:spacing w:val="3"/>
          <w:sz w:val="28"/>
          <w:szCs w:val="28"/>
          <w:lang w:eastAsia="ru-RU"/>
        </w:rPr>
      </w:pPr>
      <w:r w:rsidRPr="002C2BDF">
        <w:rPr>
          <w:rFonts w:ascii="Times New Roman" w:hAnsi="Times New Roman"/>
          <w:bCs/>
          <w:color w:val="000000"/>
          <w:spacing w:val="3"/>
          <w:sz w:val="28"/>
          <w:szCs w:val="28"/>
          <w:lang w:eastAsia="ru-RU"/>
        </w:rPr>
        <w:t xml:space="preserve">в апреле – 13000 руб. </w:t>
      </w:r>
    </w:p>
    <w:p w:rsidR="00AC7F0A" w:rsidRPr="002C2BDF" w:rsidRDefault="00AC7F0A" w:rsidP="002C2BDF">
      <w:pPr>
        <w:rPr>
          <w:rFonts w:ascii="Times New Roman" w:hAnsi="Times New Roman"/>
          <w:bCs/>
          <w:color w:val="000000"/>
          <w:spacing w:val="3"/>
          <w:sz w:val="28"/>
          <w:szCs w:val="28"/>
          <w:lang w:eastAsia="ru-RU"/>
        </w:rPr>
      </w:pPr>
      <w:r w:rsidRPr="002C2BDF">
        <w:rPr>
          <w:rFonts w:ascii="Times New Roman" w:hAnsi="Times New Roman"/>
          <w:bCs/>
          <w:color w:val="000000"/>
          <w:spacing w:val="3"/>
          <w:sz w:val="28"/>
          <w:szCs w:val="28"/>
          <w:lang w:eastAsia="ru-RU"/>
        </w:rPr>
        <w:t>В апреле получены, проценты по депозитному вкладу в коммерческом банке «Роскредо». Депозитный счет открыт с 1 января в сумме 25000 руб. Процентная ставка – 25%</w:t>
      </w:r>
      <w:r w:rsidRPr="002C2BDF">
        <w:rPr>
          <w:rFonts w:ascii="Times New Roman" w:hAnsi="Times New Roman"/>
          <w:bCs/>
          <w:iCs/>
          <w:color w:val="000000"/>
          <w:spacing w:val="3"/>
          <w:sz w:val="28"/>
          <w:szCs w:val="28"/>
          <w:lang w:eastAsia="ru-RU"/>
        </w:rPr>
        <w:t xml:space="preserve"> </w:t>
      </w:r>
      <w:r w:rsidRPr="002C2BDF">
        <w:rPr>
          <w:rFonts w:ascii="Times New Roman" w:hAnsi="Times New Roman"/>
          <w:bCs/>
          <w:color w:val="000000"/>
          <w:spacing w:val="3"/>
          <w:sz w:val="28"/>
          <w:szCs w:val="28"/>
          <w:lang w:eastAsia="ru-RU"/>
        </w:rPr>
        <w:t>годовых. Ставка рефинансирования Центрального Банка РФ в первом квартале текущего года – 18%.</w:t>
      </w:r>
    </w:p>
    <w:p w:rsidR="00AC7F0A" w:rsidRDefault="00AC7F0A" w:rsidP="002C2BDF">
      <w:pPr>
        <w:rPr>
          <w:rFonts w:ascii="Times New Roman" w:hAnsi="Times New Roman"/>
          <w:bCs/>
          <w:color w:val="000000"/>
          <w:spacing w:val="3"/>
          <w:sz w:val="28"/>
          <w:szCs w:val="28"/>
          <w:lang w:eastAsia="ru-RU"/>
        </w:rPr>
      </w:pPr>
      <w:r w:rsidRPr="002C2BDF">
        <w:rPr>
          <w:rFonts w:ascii="Times New Roman" w:hAnsi="Times New Roman"/>
          <w:bCs/>
          <w:iCs/>
          <w:color w:val="000000"/>
          <w:spacing w:val="3"/>
          <w:sz w:val="28"/>
          <w:szCs w:val="28"/>
          <w:lang w:eastAsia="ru-RU"/>
        </w:rPr>
        <w:t>Задание.</w:t>
      </w:r>
      <w:r w:rsidRPr="002C2BDF">
        <w:rPr>
          <w:rFonts w:ascii="Times New Roman" w:hAnsi="Times New Roman"/>
          <w:bCs/>
          <w:color w:val="000000"/>
          <w:spacing w:val="3"/>
          <w:sz w:val="28"/>
          <w:szCs w:val="28"/>
          <w:lang w:eastAsia="ru-RU"/>
        </w:rPr>
        <w:t xml:space="preserve"> Рассчитать фактически уплаченный НДФЛ за полугодие.  </w:t>
      </w:r>
    </w:p>
    <w:p w:rsidR="00AC7F0A" w:rsidRDefault="00AC7F0A" w:rsidP="002C2BDF">
      <w:pPr>
        <w:jc w:val="cente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Решение:</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Налоговый вычет 1000 руб. на 1 реб.=2000 руб.</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400 руб., если сумма не превышает 40000 руб.</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01.28900-2000-400=26500</w:t>
      </w:r>
      <w:r w:rsidRPr="00AA2F38">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руб., п/н 26500х13%=3445</w:t>
      </w:r>
      <w:r w:rsidRPr="00AA2F38">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руб.</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02.27800-2000=25800</w:t>
      </w:r>
      <w:r w:rsidRPr="00AA2F38">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руб., п/н 25800х13%=3354</w:t>
      </w:r>
      <w:r w:rsidRPr="00AA2F38">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руб.</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03.33500-2000=31500</w:t>
      </w:r>
      <w:r w:rsidRPr="00AA2F38">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руб., п/н 31500х13%=4095</w:t>
      </w:r>
      <w:r w:rsidRPr="00AA2F38">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руб.</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04.26200-2000=24200</w:t>
      </w:r>
      <w:r w:rsidRPr="00AA2F38">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руб., п/н 24200х13%=3146</w:t>
      </w:r>
      <w:r w:rsidRPr="00AA2F38">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руб.</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05.25690-2000=23690</w:t>
      </w:r>
      <w:r w:rsidRPr="00AA2F38">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руб., п/н 23690х13%=3079</w:t>
      </w:r>
      <w:r w:rsidRPr="00AA2F38">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руб.</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06.27800-2000=25800</w:t>
      </w:r>
      <w:r w:rsidRPr="00AA2F38">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руб., п/н 25800х13%=3354</w:t>
      </w:r>
      <w:r w:rsidRPr="00AA2F38">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руб.</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По трудовому соглашению:</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01.13000х13%=1690 руб.;</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02.11000х13%=1430 руб.;</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03.</w:t>
      </w:r>
      <w:r w:rsidRPr="00AA2F38">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13000х13%=1690 руб.;</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04.</w:t>
      </w:r>
      <w:r w:rsidRPr="00AA2F38">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13000х13%=1690 руб..</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По % депозитному счету 25%-18%=7%</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25000х7%=1750 руб. в год</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1750:12х3 мес.=437,50 руб.</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437.50х35%=153,12 руб. (ставка налога)</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НДФЛ за полугодие:3445+ 3354+4095+3146+3079+ 3354+1690+ 1430+1690+ 1690+ 153,12=27152,82 руб.</w:t>
      </w:r>
    </w:p>
    <w:p w:rsidR="00AC7F0A" w:rsidRDefault="00AC7F0A" w:rsidP="002C2BDF">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Ответ:</w:t>
      </w:r>
      <w:r w:rsidRPr="00712ED2">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НДФЛ за полугодие=27152,82 руб.</w:t>
      </w:r>
    </w:p>
    <w:p w:rsidR="00AC7F0A" w:rsidRDefault="00AC7F0A" w:rsidP="002C2BDF">
      <w:pPr>
        <w:rPr>
          <w:rFonts w:ascii="Times New Roman" w:hAnsi="Times New Roman"/>
          <w:bCs/>
          <w:color w:val="000000"/>
          <w:spacing w:val="3"/>
          <w:sz w:val="28"/>
          <w:szCs w:val="28"/>
          <w:lang w:eastAsia="ru-RU"/>
        </w:rPr>
      </w:pPr>
    </w:p>
    <w:p w:rsidR="00AC7F0A" w:rsidRDefault="00AC7F0A" w:rsidP="002C2BDF">
      <w:pPr>
        <w:rPr>
          <w:rFonts w:ascii="Times New Roman" w:hAnsi="Times New Roman"/>
          <w:bCs/>
          <w:color w:val="000000"/>
          <w:spacing w:val="3"/>
          <w:sz w:val="28"/>
          <w:szCs w:val="28"/>
          <w:lang w:eastAsia="ru-RU"/>
        </w:rPr>
      </w:pPr>
    </w:p>
    <w:p w:rsidR="00AC7F0A" w:rsidRDefault="00AC7F0A" w:rsidP="002C2BDF">
      <w:pPr>
        <w:rPr>
          <w:rFonts w:ascii="Times New Roman" w:hAnsi="Times New Roman"/>
          <w:bCs/>
          <w:color w:val="000000"/>
          <w:spacing w:val="3"/>
          <w:sz w:val="28"/>
          <w:szCs w:val="28"/>
          <w:lang w:eastAsia="ru-RU"/>
        </w:rPr>
      </w:pPr>
    </w:p>
    <w:p w:rsidR="00AC7F0A" w:rsidRDefault="00AC7F0A" w:rsidP="002C2BDF">
      <w:pPr>
        <w:rPr>
          <w:rFonts w:ascii="Times New Roman" w:hAnsi="Times New Roman"/>
          <w:bCs/>
          <w:color w:val="000000"/>
          <w:spacing w:val="3"/>
          <w:sz w:val="28"/>
          <w:szCs w:val="28"/>
          <w:lang w:eastAsia="ru-RU"/>
        </w:rPr>
      </w:pPr>
    </w:p>
    <w:p w:rsidR="00AC7F0A" w:rsidRDefault="00AC7F0A" w:rsidP="002C2BDF">
      <w:pPr>
        <w:rPr>
          <w:rFonts w:ascii="Times New Roman" w:hAnsi="Times New Roman"/>
          <w:bCs/>
          <w:color w:val="000000"/>
          <w:spacing w:val="3"/>
          <w:sz w:val="28"/>
          <w:szCs w:val="28"/>
          <w:lang w:eastAsia="ru-RU"/>
        </w:rPr>
      </w:pPr>
    </w:p>
    <w:p w:rsidR="00AC7F0A" w:rsidRDefault="00AC7F0A" w:rsidP="002C2BDF">
      <w:pPr>
        <w:rPr>
          <w:rFonts w:ascii="Times New Roman" w:hAnsi="Times New Roman"/>
          <w:bCs/>
          <w:color w:val="000000"/>
          <w:spacing w:val="3"/>
          <w:sz w:val="28"/>
          <w:szCs w:val="28"/>
          <w:lang w:eastAsia="ru-RU"/>
        </w:rPr>
      </w:pPr>
    </w:p>
    <w:p w:rsidR="00AC7F0A" w:rsidRDefault="00AC7F0A" w:rsidP="002C2BDF">
      <w:pPr>
        <w:rPr>
          <w:rFonts w:ascii="Times New Roman" w:hAnsi="Times New Roman"/>
          <w:bCs/>
          <w:color w:val="000000"/>
          <w:spacing w:val="3"/>
          <w:sz w:val="28"/>
          <w:szCs w:val="28"/>
          <w:lang w:eastAsia="ru-RU"/>
        </w:rPr>
      </w:pPr>
    </w:p>
    <w:p w:rsidR="00AC7F0A" w:rsidRDefault="00AC7F0A" w:rsidP="002C2BDF">
      <w:pPr>
        <w:rPr>
          <w:rFonts w:ascii="Times New Roman" w:hAnsi="Times New Roman"/>
          <w:bCs/>
          <w:color w:val="000000"/>
          <w:spacing w:val="3"/>
          <w:sz w:val="28"/>
          <w:szCs w:val="28"/>
          <w:lang w:eastAsia="ru-RU"/>
        </w:rPr>
      </w:pPr>
    </w:p>
    <w:p w:rsidR="00AC7F0A" w:rsidRDefault="00AC7F0A" w:rsidP="002C2BDF">
      <w:pPr>
        <w:rPr>
          <w:rFonts w:ascii="Times New Roman" w:hAnsi="Times New Roman"/>
          <w:bCs/>
          <w:color w:val="000000"/>
          <w:spacing w:val="3"/>
          <w:sz w:val="28"/>
          <w:szCs w:val="28"/>
          <w:lang w:eastAsia="ru-RU"/>
        </w:rPr>
      </w:pPr>
    </w:p>
    <w:p w:rsidR="00AC7F0A" w:rsidRDefault="00AC7F0A" w:rsidP="002C2BDF">
      <w:pPr>
        <w:rPr>
          <w:rFonts w:ascii="Times New Roman" w:hAnsi="Times New Roman"/>
          <w:bCs/>
          <w:color w:val="000000"/>
          <w:spacing w:val="3"/>
          <w:sz w:val="28"/>
          <w:szCs w:val="28"/>
          <w:lang w:eastAsia="ru-RU"/>
        </w:rPr>
      </w:pPr>
    </w:p>
    <w:p w:rsidR="00AC7F0A" w:rsidRDefault="00AC7F0A" w:rsidP="002C2BDF">
      <w:pPr>
        <w:rPr>
          <w:rFonts w:ascii="Times New Roman" w:hAnsi="Times New Roman"/>
          <w:bCs/>
          <w:color w:val="000000"/>
          <w:spacing w:val="3"/>
          <w:sz w:val="28"/>
          <w:szCs w:val="28"/>
          <w:lang w:eastAsia="ru-RU"/>
        </w:rPr>
      </w:pPr>
    </w:p>
    <w:p w:rsidR="00AC7F0A" w:rsidRPr="00712ED2" w:rsidRDefault="00AC7F0A" w:rsidP="00712ED2">
      <w:pPr>
        <w:jc w:val="cente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Задача№18</w:t>
      </w:r>
    </w:p>
    <w:p w:rsidR="00AC7F0A" w:rsidRPr="00712ED2" w:rsidRDefault="00AC7F0A" w:rsidP="00712ED2">
      <w:pPr>
        <w:rPr>
          <w:rFonts w:ascii="Times New Roman" w:hAnsi="Times New Roman"/>
          <w:bCs/>
          <w:color w:val="000000"/>
          <w:spacing w:val="3"/>
          <w:sz w:val="28"/>
          <w:szCs w:val="28"/>
          <w:lang w:eastAsia="ru-RU"/>
        </w:rPr>
      </w:pPr>
      <w:r w:rsidRPr="00712ED2">
        <w:rPr>
          <w:rFonts w:ascii="Times New Roman" w:hAnsi="Times New Roman"/>
          <w:bCs/>
          <w:i/>
          <w:iCs/>
          <w:color w:val="000000"/>
          <w:spacing w:val="3"/>
          <w:sz w:val="28"/>
          <w:szCs w:val="28"/>
          <w:lang w:eastAsia="ru-RU"/>
        </w:rPr>
        <w:t>Исходные данные</w:t>
      </w:r>
    </w:p>
    <w:p w:rsidR="00AC7F0A" w:rsidRPr="00712ED2" w:rsidRDefault="00AC7F0A" w:rsidP="00712ED2">
      <w:pPr>
        <w:rPr>
          <w:rFonts w:ascii="Times New Roman" w:hAnsi="Times New Roman"/>
          <w:bCs/>
          <w:color w:val="000000"/>
          <w:spacing w:val="3"/>
          <w:sz w:val="28"/>
          <w:szCs w:val="28"/>
          <w:lang w:eastAsia="ru-RU"/>
        </w:rPr>
      </w:pPr>
      <w:r w:rsidRPr="00712ED2">
        <w:rPr>
          <w:rFonts w:ascii="Times New Roman" w:hAnsi="Times New Roman"/>
          <w:bCs/>
          <w:color w:val="000000"/>
          <w:spacing w:val="3"/>
          <w:sz w:val="28"/>
          <w:szCs w:val="28"/>
          <w:lang w:eastAsia="ru-RU"/>
        </w:rPr>
        <w:t>Учетной политикой ООО «ТРАМП» предусмотрено определение выручки от реализации по оплате.</w:t>
      </w:r>
    </w:p>
    <w:p w:rsidR="00AC7F0A" w:rsidRPr="00712ED2" w:rsidRDefault="00AC7F0A" w:rsidP="00712ED2">
      <w:pPr>
        <w:rPr>
          <w:rFonts w:ascii="Times New Roman" w:hAnsi="Times New Roman"/>
          <w:bCs/>
          <w:color w:val="000000"/>
          <w:spacing w:val="3"/>
          <w:sz w:val="28"/>
          <w:szCs w:val="28"/>
          <w:lang w:eastAsia="ru-RU"/>
        </w:rPr>
      </w:pPr>
      <w:r w:rsidRPr="00712ED2">
        <w:rPr>
          <w:rFonts w:ascii="Times New Roman" w:hAnsi="Times New Roman"/>
          <w:bCs/>
          <w:color w:val="000000"/>
          <w:spacing w:val="3"/>
          <w:sz w:val="28"/>
          <w:szCs w:val="28"/>
          <w:lang w:eastAsia="ru-RU"/>
        </w:rPr>
        <w:t>Все стоимостные показатели установлены без учета косвенных налогов.</w:t>
      </w:r>
    </w:p>
    <w:p w:rsidR="00AC7F0A" w:rsidRPr="00712ED2" w:rsidRDefault="00AC7F0A" w:rsidP="00712ED2">
      <w:pPr>
        <w:rPr>
          <w:rFonts w:ascii="Times New Roman" w:hAnsi="Times New Roman"/>
          <w:bCs/>
          <w:color w:val="000000"/>
          <w:spacing w:val="3"/>
          <w:sz w:val="28"/>
          <w:szCs w:val="28"/>
          <w:lang w:eastAsia="ru-RU"/>
        </w:rPr>
      </w:pPr>
      <w:r w:rsidRPr="00712ED2">
        <w:rPr>
          <w:rFonts w:ascii="Times New Roman" w:hAnsi="Times New Roman"/>
          <w:bCs/>
          <w:color w:val="000000"/>
          <w:spacing w:val="3"/>
          <w:sz w:val="28"/>
          <w:szCs w:val="28"/>
          <w:lang w:eastAsia="ru-RU"/>
        </w:rPr>
        <w:t>Организация относится к сфере материального производства.</w:t>
      </w:r>
    </w:p>
    <w:p w:rsidR="00AC7F0A" w:rsidRPr="00712ED2" w:rsidRDefault="00AC7F0A" w:rsidP="00712ED2">
      <w:pPr>
        <w:rPr>
          <w:rFonts w:ascii="Times New Roman" w:hAnsi="Times New Roman"/>
          <w:bCs/>
          <w:color w:val="000000"/>
          <w:spacing w:val="3"/>
          <w:sz w:val="28"/>
          <w:szCs w:val="28"/>
          <w:lang w:eastAsia="ru-RU"/>
        </w:rPr>
      </w:pPr>
      <w:r w:rsidRPr="00712ED2">
        <w:rPr>
          <w:rFonts w:ascii="Times New Roman" w:hAnsi="Times New Roman"/>
          <w:bCs/>
          <w:color w:val="000000"/>
          <w:spacing w:val="3"/>
          <w:sz w:val="28"/>
          <w:szCs w:val="28"/>
          <w:lang w:eastAsia="ru-RU"/>
        </w:rPr>
        <w:t>В данном регионе установлена предельная ставка налога на прибыль.</w:t>
      </w:r>
    </w:p>
    <w:p w:rsidR="00AC7F0A" w:rsidRPr="00712ED2" w:rsidRDefault="00AC7F0A" w:rsidP="00712ED2">
      <w:pPr>
        <w:rPr>
          <w:rFonts w:ascii="Times New Roman" w:hAnsi="Times New Roman"/>
          <w:bCs/>
          <w:color w:val="000000"/>
          <w:spacing w:val="3"/>
          <w:sz w:val="28"/>
          <w:szCs w:val="28"/>
          <w:lang w:eastAsia="ru-RU"/>
        </w:rPr>
      </w:pPr>
      <w:r w:rsidRPr="00712ED2">
        <w:rPr>
          <w:rFonts w:ascii="Times New Roman" w:hAnsi="Times New Roman"/>
          <w:bCs/>
          <w:color w:val="000000"/>
          <w:spacing w:val="3"/>
          <w:sz w:val="28"/>
          <w:szCs w:val="28"/>
          <w:lang w:eastAsia="ru-RU"/>
        </w:rPr>
        <w:t>В отчетном периоде отгружено продукции на сумму – 460 тыс.</w:t>
      </w:r>
      <w:r w:rsidRPr="00712ED2">
        <w:rPr>
          <w:rFonts w:ascii="Times New Roman" w:hAnsi="Times New Roman"/>
          <w:bCs/>
          <w:i/>
          <w:iCs/>
          <w:color w:val="000000"/>
          <w:spacing w:val="3"/>
          <w:sz w:val="28"/>
          <w:szCs w:val="28"/>
          <w:lang w:eastAsia="ru-RU"/>
        </w:rPr>
        <w:t xml:space="preserve"> </w:t>
      </w:r>
      <w:r w:rsidRPr="00712ED2">
        <w:rPr>
          <w:rFonts w:ascii="Times New Roman" w:hAnsi="Times New Roman"/>
          <w:bCs/>
          <w:color w:val="000000"/>
          <w:spacing w:val="3"/>
          <w:sz w:val="28"/>
          <w:szCs w:val="28"/>
          <w:lang w:eastAsia="ru-RU"/>
        </w:rPr>
        <w:t>руб.</w:t>
      </w:r>
    </w:p>
    <w:p w:rsidR="00AC7F0A" w:rsidRPr="00712ED2" w:rsidRDefault="00AC7F0A" w:rsidP="00712ED2">
      <w:pPr>
        <w:rPr>
          <w:rFonts w:ascii="Times New Roman" w:hAnsi="Times New Roman"/>
          <w:bCs/>
          <w:color w:val="000000"/>
          <w:spacing w:val="3"/>
          <w:sz w:val="28"/>
          <w:szCs w:val="28"/>
          <w:lang w:eastAsia="ru-RU"/>
        </w:rPr>
      </w:pPr>
      <w:r w:rsidRPr="00712ED2">
        <w:rPr>
          <w:rFonts w:ascii="Times New Roman" w:hAnsi="Times New Roman"/>
          <w:bCs/>
          <w:color w:val="000000"/>
          <w:spacing w:val="3"/>
          <w:sz w:val="28"/>
          <w:szCs w:val="28"/>
          <w:lang w:eastAsia="ru-RU"/>
        </w:rPr>
        <w:t>Полная себестоимость отгруженной продукции составила 310 тыс. руб.</w:t>
      </w:r>
    </w:p>
    <w:p w:rsidR="00AC7F0A" w:rsidRPr="00712ED2" w:rsidRDefault="00AC7F0A" w:rsidP="00712ED2">
      <w:pPr>
        <w:rPr>
          <w:rFonts w:ascii="Times New Roman" w:hAnsi="Times New Roman"/>
          <w:bCs/>
          <w:color w:val="000000"/>
          <w:spacing w:val="3"/>
          <w:sz w:val="28"/>
          <w:szCs w:val="28"/>
          <w:lang w:eastAsia="ru-RU"/>
        </w:rPr>
      </w:pPr>
      <w:r w:rsidRPr="00712ED2">
        <w:rPr>
          <w:rFonts w:ascii="Times New Roman" w:hAnsi="Times New Roman"/>
          <w:bCs/>
          <w:color w:val="000000"/>
          <w:spacing w:val="3"/>
          <w:sz w:val="28"/>
          <w:szCs w:val="28"/>
          <w:lang w:eastAsia="ru-RU"/>
        </w:rPr>
        <w:t>Поступило на расчетный счет организации от потребителей за ранее реализованную продукцию – 334 тыс. руб.</w:t>
      </w:r>
    </w:p>
    <w:p w:rsidR="00AC7F0A" w:rsidRPr="00712ED2" w:rsidRDefault="00AC7F0A" w:rsidP="00712ED2">
      <w:pPr>
        <w:rPr>
          <w:rFonts w:ascii="Times New Roman" w:hAnsi="Times New Roman"/>
          <w:bCs/>
          <w:color w:val="000000"/>
          <w:spacing w:val="3"/>
          <w:sz w:val="28"/>
          <w:szCs w:val="28"/>
          <w:lang w:eastAsia="ru-RU"/>
        </w:rPr>
      </w:pPr>
      <w:r w:rsidRPr="00712ED2">
        <w:rPr>
          <w:rFonts w:ascii="Times New Roman" w:hAnsi="Times New Roman"/>
          <w:bCs/>
          <w:color w:val="000000"/>
          <w:spacing w:val="3"/>
          <w:sz w:val="28"/>
          <w:szCs w:val="28"/>
          <w:lang w:eastAsia="ru-RU"/>
        </w:rPr>
        <w:t>Полная себестоимость ранее реализованной продукции – 180</w:t>
      </w:r>
      <w:r w:rsidRPr="00712ED2">
        <w:rPr>
          <w:rFonts w:ascii="Times New Roman" w:hAnsi="Times New Roman"/>
          <w:bCs/>
          <w:i/>
          <w:iCs/>
          <w:color w:val="000000"/>
          <w:spacing w:val="3"/>
          <w:sz w:val="28"/>
          <w:szCs w:val="28"/>
          <w:lang w:eastAsia="ru-RU"/>
        </w:rPr>
        <w:t xml:space="preserve"> </w:t>
      </w:r>
      <w:r w:rsidRPr="00712ED2">
        <w:rPr>
          <w:rFonts w:ascii="Times New Roman" w:hAnsi="Times New Roman"/>
          <w:bCs/>
          <w:color w:val="000000"/>
          <w:spacing w:val="3"/>
          <w:sz w:val="28"/>
          <w:szCs w:val="28"/>
          <w:lang w:eastAsia="ru-RU"/>
        </w:rPr>
        <w:t>тыс. руб.</w:t>
      </w:r>
    </w:p>
    <w:p w:rsidR="00AC7F0A" w:rsidRPr="00712ED2" w:rsidRDefault="00AC7F0A" w:rsidP="00712ED2">
      <w:pPr>
        <w:rPr>
          <w:rFonts w:ascii="Times New Roman" w:hAnsi="Times New Roman"/>
          <w:bCs/>
          <w:color w:val="000000"/>
          <w:spacing w:val="3"/>
          <w:sz w:val="28"/>
          <w:szCs w:val="28"/>
          <w:lang w:eastAsia="ru-RU"/>
        </w:rPr>
      </w:pPr>
      <w:r w:rsidRPr="00712ED2">
        <w:rPr>
          <w:rFonts w:ascii="Times New Roman" w:hAnsi="Times New Roman"/>
          <w:bCs/>
          <w:color w:val="000000"/>
          <w:spacing w:val="3"/>
          <w:sz w:val="28"/>
          <w:szCs w:val="28"/>
          <w:lang w:eastAsia="ru-RU"/>
        </w:rPr>
        <w:t>Зачислено в уставный фонд – 18</w:t>
      </w:r>
      <w:r w:rsidRPr="00712ED2">
        <w:rPr>
          <w:rFonts w:ascii="Times New Roman" w:hAnsi="Times New Roman"/>
          <w:bCs/>
          <w:i/>
          <w:iCs/>
          <w:color w:val="000000"/>
          <w:spacing w:val="3"/>
          <w:sz w:val="28"/>
          <w:szCs w:val="28"/>
          <w:lang w:eastAsia="ru-RU"/>
        </w:rPr>
        <w:t xml:space="preserve"> </w:t>
      </w:r>
      <w:r w:rsidRPr="00712ED2">
        <w:rPr>
          <w:rFonts w:ascii="Times New Roman" w:hAnsi="Times New Roman"/>
          <w:bCs/>
          <w:color w:val="000000"/>
          <w:spacing w:val="3"/>
          <w:sz w:val="28"/>
          <w:szCs w:val="28"/>
          <w:lang w:eastAsia="ru-RU"/>
        </w:rPr>
        <w:t>тыс. руб.</w:t>
      </w:r>
    </w:p>
    <w:p w:rsidR="00AC7F0A" w:rsidRPr="00712ED2" w:rsidRDefault="00AC7F0A" w:rsidP="00712ED2">
      <w:pPr>
        <w:rPr>
          <w:rFonts w:ascii="Times New Roman" w:hAnsi="Times New Roman"/>
          <w:bCs/>
          <w:color w:val="000000"/>
          <w:spacing w:val="3"/>
          <w:sz w:val="28"/>
          <w:szCs w:val="28"/>
          <w:lang w:eastAsia="ru-RU"/>
        </w:rPr>
      </w:pPr>
      <w:r w:rsidRPr="00712ED2">
        <w:rPr>
          <w:rFonts w:ascii="Times New Roman" w:hAnsi="Times New Roman"/>
          <w:bCs/>
          <w:color w:val="000000"/>
          <w:spacing w:val="3"/>
          <w:sz w:val="28"/>
          <w:szCs w:val="28"/>
          <w:lang w:eastAsia="ru-RU"/>
        </w:rPr>
        <w:t>Прибыль по операциям прошлых лет, выявленная в отчетном году, – 14 тыс. руб.</w:t>
      </w:r>
    </w:p>
    <w:p w:rsidR="00AC7F0A" w:rsidRPr="00712ED2" w:rsidRDefault="00AC7F0A" w:rsidP="00712ED2">
      <w:pPr>
        <w:rPr>
          <w:rFonts w:ascii="Times New Roman" w:hAnsi="Times New Roman"/>
          <w:bCs/>
          <w:color w:val="000000"/>
          <w:spacing w:val="3"/>
          <w:sz w:val="28"/>
          <w:szCs w:val="28"/>
          <w:lang w:eastAsia="ru-RU"/>
        </w:rPr>
      </w:pPr>
      <w:r w:rsidRPr="00712ED2">
        <w:rPr>
          <w:rFonts w:ascii="Times New Roman" w:hAnsi="Times New Roman"/>
          <w:bCs/>
          <w:color w:val="000000"/>
          <w:spacing w:val="3"/>
          <w:sz w:val="28"/>
          <w:szCs w:val="28"/>
          <w:lang w:eastAsia="ru-RU"/>
        </w:rPr>
        <w:t>Реализовано основных средств, приобретенных в прошлом году, – 120 тыс. руб.</w:t>
      </w:r>
    </w:p>
    <w:p w:rsidR="00AC7F0A" w:rsidRPr="00712ED2" w:rsidRDefault="00AC7F0A" w:rsidP="00712ED2">
      <w:pPr>
        <w:rPr>
          <w:rFonts w:ascii="Times New Roman" w:hAnsi="Times New Roman"/>
          <w:bCs/>
          <w:color w:val="000000"/>
          <w:spacing w:val="3"/>
          <w:sz w:val="28"/>
          <w:szCs w:val="28"/>
          <w:lang w:eastAsia="ru-RU"/>
        </w:rPr>
      </w:pPr>
      <w:r w:rsidRPr="00712ED2">
        <w:rPr>
          <w:rFonts w:ascii="Times New Roman" w:hAnsi="Times New Roman"/>
          <w:bCs/>
          <w:color w:val="000000"/>
          <w:spacing w:val="3"/>
          <w:sz w:val="28"/>
          <w:szCs w:val="28"/>
          <w:lang w:eastAsia="ru-RU"/>
        </w:rPr>
        <w:t>Остаточная стоимость реализованных основных средств – 80 тыс. руб.</w:t>
      </w:r>
    </w:p>
    <w:p w:rsidR="00AC7F0A" w:rsidRPr="00712ED2" w:rsidRDefault="00AC7F0A" w:rsidP="00712ED2">
      <w:pPr>
        <w:rPr>
          <w:rFonts w:ascii="Times New Roman" w:hAnsi="Times New Roman"/>
          <w:bCs/>
          <w:color w:val="000000"/>
          <w:spacing w:val="3"/>
          <w:sz w:val="28"/>
          <w:szCs w:val="28"/>
          <w:lang w:eastAsia="ru-RU"/>
        </w:rPr>
      </w:pPr>
      <w:r w:rsidRPr="00712ED2">
        <w:rPr>
          <w:rFonts w:ascii="Times New Roman" w:hAnsi="Times New Roman"/>
          <w:bCs/>
          <w:color w:val="000000"/>
          <w:spacing w:val="3"/>
          <w:sz w:val="28"/>
          <w:szCs w:val="28"/>
          <w:lang w:eastAsia="ru-RU"/>
        </w:rPr>
        <w:t>Профинансировано приобретение оборудования для основного производства – 40 тыс. руб.</w:t>
      </w:r>
    </w:p>
    <w:p w:rsidR="00AC7F0A" w:rsidRDefault="00AC7F0A" w:rsidP="00712ED2">
      <w:pPr>
        <w:rPr>
          <w:rFonts w:ascii="Times New Roman" w:hAnsi="Times New Roman"/>
          <w:bCs/>
          <w:color w:val="000000"/>
          <w:spacing w:val="3"/>
          <w:sz w:val="28"/>
          <w:szCs w:val="28"/>
          <w:lang w:eastAsia="ru-RU"/>
        </w:rPr>
      </w:pPr>
      <w:r w:rsidRPr="00712ED2">
        <w:rPr>
          <w:rFonts w:ascii="Times New Roman" w:hAnsi="Times New Roman"/>
          <w:bCs/>
          <w:i/>
          <w:iCs/>
          <w:color w:val="000000"/>
          <w:spacing w:val="3"/>
          <w:sz w:val="28"/>
          <w:szCs w:val="28"/>
          <w:lang w:eastAsia="ru-RU"/>
        </w:rPr>
        <w:t xml:space="preserve">Задание. </w:t>
      </w:r>
      <w:r w:rsidRPr="00712ED2">
        <w:rPr>
          <w:rFonts w:ascii="Times New Roman" w:hAnsi="Times New Roman"/>
          <w:bCs/>
          <w:color w:val="000000"/>
          <w:spacing w:val="3"/>
          <w:sz w:val="28"/>
          <w:szCs w:val="28"/>
          <w:lang w:eastAsia="ru-RU"/>
        </w:rPr>
        <w:t>Рассчитать налог на прибыль за отчетный квартал.</w:t>
      </w:r>
    </w:p>
    <w:p w:rsidR="00AC7F0A" w:rsidRDefault="00AC7F0A" w:rsidP="00712ED2">
      <w:pPr>
        <w:jc w:val="cente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Решение:</w:t>
      </w:r>
    </w:p>
    <w:p w:rsidR="00AC7F0A" w:rsidRDefault="00AC7F0A" w:rsidP="00712ED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С сентября 2010 года пред. ставка=20%</w:t>
      </w:r>
    </w:p>
    <w:p w:rsidR="00AC7F0A" w:rsidRDefault="00AC7F0A" w:rsidP="00712ED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460 тыс. руб. -</w:t>
      </w:r>
      <w:r w:rsidRPr="00F8791A">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310тыс.руб.=150</w:t>
      </w:r>
      <w:r w:rsidRPr="00F8791A">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тыс. руб.</w:t>
      </w:r>
    </w:p>
    <w:p w:rsidR="00AC7F0A" w:rsidRDefault="00AC7F0A" w:rsidP="00712ED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334</w:t>
      </w:r>
      <w:r w:rsidRPr="00F8791A">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тыс. руб. -180</w:t>
      </w:r>
      <w:r w:rsidRPr="00F8791A">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тыс. руб. =154</w:t>
      </w:r>
      <w:r w:rsidRPr="00F8791A">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тыс. руб.</w:t>
      </w:r>
    </w:p>
    <w:p w:rsidR="00AC7F0A" w:rsidRDefault="00AC7F0A" w:rsidP="00712ED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Приб.150+154+14=318</w:t>
      </w:r>
      <w:r w:rsidRPr="00F8791A">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тыс. руб.</w:t>
      </w:r>
    </w:p>
    <w:p w:rsidR="00AC7F0A" w:rsidRDefault="00AC7F0A" w:rsidP="00712ED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120-80=40</w:t>
      </w:r>
      <w:r w:rsidRPr="00F8791A">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тыс. руб.(прибыль от продажи основных средств)</w:t>
      </w:r>
    </w:p>
    <w:p w:rsidR="00AC7F0A" w:rsidRDefault="00AC7F0A" w:rsidP="00712ED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318+40=358</w:t>
      </w:r>
      <w:r w:rsidRPr="00F8791A">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тыс. руб.</w:t>
      </w:r>
    </w:p>
    <w:p w:rsidR="00AC7F0A" w:rsidRDefault="00AC7F0A" w:rsidP="00712ED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358х20%=71,60</w:t>
      </w:r>
      <w:r w:rsidRPr="00F8791A">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тыс. руб.(налог на прибыль)</w:t>
      </w:r>
    </w:p>
    <w:p w:rsidR="00AC7F0A" w:rsidRDefault="00AC7F0A" w:rsidP="00712ED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Ответ:</w:t>
      </w:r>
      <w:r w:rsidRPr="00F8791A">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71,60</w:t>
      </w:r>
      <w:r w:rsidRPr="00F8791A">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тыс. руб.</w:t>
      </w: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712ED2">
      <w:pPr>
        <w:rPr>
          <w:rFonts w:ascii="Times New Roman" w:hAnsi="Times New Roman"/>
          <w:bCs/>
          <w:color w:val="000000"/>
          <w:spacing w:val="3"/>
          <w:sz w:val="28"/>
          <w:szCs w:val="28"/>
          <w:lang w:eastAsia="ru-RU"/>
        </w:rPr>
      </w:pPr>
    </w:p>
    <w:p w:rsidR="00AC7F0A" w:rsidRDefault="00AC7F0A" w:rsidP="00140C52">
      <w:pPr>
        <w:jc w:val="cente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Список использованной литературы:</w:t>
      </w:r>
    </w:p>
    <w:p w:rsidR="00AC7F0A" w:rsidRDefault="00AC7F0A" w:rsidP="00140C5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1.Налоговый кодекс РФ, ч.1,2.;</w:t>
      </w:r>
    </w:p>
    <w:p w:rsidR="00AC7F0A" w:rsidRDefault="00AC7F0A" w:rsidP="00140C5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2.Беликов С.Ф. Налоги и налогообложение, учебное пособие. -М.:Феникс,2006;</w:t>
      </w:r>
    </w:p>
    <w:p w:rsidR="00AC7F0A" w:rsidRDefault="00AC7F0A" w:rsidP="00140C5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3.Григорьева Т.П. Налоги и налогообложение. М.:Феникс,2008;</w:t>
      </w:r>
    </w:p>
    <w:p w:rsidR="00AC7F0A" w:rsidRDefault="00AC7F0A" w:rsidP="00140C5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4.Качур О.В. Налоги и налогообложение. М.:КноРус,2007;</w:t>
      </w:r>
    </w:p>
    <w:p w:rsidR="00AC7F0A" w:rsidRPr="00712ED2" w:rsidRDefault="00AC7F0A" w:rsidP="00140C5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5.Майбуров И.А.,Выварец А.Д., Ядренникова Е.В. Налоги и налогообложение. М.:Юнити-Дана,2009;</w:t>
      </w:r>
    </w:p>
    <w:p w:rsidR="00AC7F0A" w:rsidRDefault="00AC7F0A" w:rsidP="00712ED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6.Мамрукова О.И. Налоги и налогообложение. М.: Омега-Л,2007;</w:t>
      </w:r>
    </w:p>
    <w:p w:rsidR="00AC7F0A" w:rsidRDefault="00AC7F0A" w:rsidP="00712ED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7.Миляков Н.В. Налоги и налогообложение. М.:Инфра-М,2005;</w:t>
      </w:r>
    </w:p>
    <w:p w:rsidR="00AC7F0A" w:rsidRDefault="00AC7F0A" w:rsidP="00712ED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8.</w:t>
      </w:r>
      <w:r w:rsidRPr="00140C52">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Новиков В.В. Соснаускене О.И. Налоги и налогообложение. М.:Журнал,2006;</w:t>
      </w:r>
    </w:p>
    <w:p w:rsidR="00AC7F0A" w:rsidRDefault="00AC7F0A" w:rsidP="00712ED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9.Под. ред. Ряховского Д.Н.</w:t>
      </w:r>
      <w:r w:rsidRPr="003043CF">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 Налоги и налогообложение. М.:Эксмо,2006;</w:t>
      </w:r>
    </w:p>
    <w:p w:rsidR="00AC7F0A" w:rsidRDefault="00AC7F0A" w:rsidP="00712ED2">
      <w:pPr>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10.Тедеев А.А.</w:t>
      </w:r>
      <w:r w:rsidRPr="003043CF">
        <w:rPr>
          <w:rFonts w:ascii="Times New Roman" w:hAnsi="Times New Roman"/>
          <w:bCs/>
          <w:color w:val="000000"/>
          <w:spacing w:val="3"/>
          <w:sz w:val="28"/>
          <w:szCs w:val="28"/>
          <w:lang w:eastAsia="ru-RU"/>
        </w:rPr>
        <w:t xml:space="preserve"> </w:t>
      </w:r>
      <w:r>
        <w:rPr>
          <w:rFonts w:ascii="Times New Roman" w:hAnsi="Times New Roman"/>
          <w:bCs/>
          <w:color w:val="000000"/>
          <w:spacing w:val="3"/>
          <w:sz w:val="28"/>
          <w:szCs w:val="28"/>
          <w:lang w:eastAsia="ru-RU"/>
        </w:rPr>
        <w:t>. Налоги и налогообложение. М.:2004.</w:t>
      </w:r>
    </w:p>
    <w:p w:rsidR="00AC7F0A" w:rsidRDefault="00AC7F0A" w:rsidP="002C2BDF">
      <w:pPr>
        <w:rPr>
          <w:rFonts w:ascii="Times New Roman" w:hAnsi="Times New Roman"/>
          <w:bCs/>
          <w:color w:val="000000"/>
          <w:spacing w:val="3"/>
          <w:sz w:val="28"/>
          <w:szCs w:val="28"/>
          <w:lang w:eastAsia="ru-RU"/>
        </w:rPr>
      </w:pPr>
    </w:p>
    <w:p w:rsidR="00AC7F0A" w:rsidRDefault="00AC7F0A" w:rsidP="002C2BDF">
      <w:pPr>
        <w:rPr>
          <w:rFonts w:ascii="Times New Roman" w:hAnsi="Times New Roman"/>
          <w:bCs/>
          <w:color w:val="000000"/>
          <w:spacing w:val="3"/>
          <w:sz w:val="28"/>
          <w:szCs w:val="28"/>
          <w:lang w:eastAsia="ru-RU"/>
        </w:rPr>
      </w:pPr>
    </w:p>
    <w:p w:rsidR="00AC7F0A" w:rsidRPr="002C2BDF" w:rsidRDefault="00AC7F0A" w:rsidP="002C2BDF">
      <w:pPr>
        <w:rPr>
          <w:rFonts w:ascii="Times New Roman" w:hAnsi="Times New Roman"/>
          <w:bCs/>
          <w:color w:val="000000"/>
          <w:spacing w:val="3"/>
          <w:sz w:val="28"/>
          <w:szCs w:val="28"/>
          <w:lang w:eastAsia="ru-RU"/>
        </w:rPr>
      </w:pPr>
    </w:p>
    <w:p w:rsidR="00AC7F0A" w:rsidRPr="002C2BDF" w:rsidRDefault="00AC7F0A" w:rsidP="002C2BDF">
      <w:pPr>
        <w:rPr>
          <w:b/>
          <w:sz w:val="28"/>
          <w:szCs w:val="28"/>
        </w:rPr>
      </w:pPr>
      <w:bookmarkStart w:id="2" w:name="_GoBack"/>
      <w:bookmarkEnd w:id="2"/>
    </w:p>
    <w:sectPr w:rsidR="00AC7F0A" w:rsidRPr="002C2BDF" w:rsidSect="002008A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F0A" w:rsidRDefault="00AC7F0A" w:rsidP="008755B1">
      <w:pPr>
        <w:spacing w:after="0" w:line="240" w:lineRule="auto"/>
      </w:pPr>
      <w:r>
        <w:separator/>
      </w:r>
    </w:p>
  </w:endnote>
  <w:endnote w:type="continuationSeparator" w:id="0">
    <w:p w:rsidR="00AC7F0A" w:rsidRDefault="00AC7F0A" w:rsidP="0087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F0A" w:rsidRDefault="00AC7F0A">
    <w:pPr>
      <w:pStyle w:val="a7"/>
      <w:jc w:val="right"/>
    </w:pPr>
    <w:r>
      <w:fldChar w:fldCharType="begin"/>
    </w:r>
    <w:r>
      <w:instrText>PAGE   \* MERGEFORMAT</w:instrText>
    </w:r>
    <w:r>
      <w:fldChar w:fldCharType="separate"/>
    </w:r>
    <w:r w:rsidR="00AE1CCD">
      <w:rPr>
        <w:noProof/>
      </w:rPr>
      <w:t>1</w:t>
    </w:r>
    <w:r>
      <w:fldChar w:fldCharType="end"/>
    </w:r>
  </w:p>
  <w:p w:rsidR="00AC7F0A" w:rsidRDefault="00AC7F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F0A" w:rsidRDefault="00AC7F0A" w:rsidP="008755B1">
      <w:pPr>
        <w:spacing w:after="0" w:line="240" w:lineRule="auto"/>
      </w:pPr>
      <w:r>
        <w:separator/>
      </w:r>
    </w:p>
  </w:footnote>
  <w:footnote w:type="continuationSeparator" w:id="0">
    <w:p w:rsidR="00AC7F0A" w:rsidRDefault="00AC7F0A" w:rsidP="008755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A613A"/>
    <w:multiLevelType w:val="hybridMultilevel"/>
    <w:tmpl w:val="65443A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70D"/>
    <w:rsid w:val="00060461"/>
    <w:rsid w:val="00111DB0"/>
    <w:rsid w:val="00140C52"/>
    <w:rsid w:val="00196ED0"/>
    <w:rsid w:val="002008AC"/>
    <w:rsid w:val="002144BD"/>
    <w:rsid w:val="002C2BDF"/>
    <w:rsid w:val="003043CF"/>
    <w:rsid w:val="003F0F46"/>
    <w:rsid w:val="0044553F"/>
    <w:rsid w:val="00447A72"/>
    <w:rsid w:val="004A4827"/>
    <w:rsid w:val="004C7F5F"/>
    <w:rsid w:val="00503B64"/>
    <w:rsid w:val="00712ED2"/>
    <w:rsid w:val="007607D7"/>
    <w:rsid w:val="008755B1"/>
    <w:rsid w:val="008F15FC"/>
    <w:rsid w:val="00AA2F38"/>
    <w:rsid w:val="00AB0720"/>
    <w:rsid w:val="00AC7F0A"/>
    <w:rsid w:val="00AE1CCD"/>
    <w:rsid w:val="00B107BF"/>
    <w:rsid w:val="00B7570D"/>
    <w:rsid w:val="00D37E26"/>
    <w:rsid w:val="00E248B9"/>
    <w:rsid w:val="00E2642B"/>
    <w:rsid w:val="00F03242"/>
    <w:rsid w:val="00F8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FA9CAB-635C-4B18-8711-F5C9C8A2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8AC"/>
    <w:pPr>
      <w:spacing w:after="200" w:line="276" w:lineRule="auto"/>
    </w:pPr>
    <w:rPr>
      <w:rFonts w:eastAsia="Times New Roman"/>
      <w:sz w:val="22"/>
      <w:szCs w:val="22"/>
      <w:lang w:eastAsia="en-US"/>
    </w:rPr>
  </w:style>
  <w:style w:type="paragraph" w:styleId="3">
    <w:name w:val="heading 3"/>
    <w:basedOn w:val="a"/>
    <w:next w:val="a"/>
    <w:link w:val="30"/>
    <w:qFormat/>
    <w:rsid w:val="00060461"/>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3F0F46"/>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rsid w:val="003F0F46"/>
    <w:rPr>
      <w:rFonts w:cs="Times New Roman"/>
      <w:color w:val="0000FF"/>
      <w:u w:val="single"/>
    </w:rPr>
  </w:style>
  <w:style w:type="character" w:customStyle="1" w:styleId="30">
    <w:name w:val="Заголовок 3 Знак"/>
    <w:basedOn w:val="a0"/>
    <w:link w:val="3"/>
    <w:semiHidden/>
    <w:locked/>
    <w:rsid w:val="00060461"/>
    <w:rPr>
      <w:rFonts w:ascii="Cambria" w:hAnsi="Cambria" w:cs="Times New Roman"/>
      <w:b/>
      <w:bCs/>
      <w:color w:val="4F81BD"/>
    </w:rPr>
  </w:style>
  <w:style w:type="paragraph" w:customStyle="1" w:styleId="1">
    <w:name w:val="Абзац списку1"/>
    <w:basedOn w:val="a"/>
    <w:rsid w:val="00D37E26"/>
    <w:pPr>
      <w:ind w:left="720"/>
      <w:contextualSpacing/>
    </w:pPr>
  </w:style>
  <w:style w:type="paragraph" w:styleId="a5">
    <w:name w:val="header"/>
    <w:basedOn w:val="a"/>
    <w:link w:val="a6"/>
    <w:rsid w:val="008755B1"/>
    <w:pPr>
      <w:tabs>
        <w:tab w:val="center" w:pos="4677"/>
        <w:tab w:val="right" w:pos="9355"/>
      </w:tabs>
      <w:spacing w:after="0" w:line="240" w:lineRule="auto"/>
    </w:pPr>
  </w:style>
  <w:style w:type="character" w:customStyle="1" w:styleId="a6">
    <w:name w:val="Верхній колонтитул Знак"/>
    <w:basedOn w:val="a0"/>
    <w:link w:val="a5"/>
    <w:locked/>
    <w:rsid w:val="008755B1"/>
    <w:rPr>
      <w:rFonts w:cs="Times New Roman"/>
    </w:rPr>
  </w:style>
  <w:style w:type="paragraph" w:styleId="a7">
    <w:name w:val="footer"/>
    <w:basedOn w:val="a"/>
    <w:link w:val="a8"/>
    <w:rsid w:val="008755B1"/>
    <w:pPr>
      <w:tabs>
        <w:tab w:val="center" w:pos="4677"/>
        <w:tab w:val="right" w:pos="9355"/>
      </w:tabs>
      <w:spacing w:after="0" w:line="240" w:lineRule="auto"/>
    </w:pPr>
  </w:style>
  <w:style w:type="character" w:customStyle="1" w:styleId="a8">
    <w:name w:val="Нижній колонтитул Знак"/>
    <w:basedOn w:val="a0"/>
    <w:link w:val="a7"/>
    <w:locked/>
    <w:rsid w:val="008755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5274</Words>
  <Characters>30068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Black.User</dc:creator>
  <cp:keywords/>
  <dc:description/>
  <cp:lastModifiedBy>Irina</cp:lastModifiedBy>
  <cp:revision>2</cp:revision>
  <dcterms:created xsi:type="dcterms:W3CDTF">2014-09-14T06:35:00Z</dcterms:created>
  <dcterms:modified xsi:type="dcterms:W3CDTF">2014-09-14T06:35:00Z</dcterms:modified>
</cp:coreProperties>
</file>