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FEE" w:rsidRDefault="00C20FEE">
      <w:pPr>
        <w:pStyle w:val="a6"/>
      </w:pPr>
      <w:r>
        <w:t>Министерство образования и науки РФ</w:t>
      </w:r>
    </w:p>
    <w:p w:rsidR="00C20FEE" w:rsidRDefault="00C20FEE">
      <w:pPr>
        <w:jc w:val="center"/>
        <w:rPr>
          <w:b/>
          <w:sz w:val="28"/>
          <w:szCs w:val="28"/>
        </w:rPr>
      </w:pPr>
      <w:r>
        <w:rPr>
          <w:b/>
          <w:sz w:val="28"/>
          <w:szCs w:val="28"/>
        </w:rPr>
        <w:t>Иркутский государственный технический университет</w:t>
      </w:r>
    </w:p>
    <w:p w:rsidR="00C20FEE" w:rsidRDefault="00C20FEE">
      <w:pPr>
        <w:jc w:val="center"/>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both"/>
        <w:rPr>
          <w:b/>
          <w:sz w:val="28"/>
          <w:szCs w:val="28"/>
        </w:rPr>
      </w:pPr>
    </w:p>
    <w:p w:rsidR="00C20FEE" w:rsidRDefault="00C20FEE">
      <w:pPr>
        <w:jc w:val="center"/>
        <w:rPr>
          <w:b/>
          <w:sz w:val="28"/>
          <w:szCs w:val="28"/>
        </w:rPr>
      </w:pPr>
    </w:p>
    <w:p w:rsidR="00C20FEE" w:rsidRDefault="00270371">
      <w:pPr>
        <w:jc w:val="center"/>
        <w:rPr>
          <w:b/>
          <w:sz w:val="28"/>
          <w:szCs w:val="28"/>
        </w:rPr>
      </w:pPr>
      <w:r>
        <w:rPr>
          <w:b/>
          <w:sz w:val="28"/>
          <w:szCs w:val="28"/>
        </w:rPr>
        <w:t>Методические указания по выполнению</w:t>
      </w:r>
    </w:p>
    <w:p w:rsidR="00C20FEE" w:rsidRDefault="00270371">
      <w:pPr>
        <w:jc w:val="center"/>
        <w:rPr>
          <w:b/>
          <w:sz w:val="28"/>
          <w:szCs w:val="28"/>
        </w:rPr>
      </w:pPr>
      <w:r>
        <w:rPr>
          <w:b/>
          <w:sz w:val="28"/>
          <w:szCs w:val="28"/>
        </w:rPr>
        <w:t xml:space="preserve">  самостоятельных заданий</w:t>
      </w:r>
    </w:p>
    <w:p w:rsidR="00C20FEE" w:rsidRDefault="00270371">
      <w:pPr>
        <w:jc w:val="center"/>
        <w:rPr>
          <w:sz w:val="28"/>
          <w:szCs w:val="28"/>
        </w:rPr>
      </w:pPr>
      <w:r>
        <w:rPr>
          <w:sz w:val="28"/>
          <w:szCs w:val="28"/>
        </w:rPr>
        <w:t>для студентов 1 курса нехимических специальностей</w:t>
      </w:r>
    </w:p>
    <w:p w:rsidR="00C20FEE" w:rsidRDefault="00C20FEE">
      <w:pPr>
        <w:jc w:val="both"/>
        <w:rPr>
          <w:b/>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both"/>
        <w:rPr>
          <w:sz w:val="28"/>
          <w:szCs w:val="28"/>
        </w:rPr>
      </w:pPr>
    </w:p>
    <w:p w:rsidR="00C20FEE" w:rsidRDefault="00C20FEE">
      <w:pPr>
        <w:jc w:val="center"/>
        <w:rPr>
          <w:b/>
          <w:sz w:val="28"/>
          <w:szCs w:val="28"/>
        </w:rPr>
      </w:pPr>
      <w:r>
        <w:rPr>
          <w:b/>
          <w:sz w:val="28"/>
          <w:szCs w:val="28"/>
        </w:rPr>
        <w:t>Иркутск 2007</w:t>
      </w:r>
    </w:p>
    <w:p w:rsidR="00BA22D1" w:rsidRPr="00BA22D1" w:rsidRDefault="00C20FEE" w:rsidP="00BA22D1">
      <w:pPr>
        <w:rPr>
          <w:b/>
          <w:sz w:val="28"/>
          <w:szCs w:val="28"/>
        </w:rPr>
      </w:pPr>
      <w:r>
        <w:rPr>
          <w:b/>
          <w:sz w:val="28"/>
          <w:szCs w:val="28"/>
        </w:rPr>
        <w:t xml:space="preserve">     </w:t>
      </w:r>
      <w:r w:rsidR="00BA22D1" w:rsidRPr="00BA22D1">
        <w:rPr>
          <w:sz w:val="28"/>
          <w:szCs w:val="28"/>
        </w:rPr>
        <w:t xml:space="preserve">Составила доцент кафедры химии, к.х.н., </w:t>
      </w:r>
      <w:r w:rsidR="00670047" w:rsidRPr="00670047">
        <w:rPr>
          <w:sz w:val="28"/>
          <w:szCs w:val="28"/>
        </w:rPr>
        <w:t>Филатова Е.Г.</w:t>
      </w:r>
    </w:p>
    <w:p w:rsidR="00C20FEE" w:rsidRDefault="00C20FEE" w:rsidP="00BA22D1">
      <w:pPr>
        <w:spacing w:before="120"/>
        <w:jc w:val="both"/>
        <w:rPr>
          <w:sz w:val="28"/>
          <w:szCs w:val="28"/>
        </w:rPr>
      </w:pPr>
      <w:r>
        <w:rPr>
          <w:sz w:val="28"/>
          <w:szCs w:val="28"/>
        </w:rPr>
        <w:t>Важной составной частью изучения химии является самостоятельная работа студента. Целью СРС является закрепление и углубление знаний по теоретической части курса и по лабораторным занятиям. На кафедре используются следующие формы СРС:</w:t>
      </w:r>
    </w:p>
    <w:p w:rsidR="00C20FEE" w:rsidRDefault="00C20FEE">
      <w:pPr>
        <w:jc w:val="both"/>
        <w:rPr>
          <w:sz w:val="28"/>
          <w:szCs w:val="28"/>
        </w:rPr>
      </w:pPr>
      <w:r>
        <w:rPr>
          <w:sz w:val="28"/>
          <w:szCs w:val="28"/>
        </w:rPr>
        <w:t>- проработка лекционного материала;</w:t>
      </w:r>
    </w:p>
    <w:p w:rsidR="00C20FEE" w:rsidRDefault="00C20FEE">
      <w:pPr>
        <w:jc w:val="both"/>
        <w:rPr>
          <w:sz w:val="28"/>
          <w:szCs w:val="28"/>
        </w:rPr>
      </w:pPr>
      <w:r>
        <w:rPr>
          <w:sz w:val="28"/>
          <w:szCs w:val="28"/>
        </w:rPr>
        <w:t>- решение задач;</w:t>
      </w:r>
    </w:p>
    <w:p w:rsidR="00C20FEE" w:rsidRDefault="00C20FEE">
      <w:pPr>
        <w:jc w:val="both"/>
        <w:rPr>
          <w:sz w:val="28"/>
          <w:szCs w:val="28"/>
        </w:rPr>
      </w:pPr>
      <w:r>
        <w:rPr>
          <w:sz w:val="28"/>
          <w:szCs w:val="28"/>
        </w:rPr>
        <w:t>- составление отчетов по лабораторным работам и подготовка к их защите;</w:t>
      </w:r>
    </w:p>
    <w:p w:rsidR="00C20FEE" w:rsidRDefault="00C20FEE">
      <w:pPr>
        <w:jc w:val="both"/>
        <w:rPr>
          <w:sz w:val="28"/>
          <w:szCs w:val="28"/>
        </w:rPr>
      </w:pPr>
      <w:r>
        <w:rPr>
          <w:sz w:val="28"/>
          <w:szCs w:val="28"/>
        </w:rPr>
        <w:t>- самостоятельное изучение разделов курса.</w:t>
      </w:r>
    </w:p>
    <w:p w:rsidR="00C20FEE" w:rsidRDefault="00C20FEE">
      <w:pPr>
        <w:jc w:val="both"/>
        <w:rPr>
          <w:sz w:val="28"/>
          <w:szCs w:val="28"/>
        </w:rPr>
      </w:pPr>
      <w:r>
        <w:rPr>
          <w:sz w:val="28"/>
          <w:szCs w:val="28"/>
        </w:rPr>
        <w:t xml:space="preserve">     Лекции при изучении химии являются ведущим звеном, организующим и направляющим самостоятельную работу студентов.  На лекциях излагаются  наиболее существенные и трудные для усвоения вопросы. Другие вопросы  должны быть проработаны самостоятельно по [1,2]. </w:t>
      </w:r>
    </w:p>
    <w:p w:rsidR="00C20FEE" w:rsidRDefault="00C20FEE">
      <w:pPr>
        <w:jc w:val="both"/>
        <w:rPr>
          <w:sz w:val="28"/>
          <w:szCs w:val="28"/>
        </w:rPr>
      </w:pPr>
      <w:r>
        <w:rPr>
          <w:sz w:val="28"/>
          <w:szCs w:val="28"/>
        </w:rPr>
        <w:t xml:space="preserve">      Самостоятельное изучение отдельных разделов курса рекомендуется проводить в два этапа. При первом чтении создается общее представление о содержании и выясняются трудные места. При повторном изучении темы  легче понять сущность вопроса, теоретические положения, математические зависимости, а также принципы составления уравнений реакций.</w:t>
      </w:r>
    </w:p>
    <w:p w:rsidR="00C20FEE" w:rsidRDefault="00C20FEE">
      <w:pPr>
        <w:jc w:val="both"/>
        <w:rPr>
          <w:sz w:val="28"/>
          <w:szCs w:val="28"/>
        </w:rPr>
      </w:pPr>
      <w:r>
        <w:rPr>
          <w:sz w:val="28"/>
          <w:szCs w:val="28"/>
        </w:rPr>
        <w:t xml:space="preserve">     Чтобы лучше усвоить и запомнить изучаемый материал, нужно параллельно с чтением учебника в отдельной тетради вести конспект. Работа над конспектом помогает пониманию прочитанного и является средством контроля. Лучшая форма конспектирования учебника – тезисная.  Наиболее важные положения и определения целесообразно выписывать дословно. Рекомендуется заносить в конспекты формулировки основных понятий химии, новые незнакомые термины и названия, формулы и уравнения реакций. Для проверки усвоения полезно восстановить по памяти основные положения прочитанного, а затем снова вернуться к тому, что оказалось непонятным.</w:t>
      </w:r>
    </w:p>
    <w:p w:rsidR="00C20FEE" w:rsidRDefault="00C20FEE">
      <w:pPr>
        <w:pStyle w:val="a5"/>
      </w:pPr>
      <w:r>
        <w:t xml:space="preserve">     Изучение курса должно обязательно сопровождаться выполнением упражнений и решением задач. Решение задач – один из лучших методов прочного усвоения, проверки и закрепления теоретического материала. Примеры решения типовых задач рассматриваются на лекциях, а также в учебных пособиях [3,4]. Номера задач, которые рекомендуется решить по каждой теме, обычно указываются преподавателем на лекции. </w:t>
      </w:r>
    </w:p>
    <w:p w:rsidR="00C20FEE" w:rsidRDefault="00C20FEE">
      <w:pPr>
        <w:jc w:val="both"/>
        <w:rPr>
          <w:sz w:val="28"/>
          <w:szCs w:val="28"/>
        </w:rPr>
      </w:pPr>
      <w:r>
        <w:rPr>
          <w:sz w:val="28"/>
          <w:szCs w:val="28"/>
        </w:rPr>
        <w:t xml:space="preserve">     Для самостоятельного углубленного изучения предлагаются следующие разделы курса: </w:t>
      </w:r>
    </w:p>
    <w:p w:rsidR="00C20FEE" w:rsidRDefault="00C20FEE">
      <w:pPr>
        <w:jc w:val="both"/>
        <w:rPr>
          <w:sz w:val="28"/>
          <w:szCs w:val="28"/>
        </w:rPr>
      </w:pPr>
      <w:r>
        <w:rPr>
          <w:sz w:val="28"/>
          <w:szCs w:val="28"/>
        </w:rPr>
        <w:t>- строение атома и периодическая система элементов;</w:t>
      </w:r>
    </w:p>
    <w:p w:rsidR="00C20FEE" w:rsidRDefault="00C20FEE">
      <w:pPr>
        <w:jc w:val="both"/>
        <w:rPr>
          <w:sz w:val="28"/>
          <w:szCs w:val="28"/>
        </w:rPr>
      </w:pPr>
      <w:r>
        <w:rPr>
          <w:sz w:val="28"/>
          <w:szCs w:val="28"/>
        </w:rPr>
        <w:t>- типы и свойства химической связи;</w:t>
      </w:r>
    </w:p>
    <w:p w:rsidR="00C20FEE" w:rsidRDefault="00C20FEE">
      <w:pPr>
        <w:jc w:val="both"/>
        <w:rPr>
          <w:sz w:val="28"/>
          <w:szCs w:val="28"/>
        </w:rPr>
      </w:pPr>
      <w:r>
        <w:rPr>
          <w:sz w:val="28"/>
          <w:szCs w:val="28"/>
        </w:rPr>
        <w:t>- дисперсные системы;</w:t>
      </w:r>
    </w:p>
    <w:p w:rsidR="00C20FEE" w:rsidRDefault="00C20FEE">
      <w:pPr>
        <w:jc w:val="both"/>
        <w:rPr>
          <w:sz w:val="28"/>
          <w:szCs w:val="28"/>
        </w:rPr>
      </w:pPr>
      <w:r>
        <w:rPr>
          <w:sz w:val="28"/>
          <w:szCs w:val="28"/>
        </w:rPr>
        <w:t xml:space="preserve">- растворы.       </w:t>
      </w:r>
    </w:p>
    <w:p w:rsidR="00C20FEE" w:rsidRDefault="00C20FEE">
      <w:pPr>
        <w:pStyle w:val="3"/>
        <w:jc w:val="center"/>
        <w:rPr>
          <w:rFonts w:ascii="Times New Roman" w:hAnsi="Times New Roman"/>
          <w:sz w:val="28"/>
          <w:szCs w:val="28"/>
        </w:rPr>
      </w:pPr>
      <w:r>
        <w:rPr>
          <w:rFonts w:ascii="Times New Roman" w:hAnsi="Times New Roman"/>
          <w:sz w:val="28"/>
          <w:szCs w:val="28"/>
        </w:rPr>
        <w:t>Строение атома и периодическая система</w:t>
      </w:r>
    </w:p>
    <w:p w:rsidR="00C20FEE" w:rsidRDefault="00C20FEE">
      <w:pPr>
        <w:jc w:val="both"/>
        <w:rPr>
          <w:sz w:val="28"/>
          <w:szCs w:val="28"/>
        </w:rPr>
      </w:pPr>
      <w:r>
        <w:rPr>
          <w:b/>
          <w:sz w:val="28"/>
          <w:szCs w:val="28"/>
        </w:rPr>
        <w:t xml:space="preserve">    </w:t>
      </w:r>
      <w:r>
        <w:rPr>
          <w:sz w:val="28"/>
          <w:szCs w:val="28"/>
        </w:rPr>
        <w:t xml:space="preserve"> При изучении данной темы следует обратиться к учебникам:  [1], с.17-34;       [2], с.37-85.  </w:t>
      </w:r>
    </w:p>
    <w:p w:rsidR="00C20FEE" w:rsidRDefault="00C20FEE">
      <w:pPr>
        <w:jc w:val="both"/>
        <w:rPr>
          <w:sz w:val="28"/>
          <w:szCs w:val="28"/>
        </w:rPr>
      </w:pPr>
      <w:r>
        <w:rPr>
          <w:sz w:val="28"/>
          <w:szCs w:val="28"/>
        </w:rPr>
        <w:t xml:space="preserve">     Решить задачи:   [3] №№ 152,153,175, 182,186,189.</w:t>
      </w:r>
    </w:p>
    <w:p w:rsidR="00C20FEE" w:rsidRDefault="00C20FEE">
      <w:pPr>
        <w:jc w:val="both"/>
        <w:rPr>
          <w:sz w:val="28"/>
          <w:szCs w:val="28"/>
        </w:rPr>
      </w:pPr>
    </w:p>
    <w:p w:rsidR="00C20FEE" w:rsidRDefault="00C20FEE">
      <w:pPr>
        <w:jc w:val="center"/>
        <w:rPr>
          <w:sz w:val="28"/>
          <w:szCs w:val="28"/>
        </w:rPr>
      </w:pPr>
      <w:r>
        <w:rPr>
          <w:i/>
          <w:sz w:val="28"/>
          <w:szCs w:val="28"/>
        </w:rPr>
        <w:t>Основные закономерности и понятия</w:t>
      </w:r>
    </w:p>
    <w:p w:rsidR="00C20FEE" w:rsidRDefault="00C20FEE">
      <w:pPr>
        <w:jc w:val="both"/>
        <w:rPr>
          <w:sz w:val="28"/>
          <w:szCs w:val="28"/>
        </w:rPr>
      </w:pPr>
      <w:r>
        <w:rPr>
          <w:sz w:val="28"/>
          <w:szCs w:val="28"/>
        </w:rPr>
        <w:t xml:space="preserve">     После изучения данной темы студенту следует </w:t>
      </w:r>
      <w:r>
        <w:rPr>
          <w:b/>
          <w:sz w:val="28"/>
          <w:szCs w:val="28"/>
        </w:rPr>
        <w:t>знать</w:t>
      </w:r>
      <w:r>
        <w:rPr>
          <w:sz w:val="28"/>
          <w:szCs w:val="28"/>
        </w:rPr>
        <w:t>:</w:t>
      </w:r>
    </w:p>
    <w:p w:rsidR="00C20FEE" w:rsidRDefault="00C20FEE">
      <w:pPr>
        <w:jc w:val="both"/>
        <w:rPr>
          <w:sz w:val="28"/>
          <w:szCs w:val="28"/>
        </w:rPr>
      </w:pPr>
      <w:r>
        <w:rPr>
          <w:sz w:val="28"/>
          <w:szCs w:val="28"/>
        </w:rPr>
        <w:t>1. Квантовые числа и атомные орбитали.</w:t>
      </w:r>
    </w:p>
    <w:p w:rsidR="00C20FEE" w:rsidRDefault="00C20FEE">
      <w:pPr>
        <w:jc w:val="both"/>
        <w:rPr>
          <w:sz w:val="28"/>
          <w:szCs w:val="28"/>
        </w:rPr>
      </w:pPr>
      <w:r>
        <w:rPr>
          <w:sz w:val="28"/>
          <w:szCs w:val="28"/>
        </w:rPr>
        <w:t>2. Принцип Паули, правила Хунда и Клечковского.</w:t>
      </w:r>
    </w:p>
    <w:p w:rsidR="00C20FEE" w:rsidRDefault="00C20FEE">
      <w:pPr>
        <w:ind w:left="360" w:hanging="360"/>
        <w:jc w:val="both"/>
        <w:rPr>
          <w:sz w:val="28"/>
          <w:szCs w:val="28"/>
        </w:rPr>
      </w:pPr>
      <w:r>
        <w:rPr>
          <w:sz w:val="28"/>
          <w:szCs w:val="28"/>
        </w:rPr>
        <w:t xml:space="preserve">3. Периодический закон и Периодическую систему элементов, периоды, </w:t>
      </w:r>
    </w:p>
    <w:p w:rsidR="00C20FEE" w:rsidRDefault="00C20FEE">
      <w:pPr>
        <w:ind w:left="360" w:hanging="360"/>
        <w:jc w:val="both"/>
        <w:rPr>
          <w:sz w:val="28"/>
          <w:szCs w:val="28"/>
        </w:rPr>
      </w:pPr>
      <w:r>
        <w:rPr>
          <w:sz w:val="28"/>
          <w:szCs w:val="28"/>
        </w:rPr>
        <w:t xml:space="preserve">    группы, подгруппы.</w:t>
      </w:r>
    </w:p>
    <w:p w:rsidR="00C20FEE" w:rsidRDefault="00C20FEE">
      <w:pPr>
        <w:ind w:left="360" w:hanging="360"/>
        <w:jc w:val="both"/>
        <w:rPr>
          <w:sz w:val="28"/>
          <w:szCs w:val="28"/>
        </w:rPr>
      </w:pPr>
      <w:r>
        <w:rPr>
          <w:sz w:val="28"/>
          <w:szCs w:val="28"/>
        </w:rPr>
        <w:t xml:space="preserve">4. Важнейшие характеристики атома: энергию ионизации, сродство к </w:t>
      </w:r>
    </w:p>
    <w:p w:rsidR="00C20FEE" w:rsidRDefault="00C20FEE">
      <w:pPr>
        <w:ind w:left="360" w:hanging="360"/>
        <w:jc w:val="both"/>
        <w:rPr>
          <w:sz w:val="28"/>
          <w:szCs w:val="28"/>
        </w:rPr>
      </w:pPr>
      <w:r>
        <w:rPr>
          <w:sz w:val="28"/>
          <w:szCs w:val="28"/>
        </w:rPr>
        <w:t xml:space="preserve">    электрону, электроотрицательность, радиусы атомов.</w:t>
      </w:r>
    </w:p>
    <w:p w:rsidR="00C20FEE" w:rsidRDefault="00C20FEE">
      <w:pPr>
        <w:jc w:val="both"/>
        <w:rPr>
          <w:sz w:val="28"/>
          <w:szCs w:val="28"/>
        </w:rPr>
      </w:pPr>
      <w:r>
        <w:rPr>
          <w:sz w:val="28"/>
          <w:szCs w:val="28"/>
        </w:rPr>
        <w:t>5. Классы неорганических соединений.</w:t>
      </w:r>
    </w:p>
    <w:p w:rsidR="00C20FEE" w:rsidRDefault="00C20FEE">
      <w:pPr>
        <w:jc w:val="center"/>
        <w:rPr>
          <w:i/>
          <w:sz w:val="28"/>
          <w:szCs w:val="28"/>
        </w:rPr>
      </w:pPr>
      <w:r>
        <w:rPr>
          <w:i/>
          <w:sz w:val="28"/>
          <w:szCs w:val="28"/>
        </w:rPr>
        <w:t>Основные навыки</w:t>
      </w:r>
    </w:p>
    <w:p w:rsidR="00C20FEE" w:rsidRDefault="00C20FEE">
      <w:pPr>
        <w:jc w:val="both"/>
        <w:rPr>
          <w:sz w:val="28"/>
          <w:szCs w:val="28"/>
        </w:rPr>
      </w:pPr>
      <w:r>
        <w:rPr>
          <w:sz w:val="28"/>
          <w:szCs w:val="28"/>
        </w:rPr>
        <w:t xml:space="preserve">      Студент должен </w:t>
      </w:r>
      <w:r>
        <w:rPr>
          <w:b/>
          <w:sz w:val="28"/>
          <w:szCs w:val="28"/>
        </w:rPr>
        <w:t>уметь</w:t>
      </w:r>
      <w:r>
        <w:rPr>
          <w:sz w:val="28"/>
          <w:szCs w:val="28"/>
        </w:rPr>
        <w:t xml:space="preserve">: </w:t>
      </w:r>
    </w:p>
    <w:p w:rsidR="00C20FEE" w:rsidRDefault="00C20FEE">
      <w:pPr>
        <w:ind w:left="240" w:hanging="240"/>
        <w:jc w:val="both"/>
        <w:rPr>
          <w:sz w:val="28"/>
          <w:szCs w:val="28"/>
        </w:rPr>
      </w:pPr>
      <w:r>
        <w:rPr>
          <w:sz w:val="28"/>
          <w:szCs w:val="28"/>
        </w:rPr>
        <w:t xml:space="preserve">1. Составить электронную конфигурацию любого атома и определить </w:t>
      </w:r>
    </w:p>
    <w:p w:rsidR="00C20FEE" w:rsidRDefault="00C20FEE">
      <w:pPr>
        <w:ind w:left="240" w:hanging="240"/>
        <w:jc w:val="both"/>
        <w:rPr>
          <w:sz w:val="28"/>
          <w:szCs w:val="28"/>
        </w:rPr>
      </w:pPr>
      <w:r>
        <w:rPr>
          <w:sz w:val="28"/>
          <w:szCs w:val="28"/>
        </w:rPr>
        <w:t xml:space="preserve">    квантовые числа электронов.</w:t>
      </w:r>
    </w:p>
    <w:p w:rsidR="00C20FEE" w:rsidRDefault="00C20FEE">
      <w:pPr>
        <w:ind w:left="240" w:hanging="240"/>
        <w:jc w:val="both"/>
        <w:rPr>
          <w:sz w:val="28"/>
          <w:szCs w:val="28"/>
        </w:rPr>
      </w:pPr>
      <w:r>
        <w:rPr>
          <w:sz w:val="28"/>
          <w:szCs w:val="28"/>
        </w:rPr>
        <w:t xml:space="preserve">2. По электронным конфигурациям определить элемент, его место в </w:t>
      </w:r>
    </w:p>
    <w:p w:rsidR="00C20FEE" w:rsidRDefault="00C20FEE">
      <w:pPr>
        <w:ind w:left="240" w:hanging="240"/>
        <w:jc w:val="both"/>
        <w:rPr>
          <w:sz w:val="28"/>
          <w:szCs w:val="28"/>
        </w:rPr>
      </w:pPr>
      <w:r>
        <w:rPr>
          <w:sz w:val="28"/>
          <w:szCs w:val="28"/>
        </w:rPr>
        <w:t xml:space="preserve">    Периодической системе и свойства.</w:t>
      </w:r>
    </w:p>
    <w:p w:rsidR="00C20FEE" w:rsidRDefault="00C20FEE">
      <w:pPr>
        <w:jc w:val="both"/>
        <w:rPr>
          <w:sz w:val="28"/>
          <w:szCs w:val="28"/>
        </w:rPr>
      </w:pPr>
      <w:r>
        <w:rPr>
          <w:sz w:val="28"/>
          <w:szCs w:val="28"/>
        </w:rPr>
        <w:t>3. Составлять уравнения реакций между классами неорганических соединений.</w:t>
      </w:r>
    </w:p>
    <w:p w:rsidR="00C20FEE" w:rsidRDefault="00C20FEE">
      <w:pPr>
        <w:jc w:val="both"/>
        <w:rPr>
          <w:sz w:val="28"/>
          <w:szCs w:val="28"/>
        </w:rPr>
      </w:pPr>
    </w:p>
    <w:p w:rsidR="00C20FEE" w:rsidRDefault="00C20FEE">
      <w:pPr>
        <w:tabs>
          <w:tab w:val="left" w:pos="5310"/>
        </w:tabs>
        <w:jc w:val="center"/>
        <w:rPr>
          <w:sz w:val="28"/>
          <w:szCs w:val="28"/>
        </w:rPr>
      </w:pPr>
      <w:r>
        <w:rPr>
          <w:b/>
          <w:sz w:val="28"/>
          <w:szCs w:val="28"/>
        </w:rPr>
        <w:t>Химическая связь</w:t>
      </w:r>
    </w:p>
    <w:p w:rsidR="00C20FEE" w:rsidRDefault="00C20FEE">
      <w:pPr>
        <w:tabs>
          <w:tab w:val="left" w:pos="5310"/>
        </w:tabs>
        <w:jc w:val="both"/>
        <w:rPr>
          <w:sz w:val="28"/>
          <w:szCs w:val="28"/>
        </w:rPr>
      </w:pPr>
      <w:r>
        <w:rPr>
          <w:sz w:val="28"/>
          <w:szCs w:val="28"/>
        </w:rPr>
        <w:t xml:space="preserve">     При изучении темы нужно обратиться к учебникам: </w:t>
      </w:r>
    </w:p>
    <w:p w:rsidR="00C20FEE" w:rsidRDefault="00C20FEE">
      <w:pPr>
        <w:tabs>
          <w:tab w:val="left" w:pos="5310"/>
        </w:tabs>
        <w:jc w:val="both"/>
        <w:rPr>
          <w:sz w:val="28"/>
          <w:szCs w:val="28"/>
        </w:rPr>
      </w:pPr>
      <w:r>
        <w:rPr>
          <w:sz w:val="28"/>
          <w:szCs w:val="28"/>
        </w:rPr>
        <w:t>[1], с.35-48;  [2], с.97-148.</w:t>
      </w:r>
    </w:p>
    <w:p w:rsidR="00C20FEE" w:rsidRDefault="00C20FEE">
      <w:pPr>
        <w:tabs>
          <w:tab w:val="left" w:pos="5310"/>
        </w:tabs>
        <w:jc w:val="both"/>
        <w:rPr>
          <w:sz w:val="28"/>
          <w:szCs w:val="28"/>
        </w:rPr>
      </w:pPr>
      <w:r>
        <w:rPr>
          <w:sz w:val="28"/>
          <w:szCs w:val="28"/>
        </w:rPr>
        <w:t xml:space="preserve">     Решить задачи: [3], №№ 229, 235, 236, 258, 262.</w:t>
      </w:r>
    </w:p>
    <w:p w:rsidR="00C20FEE" w:rsidRDefault="00C20FEE">
      <w:pPr>
        <w:tabs>
          <w:tab w:val="left" w:pos="5310"/>
        </w:tabs>
        <w:jc w:val="both"/>
        <w:rPr>
          <w:sz w:val="28"/>
          <w:szCs w:val="28"/>
        </w:rPr>
      </w:pPr>
    </w:p>
    <w:p w:rsidR="00C20FEE" w:rsidRDefault="00C20FEE">
      <w:pPr>
        <w:tabs>
          <w:tab w:val="left" w:pos="5310"/>
        </w:tabs>
        <w:jc w:val="center"/>
        <w:rPr>
          <w:sz w:val="28"/>
          <w:szCs w:val="28"/>
        </w:rPr>
      </w:pPr>
      <w:r>
        <w:rPr>
          <w:i/>
          <w:sz w:val="28"/>
          <w:szCs w:val="28"/>
        </w:rPr>
        <w:t>Основные закономерности и понятия</w:t>
      </w:r>
    </w:p>
    <w:p w:rsidR="00C20FEE" w:rsidRDefault="00C20FEE">
      <w:pPr>
        <w:tabs>
          <w:tab w:val="left" w:pos="5310"/>
        </w:tabs>
        <w:jc w:val="both"/>
        <w:rPr>
          <w:sz w:val="28"/>
          <w:szCs w:val="28"/>
        </w:rPr>
      </w:pPr>
      <w:r>
        <w:rPr>
          <w:sz w:val="28"/>
          <w:szCs w:val="28"/>
        </w:rPr>
        <w:t xml:space="preserve">     После изучения данной темы студенту следует </w:t>
      </w:r>
      <w:r>
        <w:rPr>
          <w:b/>
          <w:sz w:val="28"/>
          <w:szCs w:val="28"/>
        </w:rPr>
        <w:t>знать:</w:t>
      </w:r>
    </w:p>
    <w:p w:rsidR="00C20FEE" w:rsidRDefault="00C20FEE">
      <w:pPr>
        <w:tabs>
          <w:tab w:val="left" w:pos="5310"/>
        </w:tabs>
        <w:jc w:val="both"/>
        <w:rPr>
          <w:sz w:val="28"/>
          <w:szCs w:val="28"/>
        </w:rPr>
      </w:pPr>
      <w:r>
        <w:rPr>
          <w:sz w:val="28"/>
          <w:szCs w:val="28"/>
        </w:rPr>
        <w:t>1.</w:t>
      </w:r>
      <w:r>
        <w:rPr>
          <w:b/>
          <w:sz w:val="28"/>
          <w:szCs w:val="28"/>
        </w:rPr>
        <w:t xml:space="preserve"> </w:t>
      </w:r>
      <w:r>
        <w:rPr>
          <w:sz w:val="28"/>
          <w:szCs w:val="28"/>
        </w:rPr>
        <w:t>Виды и характеристики химической связи.</w:t>
      </w:r>
    </w:p>
    <w:p w:rsidR="00C20FEE" w:rsidRDefault="00C20FEE">
      <w:pPr>
        <w:tabs>
          <w:tab w:val="left" w:pos="5310"/>
        </w:tabs>
        <w:jc w:val="both"/>
        <w:rPr>
          <w:sz w:val="28"/>
          <w:szCs w:val="28"/>
        </w:rPr>
      </w:pPr>
      <w:r>
        <w:rPr>
          <w:sz w:val="28"/>
          <w:szCs w:val="28"/>
        </w:rPr>
        <w:t>2. Ковалентная связь и ее природа.</w:t>
      </w:r>
    </w:p>
    <w:p w:rsidR="00C20FEE" w:rsidRDefault="00C20FEE">
      <w:pPr>
        <w:tabs>
          <w:tab w:val="left" w:pos="5310"/>
        </w:tabs>
        <w:jc w:val="both"/>
        <w:rPr>
          <w:sz w:val="28"/>
          <w:szCs w:val="28"/>
        </w:rPr>
      </w:pPr>
      <w:r>
        <w:rPr>
          <w:sz w:val="28"/>
          <w:szCs w:val="28"/>
        </w:rPr>
        <w:t xml:space="preserve">3. Метод валентных связей, валентность по донорно-акцепторному </w:t>
      </w:r>
    </w:p>
    <w:p w:rsidR="00C20FEE" w:rsidRDefault="00C20FEE">
      <w:pPr>
        <w:tabs>
          <w:tab w:val="left" w:pos="5310"/>
        </w:tabs>
        <w:jc w:val="both"/>
        <w:rPr>
          <w:sz w:val="28"/>
          <w:szCs w:val="28"/>
        </w:rPr>
      </w:pPr>
      <w:r>
        <w:rPr>
          <w:sz w:val="28"/>
          <w:szCs w:val="28"/>
        </w:rPr>
        <w:t xml:space="preserve">    и обменному механизмам. </w:t>
      </w:r>
    </w:p>
    <w:p w:rsidR="00C20FEE" w:rsidRDefault="00C20FEE">
      <w:pPr>
        <w:tabs>
          <w:tab w:val="left" w:pos="5310"/>
        </w:tabs>
        <w:jc w:val="both"/>
        <w:rPr>
          <w:sz w:val="28"/>
          <w:szCs w:val="28"/>
        </w:rPr>
      </w:pPr>
      <w:r>
        <w:rPr>
          <w:sz w:val="28"/>
          <w:szCs w:val="28"/>
        </w:rPr>
        <w:t>4. Гибридизация атомных  орбиталей.</w:t>
      </w:r>
    </w:p>
    <w:p w:rsidR="00C20FEE" w:rsidRDefault="00C20FEE">
      <w:pPr>
        <w:tabs>
          <w:tab w:val="left" w:pos="5310"/>
        </w:tabs>
        <w:jc w:val="both"/>
        <w:rPr>
          <w:sz w:val="28"/>
          <w:szCs w:val="28"/>
        </w:rPr>
      </w:pPr>
      <w:r>
        <w:rPr>
          <w:sz w:val="28"/>
          <w:szCs w:val="28"/>
        </w:rPr>
        <w:t>5. Структура и полярность молекул, электрический момент диполя.</w:t>
      </w:r>
    </w:p>
    <w:p w:rsidR="00C20FEE" w:rsidRDefault="00C20FEE">
      <w:pPr>
        <w:tabs>
          <w:tab w:val="left" w:pos="5310"/>
        </w:tabs>
        <w:jc w:val="center"/>
        <w:rPr>
          <w:sz w:val="28"/>
          <w:szCs w:val="28"/>
        </w:rPr>
      </w:pPr>
      <w:r>
        <w:rPr>
          <w:sz w:val="28"/>
          <w:szCs w:val="28"/>
        </w:rPr>
        <w:t>О</w:t>
      </w:r>
      <w:r>
        <w:rPr>
          <w:i/>
          <w:sz w:val="28"/>
          <w:szCs w:val="28"/>
        </w:rPr>
        <w:t>сновные навыки</w:t>
      </w:r>
    </w:p>
    <w:p w:rsidR="00C20FEE" w:rsidRDefault="00C20FEE">
      <w:pPr>
        <w:tabs>
          <w:tab w:val="left" w:pos="5310"/>
        </w:tabs>
        <w:jc w:val="both"/>
        <w:rPr>
          <w:b/>
          <w:sz w:val="28"/>
          <w:szCs w:val="28"/>
        </w:rPr>
      </w:pPr>
      <w:r>
        <w:rPr>
          <w:sz w:val="28"/>
          <w:szCs w:val="28"/>
        </w:rPr>
        <w:t xml:space="preserve">     Студент должен </w:t>
      </w:r>
      <w:r>
        <w:rPr>
          <w:b/>
          <w:sz w:val="28"/>
          <w:szCs w:val="28"/>
        </w:rPr>
        <w:t>уметь:</w:t>
      </w:r>
    </w:p>
    <w:p w:rsidR="00C20FEE" w:rsidRDefault="00C20FEE">
      <w:pPr>
        <w:tabs>
          <w:tab w:val="left" w:pos="5310"/>
        </w:tabs>
        <w:ind w:left="240" w:hanging="240"/>
        <w:jc w:val="both"/>
        <w:rPr>
          <w:sz w:val="28"/>
          <w:szCs w:val="28"/>
        </w:rPr>
      </w:pPr>
      <w:r>
        <w:rPr>
          <w:sz w:val="28"/>
          <w:szCs w:val="28"/>
        </w:rPr>
        <w:t>1.</w:t>
      </w:r>
      <w:r>
        <w:rPr>
          <w:b/>
          <w:sz w:val="28"/>
          <w:szCs w:val="28"/>
        </w:rPr>
        <w:t xml:space="preserve"> </w:t>
      </w:r>
      <w:r>
        <w:rPr>
          <w:sz w:val="28"/>
          <w:szCs w:val="28"/>
        </w:rPr>
        <w:t>Определить валентность элемента в основном и возбужденном состояниях по обменному и донорно-акцепторному механизмам.</w:t>
      </w:r>
    </w:p>
    <w:p w:rsidR="00C20FEE" w:rsidRDefault="00C20FEE">
      <w:pPr>
        <w:tabs>
          <w:tab w:val="left" w:pos="5310"/>
        </w:tabs>
        <w:ind w:left="240" w:hanging="240"/>
        <w:jc w:val="both"/>
        <w:rPr>
          <w:sz w:val="28"/>
          <w:szCs w:val="28"/>
        </w:rPr>
      </w:pPr>
      <w:r>
        <w:rPr>
          <w:sz w:val="28"/>
          <w:szCs w:val="28"/>
        </w:rPr>
        <w:t xml:space="preserve">2. Определить полярная или неполярная химическая связь, привести примеры </w:t>
      </w:r>
    </w:p>
    <w:p w:rsidR="00C20FEE" w:rsidRDefault="00C20FEE">
      <w:pPr>
        <w:tabs>
          <w:tab w:val="left" w:pos="5310"/>
        </w:tabs>
        <w:ind w:left="240" w:hanging="240"/>
        <w:jc w:val="both"/>
        <w:rPr>
          <w:sz w:val="28"/>
          <w:szCs w:val="28"/>
        </w:rPr>
      </w:pPr>
      <w:r>
        <w:rPr>
          <w:sz w:val="28"/>
          <w:szCs w:val="28"/>
        </w:rPr>
        <w:t xml:space="preserve">    молекул с полярными и неполярными связми.</w:t>
      </w:r>
    </w:p>
    <w:p w:rsidR="00C20FEE" w:rsidRDefault="00C20FEE">
      <w:pPr>
        <w:ind w:left="-120" w:firstLine="120"/>
        <w:jc w:val="both"/>
        <w:rPr>
          <w:sz w:val="28"/>
          <w:szCs w:val="28"/>
        </w:rPr>
      </w:pPr>
      <w:r>
        <w:rPr>
          <w:sz w:val="28"/>
          <w:szCs w:val="28"/>
        </w:rPr>
        <w:t xml:space="preserve">3. Объяснить структуру молекул  с </w:t>
      </w:r>
      <w:r>
        <w:rPr>
          <w:sz w:val="28"/>
          <w:szCs w:val="28"/>
          <w:lang w:val="en-US"/>
        </w:rPr>
        <w:t>sp</w:t>
      </w:r>
      <w:r>
        <w:rPr>
          <w:sz w:val="28"/>
          <w:szCs w:val="28"/>
        </w:rPr>
        <w:t xml:space="preserve">-, </w:t>
      </w:r>
      <w:r>
        <w:rPr>
          <w:sz w:val="28"/>
          <w:szCs w:val="28"/>
          <w:lang w:val="en-US"/>
        </w:rPr>
        <w:t>sp</w:t>
      </w:r>
      <w:r>
        <w:rPr>
          <w:sz w:val="28"/>
          <w:szCs w:val="28"/>
          <w:vertAlign w:val="superscript"/>
        </w:rPr>
        <w:t>2</w:t>
      </w:r>
      <w:r>
        <w:rPr>
          <w:sz w:val="28"/>
          <w:szCs w:val="28"/>
        </w:rPr>
        <w:t xml:space="preserve">- и </w:t>
      </w:r>
      <w:r>
        <w:rPr>
          <w:sz w:val="28"/>
          <w:szCs w:val="28"/>
          <w:lang w:val="en-US"/>
        </w:rPr>
        <w:t>sp</w:t>
      </w:r>
      <w:r>
        <w:rPr>
          <w:sz w:val="28"/>
          <w:szCs w:val="28"/>
          <w:vertAlign w:val="superscript"/>
        </w:rPr>
        <w:t>3</w:t>
      </w:r>
      <w:r>
        <w:rPr>
          <w:sz w:val="28"/>
          <w:szCs w:val="28"/>
        </w:rPr>
        <w:t>- гибридизацией атомных</w:t>
      </w:r>
    </w:p>
    <w:p w:rsidR="00C20FEE" w:rsidRDefault="00C20FEE">
      <w:pPr>
        <w:ind w:left="-120" w:firstLine="120"/>
        <w:jc w:val="both"/>
      </w:pPr>
      <w:r>
        <w:rPr>
          <w:sz w:val="28"/>
          <w:szCs w:val="28"/>
        </w:rPr>
        <w:t xml:space="preserve">    орбиталей.</w:t>
      </w:r>
      <w:r>
        <w:t xml:space="preserve">  </w:t>
      </w:r>
    </w:p>
    <w:p w:rsidR="00C20FEE" w:rsidRDefault="00C20FEE">
      <w:pPr>
        <w:tabs>
          <w:tab w:val="left" w:pos="5310"/>
        </w:tabs>
        <w:jc w:val="both"/>
        <w:rPr>
          <w:sz w:val="28"/>
          <w:szCs w:val="28"/>
        </w:rPr>
      </w:pPr>
    </w:p>
    <w:p w:rsidR="00C20FEE" w:rsidRDefault="00C20FEE">
      <w:pPr>
        <w:tabs>
          <w:tab w:val="left" w:pos="5310"/>
        </w:tabs>
        <w:jc w:val="center"/>
        <w:rPr>
          <w:b/>
          <w:sz w:val="28"/>
          <w:szCs w:val="28"/>
        </w:rPr>
      </w:pPr>
      <w:r>
        <w:rPr>
          <w:b/>
          <w:sz w:val="28"/>
          <w:szCs w:val="28"/>
        </w:rPr>
        <w:t>Растворы. Дисперсные системы</w:t>
      </w:r>
    </w:p>
    <w:p w:rsidR="00C20FEE" w:rsidRDefault="00C20FEE">
      <w:pPr>
        <w:tabs>
          <w:tab w:val="left" w:pos="5310"/>
        </w:tabs>
        <w:jc w:val="both"/>
        <w:rPr>
          <w:sz w:val="28"/>
          <w:szCs w:val="28"/>
        </w:rPr>
      </w:pPr>
      <w:r>
        <w:rPr>
          <w:sz w:val="28"/>
          <w:szCs w:val="28"/>
        </w:rPr>
        <w:t xml:space="preserve">     При изучении данной темы студент должен обратиться к учебникам:</w:t>
      </w:r>
    </w:p>
    <w:p w:rsidR="00C20FEE" w:rsidRDefault="00C20FEE">
      <w:pPr>
        <w:tabs>
          <w:tab w:val="left" w:pos="5310"/>
        </w:tabs>
        <w:jc w:val="both"/>
        <w:rPr>
          <w:sz w:val="28"/>
          <w:szCs w:val="28"/>
        </w:rPr>
      </w:pPr>
      <w:r>
        <w:rPr>
          <w:sz w:val="28"/>
          <w:szCs w:val="28"/>
        </w:rPr>
        <w:t xml:space="preserve"> [1], с. 204-208, 210-215, 218-222, 224-227, 231-238, 242-250;  [2], с. 216-258,</w:t>
      </w:r>
    </w:p>
    <w:p w:rsidR="00C20FEE" w:rsidRDefault="00C20FEE">
      <w:pPr>
        <w:tabs>
          <w:tab w:val="left" w:pos="5310"/>
        </w:tabs>
        <w:jc w:val="both"/>
        <w:rPr>
          <w:sz w:val="28"/>
          <w:szCs w:val="28"/>
        </w:rPr>
      </w:pPr>
      <w:r>
        <w:rPr>
          <w:sz w:val="28"/>
          <w:szCs w:val="28"/>
        </w:rPr>
        <w:t xml:space="preserve"> 289-297, 308-311.</w:t>
      </w:r>
    </w:p>
    <w:p w:rsidR="00C20FEE" w:rsidRDefault="00C20FEE">
      <w:pPr>
        <w:tabs>
          <w:tab w:val="left" w:pos="5310"/>
        </w:tabs>
        <w:jc w:val="both"/>
        <w:rPr>
          <w:sz w:val="28"/>
          <w:szCs w:val="28"/>
        </w:rPr>
      </w:pPr>
      <w:r>
        <w:rPr>
          <w:sz w:val="28"/>
          <w:szCs w:val="28"/>
        </w:rPr>
        <w:t xml:space="preserve">     Решить задачи: [3], №№  580, 583, 584.</w:t>
      </w:r>
    </w:p>
    <w:p w:rsidR="00C20FEE" w:rsidRDefault="00C20FEE">
      <w:pPr>
        <w:tabs>
          <w:tab w:val="left" w:pos="5310"/>
        </w:tabs>
        <w:jc w:val="both"/>
        <w:rPr>
          <w:sz w:val="28"/>
          <w:szCs w:val="28"/>
        </w:rPr>
      </w:pPr>
    </w:p>
    <w:p w:rsidR="00C20FEE" w:rsidRDefault="00C20FEE">
      <w:pPr>
        <w:tabs>
          <w:tab w:val="left" w:pos="5310"/>
        </w:tabs>
        <w:jc w:val="center"/>
        <w:rPr>
          <w:sz w:val="28"/>
          <w:szCs w:val="28"/>
        </w:rPr>
      </w:pPr>
      <w:r>
        <w:rPr>
          <w:i/>
          <w:sz w:val="28"/>
          <w:szCs w:val="28"/>
        </w:rPr>
        <w:t>Основные закономерности и понятия</w:t>
      </w:r>
    </w:p>
    <w:p w:rsidR="00C20FEE" w:rsidRDefault="00C20FEE">
      <w:pPr>
        <w:tabs>
          <w:tab w:val="left" w:pos="5310"/>
        </w:tabs>
        <w:jc w:val="both"/>
        <w:rPr>
          <w:sz w:val="28"/>
          <w:szCs w:val="28"/>
        </w:rPr>
      </w:pPr>
      <w:r>
        <w:rPr>
          <w:sz w:val="28"/>
          <w:szCs w:val="28"/>
        </w:rPr>
        <w:t xml:space="preserve">     После изучения данной темы студент должен </w:t>
      </w:r>
      <w:r>
        <w:rPr>
          <w:b/>
          <w:sz w:val="28"/>
          <w:szCs w:val="28"/>
        </w:rPr>
        <w:t>знать</w:t>
      </w:r>
      <w:r>
        <w:rPr>
          <w:sz w:val="28"/>
          <w:szCs w:val="28"/>
        </w:rPr>
        <w:t xml:space="preserve">:   </w:t>
      </w:r>
    </w:p>
    <w:p w:rsidR="00C20FEE" w:rsidRDefault="00C20FEE">
      <w:pPr>
        <w:tabs>
          <w:tab w:val="left" w:pos="5310"/>
        </w:tabs>
        <w:jc w:val="both"/>
        <w:rPr>
          <w:sz w:val="28"/>
          <w:szCs w:val="28"/>
        </w:rPr>
      </w:pPr>
      <w:r>
        <w:rPr>
          <w:sz w:val="28"/>
          <w:szCs w:val="28"/>
        </w:rPr>
        <w:t>1. Растворы неэлектролитов и электролитов.</w:t>
      </w:r>
    </w:p>
    <w:p w:rsidR="00C20FEE" w:rsidRDefault="00C20FEE">
      <w:pPr>
        <w:tabs>
          <w:tab w:val="left" w:pos="5310"/>
        </w:tabs>
        <w:jc w:val="both"/>
        <w:rPr>
          <w:sz w:val="28"/>
          <w:szCs w:val="28"/>
        </w:rPr>
      </w:pPr>
      <w:r>
        <w:rPr>
          <w:sz w:val="28"/>
          <w:szCs w:val="28"/>
        </w:rPr>
        <w:t>2. Теорию электролитической диссоциации.</w:t>
      </w:r>
    </w:p>
    <w:p w:rsidR="00C20FEE" w:rsidRDefault="00C20FEE">
      <w:pPr>
        <w:tabs>
          <w:tab w:val="left" w:pos="5310"/>
        </w:tabs>
        <w:ind w:left="360" w:hanging="360"/>
        <w:jc w:val="both"/>
        <w:rPr>
          <w:sz w:val="28"/>
          <w:szCs w:val="28"/>
        </w:rPr>
      </w:pPr>
      <w:r>
        <w:rPr>
          <w:sz w:val="28"/>
          <w:szCs w:val="28"/>
        </w:rPr>
        <w:t>3. Степень диссоциации. Сильные и слабые электролиты.</w:t>
      </w:r>
    </w:p>
    <w:p w:rsidR="00C20FEE" w:rsidRDefault="00C20FEE">
      <w:pPr>
        <w:tabs>
          <w:tab w:val="left" w:pos="5310"/>
        </w:tabs>
        <w:ind w:left="360" w:hanging="360"/>
        <w:jc w:val="both"/>
        <w:rPr>
          <w:sz w:val="28"/>
          <w:szCs w:val="28"/>
        </w:rPr>
      </w:pPr>
      <w:r>
        <w:rPr>
          <w:sz w:val="28"/>
          <w:szCs w:val="28"/>
        </w:rPr>
        <w:t>6. Константа диссоциации слабых электролитов.</w:t>
      </w:r>
    </w:p>
    <w:p w:rsidR="00C20FEE" w:rsidRDefault="00C20FEE">
      <w:pPr>
        <w:tabs>
          <w:tab w:val="left" w:pos="5310"/>
        </w:tabs>
        <w:ind w:left="360" w:hanging="360"/>
        <w:jc w:val="both"/>
        <w:rPr>
          <w:sz w:val="28"/>
          <w:szCs w:val="28"/>
        </w:rPr>
      </w:pPr>
      <w:r>
        <w:rPr>
          <w:sz w:val="28"/>
          <w:szCs w:val="28"/>
        </w:rPr>
        <w:t>7. Свойства кислот, оснований, солей с точки зрения теории электролитической</w:t>
      </w:r>
    </w:p>
    <w:p w:rsidR="00C20FEE" w:rsidRDefault="00C20FEE">
      <w:pPr>
        <w:tabs>
          <w:tab w:val="left" w:pos="5310"/>
        </w:tabs>
        <w:ind w:left="360" w:hanging="360"/>
        <w:jc w:val="both"/>
        <w:rPr>
          <w:sz w:val="28"/>
          <w:szCs w:val="28"/>
        </w:rPr>
      </w:pPr>
      <w:r>
        <w:rPr>
          <w:sz w:val="28"/>
          <w:szCs w:val="28"/>
        </w:rPr>
        <w:t xml:space="preserve">    диссоциации.</w:t>
      </w:r>
    </w:p>
    <w:p w:rsidR="00C20FEE" w:rsidRDefault="00C20FEE">
      <w:pPr>
        <w:tabs>
          <w:tab w:val="left" w:pos="5310"/>
        </w:tabs>
        <w:jc w:val="both"/>
        <w:rPr>
          <w:sz w:val="28"/>
          <w:szCs w:val="28"/>
        </w:rPr>
      </w:pPr>
      <w:r>
        <w:rPr>
          <w:sz w:val="28"/>
          <w:szCs w:val="28"/>
        </w:rPr>
        <w:t>8. Ионный обмен.</w:t>
      </w:r>
    </w:p>
    <w:p w:rsidR="00C20FEE" w:rsidRDefault="00C20FEE">
      <w:pPr>
        <w:tabs>
          <w:tab w:val="left" w:pos="5310"/>
        </w:tabs>
        <w:jc w:val="both"/>
        <w:rPr>
          <w:sz w:val="28"/>
          <w:szCs w:val="28"/>
        </w:rPr>
      </w:pPr>
      <w:r>
        <w:rPr>
          <w:sz w:val="28"/>
          <w:szCs w:val="28"/>
        </w:rPr>
        <w:t>9. Ионное произведение воды. Водородный показатель.</w:t>
      </w:r>
    </w:p>
    <w:p w:rsidR="00C20FEE" w:rsidRDefault="00C20FEE">
      <w:pPr>
        <w:tabs>
          <w:tab w:val="left" w:pos="5310"/>
        </w:tabs>
        <w:ind w:left="-360" w:firstLine="360"/>
        <w:jc w:val="both"/>
        <w:rPr>
          <w:sz w:val="28"/>
          <w:szCs w:val="28"/>
        </w:rPr>
      </w:pPr>
      <w:r>
        <w:rPr>
          <w:sz w:val="28"/>
          <w:szCs w:val="28"/>
        </w:rPr>
        <w:t>10. Получение коллоидных растворов. Мицеллы и их строение.</w:t>
      </w:r>
    </w:p>
    <w:p w:rsidR="00C20FEE" w:rsidRDefault="00C20FEE">
      <w:pPr>
        <w:tabs>
          <w:tab w:val="left" w:pos="5310"/>
        </w:tabs>
        <w:jc w:val="both"/>
        <w:rPr>
          <w:sz w:val="28"/>
          <w:szCs w:val="28"/>
        </w:rPr>
      </w:pPr>
      <w:r>
        <w:rPr>
          <w:sz w:val="28"/>
          <w:szCs w:val="28"/>
        </w:rPr>
        <w:t xml:space="preserve">11. Коагуляция коллоидных растворов. </w:t>
      </w:r>
    </w:p>
    <w:p w:rsidR="00C20FEE" w:rsidRDefault="00C20FEE">
      <w:pPr>
        <w:tabs>
          <w:tab w:val="left" w:pos="5310"/>
        </w:tabs>
        <w:jc w:val="both"/>
        <w:rPr>
          <w:sz w:val="28"/>
          <w:szCs w:val="28"/>
        </w:rPr>
      </w:pPr>
    </w:p>
    <w:p w:rsidR="00C20FEE" w:rsidRDefault="00C20FEE">
      <w:pPr>
        <w:tabs>
          <w:tab w:val="left" w:pos="5310"/>
        </w:tabs>
        <w:jc w:val="center"/>
        <w:rPr>
          <w:sz w:val="28"/>
          <w:szCs w:val="28"/>
        </w:rPr>
      </w:pPr>
      <w:r>
        <w:rPr>
          <w:i/>
          <w:sz w:val="28"/>
          <w:szCs w:val="28"/>
        </w:rPr>
        <w:t>Основные навыки</w:t>
      </w:r>
    </w:p>
    <w:p w:rsidR="00C20FEE" w:rsidRDefault="00C20FEE">
      <w:pPr>
        <w:tabs>
          <w:tab w:val="left" w:pos="5310"/>
        </w:tabs>
        <w:jc w:val="both"/>
        <w:rPr>
          <w:sz w:val="28"/>
          <w:szCs w:val="28"/>
        </w:rPr>
      </w:pPr>
      <w:r>
        <w:rPr>
          <w:sz w:val="28"/>
          <w:szCs w:val="28"/>
        </w:rPr>
        <w:t xml:space="preserve">     Студент должен </w:t>
      </w:r>
      <w:r>
        <w:rPr>
          <w:b/>
          <w:sz w:val="28"/>
          <w:szCs w:val="28"/>
        </w:rPr>
        <w:t>уметь</w:t>
      </w:r>
      <w:r>
        <w:rPr>
          <w:sz w:val="28"/>
          <w:szCs w:val="28"/>
        </w:rPr>
        <w:t>:</w:t>
      </w:r>
    </w:p>
    <w:p w:rsidR="00C20FEE" w:rsidRDefault="00C20FEE">
      <w:pPr>
        <w:tabs>
          <w:tab w:val="left" w:pos="5310"/>
        </w:tabs>
        <w:ind w:left="360" w:hanging="360"/>
        <w:jc w:val="both"/>
        <w:rPr>
          <w:sz w:val="28"/>
          <w:szCs w:val="28"/>
        </w:rPr>
      </w:pPr>
      <w:r>
        <w:rPr>
          <w:sz w:val="28"/>
          <w:szCs w:val="28"/>
        </w:rPr>
        <w:t>1. Составлять молекулярные  и ионные уравнения реакций обмена,</w:t>
      </w:r>
    </w:p>
    <w:p w:rsidR="00C20FEE" w:rsidRDefault="00C20FEE">
      <w:pPr>
        <w:tabs>
          <w:tab w:val="left" w:pos="5310"/>
        </w:tabs>
        <w:ind w:left="360" w:hanging="360"/>
        <w:jc w:val="both"/>
        <w:rPr>
          <w:sz w:val="28"/>
          <w:szCs w:val="28"/>
        </w:rPr>
      </w:pPr>
      <w:r>
        <w:rPr>
          <w:sz w:val="28"/>
          <w:szCs w:val="28"/>
        </w:rPr>
        <w:t xml:space="preserve">    протекающих в растворах электролитов.</w:t>
      </w:r>
    </w:p>
    <w:p w:rsidR="00C20FEE" w:rsidRDefault="00C20FEE">
      <w:pPr>
        <w:tabs>
          <w:tab w:val="left" w:pos="5310"/>
        </w:tabs>
        <w:jc w:val="both"/>
        <w:rPr>
          <w:sz w:val="28"/>
          <w:szCs w:val="28"/>
        </w:rPr>
      </w:pPr>
      <w:r>
        <w:rPr>
          <w:sz w:val="28"/>
          <w:szCs w:val="28"/>
        </w:rPr>
        <w:t xml:space="preserve">2. Изобразить примерный состав тех или иных коллоидных частиц. </w:t>
      </w:r>
    </w:p>
    <w:p w:rsidR="00C20FEE" w:rsidRDefault="00C20FEE">
      <w:pPr>
        <w:tabs>
          <w:tab w:val="left" w:pos="5310"/>
        </w:tabs>
        <w:jc w:val="both"/>
        <w:rPr>
          <w:sz w:val="28"/>
          <w:szCs w:val="28"/>
        </w:rPr>
      </w:pPr>
    </w:p>
    <w:p w:rsidR="00C20FEE" w:rsidRDefault="00C20FEE">
      <w:pPr>
        <w:tabs>
          <w:tab w:val="left" w:pos="5310"/>
        </w:tabs>
        <w:jc w:val="center"/>
        <w:rPr>
          <w:sz w:val="28"/>
          <w:szCs w:val="28"/>
        </w:rPr>
      </w:pPr>
      <w:r>
        <w:rPr>
          <w:b/>
          <w:sz w:val="28"/>
          <w:szCs w:val="28"/>
        </w:rPr>
        <w:t>ФОРМЫ КОНТРОЛЯ ПО ДИСЦИПЛИНЕ</w:t>
      </w:r>
    </w:p>
    <w:p w:rsidR="00C20FEE" w:rsidRDefault="00C20FEE">
      <w:pPr>
        <w:tabs>
          <w:tab w:val="left" w:pos="5310"/>
        </w:tabs>
        <w:jc w:val="center"/>
        <w:rPr>
          <w:b/>
          <w:sz w:val="28"/>
          <w:szCs w:val="28"/>
        </w:rPr>
      </w:pPr>
      <w:r>
        <w:rPr>
          <w:b/>
          <w:sz w:val="28"/>
          <w:szCs w:val="28"/>
        </w:rPr>
        <w:t>И ОЦЕНКА КАЧЕСТВА ПОДГОТОВКИ</w:t>
      </w:r>
    </w:p>
    <w:p w:rsidR="00C20FEE" w:rsidRDefault="00C20FEE">
      <w:pPr>
        <w:tabs>
          <w:tab w:val="left" w:pos="5310"/>
        </w:tabs>
        <w:jc w:val="both"/>
        <w:rPr>
          <w:sz w:val="28"/>
          <w:szCs w:val="28"/>
        </w:rPr>
      </w:pPr>
      <w:r>
        <w:rPr>
          <w:sz w:val="28"/>
          <w:szCs w:val="28"/>
        </w:rPr>
        <w:t xml:space="preserve">     Основными формами контроля по дисциплине являются:</w:t>
      </w:r>
    </w:p>
    <w:p w:rsidR="00C20FEE" w:rsidRDefault="00C20FEE">
      <w:pPr>
        <w:tabs>
          <w:tab w:val="left" w:pos="5310"/>
        </w:tabs>
        <w:ind w:firstLine="360"/>
        <w:jc w:val="both"/>
        <w:rPr>
          <w:sz w:val="28"/>
          <w:szCs w:val="28"/>
        </w:rPr>
      </w:pPr>
      <w:r>
        <w:rPr>
          <w:sz w:val="28"/>
          <w:szCs w:val="28"/>
        </w:rPr>
        <w:t>1</w:t>
      </w:r>
      <w:r>
        <w:rPr>
          <w:b/>
          <w:sz w:val="28"/>
          <w:szCs w:val="28"/>
        </w:rPr>
        <w:t>. Защита лабораторных работ</w:t>
      </w:r>
      <w:r>
        <w:rPr>
          <w:sz w:val="28"/>
          <w:szCs w:val="28"/>
        </w:rPr>
        <w:t>. Каждый студент должен выполнить в химической лаборатории по методическим указаниям [5-7] под руководством преподавателя следующие лабораторные работы:</w:t>
      </w:r>
    </w:p>
    <w:p w:rsidR="00C20FEE" w:rsidRDefault="00C20FEE">
      <w:pPr>
        <w:tabs>
          <w:tab w:val="left" w:pos="5310"/>
        </w:tabs>
        <w:ind w:firstLine="360"/>
        <w:jc w:val="both"/>
        <w:rPr>
          <w:sz w:val="28"/>
          <w:szCs w:val="28"/>
        </w:rPr>
      </w:pPr>
      <w:r>
        <w:rPr>
          <w:sz w:val="28"/>
          <w:szCs w:val="28"/>
        </w:rPr>
        <w:t>1. Определение молярной массы эквивалентов цинка.</w:t>
      </w:r>
    </w:p>
    <w:p w:rsidR="00C20FEE" w:rsidRDefault="00C20FEE">
      <w:pPr>
        <w:tabs>
          <w:tab w:val="left" w:pos="5310"/>
        </w:tabs>
        <w:ind w:firstLine="360"/>
        <w:jc w:val="both"/>
        <w:rPr>
          <w:sz w:val="28"/>
          <w:szCs w:val="28"/>
        </w:rPr>
      </w:pPr>
      <w:r>
        <w:rPr>
          <w:sz w:val="28"/>
          <w:szCs w:val="28"/>
        </w:rPr>
        <w:t>2. Определение теплоты реакции нейтрализации.</w:t>
      </w:r>
    </w:p>
    <w:p w:rsidR="00C20FEE" w:rsidRDefault="00C20FEE">
      <w:pPr>
        <w:tabs>
          <w:tab w:val="left" w:pos="5310"/>
        </w:tabs>
        <w:ind w:firstLine="360"/>
        <w:jc w:val="both"/>
        <w:rPr>
          <w:sz w:val="28"/>
          <w:szCs w:val="28"/>
        </w:rPr>
      </w:pPr>
      <w:r>
        <w:rPr>
          <w:sz w:val="28"/>
          <w:szCs w:val="28"/>
        </w:rPr>
        <w:t>3. Скорость химической реакции.</w:t>
      </w:r>
    </w:p>
    <w:p w:rsidR="00C20FEE" w:rsidRDefault="00C20FEE">
      <w:pPr>
        <w:tabs>
          <w:tab w:val="left" w:pos="5310"/>
        </w:tabs>
        <w:ind w:firstLine="360"/>
        <w:jc w:val="both"/>
        <w:rPr>
          <w:sz w:val="28"/>
          <w:szCs w:val="28"/>
        </w:rPr>
      </w:pPr>
      <w:r>
        <w:rPr>
          <w:sz w:val="28"/>
          <w:szCs w:val="28"/>
        </w:rPr>
        <w:t xml:space="preserve">4. Химическое равновесие. </w:t>
      </w:r>
    </w:p>
    <w:p w:rsidR="00C20FEE" w:rsidRDefault="00C20FEE">
      <w:pPr>
        <w:tabs>
          <w:tab w:val="left" w:pos="5310"/>
        </w:tabs>
        <w:ind w:firstLine="360"/>
        <w:jc w:val="both"/>
        <w:rPr>
          <w:sz w:val="28"/>
          <w:szCs w:val="28"/>
        </w:rPr>
      </w:pPr>
      <w:r>
        <w:rPr>
          <w:sz w:val="28"/>
          <w:szCs w:val="28"/>
        </w:rPr>
        <w:t>5. Реакции обмена в растворах электролитов.</w:t>
      </w:r>
    </w:p>
    <w:p w:rsidR="00C20FEE" w:rsidRDefault="00C20FEE">
      <w:pPr>
        <w:tabs>
          <w:tab w:val="left" w:pos="5310"/>
        </w:tabs>
        <w:ind w:firstLine="360"/>
        <w:jc w:val="both"/>
        <w:rPr>
          <w:sz w:val="28"/>
          <w:szCs w:val="28"/>
        </w:rPr>
      </w:pPr>
      <w:r>
        <w:rPr>
          <w:sz w:val="28"/>
          <w:szCs w:val="28"/>
        </w:rPr>
        <w:t>6. Окислительно-восстановительные реакции.</w:t>
      </w:r>
    </w:p>
    <w:p w:rsidR="00C20FEE" w:rsidRDefault="00C20FEE">
      <w:pPr>
        <w:tabs>
          <w:tab w:val="left" w:pos="5310"/>
        </w:tabs>
        <w:ind w:firstLine="360"/>
        <w:jc w:val="both"/>
        <w:rPr>
          <w:sz w:val="28"/>
          <w:szCs w:val="28"/>
        </w:rPr>
      </w:pPr>
      <w:r>
        <w:rPr>
          <w:sz w:val="28"/>
          <w:szCs w:val="28"/>
        </w:rPr>
        <w:t>7. Коррозия металлов.</w:t>
      </w:r>
    </w:p>
    <w:p w:rsidR="00C20FEE" w:rsidRDefault="00C20FEE">
      <w:pPr>
        <w:tabs>
          <w:tab w:val="left" w:pos="5310"/>
        </w:tabs>
        <w:ind w:firstLine="360"/>
        <w:jc w:val="both"/>
        <w:rPr>
          <w:sz w:val="28"/>
          <w:szCs w:val="28"/>
        </w:rPr>
      </w:pPr>
      <w:r>
        <w:rPr>
          <w:sz w:val="28"/>
          <w:szCs w:val="28"/>
        </w:rPr>
        <w:t>8. Количественное определение железа.</w:t>
      </w:r>
    </w:p>
    <w:p w:rsidR="00C20FEE" w:rsidRDefault="00C20FEE">
      <w:pPr>
        <w:jc w:val="both"/>
        <w:rPr>
          <w:sz w:val="28"/>
          <w:szCs w:val="28"/>
        </w:rPr>
      </w:pPr>
      <w:r>
        <w:rPr>
          <w:sz w:val="28"/>
          <w:szCs w:val="28"/>
        </w:rPr>
        <w:t xml:space="preserve">     Каждая работа должна быть оформлена в виде отчета в соответствии с [8].</w:t>
      </w:r>
    </w:p>
    <w:p w:rsidR="00C20FEE" w:rsidRDefault="00C20FEE">
      <w:pPr>
        <w:jc w:val="both"/>
        <w:rPr>
          <w:sz w:val="28"/>
          <w:szCs w:val="28"/>
        </w:rPr>
      </w:pPr>
      <w:r>
        <w:rPr>
          <w:sz w:val="28"/>
          <w:szCs w:val="28"/>
        </w:rPr>
        <w:t xml:space="preserve">  </w:t>
      </w:r>
      <w:r>
        <w:rPr>
          <w:b/>
          <w:sz w:val="28"/>
          <w:szCs w:val="28"/>
        </w:rPr>
        <w:t>Схема отчета</w:t>
      </w:r>
      <w:r>
        <w:rPr>
          <w:sz w:val="28"/>
          <w:szCs w:val="28"/>
        </w:rPr>
        <w:t>:</w:t>
      </w:r>
    </w:p>
    <w:p w:rsidR="00C20FEE" w:rsidRDefault="00C20FEE">
      <w:pPr>
        <w:jc w:val="both"/>
        <w:rPr>
          <w:sz w:val="28"/>
          <w:szCs w:val="28"/>
        </w:rPr>
      </w:pPr>
      <w:r>
        <w:rPr>
          <w:sz w:val="28"/>
          <w:szCs w:val="28"/>
        </w:rPr>
        <w:t xml:space="preserve">- название работы; </w:t>
      </w:r>
    </w:p>
    <w:p w:rsidR="00C20FEE" w:rsidRDefault="00C20FEE">
      <w:pPr>
        <w:jc w:val="both"/>
        <w:rPr>
          <w:sz w:val="28"/>
          <w:szCs w:val="28"/>
        </w:rPr>
      </w:pPr>
      <w:r>
        <w:rPr>
          <w:sz w:val="28"/>
          <w:szCs w:val="28"/>
        </w:rPr>
        <w:t>- теоретическое введение к данной работе;</w:t>
      </w:r>
    </w:p>
    <w:p w:rsidR="00C20FEE" w:rsidRDefault="00C20FEE">
      <w:pPr>
        <w:jc w:val="both"/>
        <w:rPr>
          <w:sz w:val="28"/>
          <w:szCs w:val="28"/>
        </w:rPr>
      </w:pPr>
      <w:r>
        <w:rPr>
          <w:sz w:val="28"/>
          <w:szCs w:val="28"/>
        </w:rPr>
        <w:t xml:space="preserve">- название опытов; </w:t>
      </w:r>
    </w:p>
    <w:p w:rsidR="00C20FEE" w:rsidRDefault="00C20FEE">
      <w:pPr>
        <w:ind w:left="240" w:hanging="240"/>
        <w:jc w:val="both"/>
        <w:rPr>
          <w:sz w:val="28"/>
          <w:szCs w:val="28"/>
        </w:rPr>
      </w:pPr>
      <w:r>
        <w:rPr>
          <w:sz w:val="28"/>
          <w:szCs w:val="28"/>
        </w:rPr>
        <w:t>- если работа количественная, следует привести уравнение реакции, формулы для расчетов и расчеты по ним, оформить результаты в виде итоговых таблиц и графиков;</w:t>
      </w:r>
    </w:p>
    <w:p w:rsidR="00C20FEE" w:rsidRDefault="00C20FEE">
      <w:pPr>
        <w:ind w:left="240" w:hanging="240"/>
        <w:jc w:val="both"/>
        <w:rPr>
          <w:sz w:val="28"/>
          <w:szCs w:val="28"/>
        </w:rPr>
      </w:pPr>
      <w:r>
        <w:rPr>
          <w:sz w:val="28"/>
          <w:szCs w:val="28"/>
        </w:rPr>
        <w:t>- если работа качественная, привести уравнения реакций, отметить наблюдения; сделать выводы.</w:t>
      </w:r>
    </w:p>
    <w:p w:rsidR="00C20FEE" w:rsidRDefault="00C20FEE">
      <w:pPr>
        <w:jc w:val="both"/>
        <w:rPr>
          <w:sz w:val="28"/>
          <w:szCs w:val="28"/>
        </w:rPr>
      </w:pPr>
      <w:r>
        <w:rPr>
          <w:b/>
          <w:sz w:val="28"/>
          <w:szCs w:val="28"/>
        </w:rPr>
        <w:t xml:space="preserve">     </w:t>
      </w:r>
      <w:r>
        <w:rPr>
          <w:sz w:val="28"/>
          <w:szCs w:val="28"/>
        </w:rPr>
        <w:t>Защита лабораторной работы  осуществляется на занятии, следующем после ее выполнения. При защите  студент должен представить отчет по лабораторной работе, составленный по предложенной выше схеме, знать ход выполнения работы, пояснить все приведенные расчеты и выводы, выполнить индивидуальное задание по теме лабораторной работы (решить задачу или составить уравнения химических реакций). Защита каждой лабораторной работы оценивается по пятибалльной системе.</w:t>
      </w:r>
    </w:p>
    <w:p w:rsidR="00C20FEE" w:rsidRDefault="00C20FEE">
      <w:pPr>
        <w:tabs>
          <w:tab w:val="left" w:pos="5310"/>
        </w:tabs>
        <w:ind w:firstLine="480"/>
        <w:jc w:val="both"/>
        <w:rPr>
          <w:sz w:val="28"/>
          <w:szCs w:val="28"/>
        </w:rPr>
      </w:pPr>
      <w:r>
        <w:rPr>
          <w:sz w:val="28"/>
          <w:szCs w:val="28"/>
        </w:rPr>
        <w:t xml:space="preserve">2. </w:t>
      </w:r>
      <w:r>
        <w:rPr>
          <w:b/>
          <w:sz w:val="28"/>
          <w:szCs w:val="28"/>
        </w:rPr>
        <w:t>Сдача коллоквиумов</w:t>
      </w:r>
      <w:r>
        <w:rPr>
          <w:sz w:val="28"/>
          <w:szCs w:val="28"/>
        </w:rPr>
        <w:t>. Основной материал делится на две части, по каждой из которых проводятся коллоквиумы по заранее предложенным вопросам. В середине семестра студенты сдают коллоквиум по следующим темам: «строение атома и периодическая система», «классы неорганических соединений», «химическая связь», «химическая термодинамика и кинетика». В конце семестра проводится второй коллоквиум, который включает в себя материал, относящийся к следующим разделам курса: электролитическая диссоциация в растворах, дисперсные системы, окислительно-восстановительные реакции, электродные потенциалы и гальванические элементы, коррозия металлов и способы защиты от коррозии.</w:t>
      </w:r>
    </w:p>
    <w:p w:rsidR="00C20FEE" w:rsidRDefault="00C20FEE">
      <w:pPr>
        <w:tabs>
          <w:tab w:val="left" w:pos="5310"/>
        </w:tabs>
        <w:ind w:firstLine="480"/>
        <w:jc w:val="both"/>
        <w:rPr>
          <w:sz w:val="28"/>
          <w:szCs w:val="28"/>
        </w:rPr>
      </w:pPr>
      <w:r>
        <w:rPr>
          <w:sz w:val="28"/>
          <w:szCs w:val="28"/>
        </w:rPr>
        <w:t xml:space="preserve">Каждый коллоквиум включает в себя  24 вопроса и 4 возможных варианта ответов на каждый вопрос, из которых верным является только один вариант. Каждый правильный ответ оценивается в 1 балл. Максимальная сумма баллов по каждому коллоквиуму – 24. Система оценки: 12 и более баллов – «удовлетворительно», 17 и более баллов – «хорошо», 21 и более баллов –  «отлично».        </w:t>
      </w:r>
    </w:p>
    <w:p w:rsidR="00C20FEE" w:rsidRDefault="00C20FEE">
      <w:pPr>
        <w:tabs>
          <w:tab w:val="left" w:pos="5310"/>
        </w:tabs>
        <w:jc w:val="both"/>
        <w:rPr>
          <w:sz w:val="28"/>
          <w:szCs w:val="28"/>
        </w:rPr>
      </w:pPr>
    </w:p>
    <w:p w:rsidR="00C20FEE" w:rsidRDefault="00C20FEE">
      <w:pPr>
        <w:tabs>
          <w:tab w:val="left" w:pos="5310"/>
        </w:tabs>
        <w:jc w:val="center"/>
        <w:rPr>
          <w:sz w:val="28"/>
          <w:szCs w:val="28"/>
        </w:rPr>
      </w:pPr>
      <w:r>
        <w:rPr>
          <w:b/>
          <w:sz w:val="28"/>
          <w:szCs w:val="28"/>
        </w:rPr>
        <w:t>Вопросы к коллоквиуму № 1</w:t>
      </w:r>
    </w:p>
    <w:p w:rsidR="00C20FEE" w:rsidRDefault="00C20FEE">
      <w:pPr>
        <w:tabs>
          <w:tab w:val="left" w:pos="5310"/>
        </w:tabs>
        <w:jc w:val="both"/>
        <w:rPr>
          <w:sz w:val="28"/>
          <w:szCs w:val="28"/>
        </w:rPr>
      </w:pPr>
      <w:r>
        <w:rPr>
          <w:sz w:val="28"/>
          <w:szCs w:val="28"/>
        </w:rPr>
        <w:t>1. Двойственная природа электрона. Уравнение де Бройля. Атомная орбиталь.</w:t>
      </w:r>
    </w:p>
    <w:p w:rsidR="00C20FEE" w:rsidRDefault="00C20FEE">
      <w:pPr>
        <w:tabs>
          <w:tab w:val="left" w:pos="5310"/>
        </w:tabs>
        <w:jc w:val="both"/>
        <w:rPr>
          <w:sz w:val="28"/>
          <w:szCs w:val="28"/>
        </w:rPr>
      </w:pPr>
      <w:r>
        <w:rPr>
          <w:sz w:val="28"/>
          <w:szCs w:val="28"/>
        </w:rPr>
        <w:t>2. Квантовые числа.</w:t>
      </w:r>
    </w:p>
    <w:p w:rsidR="00C20FEE" w:rsidRDefault="00C20FEE">
      <w:pPr>
        <w:tabs>
          <w:tab w:val="left" w:pos="5310"/>
        </w:tabs>
        <w:jc w:val="both"/>
        <w:rPr>
          <w:sz w:val="28"/>
          <w:szCs w:val="28"/>
        </w:rPr>
      </w:pPr>
      <w:r>
        <w:rPr>
          <w:sz w:val="28"/>
          <w:szCs w:val="28"/>
        </w:rPr>
        <w:t xml:space="preserve">3. Принцип Паули, правила Хунда и Клечковского. </w:t>
      </w:r>
      <w:r>
        <w:rPr>
          <w:sz w:val="28"/>
          <w:szCs w:val="28"/>
          <w:lang w:val="en-US"/>
        </w:rPr>
        <w:t>s</w:t>
      </w:r>
      <w:r>
        <w:rPr>
          <w:sz w:val="28"/>
          <w:szCs w:val="28"/>
        </w:rPr>
        <w:t xml:space="preserve">-, </w:t>
      </w:r>
      <w:r>
        <w:rPr>
          <w:sz w:val="28"/>
          <w:szCs w:val="28"/>
          <w:lang w:val="en-US"/>
        </w:rPr>
        <w:t>p</w:t>
      </w:r>
      <w:r>
        <w:rPr>
          <w:sz w:val="28"/>
          <w:szCs w:val="28"/>
        </w:rPr>
        <w:t xml:space="preserve">-, </w:t>
      </w:r>
      <w:r>
        <w:rPr>
          <w:sz w:val="28"/>
          <w:szCs w:val="28"/>
          <w:lang w:val="en-US"/>
        </w:rPr>
        <w:t>d</w:t>
      </w:r>
      <w:r>
        <w:rPr>
          <w:sz w:val="28"/>
          <w:szCs w:val="28"/>
        </w:rPr>
        <w:t xml:space="preserve">-, </w:t>
      </w:r>
      <w:r>
        <w:rPr>
          <w:sz w:val="28"/>
          <w:szCs w:val="28"/>
          <w:lang w:val="en-US"/>
        </w:rPr>
        <w:t>f</w:t>
      </w:r>
      <w:r>
        <w:rPr>
          <w:sz w:val="28"/>
          <w:szCs w:val="28"/>
        </w:rPr>
        <w:t>-элементы.</w:t>
      </w:r>
    </w:p>
    <w:p w:rsidR="00C20FEE" w:rsidRDefault="00C20FEE">
      <w:pPr>
        <w:tabs>
          <w:tab w:val="left" w:pos="5310"/>
        </w:tabs>
        <w:ind w:left="360" w:hanging="360"/>
        <w:jc w:val="both"/>
        <w:rPr>
          <w:sz w:val="28"/>
          <w:szCs w:val="28"/>
        </w:rPr>
      </w:pPr>
      <w:r>
        <w:rPr>
          <w:sz w:val="28"/>
          <w:szCs w:val="28"/>
        </w:rPr>
        <w:t>4. Периодический закон. Структура Периодической системы: периоды, группы, подгруппы.</w:t>
      </w:r>
    </w:p>
    <w:p w:rsidR="00C20FEE" w:rsidRDefault="00C20FEE">
      <w:pPr>
        <w:tabs>
          <w:tab w:val="left" w:pos="5310"/>
        </w:tabs>
        <w:ind w:left="360" w:hanging="360"/>
        <w:jc w:val="both"/>
        <w:rPr>
          <w:sz w:val="28"/>
          <w:szCs w:val="28"/>
        </w:rPr>
      </w:pPr>
      <w:r>
        <w:rPr>
          <w:sz w:val="28"/>
          <w:szCs w:val="28"/>
        </w:rPr>
        <w:t>5. Важнейшие характеристики атома: энергия ионизации, сродство к электрону, электроотрицательность, радиусы атомов. Их изменение по периодам и группам периодической системы.</w:t>
      </w:r>
    </w:p>
    <w:p w:rsidR="00C20FEE" w:rsidRDefault="00C20FEE">
      <w:pPr>
        <w:tabs>
          <w:tab w:val="left" w:pos="5310"/>
        </w:tabs>
        <w:ind w:left="360" w:hanging="360"/>
        <w:jc w:val="both"/>
        <w:rPr>
          <w:sz w:val="28"/>
          <w:szCs w:val="28"/>
        </w:rPr>
      </w:pPr>
      <w:r>
        <w:rPr>
          <w:sz w:val="28"/>
          <w:szCs w:val="28"/>
        </w:rPr>
        <w:t xml:space="preserve">6. Определение кислотно-основных и окислительно-восстановительных свойств </w:t>
      </w:r>
    </w:p>
    <w:p w:rsidR="00C20FEE" w:rsidRDefault="00C20FEE">
      <w:pPr>
        <w:tabs>
          <w:tab w:val="left" w:pos="5310"/>
        </w:tabs>
        <w:ind w:left="360" w:hanging="360"/>
        <w:jc w:val="both"/>
        <w:rPr>
          <w:sz w:val="28"/>
          <w:szCs w:val="28"/>
        </w:rPr>
      </w:pPr>
      <w:r>
        <w:rPr>
          <w:sz w:val="28"/>
          <w:szCs w:val="28"/>
        </w:rPr>
        <w:t xml:space="preserve">    элементов по их положению в Периодической системе.</w:t>
      </w:r>
    </w:p>
    <w:p w:rsidR="00C20FEE" w:rsidRDefault="00C20FEE">
      <w:pPr>
        <w:tabs>
          <w:tab w:val="left" w:pos="5310"/>
        </w:tabs>
        <w:ind w:left="360" w:hanging="360"/>
        <w:jc w:val="both"/>
        <w:rPr>
          <w:sz w:val="28"/>
          <w:szCs w:val="28"/>
        </w:rPr>
      </w:pPr>
      <w:r>
        <w:rPr>
          <w:sz w:val="28"/>
          <w:szCs w:val="28"/>
        </w:rPr>
        <w:t>7. Классы неорганических соединений.</w:t>
      </w:r>
    </w:p>
    <w:p w:rsidR="00C20FEE" w:rsidRDefault="00C20FEE">
      <w:pPr>
        <w:tabs>
          <w:tab w:val="left" w:pos="5310"/>
        </w:tabs>
        <w:jc w:val="both"/>
        <w:rPr>
          <w:sz w:val="28"/>
          <w:szCs w:val="28"/>
        </w:rPr>
      </w:pPr>
      <w:r>
        <w:rPr>
          <w:sz w:val="28"/>
          <w:szCs w:val="28"/>
        </w:rPr>
        <w:t>8. Основные типы и характеристики химической связи.</w:t>
      </w:r>
    </w:p>
    <w:p w:rsidR="00C20FEE" w:rsidRDefault="00C20FEE">
      <w:pPr>
        <w:tabs>
          <w:tab w:val="left" w:pos="5310"/>
        </w:tabs>
        <w:ind w:left="360" w:hanging="360"/>
        <w:jc w:val="both"/>
        <w:rPr>
          <w:sz w:val="28"/>
          <w:szCs w:val="28"/>
        </w:rPr>
      </w:pPr>
      <w:r>
        <w:rPr>
          <w:sz w:val="28"/>
          <w:szCs w:val="28"/>
        </w:rPr>
        <w:t>9. Ионная связь.</w:t>
      </w:r>
    </w:p>
    <w:p w:rsidR="00C20FEE" w:rsidRDefault="00C20FEE">
      <w:pPr>
        <w:tabs>
          <w:tab w:val="left" w:pos="5310"/>
        </w:tabs>
        <w:ind w:left="360" w:hanging="360"/>
        <w:jc w:val="both"/>
        <w:rPr>
          <w:sz w:val="28"/>
          <w:szCs w:val="28"/>
        </w:rPr>
      </w:pPr>
      <w:r>
        <w:rPr>
          <w:sz w:val="28"/>
          <w:szCs w:val="28"/>
        </w:rPr>
        <w:t>10. Ковалентная связь. Метод валентных связей. Валентность по обменному и донорно-акцепторному механизмам.</w:t>
      </w:r>
    </w:p>
    <w:p w:rsidR="00C20FEE" w:rsidRDefault="00C20FEE">
      <w:pPr>
        <w:tabs>
          <w:tab w:val="left" w:pos="5310"/>
        </w:tabs>
        <w:ind w:left="360" w:hanging="360"/>
        <w:jc w:val="both"/>
        <w:rPr>
          <w:sz w:val="28"/>
          <w:szCs w:val="28"/>
        </w:rPr>
      </w:pPr>
      <w:r>
        <w:rPr>
          <w:sz w:val="28"/>
          <w:szCs w:val="28"/>
        </w:rPr>
        <w:t>11. Гибридизация атомных орбиталей.</w:t>
      </w:r>
    </w:p>
    <w:p w:rsidR="00C20FEE" w:rsidRDefault="00C20FEE">
      <w:pPr>
        <w:tabs>
          <w:tab w:val="left" w:pos="5310"/>
        </w:tabs>
        <w:ind w:left="360" w:hanging="360"/>
        <w:jc w:val="both"/>
        <w:rPr>
          <w:sz w:val="28"/>
          <w:szCs w:val="28"/>
        </w:rPr>
      </w:pPr>
      <w:r>
        <w:rPr>
          <w:sz w:val="28"/>
          <w:szCs w:val="28"/>
        </w:rPr>
        <w:t>12. Структура и полярность молекул. Электрический момент диполя.</w:t>
      </w:r>
    </w:p>
    <w:p w:rsidR="00C20FEE" w:rsidRDefault="00C20FEE">
      <w:pPr>
        <w:tabs>
          <w:tab w:val="left" w:pos="5310"/>
        </w:tabs>
        <w:ind w:left="360" w:hanging="360"/>
        <w:jc w:val="both"/>
        <w:rPr>
          <w:sz w:val="28"/>
          <w:szCs w:val="28"/>
        </w:rPr>
      </w:pPr>
      <w:r>
        <w:rPr>
          <w:sz w:val="28"/>
          <w:szCs w:val="28"/>
        </w:rPr>
        <w:t>13. Внутренняя энергия и энтальпия. Экзо- и эндотермические реакции.</w:t>
      </w:r>
    </w:p>
    <w:p w:rsidR="00C20FEE" w:rsidRDefault="00C20FEE">
      <w:pPr>
        <w:tabs>
          <w:tab w:val="left" w:pos="5310"/>
        </w:tabs>
        <w:ind w:left="360" w:hanging="360"/>
        <w:jc w:val="both"/>
        <w:rPr>
          <w:sz w:val="28"/>
          <w:szCs w:val="28"/>
        </w:rPr>
      </w:pPr>
      <w:r>
        <w:rPr>
          <w:sz w:val="28"/>
          <w:szCs w:val="28"/>
        </w:rPr>
        <w:t xml:space="preserve">     Тепловой эффект реакции. </w:t>
      </w:r>
    </w:p>
    <w:p w:rsidR="00C20FEE" w:rsidRDefault="00C20FEE">
      <w:pPr>
        <w:tabs>
          <w:tab w:val="left" w:pos="5310"/>
        </w:tabs>
        <w:ind w:left="360" w:hanging="360"/>
        <w:jc w:val="both"/>
        <w:rPr>
          <w:sz w:val="28"/>
          <w:szCs w:val="28"/>
        </w:rPr>
      </w:pPr>
      <w:r>
        <w:rPr>
          <w:sz w:val="28"/>
          <w:szCs w:val="28"/>
        </w:rPr>
        <w:t>14. Энтальпия образования соединения. Закон Гесса и его следствие.</w:t>
      </w:r>
    </w:p>
    <w:p w:rsidR="00C20FEE" w:rsidRDefault="00C20FEE">
      <w:pPr>
        <w:tabs>
          <w:tab w:val="left" w:pos="5310"/>
        </w:tabs>
        <w:ind w:left="360" w:hanging="360"/>
        <w:jc w:val="both"/>
        <w:rPr>
          <w:sz w:val="28"/>
          <w:szCs w:val="28"/>
        </w:rPr>
      </w:pPr>
      <w:r>
        <w:rPr>
          <w:sz w:val="28"/>
          <w:szCs w:val="28"/>
        </w:rPr>
        <w:t xml:space="preserve">15. Энтропия, ее изменение при химических процессах.   </w:t>
      </w:r>
    </w:p>
    <w:p w:rsidR="00C20FEE" w:rsidRDefault="00C20FEE">
      <w:pPr>
        <w:tabs>
          <w:tab w:val="left" w:pos="5310"/>
        </w:tabs>
        <w:ind w:left="360" w:hanging="360"/>
        <w:jc w:val="both"/>
        <w:rPr>
          <w:sz w:val="28"/>
          <w:szCs w:val="28"/>
        </w:rPr>
      </w:pPr>
      <w:r>
        <w:rPr>
          <w:sz w:val="28"/>
          <w:szCs w:val="28"/>
        </w:rPr>
        <w:t>16. Энергия Гиббса. Условие самопроизвольного протекания процесса.</w:t>
      </w:r>
    </w:p>
    <w:p w:rsidR="00C20FEE" w:rsidRDefault="00C20FEE">
      <w:pPr>
        <w:tabs>
          <w:tab w:val="left" w:pos="5310"/>
        </w:tabs>
        <w:jc w:val="both"/>
        <w:rPr>
          <w:sz w:val="28"/>
          <w:szCs w:val="28"/>
        </w:rPr>
      </w:pPr>
      <w:r>
        <w:rPr>
          <w:sz w:val="28"/>
          <w:szCs w:val="28"/>
        </w:rPr>
        <w:t xml:space="preserve">17. Реакции гомогенные и гетерогенные.   Скорость химической реакции. </w:t>
      </w:r>
    </w:p>
    <w:p w:rsidR="00C20FEE" w:rsidRDefault="00C20FEE">
      <w:pPr>
        <w:tabs>
          <w:tab w:val="left" w:pos="5310"/>
        </w:tabs>
        <w:ind w:left="480" w:hanging="480"/>
        <w:jc w:val="both"/>
        <w:rPr>
          <w:sz w:val="28"/>
          <w:szCs w:val="28"/>
        </w:rPr>
      </w:pPr>
      <w:r>
        <w:rPr>
          <w:sz w:val="28"/>
          <w:szCs w:val="28"/>
        </w:rPr>
        <w:t xml:space="preserve">18. Зависимость скорости реакции от концентрации. Закон действия масс. </w:t>
      </w:r>
    </w:p>
    <w:p w:rsidR="00C20FEE" w:rsidRDefault="00C20FEE">
      <w:pPr>
        <w:tabs>
          <w:tab w:val="left" w:pos="5310"/>
        </w:tabs>
        <w:ind w:left="480" w:hanging="480"/>
        <w:jc w:val="both"/>
        <w:rPr>
          <w:sz w:val="28"/>
          <w:szCs w:val="28"/>
        </w:rPr>
      </w:pPr>
      <w:r>
        <w:rPr>
          <w:sz w:val="28"/>
          <w:szCs w:val="28"/>
        </w:rPr>
        <w:t xml:space="preserve">      Константа скорости реакции.</w:t>
      </w:r>
    </w:p>
    <w:p w:rsidR="00C20FEE" w:rsidRDefault="00C20FEE">
      <w:pPr>
        <w:tabs>
          <w:tab w:val="left" w:pos="5310"/>
        </w:tabs>
        <w:ind w:left="360" w:hanging="360"/>
        <w:jc w:val="both"/>
        <w:rPr>
          <w:sz w:val="28"/>
          <w:szCs w:val="28"/>
        </w:rPr>
      </w:pPr>
      <w:r>
        <w:rPr>
          <w:sz w:val="28"/>
          <w:szCs w:val="28"/>
        </w:rPr>
        <w:t>19. Зависимость скорости реакции от температуры. Правило Вант-Гоффа.</w:t>
      </w:r>
    </w:p>
    <w:p w:rsidR="00C20FEE" w:rsidRDefault="00C20FEE">
      <w:pPr>
        <w:tabs>
          <w:tab w:val="left" w:pos="5310"/>
        </w:tabs>
        <w:ind w:left="360" w:hanging="360"/>
        <w:jc w:val="both"/>
        <w:rPr>
          <w:sz w:val="28"/>
          <w:szCs w:val="28"/>
        </w:rPr>
      </w:pPr>
      <w:r>
        <w:rPr>
          <w:sz w:val="28"/>
          <w:szCs w:val="28"/>
        </w:rPr>
        <w:t xml:space="preserve">      Энергия активации.</w:t>
      </w:r>
    </w:p>
    <w:p w:rsidR="00C20FEE" w:rsidRDefault="00C20FEE">
      <w:pPr>
        <w:tabs>
          <w:tab w:val="left" w:pos="5310"/>
        </w:tabs>
        <w:ind w:left="360" w:hanging="360"/>
        <w:jc w:val="both"/>
        <w:rPr>
          <w:sz w:val="28"/>
          <w:szCs w:val="28"/>
        </w:rPr>
      </w:pPr>
      <w:r>
        <w:rPr>
          <w:sz w:val="28"/>
          <w:szCs w:val="28"/>
        </w:rPr>
        <w:t>20. Влияние катализатора на скорость реакции. Катализ гомогенный и</w:t>
      </w:r>
    </w:p>
    <w:p w:rsidR="00C20FEE" w:rsidRDefault="00C20FEE">
      <w:pPr>
        <w:tabs>
          <w:tab w:val="left" w:pos="5310"/>
        </w:tabs>
        <w:ind w:left="360" w:hanging="360"/>
        <w:jc w:val="both"/>
        <w:rPr>
          <w:sz w:val="28"/>
          <w:szCs w:val="28"/>
        </w:rPr>
      </w:pPr>
      <w:r>
        <w:rPr>
          <w:sz w:val="28"/>
          <w:szCs w:val="28"/>
        </w:rPr>
        <w:t xml:space="preserve">      гетерогенный.</w:t>
      </w:r>
    </w:p>
    <w:p w:rsidR="00C20FEE" w:rsidRDefault="00C20FEE">
      <w:pPr>
        <w:tabs>
          <w:tab w:val="left" w:pos="5310"/>
        </w:tabs>
        <w:ind w:left="360" w:hanging="360"/>
        <w:jc w:val="both"/>
        <w:rPr>
          <w:sz w:val="28"/>
          <w:szCs w:val="28"/>
        </w:rPr>
      </w:pPr>
      <w:r>
        <w:rPr>
          <w:sz w:val="28"/>
          <w:szCs w:val="28"/>
        </w:rPr>
        <w:t>21. Скорость гетерогенных реакций.</w:t>
      </w:r>
    </w:p>
    <w:p w:rsidR="00C20FEE" w:rsidRDefault="00C20FEE">
      <w:pPr>
        <w:tabs>
          <w:tab w:val="left" w:pos="5310"/>
        </w:tabs>
        <w:ind w:left="360" w:hanging="360"/>
        <w:jc w:val="both"/>
        <w:rPr>
          <w:sz w:val="28"/>
          <w:szCs w:val="28"/>
        </w:rPr>
      </w:pPr>
      <w:r>
        <w:rPr>
          <w:sz w:val="28"/>
          <w:szCs w:val="28"/>
        </w:rPr>
        <w:t>22. Необратимые и обратимые химические реакции. Химическое равновесие. Закон действия масс для обратимых систем. Константа равновесия.</w:t>
      </w:r>
    </w:p>
    <w:p w:rsidR="00C20FEE" w:rsidRDefault="00C20FEE">
      <w:pPr>
        <w:tabs>
          <w:tab w:val="left" w:pos="5310"/>
        </w:tabs>
        <w:ind w:left="360" w:hanging="360"/>
        <w:jc w:val="both"/>
        <w:rPr>
          <w:sz w:val="28"/>
          <w:szCs w:val="28"/>
        </w:rPr>
      </w:pPr>
      <w:r>
        <w:rPr>
          <w:sz w:val="28"/>
          <w:szCs w:val="28"/>
        </w:rPr>
        <w:t xml:space="preserve">23. Условия химического равновесия. Смещение равновесия. Принцип Ле </w:t>
      </w:r>
    </w:p>
    <w:p w:rsidR="00C20FEE" w:rsidRDefault="00C20FEE">
      <w:pPr>
        <w:tabs>
          <w:tab w:val="left" w:pos="5310"/>
        </w:tabs>
        <w:ind w:left="360" w:hanging="360"/>
        <w:jc w:val="both"/>
        <w:rPr>
          <w:sz w:val="28"/>
          <w:szCs w:val="28"/>
        </w:rPr>
      </w:pPr>
      <w:r>
        <w:rPr>
          <w:sz w:val="28"/>
          <w:szCs w:val="28"/>
        </w:rPr>
        <w:t xml:space="preserve">      Шателье.</w:t>
      </w:r>
    </w:p>
    <w:p w:rsidR="00C20FEE" w:rsidRDefault="00C20FEE">
      <w:pPr>
        <w:tabs>
          <w:tab w:val="left" w:pos="5310"/>
        </w:tabs>
        <w:ind w:left="360" w:hanging="360"/>
        <w:jc w:val="both"/>
        <w:rPr>
          <w:sz w:val="28"/>
          <w:szCs w:val="28"/>
        </w:rPr>
      </w:pPr>
      <w:r>
        <w:rPr>
          <w:sz w:val="28"/>
          <w:szCs w:val="28"/>
        </w:rPr>
        <w:t xml:space="preserve">24. Химическое равновесие в гетерогенных системах. </w:t>
      </w:r>
    </w:p>
    <w:p w:rsidR="00C20FEE" w:rsidRDefault="00C20FEE">
      <w:pPr>
        <w:tabs>
          <w:tab w:val="left" w:pos="5310"/>
        </w:tabs>
        <w:ind w:left="360" w:hanging="360"/>
        <w:jc w:val="both"/>
        <w:rPr>
          <w:sz w:val="28"/>
          <w:szCs w:val="28"/>
        </w:rPr>
      </w:pPr>
    </w:p>
    <w:p w:rsidR="00C20FEE" w:rsidRDefault="00C20FEE">
      <w:pPr>
        <w:tabs>
          <w:tab w:val="left" w:pos="5310"/>
        </w:tabs>
        <w:ind w:left="360" w:hanging="360"/>
        <w:jc w:val="center"/>
        <w:rPr>
          <w:b/>
          <w:sz w:val="28"/>
          <w:szCs w:val="28"/>
        </w:rPr>
      </w:pPr>
      <w:r>
        <w:rPr>
          <w:b/>
          <w:sz w:val="28"/>
          <w:szCs w:val="28"/>
        </w:rPr>
        <w:t>Вопросы к коллоквиуму № 2</w:t>
      </w:r>
    </w:p>
    <w:p w:rsidR="00C20FEE" w:rsidRDefault="00C20FEE">
      <w:pPr>
        <w:tabs>
          <w:tab w:val="left" w:pos="5310"/>
        </w:tabs>
        <w:ind w:left="360" w:hanging="360"/>
        <w:jc w:val="both"/>
        <w:rPr>
          <w:sz w:val="28"/>
          <w:szCs w:val="28"/>
        </w:rPr>
      </w:pPr>
      <w:r>
        <w:rPr>
          <w:sz w:val="28"/>
          <w:szCs w:val="28"/>
        </w:rPr>
        <w:t>1. Растворы электролитов. Степень диссоциации. Сильные и слабые</w:t>
      </w:r>
    </w:p>
    <w:p w:rsidR="00C20FEE" w:rsidRDefault="00C20FEE">
      <w:pPr>
        <w:tabs>
          <w:tab w:val="left" w:pos="5310"/>
        </w:tabs>
        <w:ind w:left="360" w:hanging="360"/>
        <w:jc w:val="both"/>
        <w:rPr>
          <w:sz w:val="28"/>
          <w:szCs w:val="28"/>
        </w:rPr>
      </w:pPr>
      <w:r>
        <w:rPr>
          <w:sz w:val="28"/>
          <w:szCs w:val="28"/>
        </w:rPr>
        <w:t xml:space="preserve">    электролиты.</w:t>
      </w:r>
    </w:p>
    <w:p w:rsidR="00C20FEE" w:rsidRDefault="00C20FEE">
      <w:pPr>
        <w:tabs>
          <w:tab w:val="left" w:pos="5310"/>
        </w:tabs>
        <w:ind w:left="360" w:hanging="360"/>
        <w:jc w:val="both"/>
        <w:rPr>
          <w:sz w:val="28"/>
          <w:szCs w:val="28"/>
        </w:rPr>
      </w:pPr>
      <w:r>
        <w:rPr>
          <w:sz w:val="28"/>
          <w:szCs w:val="28"/>
        </w:rPr>
        <w:t>2. Константа диссоциации слабых электролитов.</w:t>
      </w:r>
    </w:p>
    <w:p w:rsidR="00C20FEE" w:rsidRDefault="00C20FEE">
      <w:pPr>
        <w:tabs>
          <w:tab w:val="left" w:pos="5310"/>
        </w:tabs>
        <w:ind w:left="360" w:hanging="360"/>
        <w:jc w:val="both"/>
        <w:rPr>
          <w:sz w:val="28"/>
          <w:szCs w:val="28"/>
        </w:rPr>
      </w:pPr>
      <w:r>
        <w:rPr>
          <w:sz w:val="28"/>
          <w:szCs w:val="28"/>
        </w:rPr>
        <w:t xml:space="preserve">3. Свойства кислот, оснований, солей с точки зрения теории электролитической </w:t>
      </w:r>
    </w:p>
    <w:p w:rsidR="00C20FEE" w:rsidRDefault="00C20FEE">
      <w:pPr>
        <w:tabs>
          <w:tab w:val="left" w:pos="5310"/>
        </w:tabs>
        <w:ind w:left="360" w:hanging="360"/>
        <w:jc w:val="both"/>
        <w:rPr>
          <w:sz w:val="28"/>
          <w:szCs w:val="28"/>
        </w:rPr>
      </w:pPr>
      <w:r>
        <w:rPr>
          <w:sz w:val="28"/>
          <w:szCs w:val="28"/>
        </w:rPr>
        <w:t xml:space="preserve">    диссоциации.</w:t>
      </w:r>
    </w:p>
    <w:p w:rsidR="00C20FEE" w:rsidRDefault="00C20FEE">
      <w:pPr>
        <w:tabs>
          <w:tab w:val="left" w:pos="5310"/>
        </w:tabs>
        <w:ind w:left="360" w:hanging="360"/>
        <w:jc w:val="both"/>
        <w:rPr>
          <w:sz w:val="28"/>
          <w:szCs w:val="28"/>
        </w:rPr>
      </w:pPr>
      <w:r>
        <w:rPr>
          <w:sz w:val="28"/>
          <w:szCs w:val="28"/>
        </w:rPr>
        <w:t>4. Реакции обмена в растворах электролитов.</w:t>
      </w:r>
    </w:p>
    <w:p w:rsidR="00C20FEE" w:rsidRDefault="00C20FEE">
      <w:pPr>
        <w:tabs>
          <w:tab w:val="left" w:pos="5310"/>
        </w:tabs>
        <w:ind w:left="360" w:hanging="360"/>
        <w:jc w:val="both"/>
        <w:rPr>
          <w:sz w:val="28"/>
          <w:szCs w:val="28"/>
        </w:rPr>
      </w:pPr>
      <w:r>
        <w:rPr>
          <w:sz w:val="28"/>
          <w:szCs w:val="28"/>
        </w:rPr>
        <w:t>5. Ионное произведение воды. Водородный показатель.</w:t>
      </w:r>
    </w:p>
    <w:p w:rsidR="00C20FEE" w:rsidRDefault="00C20FEE">
      <w:pPr>
        <w:tabs>
          <w:tab w:val="left" w:pos="5310"/>
        </w:tabs>
        <w:ind w:left="360" w:hanging="360"/>
        <w:jc w:val="both"/>
        <w:rPr>
          <w:sz w:val="28"/>
          <w:szCs w:val="28"/>
        </w:rPr>
      </w:pPr>
      <w:r>
        <w:rPr>
          <w:sz w:val="28"/>
          <w:szCs w:val="28"/>
        </w:rPr>
        <w:t>6. Получение коллоидных растворов. Мицеллы и их строение.</w:t>
      </w:r>
    </w:p>
    <w:p w:rsidR="00C20FEE" w:rsidRDefault="00C20FEE">
      <w:pPr>
        <w:tabs>
          <w:tab w:val="left" w:pos="5310"/>
        </w:tabs>
        <w:ind w:left="360" w:hanging="360"/>
        <w:jc w:val="both"/>
        <w:rPr>
          <w:sz w:val="28"/>
          <w:szCs w:val="28"/>
        </w:rPr>
      </w:pPr>
      <w:r>
        <w:rPr>
          <w:sz w:val="28"/>
          <w:szCs w:val="28"/>
        </w:rPr>
        <w:t>7. Коагуляция коллоидных растворов.</w:t>
      </w:r>
    </w:p>
    <w:p w:rsidR="00C20FEE" w:rsidRDefault="00C20FEE">
      <w:pPr>
        <w:tabs>
          <w:tab w:val="left" w:pos="5310"/>
        </w:tabs>
        <w:ind w:left="360" w:hanging="360"/>
        <w:jc w:val="both"/>
        <w:rPr>
          <w:sz w:val="28"/>
          <w:szCs w:val="28"/>
        </w:rPr>
      </w:pPr>
      <w:r>
        <w:rPr>
          <w:sz w:val="28"/>
          <w:szCs w:val="28"/>
        </w:rPr>
        <w:t>8. Степень окисления. Окислительно-восстановительные реакции.</w:t>
      </w:r>
    </w:p>
    <w:p w:rsidR="00C20FEE" w:rsidRDefault="00C20FEE">
      <w:pPr>
        <w:tabs>
          <w:tab w:val="left" w:pos="5310"/>
        </w:tabs>
        <w:ind w:left="360" w:hanging="360"/>
        <w:jc w:val="both"/>
        <w:rPr>
          <w:sz w:val="28"/>
          <w:szCs w:val="28"/>
        </w:rPr>
      </w:pPr>
      <w:r>
        <w:rPr>
          <w:sz w:val="28"/>
          <w:szCs w:val="28"/>
        </w:rPr>
        <w:t>9. Типы окислительно-восстановительных реакций.</w:t>
      </w:r>
    </w:p>
    <w:p w:rsidR="00C20FEE" w:rsidRDefault="00C20FEE">
      <w:pPr>
        <w:tabs>
          <w:tab w:val="left" w:pos="5310"/>
        </w:tabs>
        <w:ind w:left="360" w:hanging="360"/>
        <w:jc w:val="both"/>
        <w:rPr>
          <w:sz w:val="28"/>
          <w:szCs w:val="28"/>
        </w:rPr>
      </w:pPr>
      <w:r>
        <w:rPr>
          <w:sz w:val="28"/>
          <w:szCs w:val="28"/>
        </w:rPr>
        <w:t>10. Электродные потенциалы. Гальванические элементы. ЭДС гальванических элементов.</w:t>
      </w:r>
    </w:p>
    <w:p w:rsidR="00C20FEE" w:rsidRDefault="00C20FEE">
      <w:pPr>
        <w:tabs>
          <w:tab w:val="left" w:pos="5310"/>
        </w:tabs>
        <w:ind w:left="360" w:hanging="360"/>
        <w:jc w:val="both"/>
        <w:rPr>
          <w:sz w:val="28"/>
          <w:szCs w:val="28"/>
        </w:rPr>
      </w:pPr>
      <w:r>
        <w:rPr>
          <w:sz w:val="28"/>
          <w:szCs w:val="28"/>
        </w:rPr>
        <w:t>11. Стандартный водородный электрод. Ряд напряжений металлов. Уравнение Нернста.</w:t>
      </w:r>
    </w:p>
    <w:p w:rsidR="00C20FEE" w:rsidRDefault="00C20FEE">
      <w:pPr>
        <w:tabs>
          <w:tab w:val="left" w:pos="5310"/>
        </w:tabs>
        <w:ind w:left="360" w:hanging="360"/>
        <w:jc w:val="both"/>
        <w:rPr>
          <w:sz w:val="28"/>
          <w:szCs w:val="28"/>
        </w:rPr>
      </w:pPr>
      <w:r>
        <w:rPr>
          <w:sz w:val="28"/>
          <w:szCs w:val="28"/>
        </w:rPr>
        <w:t>12. Коррозия металлов.</w:t>
      </w:r>
    </w:p>
    <w:p w:rsidR="00C20FEE" w:rsidRDefault="00C20FEE">
      <w:pPr>
        <w:tabs>
          <w:tab w:val="left" w:pos="5310"/>
        </w:tabs>
        <w:ind w:left="360" w:hanging="360"/>
        <w:jc w:val="both"/>
        <w:rPr>
          <w:sz w:val="28"/>
          <w:szCs w:val="28"/>
        </w:rPr>
      </w:pPr>
      <w:r>
        <w:rPr>
          <w:sz w:val="28"/>
          <w:szCs w:val="28"/>
        </w:rPr>
        <w:t>13. Защита металлов от коррозии.</w:t>
      </w:r>
    </w:p>
    <w:p w:rsidR="00C20FEE" w:rsidRDefault="00C20FEE">
      <w:pPr>
        <w:tabs>
          <w:tab w:val="left" w:pos="5310"/>
        </w:tabs>
        <w:ind w:hanging="360"/>
        <w:jc w:val="both"/>
        <w:rPr>
          <w:sz w:val="28"/>
          <w:szCs w:val="28"/>
        </w:rPr>
      </w:pPr>
      <w:r>
        <w:rPr>
          <w:sz w:val="28"/>
          <w:szCs w:val="28"/>
        </w:rPr>
        <w:t xml:space="preserve">          Студенты, защитившие все лабораторные работы и сдавшие оба коллоквиума  на «хорошо» или «отлично», получают оценку без сдачи экзамена.</w:t>
      </w:r>
    </w:p>
    <w:p w:rsidR="00C20FEE" w:rsidRDefault="00C20FEE">
      <w:pPr>
        <w:tabs>
          <w:tab w:val="left" w:pos="5310"/>
        </w:tabs>
        <w:ind w:hanging="360"/>
        <w:jc w:val="both"/>
        <w:rPr>
          <w:sz w:val="28"/>
          <w:szCs w:val="28"/>
        </w:rPr>
      </w:pPr>
    </w:p>
    <w:p w:rsidR="00C20FEE" w:rsidRDefault="00C20FEE">
      <w:pPr>
        <w:tabs>
          <w:tab w:val="left" w:pos="5310"/>
        </w:tabs>
        <w:ind w:hanging="360"/>
        <w:jc w:val="both"/>
        <w:rPr>
          <w:sz w:val="28"/>
          <w:szCs w:val="28"/>
        </w:rPr>
      </w:pPr>
    </w:p>
    <w:p w:rsidR="00C20FEE" w:rsidRDefault="00C20FEE">
      <w:pPr>
        <w:tabs>
          <w:tab w:val="left" w:pos="5310"/>
        </w:tabs>
        <w:ind w:hanging="360"/>
        <w:jc w:val="both"/>
        <w:rPr>
          <w:sz w:val="28"/>
          <w:szCs w:val="28"/>
        </w:rPr>
      </w:pPr>
    </w:p>
    <w:p w:rsidR="00C20FEE" w:rsidRDefault="00C20FEE">
      <w:pPr>
        <w:tabs>
          <w:tab w:val="left" w:pos="5310"/>
        </w:tabs>
        <w:ind w:hanging="360"/>
        <w:jc w:val="both"/>
        <w:rPr>
          <w:sz w:val="28"/>
          <w:szCs w:val="28"/>
        </w:rPr>
      </w:pPr>
    </w:p>
    <w:p w:rsidR="00C20FEE" w:rsidRDefault="00C20FEE">
      <w:pPr>
        <w:tabs>
          <w:tab w:val="left" w:pos="5310"/>
        </w:tabs>
        <w:ind w:hanging="360"/>
        <w:jc w:val="both"/>
        <w:rPr>
          <w:sz w:val="28"/>
          <w:szCs w:val="28"/>
        </w:rPr>
      </w:pPr>
    </w:p>
    <w:p w:rsidR="00C20FEE" w:rsidRDefault="00C20FEE">
      <w:pPr>
        <w:tabs>
          <w:tab w:val="left" w:pos="5310"/>
        </w:tabs>
        <w:ind w:hanging="360"/>
        <w:jc w:val="center"/>
        <w:rPr>
          <w:b/>
          <w:sz w:val="28"/>
          <w:szCs w:val="28"/>
        </w:rPr>
      </w:pPr>
      <w:r>
        <w:rPr>
          <w:b/>
          <w:sz w:val="28"/>
          <w:szCs w:val="28"/>
        </w:rPr>
        <w:t>БИБЛИОГРАФИЧЕСКИЙ СПИСОК</w:t>
      </w:r>
    </w:p>
    <w:p w:rsidR="00C20FEE" w:rsidRDefault="00C20FEE">
      <w:pPr>
        <w:ind w:left="766" w:hanging="709"/>
        <w:jc w:val="both"/>
        <w:rPr>
          <w:sz w:val="28"/>
          <w:szCs w:val="28"/>
        </w:rPr>
      </w:pPr>
      <w:r>
        <w:rPr>
          <w:sz w:val="28"/>
          <w:szCs w:val="28"/>
        </w:rPr>
        <w:t>1. Коровин Н.В. Общая химия. – М: Высш. шк., 2000. – 558 с.</w:t>
      </w:r>
    </w:p>
    <w:p w:rsidR="00C20FEE" w:rsidRDefault="00C20FEE">
      <w:pPr>
        <w:ind w:left="766" w:hanging="709"/>
        <w:jc w:val="both"/>
        <w:rPr>
          <w:sz w:val="28"/>
          <w:szCs w:val="28"/>
        </w:rPr>
      </w:pPr>
      <w:r>
        <w:rPr>
          <w:sz w:val="28"/>
          <w:szCs w:val="28"/>
        </w:rPr>
        <w:t>2. Глинка Н.Л. Общая химия. – М: Интеграл-Пресс, 2002. – 728 с.</w:t>
      </w:r>
    </w:p>
    <w:p w:rsidR="00C20FEE" w:rsidRDefault="00C20FEE">
      <w:pPr>
        <w:ind w:left="480" w:hanging="709"/>
        <w:jc w:val="both"/>
        <w:rPr>
          <w:sz w:val="28"/>
          <w:szCs w:val="28"/>
        </w:rPr>
      </w:pPr>
      <w:r>
        <w:rPr>
          <w:sz w:val="28"/>
          <w:szCs w:val="28"/>
        </w:rPr>
        <w:t xml:space="preserve">    3. Глинка Н.Л. Задачи и упражнения по общей химии. – М: Интеграл-Пресс,        2002. – 728 с.</w:t>
      </w:r>
    </w:p>
    <w:p w:rsidR="00C20FEE" w:rsidRDefault="00C20FEE">
      <w:pPr>
        <w:ind w:left="480" w:hanging="709"/>
        <w:jc w:val="both"/>
        <w:rPr>
          <w:sz w:val="28"/>
          <w:szCs w:val="28"/>
        </w:rPr>
      </w:pPr>
      <w:r>
        <w:rPr>
          <w:sz w:val="28"/>
          <w:szCs w:val="28"/>
        </w:rPr>
        <w:t xml:space="preserve">    4. Коровин Н.В. Задачи и упражнения по общей химии. – М: Высш. шк.,     2003.– 255 с.</w:t>
      </w:r>
    </w:p>
    <w:p w:rsidR="00C20FEE" w:rsidRDefault="00C20FEE">
      <w:pPr>
        <w:jc w:val="both"/>
        <w:rPr>
          <w:sz w:val="28"/>
          <w:szCs w:val="28"/>
        </w:rPr>
      </w:pPr>
      <w:r>
        <w:rPr>
          <w:b/>
          <w:sz w:val="28"/>
          <w:szCs w:val="28"/>
        </w:rPr>
        <w:t xml:space="preserve"> </w:t>
      </w:r>
      <w:r>
        <w:rPr>
          <w:sz w:val="28"/>
          <w:szCs w:val="28"/>
        </w:rPr>
        <w:t xml:space="preserve">5. Химия. Методические указания по выполнению лабораторных работ.    </w:t>
      </w:r>
    </w:p>
    <w:p w:rsidR="00C20FEE" w:rsidRDefault="00C20FEE">
      <w:pPr>
        <w:jc w:val="both"/>
        <w:rPr>
          <w:sz w:val="28"/>
          <w:szCs w:val="28"/>
        </w:rPr>
      </w:pPr>
      <w:r>
        <w:rPr>
          <w:sz w:val="28"/>
          <w:szCs w:val="28"/>
        </w:rPr>
        <w:t xml:space="preserve">       – Иркутск:  ИрГТУ, 2005. – 32 с.</w:t>
      </w:r>
    </w:p>
    <w:p w:rsidR="00C20FEE" w:rsidRDefault="00C20FEE">
      <w:pPr>
        <w:jc w:val="both"/>
        <w:rPr>
          <w:sz w:val="28"/>
          <w:szCs w:val="28"/>
        </w:rPr>
      </w:pPr>
      <w:r>
        <w:rPr>
          <w:sz w:val="28"/>
          <w:szCs w:val="28"/>
        </w:rPr>
        <w:t xml:space="preserve"> 6. Практикум по химии. Часть 2. – Иркутск:  ИрГТУ, 2003. – 14 с.</w:t>
      </w:r>
    </w:p>
    <w:p w:rsidR="00C20FEE" w:rsidRDefault="00C20FEE">
      <w:pPr>
        <w:ind w:left="766" w:hanging="709"/>
        <w:jc w:val="both"/>
        <w:rPr>
          <w:sz w:val="28"/>
          <w:szCs w:val="28"/>
        </w:rPr>
      </w:pPr>
      <w:r>
        <w:rPr>
          <w:sz w:val="28"/>
          <w:szCs w:val="28"/>
        </w:rPr>
        <w:t xml:space="preserve">7. Определение теплоты реакции нейтрализации. – Иркутск:  ИрГТУ, 2004. </w:t>
      </w:r>
    </w:p>
    <w:p w:rsidR="00C20FEE" w:rsidRDefault="00C20FEE">
      <w:pPr>
        <w:ind w:left="120" w:hanging="63"/>
        <w:jc w:val="both"/>
        <w:rPr>
          <w:sz w:val="28"/>
          <w:szCs w:val="28"/>
        </w:rPr>
      </w:pPr>
      <w:r>
        <w:rPr>
          <w:sz w:val="28"/>
          <w:szCs w:val="28"/>
        </w:rPr>
        <w:t xml:space="preserve">8. Общие требования к оформлению текстовых и графических работ </w:t>
      </w:r>
    </w:p>
    <w:p w:rsidR="00C20FEE" w:rsidRDefault="00C20FEE">
      <w:pPr>
        <w:ind w:left="120" w:hanging="63"/>
        <w:jc w:val="both"/>
        <w:rPr>
          <w:sz w:val="28"/>
          <w:szCs w:val="28"/>
        </w:rPr>
      </w:pPr>
      <w:r>
        <w:rPr>
          <w:sz w:val="28"/>
          <w:szCs w:val="28"/>
        </w:rPr>
        <w:t xml:space="preserve">     студентов. – СТО ИрГТУ. ТУ-005-2007</w:t>
      </w:r>
      <w:r>
        <w:rPr>
          <w:szCs w:val="28"/>
        </w:rPr>
        <w:t>.</w:t>
      </w:r>
      <w:bookmarkStart w:id="0" w:name="_GoBack"/>
      <w:bookmarkEnd w:id="0"/>
    </w:p>
    <w:sectPr w:rsidR="00C20FEE">
      <w:footerReference w:type="even" r:id="rId7"/>
      <w:footerReference w:type="default" r:id="rId8"/>
      <w:pgSz w:w="11906" w:h="16838"/>
      <w:pgMar w:top="1134" w:right="851"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A3D" w:rsidRDefault="00E72A3D">
      <w:r>
        <w:separator/>
      </w:r>
    </w:p>
  </w:endnote>
  <w:endnote w:type="continuationSeparator" w:id="0">
    <w:p w:rsidR="00E72A3D" w:rsidRDefault="00E7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FEE" w:rsidRDefault="00C20FE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20FEE" w:rsidRDefault="00C20FE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FEE" w:rsidRDefault="00C20FE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70047">
      <w:rPr>
        <w:rStyle w:val="a4"/>
        <w:noProof/>
      </w:rPr>
      <w:t>2</w:t>
    </w:r>
    <w:r>
      <w:rPr>
        <w:rStyle w:val="a4"/>
      </w:rPr>
      <w:fldChar w:fldCharType="end"/>
    </w:r>
  </w:p>
  <w:p w:rsidR="00C20FEE" w:rsidRDefault="00C20FE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A3D" w:rsidRDefault="00E72A3D">
      <w:r>
        <w:separator/>
      </w:r>
    </w:p>
  </w:footnote>
  <w:footnote w:type="continuationSeparator" w:id="0">
    <w:p w:rsidR="00E72A3D" w:rsidRDefault="00E72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AC1C13"/>
    <w:multiLevelType w:val="multilevel"/>
    <w:tmpl w:val="0F407274"/>
    <w:lvl w:ilvl="0">
      <w:start w:val="2"/>
      <w:numFmt w:val="decimal"/>
      <w:lvlText w:val="%1."/>
      <w:lvlJc w:val="left"/>
      <w:pPr>
        <w:tabs>
          <w:tab w:val="num" w:pos="360"/>
        </w:tabs>
        <w:ind w:left="360" w:hanging="360"/>
      </w:pPr>
    </w:lvl>
    <w:lvl w:ilvl="1">
      <w:start w:val="2"/>
      <w:numFmt w:val="decimal"/>
      <w:isLgl/>
      <w:lvlText w:val="%1.%2."/>
      <w:lvlJc w:val="left"/>
      <w:pPr>
        <w:tabs>
          <w:tab w:val="num" w:pos="1429"/>
        </w:tabs>
        <w:ind w:left="1429" w:hanging="720"/>
      </w:pPr>
      <w:rPr>
        <w:b/>
      </w:rPr>
    </w:lvl>
    <w:lvl w:ilvl="2">
      <w:start w:val="1"/>
      <w:numFmt w:val="decimal"/>
      <w:isLgl/>
      <w:lvlText w:val="%1.%2.%3."/>
      <w:lvlJc w:val="left"/>
      <w:pPr>
        <w:tabs>
          <w:tab w:val="num" w:pos="1429"/>
        </w:tabs>
        <w:ind w:left="1429" w:hanging="720"/>
      </w:pPr>
      <w:rPr>
        <w:b/>
      </w:rPr>
    </w:lvl>
    <w:lvl w:ilvl="3">
      <w:start w:val="1"/>
      <w:numFmt w:val="decimal"/>
      <w:isLgl/>
      <w:lvlText w:val="%1.%2.%3.%4."/>
      <w:lvlJc w:val="left"/>
      <w:pPr>
        <w:tabs>
          <w:tab w:val="num" w:pos="1789"/>
        </w:tabs>
        <w:ind w:left="1789" w:hanging="1080"/>
      </w:pPr>
      <w:rPr>
        <w:b/>
      </w:rPr>
    </w:lvl>
    <w:lvl w:ilvl="4">
      <w:start w:val="1"/>
      <w:numFmt w:val="decimal"/>
      <w:isLgl/>
      <w:lvlText w:val="%1.%2.%3.%4.%5."/>
      <w:lvlJc w:val="left"/>
      <w:pPr>
        <w:tabs>
          <w:tab w:val="num" w:pos="1789"/>
        </w:tabs>
        <w:ind w:left="1789" w:hanging="1080"/>
      </w:pPr>
      <w:rPr>
        <w:b/>
      </w:rPr>
    </w:lvl>
    <w:lvl w:ilvl="5">
      <w:start w:val="1"/>
      <w:numFmt w:val="decimal"/>
      <w:isLgl/>
      <w:lvlText w:val="%1.%2.%3.%4.%5.%6."/>
      <w:lvlJc w:val="left"/>
      <w:pPr>
        <w:tabs>
          <w:tab w:val="num" w:pos="2149"/>
        </w:tabs>
        <w:ind w:left="2149" w:hanging="1440"/>
      </w:pPr>
      <w:rPr>
        <w:b/>
      </w:rPr>
    </w:lvl>
    <w:lvl w:ilvl="6">
      <w:start w:val="1"/>
      <w:numFmt w:val="decimal"/>
      <w:isLgl/>
      <w:lvlText w:val="%1.%2.%3.%4.%5.%6.%7."/>
      <w:lvlJc w:val="left"/>
      <w:pPr>
        <w:tabs>
          <w:tab w:val="num" w:pos="2509"/>
        </w:tabs>
        <w:ind w:left="2509" w:hanging="1800"/>
      </w:pPr>
      <w:rPr>
        <w:b/>
      </w:rPr>
    </w:lvl>
    <w:lvl w:ilvl="7">
      <w:start w:val="1"/>
      <w:numFmt w:val="decimal"/>
      <w:isLgl/>
      <w:lvlText w:val="%1.%2.%3.%4.%5.%6.%7.%8."/>
      <w:lvlJc w:val="left"/>
      <w:pPr>
        <w:tabs>
          <w:tab w:val="num" w:pos="2509"/>
        </w:tabs>
        <w:ind w:left="2509" w:hanging="1800"/>
      </w:pPr>
      <w:rPr>
        <w:b/>
      </w:rPr>
    </w:lvl>
    <w:lvl w:ilvl="8">
      <w:start w:val="1"/>
      <w:numFmt w:val="decimal"/>
      <w:isLgl/>
      <w:lvlText w:val="%1.%2.%3.%4.%5.%6.%7.%8.%9."/>
      <w:lvlJc w:val="left"/>
      <w:pPr>
        <w:tabs>
          <w:tab w:val="num" w:pos="2869"/>
        </w:tabs>
        <w:ind w:left="2869" w:hanging="2160"/>
      </w:pPr>
      <w:rPr>
        <w:b/>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FEE"/>
    <w:rsid w:val="00270371"/>
    <w:rsid w:val="00425F29"/>
    <w:rsid w:val="00510E67"/>
    <w:rsid w:val="00670047"/>
    <w:rsid w:val="009A1D7B"/>
    <w:rsid w:val="00BA22D1"/>
    <w:rsid w:val="00C05A6D"/>
    <w:rsid w:val="00C20FEE"/>
    <w:rsid w:val="00E72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F2DFB1-9FD3-4D6D-8A84-AA4B696D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a5">
    <w:name w:val="Body Text"/>
    <w:basedOn w:val="a"/>
    <w:pPr>
      <w:jc w:val="both"/>
    </w:pPr>
    <w:rPr>
      <w:sz w:val="28"/>
      <w:szCs w:val="28"/>
    </w:rPr>
  </w:style>
  <w:style w:type="paragraph" w:styleId="a6">
    <w:name w:val="Title"/>
    <w:basedOn w:val="a"/>
    <w:qFormat/>
    <w:pPr>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1696</Words>
  <Characters>9668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СРС</vt:lpstr>
    </vt:vector>
  </TitlesOfParts>
  <Company/>
  <LinksUpToDate>false</LinksUpToDate>
  <CharactersWithSpaces>11342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СРС</dc:title>
  <dc:subject/>
  <dc:creator>валентина</dc:creator>
  <cp:keywords/>
  <dc:description/>
  <cp:lastModifiedBy>Irina</cp:lastModifiedBy>
  <cp:revision>2</cp:revision>
  <cp:lastPrinted>2007-11-14T10:57:00Z</cp:lastPrinted>
  <dcterms:created xsi:type="dcterms:W3CDTF">2014-08-01T16:32:00Z</dcterms:created>
  <dcterms:modified xsi:type="dcterms:W3CDTF">2014-08-01T16:32:00Z</dcterms:modified>
</cp:coreProperties>
</file>