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Ind w:w="-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E0E9F2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b/>
                <w:bCs/>
                <w:color w:val="003371"/>
                <w:sz w:val="24"/>
                <w:szCs w:val="24"/>
                <w:lang w:eastAsia="ru-RU"/>
              </w:rPr>
            </w:pPr>
            <w:bookmarkStart w:id="0" w:name="o1"/>
            <w:bookmarkEnd w:id="0"/>
            <w:r w:rsidRPr="00E16755">
              <w:rPr>
                <w:rFonts w:ascii="Times New Roman" w:eastAsia="Times New Roman" w:hAnsi="Times New Roman"/>
                <w:b/>
                <w:bCs/>
                <w:color w:val="003371"/>
                <w:sz w:val="24"/>
                <w:szCs w:val="24"/>
                <w:lang w:eastAsia="ru-RU"/>
              </w:rPr>
              <w:t>Общие положения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результатов учебной и научной работы (реферат, курсовая работа, </w:t>
            </w:r>
            <w:r w:rsidR="00F45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выпускная квалификационная работа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научная статья, доклад, диссертация) является одним из важнейших этапов научно-исследовательской и творческой работы. 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Данный этап работы (оформление библиографической части рукописи) включает:</w:t>
            </w:r>
          </w:p>
          <w:p w:rsidR="00131673" w:rsidRPr="00E16755" w:rsidRDefault="00131673" w:rsidP="00131673">
            <w:pPr>
              <w:numPr>
                <w:ilvl w:val="0"/>
                <w:numId w:val="1"/>
              </w:num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цитат и ссылок; </w:t>
            </w:r>
          </w:p>
          <w:p w:rsidR="00131673" w:rsidRPr="00E16755" w:rsidRDefault="00131673" w:rsidP="00131673">
            <w:pPr>
              <w:numPr>
                <w:ilvl w:val="0"/>
                <w:numId w:val="1"/>
              </w:num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списка литературы; </w:t>
            </w:r>
          </w:p>
          <w:p w:rsidR="00131673" w:rsidRPr="00E16755" w:rsidRDefault="00131673" w:rsidP="00131673">
            <w:pPr>
              <w:numPr>
                <w:ilvl w:val="0"/>
                <w:numId w:val="1"/>
              </w:num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библиографическое описание литературы. </w:t>
            </w:r>
          </w:p>
          <w:p w:rsidR="00131673" w:rsidRPr="00E16755" w:rsidRDefault="00F4560B" w:rsidP="00131673">
            <w:pPr>
              <w:spacing w:after="0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этих документов регламентируется:</w:t>
            </w:r>
          </w:p>
          <w:p w:rsidR="00131673" w:rsidRPr="00E16755" w:rsidRDefault="00131673" w:rsidP="00131673">
            <w:pPr>
              <w:numPr>
                <w:ilvl w:val="0"/>
                <w:numId w:val="2"/>
              </w:num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7.9-1995 (ИСО 214-76). Реферат и аннотация. Общие требования. </w:t>
            </w:r>
          </w:p>
          <w:p w:rsidR="00131673" w:rsidRPr="00E16755" w:rsidRDefault="00131673" w:rsidP="00131673">
            <w:pPr>
              <w:numPr>
                <w:ilvl w:val="0"/>
                <w:numId w:val="2"/>
              </w:num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7.12-1993. Сокращения русских слов и словосочетаний в библиографическом описании произведений печати. </w:t>
            </w:r>
          </w:p>
          <w:p w:rsidR="00131673" w:rsidRPr="00E16755" w:rsidRDefault="00131673" w:rsidP="00131673">
            <w:pPr>
              <w:numPr>
                <w:ilvl w:val="0"/>
                <w:numId w:val="2"/>
              </w:num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7.82-2001 Система стандартов по информации, библиотечному и издательскому делу. Библиографическая запись. Библиографическое описание электронных ресурсов. Общие требования и правила составления. </w:t>
            </w:r>
          </w:p>
          <w:p w:rsidR="00131673" w:rsidRPr="00E16755" w:rsidRDefault="00131673" w:rsidP="00131673">
            <w:pPr>
              <w:numPr>
                <w:ilvl w:val="0"/>
                <w:numId w:val="2"/>
              </w:numPr>
              <w:spacing w:before="100" w:beforeAutospacing="1" w:after="100" w:afterAutospacing="1" w:line="195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7.1-2003. Библиографическая запись. Библиографическое описание. Общие требования и правила составления. </w:t>
            </w:r>
          </w:p>
          <w:p w:rsidR="00131673" w:rsidRPr="00E16755" w:rsidRDefault="00131673" w:rsidP="00131673">
            <w:pPr>
              <w:numPr>
                <w:ilvl w:val="0"/>
                <w:numId w:val="2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7.0.5-2008 Библиографическая ссылка. 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E0E9F2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2"/>
            <w:bookmarkEnd w:id="1"/>
            <w:r w:rsidRPr="00E16755">
              <w:rPr>
                <w:rFonts w:ascii="Times New Roman" w:eastAsia="Times New Roman" w:hAnsi="Times New Roman"/>
                <w:b/>
                <w:bCs/>
                <w:color w:val="003371"/>
                <w:sz w:val="24"/>
                <w:szCs w:val="24"/>
                <w:lang w:eastAsia="ru-RU"/>
              </w:rPr>
              <w:t>Библиографические ссылки (цитаты)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Библиографическая ссылка - совокупность библиографических сведений о цитируемом, рассматриваемом или упоминаемом в тексте документе, необходимых и достаточных для общей характеристики, идентификации и поиска документа.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Библиографические ссылки употребляют при: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1673" w:rsidRPr="00E16755" w:rsidRDefault="00131673" w:rsidP="00131673">
            <w:pPr>
              <w:numPr>
                <w:ilvl w:val="0"/>
                <w:numId w:val="3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цитировании;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1673" w:rsidRPr="00E16755" w:rsidRDefault="00131673" w:rsidP="00131673">
            <w:pPr>
              <w:numPr>
                <w:ilvl w:val="0"/>
                <w:numId w:val="3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заимствовании положений, формул, таблиц, иллюстраций;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1673" w:rsidRPr="00E16755" w:rsidRDefault="00131673" w:rsidP="00131673">
            <w:pPr>
              <w:numPr>
                <w:ilvl w:val="0"/>
                <w:numId w:val="3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необходимости отсылки к другому изданию, где более полно изложен вопрос;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1673" w:rsidRPr="00E16755" w:rsidRDefault="00131673" w:rsidP="00131673">
            <w:pPr>
              <w:numPr>
                <w:ilvl w:val="0"/>
                <w:numId w:val="3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анализе опубликованных работ.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Библиографические ссылки делятся на внутритекстовые, подстрочные, и затекстовые. Выделяют также повторные ссылки.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 областями описания обязательно ставится разделительный знак "точка с пробелом". Допускается использование формы краткого описания.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текст цитируется не по первоисточнику, а по другому изданию или по иному документу, то ссылку следует начинать словами "Цит. по"; "Цит. по кн."; "Цит. по ст.".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от текста, к которому относится ссылка, нельзя совершить плавный логический переход к ссылке, поскольку из текста неясна логическая связь между ними, то пользуются начальными словами "См.", "См. об этом".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нужно подчеркнуть, что источник, на который делается ссылка, - лишь один из многих, где подтверждается (высказывается, иллюстрируется) положение основного текста, то в таких случаях используют слова "См., например", "См., в частности".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необходимо показать, что ссылка представляет дополнительную литературу, указывают "См. также". Когда ссылка приводится для сравнения, поясняют "Ср.". Если работа, указанная в ссылке, более подробно освещает затронутый в основном тексте предмет, пишут "Об этом подробнее см.".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Внутритекстовые ссылки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это ссылки на источник, приводимые непосредственно в строке после текста, к которому относятся. Внутритекстовые ссылки могут указывать:</w:t>
            </w:r>
          </w:p>
          <w:p w:rsidR="00131673" w:rsidRPr="00E16755" w:rsidRDefault="00131673" w:rsidP="00131673">
            <w:pPr>
              <w:numPr>
                <w:ilvl w:val="0"/>
                <w:numId w:val="4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весь источник, например: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  Большой интерес среди американцев вызвала статья А. Пауэла "Падая в пропасть" (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Powell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A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Falling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for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Gap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//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Reason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1999.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11,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Nov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. P. 36-47.), в которой он достаточно подробно изложил суть проблемы информационного неравенства.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1673" w:rsidRPr="00E16755" w:rsidRDefault="00131673" w:rsidP="00131673">
            <w:pPr>
              <w:numPr>
                <w:ilvl w:val="0"/>
                <w:numId w:val="5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 на номер источника в списке использованной литературы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номер страницы, откуда взята цитата, например: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Наиболее удачным, с точки зрения автора, является определение научного коллектива Института развития информационного общества, в котором под "цифровым неравенством" понимается "новый вид социальной дифференциации, вытекающий из разных возможностей использования новейших информационных и телекоммуникационных технологий" (5, с. 43).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Подстрочные ссылки 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это ссылки, располагающиеся внизу страницы, под строками основного текста в отчерченном колонтитуле.</w:t>
            </w:r>
          </w:p>
          <w:tbl>
            <w:tblPr>
              <w:tblW w:w="4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71"/>
            </w:tblGrid>
            <w:tr w:rsidR="00131673" w:rsidRPr="00E167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1673" w:rsidRPr="00E16755" w:rsidRDefault="00131673" w:rsidP="00131673">
                  <w:pPr>
                    <w:spacing w:before="100" w:beforeAutospacing="1" w:after="100" w:afterAutospacing="1" w:line="19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1675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Только эстетическое измерение, по словам Маркузе, по-прежнему сохраняет свободу выражения, позволяющую писателю и художнику называть людей и вещи своими именами, то есть, давать название тому, что не может быть названо другим способом. "Протест против неясного, скрытого, метафизического характера универсалий техногенного мира, настойчивое требование знакомой и безопасной надежности здравого и научного смысла до сих пор обнаруживают нечто от той первобытной тревоги, которая именно и направляла зафиксированную в письменных источниках философскую мысль в ее эволюции от религии к мифологии и от мифологии к логике, а защищенность и безопасность по-прежнему составляют важнейшую часть интеллектуального багажа человечества".</w:t>
                  </w:r>
                  <w:r w:rsidRPr="00E1675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vertAlign w:val="superscript"/>
                      <w:lang w:eastAsia="ru-RU"/>
                    </w:rPr>
                    <w:t>1</w:t>
                  </w:r>
                </w:p>
                <w:p w:rsidR="00131673" w:rsidRPr="00E16755" w:rsidRDefault="00131673" w:rsidP="00131673">
                  <w:pPr>
                    <w:spacing w:after="0" w:line="19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1675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____________________</w:t>
                  </w:r>
                  <w:r w:rsidRPr="00E1675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31673" w:rsidRPr="00E16755" w:rsidRDefault="00131673" w:rsidP="00131673">
                  <w:pPr>
                    <w:spacing w:after="0" w:line="19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1675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vertAlign w:val="superscript"/>
                      <w:lang w:eastAsia="ru-RU"/>
                    </w:rPr>
                    <w:t>1.</w:t>
                  </w:r>
                  <w:r w:rsidRPr="00E1675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Маркузе Г. Одномерный человек // Эрос и цивилизация. Одномерный человек. М.,2002. С. 471.</w:t>
                  </w:r>
                  <w:r w:rsidRPr="00E1675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Затекстовые ссылки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это указание на источники цитат с отсылкой к пронумерованному списку литературы, помещаемому в конце работы. </w:t>
            </w:r>
          </w:p>
          <w:p w:rsidR="00131673" w:rsidRPr="00E16755" w:rsidRDefault="00131673" w:rsidP="00131673">
            <w:pPr>
              <w:numPr>
                <w:ilvl w:val="0"/>
                <w:numId w:val="6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 на источник в целом оформляется в виде номера библиографической записи, который ставится в круглых скобках после упоминания автора или коллектива авторов, либо цитаты из работы, например: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  Юрист В. Монахов (24) утверждает, что "Российское медийное сообщество, вновь, как и в 1991 году, находится ныне на пороге больших перемен, связанных с осознанием своего "индустриального" качества и соответствующей этой фазе своего развития, необходимостью структурных и иных реформ".</w:t>
            </w:r>
          </w:p>
          <w:p w:rsidR="00131673" w:rsidRPr="00E16755" w:rsidRDefault="00131673" w:rsidP="00131673">
            <w:pPr>
              <w:numPr>
                <w:ilvl w:val="0"/>
                <w:numId w:val="7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Ссылка на определенные фрагменты источника включают также указание страниц цитируемого документа, например: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  Президент Российской Федерации Д.А. Медведев (35. С. 2) на церемонии открытия Президентской библиотеки имени Бориса Ельцина отметил, что "книга имеет непреходящее значение в истории человечества. Без книги невозможна передача знаний, культурных традиций, истории наших стран, народов. И наши ценности, уважение к нашей собственной истории, глубокое познание нашей духовной культуры остаются неизменной целью государства".</w:t>
            </w:r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Комбинированные ссылки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применяются в случаях, когда необходимо указать страницы цитируемых работ в сочетании с общими номерами остальных источников, например: </w:t>
            </w:r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  Как видно из исследований последних лет (12; 34; 52. С.14-19; 64. С. 21-23).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возникает необходимость сослаться на мнение, разделяемое рядом авторов, либо аргументируемое в нескольких работах одного и того же автора, то следует отметить все порядковые номера источников, которые разделяются точкой с запятой. Например: </w:t>
            </w:r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   Исследованиями ряда авторов (15; 38; 103) установлено, что… 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Делая в работе ссылки на лите</w:t>
            </w:r>
            <w:r w:rsidR="001236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ратурные и другие источники, не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обходимо соблюдать следующие требования цитирования: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1673" w:rsidRPr="00E16755" w:rsidRDefault="00131673" w:rsidP="00131673">
            <w:pPr>
              <w:numPr>
                <w:ilvl w:val="0"/>
                <w:numId w:val="8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      </w:r>
          </w:p>
          <w:p w:rsidR="00131673" w:rsidRPr="00E16755" w:rsidRDefault="00131673" w:rsidP="00131673">
            <w:pPr>
              <w:numPr>
                <w:ilvl w:val="0"/>
                <w:numId w:val="8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Цитирование должно быть полным,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При цитировании каждая цитата должна сопровождаться ссылкой на источник.</w:t>
            </w:r>
          </w:p>
          <w:p w:rsidR="00E16755" w:rsidRDefault="00131673" w:rsidP="00131673">
            <w:pPr>
              <w:numPr>
                <w:ilvl w:val="0"/>
                <w:numId w:val="8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непрямом цитировании (при пересказе, при изложении мыслей других авторов своими словами),  следует быть предельно точным в изложении мыслей автора, давать соответствующие ссылки на источник. </w:t>
            </w:r>
          </w:p>
          <w:p w:rsidR="00131673" w:rsidRPr="00E16755" w:rsidRDefault="00131673" w:rsidP="00131673">
            <w:pPr>
              <w:numPr>
                <w:ilvl w:val="0"/>
                <w:numId w:val="8"/>
              </w:num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автор научной работы, приводя цитату, выделяет в ней некоторые слова, он должен это специально оговорить, т. е. после поясняющего текста ставится точка, затем указываются инициалы автора научной работы, а весь текст заключается в круглые скобки. Вариантами таких оговорок являются следующие: (разрядка наша. - А. А.); (подчеркнуто мною. - А. А.); (курсив наш. - А.А.).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цитата воспроизводит только часть предложения цитируемого текста, то после открывающих кавычек ставят отточие. Здесь возможны два варианта оформления цитат. Первый вариант: цитата начинается с прописной буквы, если цитируемый текст идет после точки, например: </w:t>
            </w:r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Серж Тубиана отмечал: "Делёз был подлинным синефилом. В строгом смысле этого слова… Он раньше и лучше нас понял, что в каком-то смысле само общество - это кино". 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вариант: цитата начинается со строчной буквы, если цитата вводится в середину авторского предложения не полностью (опущены первые слова), например: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6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При посещении Президентской библиотеки Дмитрий Анатольевич Медведев потребовал "…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скорость входа на сайт библиотеки должна быть налажена так, чтобы даже читатель с Камчатки мог мгновенно получить доступ, а не ждать часами".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 в тексте на номер рисунка, таблицы, страницы, главы пишут сокращенно и без значка "№", например: рис. 3, табл. 1, с. 34, гл. 2. Если указанные слова не сопровождаются порядковым номером, то их следует писать в тексте полностью, без сокращений, например: "из рисунка видно, что...", "таблица показывает, что..." и т. д.</w:t>
            </w:r>
          </w:p>
          <w:p w:rsidR="00B648C9" w:rsidRDefault="00131673" w:rsidP="00B648C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 ссылки, если примечание относится к отдельному слову, должен стоять непосредственно у этого слова, если же оно относится к предложению то - в конце</w:t>
            </w:r>
            <w:r w:rsidR="00B64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31673" w:rsidRPr="00E16755" w:rsidRDefault="00131673" w:rsidP="00B648C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 нумеруют в последовательном порядке в пределах каждой страницы. На каждой следующей странице нумерацию ссылок начинают сначала.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E0E9F2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o3"/>
            <w:bookmarkEnd w:id="2"/>
            <w:r w:rsidRPr="00E16755">
              <w:rPr>
                <w:rFonts w:ascii="Times New Roman" w:eastAsia="Times New Roman" w:hAnsi="Times New Roman"/>
                <w:b/>
                <w:bCs/>
                <w:color w:val="003371"/>
                <w:sz w:val="24"/>
                <w:szCs w:val="24"/>
                <w:lang w:eastAsia="ru-RU"/>
              </w:rPr>
              <w:t>Оформление списка литературы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литературы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это органическая часть любой научной работы. Список включает в себя цитируемы</w:t>
            </w:r>
            <w:r w:rsidR="001236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в данной работе, изученные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произведения, архивный материал, имеющий отношение к теме. 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Расположение материала в списках либо определяется автором, либо автор согласовывает его с правилами, принятыми в данной организации, журнале, совете по защите диссертаций и т. д. В любом случае внутри разделов сведения об источниках располагаются в алфавите библиографического описания (автор или заглавие).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Алфавитное расположение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источников означает, что выдерживается строгий словный алфавит заголовков библиографического описания (авторов или заглавий). Отдельно выстраивается алфавитный ряд на кириллице (русский язык, болгарский и т. п.) и ряд на языках с латинским написанием букв (английский, французский, немецкий и т. п.).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Расположение материала диктуется видами изданий, описание на которые включены в список литературы (например, если в списке стандартные документы, то удобнее располагать их по мере возрастания номеров - в номерном порядке и т. д.). Основой списка источников (литературы) является библиографическое описание издания, которое и позволяет выстроить список в той или иной логике.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E0E9F2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o4"/>
            <w:bookmarkEnd w:id="3"/>
            <w:r w:rsidRPr="00E16755">
              <w:rPr>
                <w:rFonts w:ascii="Times New Roman" w:eastAsia="Times New Roman" w:hAnsi="Times New Roman"/>
                <w:b/>
                <w:bCs/>
                <w:color w:val="003371"/>
                <w:sz w:val="24"/>
                <w:szCs w:val="24"/>
                <w:lang w:eastAsia="ru-RU"/>
              </w:rPr>
              <w:t>Библиографическое описание литературы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o4-1"/>
            <w:bookmarkEnd w:id="4"/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color w:val="003371"/>
                <w:sz w:val="24"/>
                <w:szCs w:val="24"/>
                <w:lang w:eastAsia="ru-RU"/>
              </w:rPr>
              <w:t>Схема библиографического описания документа для списка литературы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Библиографическое описание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книгу или любой другой документ составляется по определенным правилам. Оно содержит библиографические сведения о документе, приведенные в определенном порядке, позволяющие идентифицировать документ и дать его общую характеристику.</w:t>
            </w:r>
          </w:p>
          <w:p w:rsidR="00131673" w:rsidRPr="00E16755" w:rsidRDefault="00131673" w:rsidP="00D04698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Библиографическое описание является основной частью библиографической записи. Как правило, для целей создания списка использованных источников (литературы в научной рукописи) используется не</w:t>
            </w:r>
            <w:r w:rsidR="00EE0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полная схема описания, а только ее обязательная часть</w:t>
            </w:r>
            <w:r w:rsidR="00D04698"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E0DA0" w:rsidRDefault="00EE0DA0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0DA0" w:rsidRDefault="00EE0DA0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31673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схема библиографического описания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(описание состоит из обязательных элементов) схематично может быть представлена так:</w:t>
            </w:r>
          </w:p>
          <w:p w:rsidR="00131673" w:rsidRPr="00EE0DA0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0DA0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Заголовок описания. Основное заглавие: сведения, относящиеся к заглавию / Сведения об ответственности. - Сведения об издании. </w:t>
            </w:r>
            <w:r w:rsidRPr="00EE0D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E0DA0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Выходные данные. - Объем.</w:t>
            </w:r>
          </w:p>
          <w:p w:rsidR="00131673" w:rsidRPr="00EE0DA0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Заголовок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это элемент библиографической записи, расположенный перед основным заглавием произведения.</w:t>
            </w:r>
            <w:r w:rsidR="00EE0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 может включать имя лица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(имя лица -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условно применяемое понятие, включающее фамилию, инициалы или имя и отчество, псевдоним, личное имя или прозвище в качестве фамилии), наименование организации, обозначение документа, иные сведения. Заголовок применяют при составлении записи на произведение одного, двух и трех авторов. </w:t>
            </w:r>
            <w:r w:rsidRPr="00EE0D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Если авторов четыре и более, то заголовок не применяют, запись составляют под заглавием произведения.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наличии двух и трех авторов указывают только имя первого автора или выделенного на книге каким-либо способом (цветом, шрифтом). Имена всех авторов приводят в библиографическом описании в сведениях об ответственности.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Основным заглавием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является заглавие книги или статьи, а </w:t>
            </w:r>
            <w:r w:rsidRPr="00E167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сведением, относящимся к заглавию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пояснение жанра, типа издания, например, сборник статей, учебное пособие и т.п.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об ответственности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это сведения о соавторах, переводчиках, редакторах и/или о той организации, которая принимает на себя ответственности за данную публикацию.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об издании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включают качественную и количественную характеристику документа - переработанное, стереотипное, 2-е и т. п. 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Выходные данные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это наименование города, издательства, где опубликована книга и года издания. Москва, Ленинград, Санкт-Петербург, Лондон, Париж и Нью-Йорк сокращаются (М., Л., СПб., L.,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.). Все остальные города пишутся полностью (Новосибирск, Киев). Названия издательств сокращаются в соответствии с ГОСТом. Названия издательств книг, опубликованных до 1917 года, пишутся полностью. Дата для книги означает год издания.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это количество страниц или страницы, на которых опубликована статья в журнале или сборнике.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5" w:name="o4-2"/>
            <w:bookmarkEnd w:id="5"/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color w:val="003371"/>
                <w:sz w:val="24"/>
                <w:szCs w:val="24"/>
                <w:lang w:eastAsia="ru-RU"/>
              </w:rPr>
              <w:t>Структура и состав одноуровневого библиографического описания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tbl>
            <w:tblPr>
              <w:tblW w:w="4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71"/>
            </w:tblGrid>
            <w:tr w:rsidR="00131673" w:rsidRPr="00E167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1673" w:rsidRPr="00B648C9" w:rsidRDefault="00131673" w:rsidP="00131673">
                  <w:pPr>
                    <w:spacing w:after="0" w:line="195" w:lineRule="atLeast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B648C9"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Автор. Заглавие : сведения, относящиеся к заглавию (см. на титуле) / сведения об ответственности (авторы) ; последующие сведения об ответственности (редакторы, переводчики, коллективы). - Сведения об издании (информация о переиздании, номер издания). - Место издания : Издательство, Год издания. - Объем. - (Серия).</w:t>
                  </w:r>
                </w:p>
              </w:tc>
            </w:tr>
          </w:tbl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6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EE0DA0" w:rsidRDefault="00EE0DA0" w:rsidP="00131673">
            <w:pPr>
              <w:spacing w:after="0" w:line="195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3371"/>
                <w:sz w:val="24"/>
                <w:szCs w:val="24"/>
                <w:lang w:eastAsia="ru-RU"/>
              </w:rPr>
            </w:pPr>
            <w:bookmarkStart w:id="6" w:name="o4-3"/>
            <w:bookmarkEnd w:id="6"/>
          </w:p>
          <w:p w:rsidR="00EE0DA0" w:rsidRDefault="00EE0DA0" w:rsidP="00131673">
            <w:pPr>
              <w:spacing w:after="0" w:line="195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3371"/>
                <w:sz w:val="24"/>
                <w:szCs w:val="24"/>
                <w:lang w:eastAsia="ru-RU"/>
              </w:rPr>
            </w:pPr>
          </w:p>
          <w:p w:rsidR="00EE0DA0" w:rsidRDefault="00EE0DA0" w:rsidP="00131673">
            <w:pPr>
              <w:spacing w:after="0" w:line="195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3371"/>
                <w:sz w:val="24"/>
                <w:szCs w:val="24"/>
                <w:lang w:eastAsia="ru-RU"/>
              </w:rPr>
            </w:pPr>
          </w:p>
          <w:p w:rsidR="00EE0DA0" w:rsidRDefault="00EE0DA0" w:rsidP="00131673">
            <w:pPr>
              <w:spacing w:after="0" w:line="195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3371"/>
                <w:sz w:val="24"/>
                <w:szCs w:val="24"/>
                <w:lang w:eastAsia="ru-RU"/>
              </w:rPr>
            </w:pPr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color w:val="003371"/>
                <w:sz w:val="24"/>
                <w:szCs w:val="24"/>
                <w:lang w:eastAsia="ru-RU"/>
              </w:rPr>
              <w:t>Структура и состав многоуровневого библиографического описания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tbl>
            <w:tblPr>
              <w:tblW w:w="4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71"/>
            </w:tblGrid>
            <w:tr w:rsidR="00131673" w:rsidRPr="00E167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1673" w:rsidRPr="00E16755" w:rsidRDefault="00131673" w:rsidP="00B648C9">
                  <w:pPr>
                    <w:spacing w:after="0" w:line="19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1675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Автор. Заглавие издания : сведения, относящиеся к заглавию (см. на титуле) / Сведения об ответственности (авторы) ; последующие сведения об ответственности (редакторы, переводчики, коллективы). - Город издания : Издательство, Год начала издания - год окончания издания. - (Серия).</w:t>
                  </w:r>
                  <w:r w:rsidRPr="00E1675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Обозначение и номер тома : Заглавие тома : сведения, относящиеся к заглавию. - Год издания тома. - Объем.</w:t>
                  </w:r>
                  <w:r w:rsidRPr="00E16755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Многоуровневое библиографическое описание, 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е. описание многочастного документа, составляется на многотомные документы, а также на периодические и продолжающиеся издания.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Первый уровень (общая часть) 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содержит сведения, общие для всех или большинства физических единиц (томов, номеров и т. п.), входящих в состав многочастного документа.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Второй уровень (спецификация) 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содержит сведения, относящиеся к конкретной физической единице.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Гиппиус, З. Н. Сочинения : в 2 т. / Зинаида Гиппиус. - М. : Лаком-книга, 2001. - (Золотая проза серебряного века).</w:t>
            </w: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Т. 1 : Романы. - 367 с. - Содерж.: Без талисмана; Победители; Сумерки духа.</w:t>
            </w: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Т. 2 : Романы. - 415 с. - Содерж.: Чертова кукла ; Жизнеописание в 33 гл. ; Роман-царевич : история одного начинания ; Чужая любовь.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ИЛИ 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Гиппиус, З. Н. Сочинения : в 2 т. / Зинаида Гиппиус. - М. : Лаком-книга, 2001. - (Золотая проза серебряного века).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EE0DA0" w:rsidRDefault="00EE0DA0" w:rsidP="00131673">
            <w:pPr>
              <w:spacing w:after="0" w:line="195" w:lineRule="atLeast"/>
              <w:rPr>
                <w:rFonts w:ascii="Times New Roman" w:eastAsia="Times New Roman" w:hAnsi="Times New Roman"/>
                <w:b/>
                <w:bCs/>
                <w:i/>
                <w:iCs/>
                <w:color w:val="003371"/>
                <w:sz w:val="24"/>
                <w:szCs w:val="24"/>
                <w:lang w:eastAsia="ru-RU"/>
              </w:rPr>
            </w:pPr>
            <w:bookmarkStart w:id="7" w:name="o4-4"/>
            <w:bookmarkEnd w:id="7"/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color w:val="003371"/>
                <w:sz w:val="24"/>
                <w:szCs w:val="24"/>
                <w:lang w:eastAsia="ru-RU"/>
              </w:rPr>
              <w:t>Аналитическое библиографическое описание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Объектом </w:t>
            </w:r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аналитического библиографического описания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является составная часть документа, для идентификации и поиска которой необходимы сведения о документе, в котором она помещена.</w:t>
            </w:r>
          </w:p>
          <w:tbl>
            <w:tblPr>
              <w:tblW w:w="4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471"/>
            </w:tblGrid>
            <w:tr w:rsidR="00131673" w:rsidRPr="00E167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31673" w:rsidRPr="00B648C9" w:rsidRDefault="00131673" w:rsidP="00131673">
                  <w:pPr>
                    <w:spacing w:after="0" w:line="195" w:lineRule="atLeast"/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B648C9">
                    <w:rPr>
                      <w:rFonts w:ascii="Times New Roman" w:eastAsia="Times New Roman" w:hAnsi="Times New Roman"/>
                      <w:b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Сведения о составной части документа // Сведения об идентифицирующем документе. - Сведения о местоположении составной части в документе. - Примечания.</w:t>
                  </w:r>
                  <w:r w:rsidRPr="00B648C9">
                    <w:rPr>
                      <w:rFonts w:ascii="Times New Roman" w:eastAsia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аналитическом библиографическом описании допускается точку и тире между областями библиографического описания заменять точкой.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6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Шац М. М. Экологические проблемы северных городов / М. М. Шац // Экология и жизнь. 2008. № 12. С. 64-69.</w:t>
            </w:r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Сведения о составной части документа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аналитическом библиографическом описании, как правило, опускают сведения об издателе, распространителе, изготовителе. 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6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Философия культуры и трансцендентальный идеализм / В. Виндельбанд;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ep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ка-пер. М. И. Левиной // Избранное: Дух и история : пер. с нем. М., 1995. </w:t>
            </w: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 w:rsidRPr="00E1675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7-19.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документ, в котором помещена составная часть, является периодическим (журнал или газета), то место его публикации не приводят, за исключением случаев, когда это необходимо для идентификации документа.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6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Мир на кончиках пальцев : о совместном проекте Поморского гос. ун-та и Арханг. обл. спец. б-ки для слепых // Правда Севера. 2009. 7 июля.</w:t>
            </w:r>
          </w:p>
          <w:p w:rsidR="00131673" w:rsidRPr="00E16755" w:rsidRDefault="00131673" w:rsidP="00EF27A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E0E9F2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o5"/>
            <w:bookmarkStart w:id="9" w:name="o6"/>
            <w:bookmarkEnd w:id="8"/>
            <w:bookmarkEnd w:id="9"/>
            <w:r w:rsidRPr="00E16755">
              <w:rPr>
                <w:rFonts w:ascii="Times New Roman" w:eastAsia="Times New Roman" w:hAnsi="Times New Roman"/>
                <w:b/>
                <w:bCs/>
                <w:color w:val="003371"/>
                <w:sz w:val="24"/>
                <w:szCs w:val="24"/>
                <w:lang w:eastAsia="ru-RU"/>
              </w:rPr>
              <w:t>Особенности библиографического описания электронного ресурса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описании электронного ресурса необходимо заполнять область общего обозначения материала: [Электронный ресурс]; [Мультимедиа]. </w:t>
            </w:r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Ресурсы локального доступа: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0DA0" w:rsidRDefault="00EE0DA0" w:rsidP="00EE0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D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Резник С. Д.</w:t>
            </w:r>
            <w:r w:rsidRPr="00EE0DA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E0DA0">
              <w:rPr>
                <w:rFonts w:ascii="Times New Roman" w:hAnsi="Times New Roman"/>
                <w:sz w:val="24"/>
                <w:szCs w:val="24"/>
                <w:lang w:eastAsia="ru-RU"/>
              </w:rPr>
              <w:t>Еженедельник ректора [Электронный ресурс] / С. Д. Резник. - М. : ИФРА-М, 2009. - 1 эл. опт. диск. - (Менеджмент в высшей школе)</w:t>
            </w:r>
          </w:p>
          <w:p w:rsidR="009B12C1" w:rsidRPr="00EE0DA0" w:rsidRDefault="009B12C1" w:rsidP="00EE0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9B12C1" w:rsidRDefault="009B12C1" w:rsidP="009B1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12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Менеджмент организации</w:t>
            </w:r>
            <w:r w:rsidRPr="009B1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[Электронный ресурс] : учебник / А. В. Тебекин, Б. С. Касаев. - Электрон. дан. - М. : КНОРУС, 2008. -  эл. опт. диск : цв., зв</w:t>
            </w:r>
          </w:p>
          <w:p w:rsidR="009B12C1" w:rsidRPr="009B12C1" w:rsidRDefault="009B12C1" w:rsidP="009B1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Сетевые ресурсы: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6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Единое окно доступа к образовательным ресурсам: портал [Электронный ресурс]. - Режим доступа: </w:t>
            </w:r>
            <w:r w:rsidRPr="00E16755">
              <w:rPr>
                <w:rFonts w:ascii="Times New Roman" w:eastAsia="Times New Roman" w:hAnsi="Times New Roman"/>
                <w:b/>
                <w:bCs/>
                <w:i/>
                <w:iCs/>
                <w:color w:val="003371"/>
                <w:sz w:val="24"/>
                <w:szCs w:val="24"/>
                <w:lang w:eastAsia="ru-RU"/>
              </w:rPr>
              <w:t>http://window.edu.ru</w:t>
            </w: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 Дата обращения: 01.09.2009.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="009B1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указании </w:t>
            </w:r>
            <w:r w:rsidRPr="009B12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</w:t>
            </w:r>
            <w:r w:rsidR="009B12C1" w:rsidRPr="009B12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электронный ресурс опускают </w:t>
            </w: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[Электронный ресурс]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Режим доступа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Их заменяют аббревиатурой </w:t>
            </w: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URL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(унифицированный указатель ресурса), после которой указывают интернет-адрес страницы: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6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Уваров П. Ю. Франция XVI века. Опыт реконструкции по нотариальным актам. - URL: </w:t>
            </w:r>
            <w:hyperlink r:id="rId7" w:history="1">
              <w:r w:rsidRPr="00E16755">
                <w:rPr>
                  <w:rFonts w:ascii="Times New Roman" w:eastAsia="Times New Roman" w:hAnsi="Times New Roman"/>
                  <w:b/>
                  <w:bCs/>
                  <w:i/>
                  <w:iCs/>
                  <w:color w:val="003371"/>
                  <w:sz w:val="24"/>
                  <w:szCs w:val="24"/>
                  <w:lang w:eastAsia="ru-RU"/>
                </w:rPr>
                <w:t>http://www.orbis-medievalis.nm.ru/library/ouvarov.html</w:t>
              </w:r>
            </w:hyperlink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. Дата обращения: 01.09.2009.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ссылке на неопубликованный документ, например, из базы "Консультант-Плюс", заполняют область общего обозначения материала, и через точку в конце описания указывают, что "Документ опубликован не был. Доступ из…). 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ind w:left="6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 введении надбавок за сложность, напряженность и высокое качество работы {Электронный ресурс}: указание М-ва соц. Защиты Рос. Федерации от 14 июля 1992 года № 1-49-У. Документ опубликован не был. Доступ из справочно-правовой системы "Консультант-Плюс".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E0E9F2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0" w:name="o7"/>
            <w:bookmarkEnd w:id="10"/>
            <w:r w:rsidRPr="00E16755">
              <w:rPr>
                <w:rFonts w:ascii="Times New Roman" w:eastAsia="Times New Roman" w:hAnsi="Times New Roman"/>
                <w:b/>
                <w:bCs/>
                <w:color w:val="003371"/>
                <w:sz w:val="24"/>
                <w:szCs w:val="24"/>
                <w:lang w:eastAsia="ru-RU"/>
              </w:rPr>
              <w:t>Примеры оформления источников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1" w:name="o7-1"/>
            <w:bookmarkEnd w:id="11"/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Однотомные издания</w:t>
            </w:r>
          </w:p>
        </w:tc>
      </w:tr>
      <w:tr w:rsidR="00131673" w:rsidRPr="00123F9C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23F9C" w:rsidRPr="00123F9C" w:rsidRDefault="00123F9C" w:rsidP="0012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3F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Александрова А. Ю. </w:t>
            </w:r>
            <w:r w:rsidRPr="00123F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Международный туризм : учебник / А. Ю. Александрова. - 2-е изд., перераб. и доп. - М. : КноРус, 2010. - 464 с. </w:t>
            </w:r>
          </w:p>
          <w:p w:rsidR="00131673" w:rsidRPr="00123F9C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2" w:name="o7-2"/>
            <w:bookmarkEnd w:id="12"/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Законодательные материалы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Запись под заголовком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Федерация. Конституция (1993). Конституция Российской Федерации : офиц. текст. - М. : Маркетинг, 2007. - 39 с.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Запись под заглавием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Гражданский кодекс Российской Федерации : части первая, вторая, третья и четвертая : по состоянию на 10 апреля 2009 г. - М. : Проспект, 2009. - 544 с.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3" w:name="o7-3"/>
            <w:bookmarkEnd w:id="13"/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Стандарты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Запись под заголовком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Р 52652-2006. Информационно-коммуникационные технологии в образовании. - Введ. 2006-12-27. - М. : Стандартинформ, 2007. - 3 с.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Запись под заглавием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дат и времени : общие требования : ГОСТ ИСО 8601-2001 - Взамен ГОСТ 7.64-90. - Введ. 2002-07-01. - Минск : Межгосуд. совет по стандартизации, метрологии и сертификации; М. : Изд-во стандартов, 2002. - 18 с.</w:t>
            </w:r>
          </w:p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Сборник стандартов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Библиографическая запись : основные стандарты / сост.: А. А. Джиго, Г. П. Калинина, С. Ю. Калинин. - М. : РКП, 2006. - 239 с. - (Б-ка РКП : метод. материалы и рекомендации / отв. ред. Р.А. Айгистов ; вып. 1).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4" w:name="o7-4"/>
            <w:bookmarkEnd w:id="14"/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Сборники без общего заглавия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23F9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Сборник документов, касающихся международных аспектов образования : (законы, указы, постановления, конвенции, декларации...) / сост. Е.В. Шевченко. - СПб. : Оракул, 2000. - 541 с. 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Многотомные издания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Документ в целом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Маркс К. Сочинения : в 39 т. / К. Маркс, Ф. Энгельс ; Ин-т марксизма-ленинизма. - 2-е изд. - М. : Госполитиздат, 1955-1981.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Отдельный том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Реале Дж. Западная философия от истоков до наших дней : в 4 т. : пер. с итал. / Дж. Реале, Д. Антисери, ред. С.А. Мальцева. - СПб. : Изд-во Пневма.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Т.4 : От романтизма до наших дней. - 2005. - 880 с.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Реале Дж. Западная философия от истоков до наших дней. В 4 т. Т.4. От романтизма до наших дней / Дж. Реале; Д. Антисери, ред. С.А. Мальцева. - СПб. : Изд-во Пневма, 2005. - 880 с.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Депонированные научные работы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23F9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Ефимов А.В. Реформа Палаты лордов: прошлое, настоящее, будущее / А.В. Ефимов; МГУ им. М.В. Ломоносова. - М., 2006. - 43 с. - Библиогр.: с. 42-43. - Деп. в ИНИОН РАН 13.06.2006, № 59784. 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Неопубликованные документы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Отчеты о научно-исследовательской работе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и перспективы развития статистики печати Российской Федерации : отчет о НИР (заключ.) : 06-02 / Рос. Кн. палата; рук. А.А. Джиго; исполн. В.П. Смирнова [и др.] - М., 2000. - 250 с.</w:t>
            </w:r>
          </w:p>
        </w:tc>
      </w:tr>
      <w:tr w:rsidR="00131673" w:rsidRPr="00660578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660578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6057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Диссертации и авторефераты диссертаций</w:t>
            </w:r>
          </w:p>
          <w:p w:rsidR="00123F9C" w:rsidRDefault="00660578" w:rsidP="0012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057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Кобелев О. А. </w:t>
            </w:r>
            <w:r w:rsidR="00123F9C" w:rsidRPr="0066057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электронной коммерции в России (управленческий аспект) : дис. ... д-ра экон. наук : 08.00.05 / О. А. Кобелев ; Моск. межд. высш. школа бизнеса "МИРБИС". - Москва, 2003. - 315 с. - Библиогр.: с.249-254</w:t>
            </w:r>
          </w:p>
          <w:p w:rsidR="00660578" w:rsidRPr="00660578" w:rsidRDefault="00660578" w:rsidP="0012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0578" w:rsidRPr="00660578" w:rsidRDefault="00660578" w:rsidP="00660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Кобелев</w:t>
            </w:r>
            <w:r w:rsidRPr="0066057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О. А. </w:t>
            </w:r>
            <w:r w:rsidRPr="0066057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электронной коммерции в России (управленческий аспект) : автореферат дис. ... д-ра экон. наук : 08.00.05 / О. А. Кобелев ; Моск. межд. высш. школа бизнеса "МИРБИС". - Москва, 2003. - 42 с. - Библиогр.: с.41-42</w:t>
            </w:r>
          </w:p>
          <w:p w:rsidR="00123F9C" w:rsidRPr="00660578" w:rsidRDefault="00123F9C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Сериальные и другие продолжающиеся ресурсы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Газета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Учительская газета : независимое педагогич. изд. - М., 1924 -   . - Выходит еженедельно.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Журнал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Вестник МГУ : науч. журн. Серия 8, История / МГУ, Ист. фак-т. - М. : МГУ, 1946 -   . - Выходит раз в два месяца.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Продолжающийся сборник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Средние века : исследования по истории Средневековья и раннего Нового времени / РАН, Ин-т всеобщей истории. - М.: Наука, 1942 -    .</w:t>
            </w: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Вып.69 (3) / отв. ред. П.Ю. Уваров. - 2008. - 232 с.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Электронные ресурсы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9B12C1" w:rsidRPr="009B12C1" w:rsidRDefault="009B12C1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12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Маркетинг: основы теории</w:t>
            </w:r>
            <w:r w:rsidRPr="009B1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практики [Электронный ресурс] : учебник / В. И. Беляев. - Электрон. дан. - М. : КНОРУС, 2009. -  эл. опт. диск : цв., зв</w:t>
            </w:r>
          </w:p>
          <w:p w:rsidR="009B12C1" w:rsidRPr="009B12C1" w:rsidRDefault="009B12C1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12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Финансы</w:t>
            </w:r>
            <w:r w:rsidRPr="009B12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[Электронный ресурс] : учебник / А. И. Архипов , И. А. Погосов, И. В. Караваева. - Электрон. дан. - М. : КНОРУС, 2009. -  эл. опт. диск : цв., зв</w:t>
            </w:r>
          </w:p>
          <w:p w:rsidR="00131673" w:rsidRPr="00E16755" w:rsidRDefault="00131673" w:rsidP="009B12C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Составные части документов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Статья из книги или другого разового издания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Санакина Т. А. Судьба Архангельской духовной семинарии в 1917-1920 гг. / Т.А. Санакина // 1917 год в судьбах России и мира : сборник материалов научной конференции / Федер. агентство по образов., ПГУ. - Архангельск : СОЛТИ, 2007. - С.198-207.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Статья из сериального издания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Владимирова А. В. Истоки политического маркетинга / А. В. Владимирова // Вестник Московского университета. Сер. 12, Политические науки. - 2008. - № 5. - С. 90-99.</w:t>
            </w: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1673" w:rsidRPr="00E16755" w:rsidTr="00EF27AD">
        <w:trPr>
          <w:tblCellSpacing w:w="15" w:type="dxa"/>
        </w:trPr>
        <w:tc>
          <w:tcPr>
            <w:tcW w:w="4968" w:type="pct"/>
            <w:shd w:val="clear" w:color="auto" w:fill="FFFFFF"/>
            <w:vAlign w:val="center"/>
            <w:hideMark/>
          </w:tcPr>
          <w:p w:rsidR="00131673" w:rsidRPr="00E16755" w:rsidRDefault="00131673" w:rsidP="0013167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D5191" w:rsidRPr="00E16755" w:rsidRDefault="00ED5191">
      <w:pPr>
        <w:rPr>
          <w:rFonts w:ascii="Times New Roman" w:hAnsi="Times New Roman"/>
          <w:sz w:val="24"/>
          <w:szCs w:val="24"/>
        </w:rPr>
      </w:pPr>
      <w:bookmarkStart w:id="15" w:name="_GoBack"/>
      <w:bookmarkEnd w:id="15"/>
    </w:p>
    <w:sectPr w:rsidR="00ED5191" w:rsidRPr="00E16755" w:rsidSect="00ED519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B4" w:rsidRDefault="00085CB4" w:rsidP="00E16755">
      <w:pPr>
        <w:spacing w:after="0" w:line="240" w:lineRule="auto"/>
      </w:pPr>
      <w:r>
        <w:separator/>
      </w:r>
    </w:p>
  </w:endnote>
  <w:endnote w:type="continuationSeparator" w:id="0">
    <w:p w:rsidR="00085CB4" w:rsidRDefault="00085CB4" w:rsidP="00E1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755" w:rsidRDefault="00E1675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12C1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B4" w:rsidRDefault="00085CB4" w:rsidP="00E16755">
      <w:pPr>
        <w:spacing w:after="0" w:line="240" w:lineRule="auto"/>
      </w:pPr>
      <w:r>
        <w:separator/>
      </w:r>
    </w:p>
  </w:footnote>
  <w:footnote w:type="continuationSeparator" w:id="0">
    <w:p w:rsidR="00085CB4" w:rsidRDefault="00085CB4" w:rsidP="00E1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66C" w:rsidRPr="0012366C" w:rsidRDefault="0012366C" w:rsidP="0012366C">
    <w:pPr>
      <w:pStyle w:val="a5"/>
      <w:jc w:val="center"/>
      <w:rPr>
        <w:rFonts w:ascii="Times New Roman" w:hAnsi="Times New Roman"/>
        <w:sz w:val="20"/>
        <w:szCs w:val="20"/>
      </w:rPr>
    </w:pPr>
    <w:r w:rsidRPr="0012366C">
      <w:rPr>
        <w:rFonts w:ascii="Times New Roman" w:hAnsi="Times New Roman"/>
        <w:sz w:val="20"/>
        <w:szCs w:val="20"/>
      </w:rPr>
      <w:t>Методические рекомендации по оформлению библиографической части учебной и научной работы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D46A5"/>
    <w:multiLevelType w:val="multilevel"/>
    <w:tmpl w:val="F356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E610E"/>
    <w:multiLevelType w:val="multilevel"/>
    <w:tmpl w:val="3948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A6996"/>
    <w:multiLevelType w:val="multilevel"/>
    <w:tmpl w:val="FB7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5200E"/>
    <w:multiLevelType w:val="multilevel"/>
    <w:tmpl w:val="D0AA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A21DA"/>
    <w:multiLevelType w:val="multilevel"/>
    <w:tmpl w:val="A77A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B6450"/>
    <w:multiLevelType w:val="multilevel"/>
    <w:tmpl w:val="453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F6352"/>
    <w:multiLevelType w:val="multilevel"/>
    <w:tmpl w:val="D48C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D27B2"/>
    <w:multiLevelType w:val="multilevel"/>
    <w:tmpl w:val="3D7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C2082A"/>
    <w:multiLevelType w:val="multilevel"/>
    <w:tmpl w:val="B22A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375B36"/>
    <w:multiLevelType w:val="multilevel"/>
    <w:tmpl w:val="E226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4D5144"/>
    <w:multiLevelType w:val="multilevel"/>
    <w:tmpl w:val="CC7A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673"/>
    <w:rsid w:val="00085CB4"/>
    <w:rsid w:val="000D7EBE"/>
    <w:rsid w:val="0012366C"/>
    <w:rsid w:val="00123F9C"/>
    <w:rsid w:val="00131673"/>
    <w:rsid w:val="00142AC6"/>
    <w:rsid w:val="002E32F1"/>
    <w:rsid w:val="003900E8"/>
    <w:rsid w:val="00660578"/>
    <w:rsid w:val="007A5D54"/>
    <w:rsid w:val="00892500"/>
    <w:rsid w:val="009B12C1"/>
    <w:rsid w:val="00B648C9"/>
    <w:rsid w:val="00D04698"/>
    <w:rsid w:val="00E16755"/>
    <w:rsid w:val="00ED5191"/>
    <w:rsid w:val="00EE0DA0"/>
    <w:rsid w:val="00EF27AD"/>
    <w:rsid w:val="00F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B47D1-D765-4B00-A8FB-A2E01015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1673"/>
    <w:rPr>
      <w:rFonts w:ascii="Tahoma" w:hAnsi="Tahoma" w:cs="Tahoma" w:hint="default"/>
      <w:b/>
      <w:bCs/>
      <w:strike w:val="0"/>
      <w:dstrike w:val="0"/>
      <w:color w:val="003371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131673"/>
    <w:pPr>
      <w:spacing w:before="100" w:beforeAutospacing="1" w:after="100" w:afterAutospacing="1" w:line="195" w:lineRule="atLeas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news">
    <w:name w:val="news"/>
    <w:basedOn w:val="a"/>
    <w:rsid w:val="00131673"/>
    <w:pPr>
      <w:spacing w:before="100" w:beforeAutospacing="1" w:after="100" w:afterAutospacing="1" w:line="195" w:lineRule="atLeast"/>
    </w:pPr>
    <w:rPr>
      <w:rFonts w:ascii="Tahoma" w:eastAsia="Times New Roman" w:hAnsi="Tahoma" w:cs="Tahoma"/>
      <w:b/>
      <w:bCs/>
      <w:color w:val="003371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1675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E1675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1675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167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4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3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9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1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3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bis-medievalis.nm.ru/library/ouvar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MIRBIS</Company>
  <LinksUpToDate>false</LinksUpToDate>
  <CharactersWithSpaces>21402</CharactersWithSpaces>
  <SharedDoc>false</SharedDoc>
  <HLinks>
    <vt:vector size="12" baseType="variant"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http://www.orbis-medievalis.nm.ru/library/ouvarov.html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Плаксина</dc:creator>
  <cp:keywords/>
  <dc:description/>
  <cp:lastModifiedBy>Irina</cp:lastModifiedBy>
  <cp:revision>2</cp:revision>
  <dcterms:created xsi:type="dcterms:W3CDTF">2014-07-20T11:18:00Z</dcterms:created>
  <dcterms:modified xsi:type="dcterms:W3CDTF">2014-07-20T11:18:00Z</dcterms:modified>
</cp:coreProperties>
</file>