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E75" w:rsidRDefault="00993AD6">
      <w:pPr>
        <w:pStyle w:val="1"/>
        <w:jc w:val="center"/>
      </w:pPr>
      <w:r>
        <w:t>Твардовский a. t. - Анализ стихотворения а. т. твардовского я убит подо ржевом</w:t>
      </w:r>
    </w:p>
    <w:p w:rsidR="00C94E75" w:rsidRPr="00993AD6" w:rsidRDefault="00993AD6">
      <w:pPr>
        <w:pStyle w:val="a3"/>
      </w:pPr>
      <w:r>
        <w:t>Вы должны были, братья,</w:t>
      </w:r>
      <w:r>
        <w:br/>
        <w:t xml:space="preserve">Устоять, как стена... </w:t>
      </w:r>
      <w:r>
        <w:br/>
        <w:t>А.Т. Твардовский</w:t>
      </w:r>
      <w:r>
        <w:br/>
      </w:r>
      <w:r>
        <w:br/>
        <w:t xml:space="preserve">Александр Трифонович Твардовский знал о войне не понаслышке, сам прошел трудными ее дорогами многие сотникилометров, оттого и стихи его, правдивые и суровые, полны исторического оптимизма, веры в неизбежную победурусского оружия. Одно из лучших стихотворений Александра Трифоновича «Я убит подо Ржевом» написано в формемонолога бывшего бойца, павшего за свободу родины, оттого имеющего право говорить с живыми откровенно, безизлишней слезливости и пафоса. </w:t>
      </w:r>
      <w:r>
        <w:br/>
        <w:t xml:space="preserve">Я убит подо Ржевом, </w:t>
      </w:r>
      <w:r>
        <w:br/>
        <w:t xml:space="preserve">В безымянном болоте, </w:t>
      </w:r>
      <w:r>
        <w:br/>
        <w:t xml:space="preserve">В пятой роте, на левом. </w:t>
      </w:r>
      <w:r>
        <w:br/>
        <w:t xml:space="preserve">При жестоком налете. </w:t>
      </w:r>
      <w:r>
        <w:br/>
        <w:t xml:space="preserve">Я - где корни слепые </w:t>
      </w:r>
      <w:r>
        <w:br/>
        <w:t xml:space="preserve">Ищут корма во тьме; </w:t>
      </w:r>
      <w:r>
        <w:br/>
        <w:t xml:space="preserve">Я - где с облачком пыли </w:t>
      </w:r>
      <w:r>
        <w:br/>
        <w:t xml:space="preserve">Ходит рожь на холме. </w:t>
      </w:r>
      <w:r>
        <w:br/>
      </w:r>
      <w:r>
        <w:br/>
        <w:t xml:space="preserve">Поэту удалось создать собирательный образ поколения, оставшегося на полях сражений, честно выполнившего свой долгдо конца. Да, им хотелось жить и любить, растить хлеб и детей, но пришла суровая година войны, и люди всталиживым щитом и не дрогнули, а ушли - только мертвыми. </w:t>
      </w:r>
      <w:r>
        <w:br/>
        <w:t xml:space="preserve">Наши очи померкли. </w:t>
      </w:r>
      <w:r>
        <w:br/>
        <w:t xml:space="preserve">Пламень сердца погас, </w:t>
      </w:r>
      <w:r>
        <w:br/>
        <w:t xml:space="preserve">На земле по поверке </w:t>
      </w:r>
      <w:r>
        <w:br/>
        <w:t xml:space="preserve">Выкликают не нас. </w:t>
      </w:r>
      <w:r>
        <w:br/>
        <w:t xml:space="preserve">Вы должны были, братья, </w:t>
      </w:r>
      <w:r>
        <w:br/>
        <w:t xml:space="preserve">Устоять, как стена, </w:t>
      </w:r>
      <w:r>
        <w:br/>
        <w:t xml:space="preserve">Ибо мертвых проклятье - </w:t>
      </w:r>
      <w:r>
        <w:br/>
        <w:t xml:space="preserve">Эта кара страшна. </w:t>
      </w:r>
      <w:r>
        <w:br/>
      </w:r>
      <w:r>
        <w:br/>
        <w:t xml:space="preserve">Автор сумел найти ту грань, между жизнью и смертью, памятью и забвением, за которую уже не перейти, ее можетпонять и предвосхитить только талант поэта. Он высказывает мысль, которая владела умами всех, к чему стремились«живые и мертвые»: </w:t>
      </w:r>
      <w:r>
        <w:br/>
        <w:t xml:space="preserve">Нам достаточно знать, </w:t>
      </w:r>
      <w:r>
        <w:br/>
        <w:t xml:space="preserve">Что была, несомненно, </w:t>
      </w:r>
      <w:r>
        <w:br/>
        <w:t xml:space="preserve">Та последняя пядь </w:t>
      </w:r>
      <w:r>
        <w:br/>
        <w:t xml:space="preserve">На дороге военной. </w:t>
      </w:r>
      <w:r>
        <w:br/>
        <w:t xml:space="preserve">Та последняя пядь, </w:t>
      </w:r>
      <w:r>
        <w:br/>
        <w:t xml:space="preserve">Что уж если оставить, </w:t>
      </w:r>
      <w:r>
        <w:br/>
        <w:t xml:space="preserve">То шагнувшую вспять </w:t>
      </w:r>
      <w:r>
        <w:br/>
        <w:t xml:space="preserve">Ногу некуда ставить. </w:t>
      </w:r>
      <w:r>
        <w:br/>
      </w:r>
      <w:r>
        <w:br/>
        <w:t xml:space="preserve">Стихотворение Твардовского воспринимается как завещание всех павших, не доживших до Святой Победы, тем, кто дошел,осуществил, добил фашизм в его «логове». Это и предупреждение всем последующим поколениям, чтобы не допустилиповторения кровавой бойни, ибо остановить войну сложнее, чем не допустить ее. Из своего «далека» поэт говорит спотомками, чтобы помнили тех, кто заплатил за победу безмерную цену - свою жизнь. </w:t>
      </w:r>
      <w:r>
        <w:br/>
        <w:t xml:space="preserve">Завещаю в той жизни </w:t>
      </w:r>
      <w:r>
        <w:br/>
        <w:t xml:space="preserve">Вам счастливыми быть </w:t>
      </w:r>
      <w:r>
        <w:br/>
        <w:t xml:space="preserve">И родимой отчизне </w:t>
      </w:r>
      <w:r>
        <w:br/>
        <w:t xml:space="preserve">С честью дальше служить. </w:t>
      </w:r>
      <w:r>
        <w:br/>
        <w:t xml:space="preserve">И беречь ее свято, </w:t>
      </w:r>
      <w:r>
        <w:br/>
        <w:t xml:space="preserve">Братья, счастье свое - </w:t>
      </w:r>
      <w:r>
        <w:br/>
        <w:t xml:space="preserve">В память воина-брата, </w:t>
      </w:r>
      <w:r>
        <w:br/>
        <w:t xml:space="preserve">Что погиб за нее. </w:t>
      </w:r>
      <w:r>
        <w:br/>
      </w:r>
      <w:r>
        <w:br/>
        <w:t>Читатель и не заметил, как повествование перешло от героя стихотворения к автору, лишь сменился будничный ритм напатетический, появился пафос, оправданный великим подвигом народа, отстоявшего мир на земле.</w:t>
      </w:r>
      <w:bookmarkStart w:id="0" w:name="_GoBack"/>
      <w:bookmarkEnd w:id="0"/>
    </w:p>
    <w:sectPr w:rsidR="00C94E75" w:rsidRPr="00993A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AD6"/>
    <w:rsid w:val="007651A7"/>
    <w:rsid w:val="00993AD6"/>
    <w:rsid w:val="00C9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79E4F5-83B1-45EC-8F27-6D33AD18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2076</Characters>
  <Application>Microsoft Office Word</Application>
  <DocSecurity>0</DocSecurity>
  <Lines>17</Lines>
  <Paragraphs>4</Paragraphs>
  <ScaleCrop>false</ScaleCrop>
  <Company>diakov.net</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Твардовский a. t. - Анализ стихотворения а. т. твардовского я убит подо ржевом</dc:title>
  <dc:subject/>
  <dc:creator>Irina</dc:creator>
  <cp:keywords/>
  <dc:description/>
  <cp:lastModifiedBy>Irina</cp:lastModifiedBy>
  <cp:revision>2</cp:revision>
  <dcterms:created xsi:type="dcterms:W3CDTF">2014-07-18T20:49:00Z</dcterms:created>
  <dcterms:modified xsi:type="dcterms:W3CDTF">2014-07-18T20:49:00Z</dcterms:modified>
</cp:coreProperties>
</file>