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ADC" w:rsidRDefault="005B6E89">
      <w:pPr>
        <w:pStyle w:val="1"/>
        <w:jc w:val="center"/>
      </w:pPr>
      <w:r>
        <w:t>Толстой л. н. - Правда жизни русской армии в севастопольских рассказах л. н. толстого.</w:t>
      </w:r>
    </w:p>
    <w:p w:rsidR="00F97ADC" w:rsidRPr="005B6E89" w:rsidRDefault="005B6E89">
      <w:pPr>
        <w:pStyle w:val="a3"/>
        <w:spacing w:after="240" w:afterAutospacing="0"/>
      </w:pPr>
      <w:r>
        <w:t>    Толстой родом из дворянской семьи и относился к высшему обществу Петербурга, но это высшее общество он не любил из-за его постоянного обмана и ненастоящих чувств. Толстому ближе был про стой народ. И Толстой решил в своих рассказах показать всю правду войны. Рассказать, где, кто и как воевал.</w:t>
      </w:r>
      <w:r>
        <w:br/>
        <w:t>    В высших кругах общества царило всеобщее восхищение войной, были слышны восторженные речи, хотя никто из тех людей, кто эти речи произносил, в войне не участвовали и представления не имели, что там на самом деле делается. А Толстой в “Севастопольских рассказах” показал всю правду войны: солдаты, простые мужики, живут в грязи, в нечеловеческих условиях. Что ударами ядер и взрывами гранат у них отрывало руки, ноги, разрывало их на части. Больницы были переполнены, раненые лежали на кроватях, а кто и на полу. Людей, чтобы за ними ухаживать, не хватало, медикаментов не было, людей оперировали без обезболивающих средств, везде стоял запах гнилого мяса, везде были слышны стоны и крики. И Толстой с горечью показывает, в каких условиях находятся люди, которые отдают свою жизнь за свободу Севастополя. Но, несмотря на такие условия существования, в их душах живет любовь к родине. В своих рассказах Толстой рассуждает об этой войне. Зачем она нужна? Кому она нужна? Кто говорит красивые слова и строит планы, кто эти планы осуществляет? Во всех рассказах мы видим одно: грязь, кровь, смерть. Простые мужики без всяких благородных речей идут под пули. Никто из этих солдат ничего не получил, ими воспользовались, искалечили им жизнь и выбросили. Никто из них не требует какого-нибудь вознаграждения. Для них лучшая награда - это их жизнь. А люди, имеющие высокое звание, не получили и царапины, хотят, чтобы им дали медали за их геройство, компенсацию за их риск быть убитыми или ранеными. Эти люди рассказывают про свои подвиги, про свое бесстрашие,</w:t>
      </w:r>
      <w:r>
        <w:br/>
        <w:t>    а все остальные с таким доверчивым и восхищенным лицом их слушают.</w:t>
      </w:r>
      <w:r>
        <w:br/>
        <w:t>    “Севастопольские рассказы” сделали Толстого известным писателем. Эта правда поразила всю Россию. К его рассказам все обращались, как к единственному источнику, из которого можно узнать правду о том, что действительно было на войне в Севастополе. Но Толстой не смог всем людям раскрыть глаза на эту войну, а некоторым его правда очень мешала получать медали и компенсации. Толстой понял, что его попытка обратиться к государственным чиновникам бесполезна, но он не переставал показывать правду в других произведениях.</w:t>
      </w:r>
      <w:r>
        <w:br/>
      </w:r>
      <w:bookmarkStart w:id="0" w:name="_GoBack"/>
      <w:bookmarkEnd w:id="0"/>
    </w:p>
    <w:sectPr w:rsidR="00F97ADC" w:rsidRPr="005B6E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E89"/>
    <w:rsid w:val="005B6E89"/>
    <w:rsid w:val="0069654C"/>
    <w:rsid w:val="00F9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BEEF5-EF01-4BF0-A592-FF8F715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2156</Characters>
  <Application>Microsoft Office Word</Application>
  <DocSecurity>0</DocSecurity>
  <Lines>17</Lines>
  <Paragraphs>5</Paragraphs>
  <ScaleCrop>false</ScaleCrop>
  <Company>diakov.net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Правда жизни русской армии в севастопольских рассказах л. н. толстого.</dc:title>
  <dc:subject/>
  <dc:creator>Irina</dc:creator>
  <cp:keywords/>
  <dc:description/>
  <cp:lastModifiedBy>Irina</cp:lastModifiedBy>
  <cp:revision>2</cp:revision>
  <dcterms:created xsi:type="dcterms:W3CDTF">2014-07-12T18:36:00Z</dcterms:created>
  <dcterms:modified xsi:type="dcterms:W3CDTF">2014-07-12T18:36:00Z</dcterms:modified>
</cp:coreProperties>
</file>