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C3" w:rsidRDefault="002908C3" w:rsidP="0031492C">
      <w:pPr>
        <w:jc w:val="center"/>
        <w:rPr>
          <w:sz w:val="36"/>
          <w:szCs w:val="36"/>
          <w:lang w:val="en-US"/>
        </w:rPr>
      </w:pPr>
    </w:p>
    <w:p w:rsidR="00B87DAF" w:rsidRDefault="00B87DAF" w:rsidP="0031492C">
      <w:pPr>
        <w:jc w:val="center"/>
        <w:rPr>
          <w:sz w:val="36"/>
          <w:szCs w:val="36"/>
          <w:lang w:val="en-US"/>
        </w:rPr>
      </w:pPr>
    </w:p>
    <w:p w:rsidR="0031492C" w:rsidRDefault="0031492C" w:rsidP="0031492C">
      <w:pPr>
        <w:jc w:val="center"/>
        <w:rPr>
          <w:sz w:val="36"/>
          <w:szCs w:val="36"/>
          <w:lang w:val="en-US"/>
        </w:rPr>
      </w:pPr>
    </w:p>
    <w:p w:rsidR="0031492C" w:rsidRDefault="0031492C" w:rsidP="0031492C">
      <w:pPr>
        <w:jc w:val="center"/>
        <w:rPr>
          <w:sz w:val="36"/>
          <w:szCs w:val="36"/>
          <w:lang w:val="en-US"/>
        </w:rPr>
      </w:pPr>
    </w:p>
    <w:p w:rsidR="0031492C" w:rsidRDefault="0031492C" w:rsidP="0031492C">
      <w:pPr>
        <w:jc w:val="center"/>
        <w:rPr>
          <w:sz w:val="36"/>
          <w:szCs w:val="36"/>
          <w:lang w:val="en-US"/>
        </w:rPr>
      </w:pPr>
    </w:p>
    <w:p w:rsidR="0031492C" w:rsidRDefault="0031492C" w:rsidP="0031492C">
      <w:pPr>
        <w:jc w:val="center"/>
        <w:rPr>
          <w:sz w:val="36"/>
          <w:szCs w:val="36"/>
          <w:lang w:val="en-US"/>
        </w:rPr>
      </w:pPr>
    </w:p>
    <w:p w:rsidR="0031492C" w:rsidRDefault="0031492C" w:rsidP="0031492C">
      <w:pPr>
        <w:jc w:val="center"/>
        <w:rPr>
          <w:sz w:val="36"/>
          <w:szCs w:val="36"/>
          <w:lang w:val="en-US"/>
        </w:rPr>
      </w:pPr>
    </w:p>
    <w:p w:rsidR="0031492C" w:rsidRDefault="0031492C" w:rsidP="0031492C">
      <w:pPr>
        <w:jc w:val="center"/>
        <w:rPr>
          <w:sz w:val="36"/>
          <w:szCs w:val="36"/>
          <w:lang w:val="en-US"/>
        </w:rPr>
      </w:pPr>
    </w:p>
    <w:p w:rsidR="0031492C" w:rsidRDefault="0031492C" w:rsidP="0031492C">
      <w:pPr>
        <w:jc w:val="center"/>
        <w:rPr>
          <w:sz w:val="36"/>
          <w:szCs w:val="36"/>
        </w:rPr>
      </w:pPr>
      <w:r>
        <w:rPr>
          <w:sz w:val="36"/>
          <w:szCs w:val="36"/>
        </w:rPr>
        <w:t>Реферат на тему:</w:t>
      </w:r>
    </w:p>
    <w:p w:rsidR="0031492C" w:rsidRPr="0031492C" w:rsidRDefault="0031492C" w:rsidP="0031492C">
      <w:pPr>
        <w:jc w:val="center"/>
        <w:rPr>
          <w:sz w:val="36"/>
          <w:szCs w:val="36"/>
        </w:rPr>
      </w:pPr>
    </w:p>
    <w:p w:rsidR="0031492C" w:rsidRDefault="0031492C" w:rsidP="0031492C">
      <w:pPr>
        <w:jc w:val="center"/>
        <w:rPr>
          <w:i/>
          <w:sz w:val="36"/>
          <w:szCs w:val="36"/>
        </w:rPr>
      </w:pPr>
      <w:r>
        <w:rPr>
          <w:i/>
          <w:sz w:val="36"/>
          <w:szCs w:val="36"/>
        </w:rPr>
        <w:t>«</w:t>
      </w:r>
      <w:r w:rsidRPr="0031492C">
        <w:rPr>
          <w:i/>
          <w:sz w:val="36"/>
          <w:szCs w:val="36"/>
        </w:rPr>
        <w:t>Факторы и условия развития денежной системы России</w:t>
      </w:r>
      <w:r>
        <w:rPr>
          <w:i/>
          <w:sz w:val="36"/>
          <w:szCs w:val="36"/>
        </w:rPr>
        <w:t>»</w:t>
      </w:r>
    </w:p>
    <w:p w:rsidR="0031492C" w:rsidRDefault="0031492C" w:rsidP="0031492C">
      <w:pPr>
        <w:pStyle w:val="1"/>
      </w:pPr>
      <w:r>
        <w:br w:type="page"/>
      </w:r>
      <w:bookmarkStart w:id="0" w:name="_Toc216028806"/>
      <w:r>
        <w:t>Содержание</w:t>
      </w:r>
      <w:bookmarkEnd w:id="0"/>
    </w:p>
    <w:p w:rsidR="00B04C7B" w:rsidRDefault="00B04C7B" w:rsidP="0031492C">
      <w:pPr>
        <w:pStyle w:val="1"/>
      </w:pPr>
    </w:p>
    <w:p w:rsidR="00803D24" w:rsidRDefault="00B04C7B" w:rsidP="00803D24">
      <w:pPr>
        <w:pStyle w:val="10"/>
        <w:tabs>
          <w:tab w:val="right" w:leader="dot" w:pos="9344"/>
        </w:tabs>
        <w:spacing w:line="360" w:lineRule="auto"/>
        <w:rPr>
          <w:noProof/>
        </w:rPr>
      </w:pPr>
      <w:r>
        <w:fldChar w:fldCharType="begin"/>
      </w:r>
      <w:r>
        <w:instrText xml:space="preserve"> TOC \o "1-3" \h \z \u </w:instrText>
      </w:r>
      <w:r>
        <w:fldChar w:fldCharType="separate"/>
      </w:r>
      <w:hyperlink w:anchor="_Toc216028806" w:history="1">
        <w:r w:rsidR="00803D24" w:rsidRPr="005C7F7C">
          <w:rPr>
            <w:rStyle w:val="a3"/>
            <w:noProof/>
          </w:rPr>
          <w:t>Содержание</w:t>
        </w:r>
        <w:r w:rsidR="00803D24">
          <w:rPr>
            <w:noProof/>
            <w:webHidden/>
          </w:rPr>
          <w:tab/>
        </w:r>
        <w:r w:rsidR="00803D24">
          <w:rPr>
            <w:noProof/>
            <w:webHidden/>
          </w:rPr>
          <w:fldChar w:fldCharType="begin"/>
        </w:r>
        <w:r w:rsidR="00803D24">
          <w:rPr>
            <w:noProof/>
            <w:webHidden/>
          </w:rPr>
          <w:instrText xml:space="preserve"> PAGEREF _Toc216028806 \h </w:instrText>
        </w:r>
        <w:r w:rsidR="00803D24">
          <w:rPr>
            <w:noProof/>
            <w:webHidden/>
          </w:rPr>
        </w:r>
        <w:r w:rsidR="00803D24">
          <w:rPr>
            <w:noProof/>
            <w:webHidden/>
          </w:rPr>
          <w:fldChar w:fldCharType="separate"/>
        </w:r>
        <w:r w:rsidR="00803D24">
          <w:rPr>
            <w:noProof/>
            <w:webHidden/>
          </w:rPr>
          <w:t>2</w:t>
        </w:r>
        <w:r w:rsidR="00803D24">
          <w:rPr>
            <w:noProof/>
            <w:webHidden/>
          </w:rPr>
          <w:fldChar w:fldCharType="end"/>
        </w:r>
      </w:hyperlink>
    </w:p>
    <w:p w:rsidR="00803D24" w:rsidRDefault="0035584E" w:rsidP="00803D24">
      <w:pPr>
        <w:pStyle w:val="10"/>
        <w:tabs>
          <w:tab w:val="right" w:leader="dot" w:pos="9344"/>
        </w:tabs>
        <w:spacing w:line="360" w:lineRule="auto"/>
        <w:rPr>
          <w:noProof/>
        </w:rPr>
      </w:pPr>
      <w:hyperlink w:anchor="_Toc216028807" w:history="1">
        <w:r w:rsidR="00803D24" w:rsidRPr="005C7F7C">
          <w:rPr>
            <w:rStyle w:val="a3"/>
            <w:noProof/>
          </w:rPr>
          <w:t>Введение</w:t>
        </w:r>
        <w:r w:rsidR="00803D24">
          <w:rPr>
            <w:noProof/>
            <w:webHidden/>
          </w:rPr>
          <w:tab/>
        </w:r>
        <w:r w:rsidR="00803D24">
          <w:rPr>
            <w:noProof/>
            <w:webHidden/>
          </w:rPr>
          <w:fldChar w:fldCharType="begin"/>
        </w:r>
        <w:r w:rsidR="00803D24">
          <w:rPr>
            <w:noProof/>
            <w:webHidden/>
          </w:rPr>
          <w:instrText xml:space="preserve"> PAGEREF _Toc216028807 \h </w:instrText>
        </w:r>
        <w:r w:rsidR="00803D24">
          <w:rPr>
            <w:noProof/>
            <w:webHidden/>
          </w:rPr>
        </w:r>
        <w:r w:rsidR="00803D24">
          <w:rPr>
            <w:noProof/>
            <w:webHidden/>
          </w:rPr>
          <w:fldChar w:fldCharType="separate"/>
        </w:r>
        <w:r w:rsidR="00803D24">
          <w:rPr>
            <w:noProof/>
            <w:webHidden/>
          </w:rPr>
          <w:t>3</w:t>
        </w:r>
        <w:r w:rsidR="00803D24">
          <w:rPr>
            <w:noProof/>
            <w:webHidden/>
          </w:rPr>
          <w:fldChar w:fldCharType="end"/>
        </w:r>
      </w:hyperlink>
    </w:p>
    <w:p w:rsidR="00803D24" w:rsidRDefault="0035584E" w:rsidP="00803D24">
      <w:pPr>
        <w:pStyle w:val="10"/>
        <w:tabs>
          <w:tab w:val="right" w:leader="dot" w:pos="9344"/>
        </w:tabs>
        <w:spacing w:line="360" w:lineRule="auto"/>
        <w:rPr>
          <w:noProof/>
        </w:rPr>
      </w:pPr>
      <w:hyperlink w:anchor="_Toc216028808" w:history="1">
        <w:r w:rsidR="00803D24" w:rsidRPr="005C7F7C">
          <w:rPr>
            <w:rStyle w:val="a3"/>
            <w:noProof/>
          </w:rPr>
          <w:t>Глава 1: Теоретический аспект</w:t>
        </w:r>
        <w:r w:rsidR="00803D24">
          <w:rPr>
            <w:noProof/>
            <w:webHidden/>
          </w:rPr>
          <w:tab/>
        </w:r>
        <w:r w:rsidR="00803D24">
          <w:rPr>
            <w:noProof/>
            <w:webHidden/>
          </w:rPr>
          <w:fldChar w:fldCharType="begin"/>
        </w:r>
        <w:r w:rsidR="00803D24">
          <w:rPr>
            <w:noProof/>
            <w:webHidden/>
          </w:rPr>
          <w:instrText xml:space="preserve"> PAGEREF _Toc216028808 \h </w:instrText>
        </w:r>
        <w:r w:rsidR="00803D24">
          <w:rPr>
            <w:noProof/>
            <w:webHidden/>
          </w:rPr>
        </w:r>
        <w:r w:rsidR="00803D24">
          <w:rPr>
            <w:noProof/>
            <w:webHidden/>
          </w:rPr>
          <w:fldChar w:fldCharType="separate"/>
        </w:r>
        <w:r w:rsidR="00803D24">
          <w:rPr>
            <w:noProof/>
            <w:webHidden/>
          </w:rPr>
          <w:t>4</w:t>
        </w:r>
        <w:r w:rsidR="00803D24">
          <w:rPr>
            <w:noProof/>
            <w:webHidden/>
          </w:rPr>
          <w:fldChar w:fldCharType="end"/>
        </w:r>
      </w:hyperlink>
    </w:p>
    <w:p w:rsidR="00803D24" w:rsidRDefault="0035584E" w:rsidP="00803D24">
      <w:pPr>
        <w:pStyle w:val="20"/>
        <w:tabs>
          <w:tab w:val="left" w:pos="960"/>
          <w:tab w:val="right" w:leader="dot" w:pos="9344"/>
        </w:tabs>
        <w:spacing w:line="360" w:lineRule="auto"/>
        <w:rPr>
          <w:noProof/>
        </w:rPr>
      </w:pPr>
      <w:hyperlink w:anchor="_Toc216028809" w:history="1">
        <w:r w:rsidR="00803D24" w:rsidRPr="005C7F7C">
          <w:rPr>
            <w:rStyle w:val="a3"/>
            <w:noProof/>
          </w:rPr>
          <w:t>1.1.</w:t>
        </w:r>
        <w:r w:rsidR="00803D24">
          <w:rPr>
            <w:noProof/>
          </w:rPr>
          <w:tab/>
        </w:r>
        <w:r w:rsidR="00803D24" w:rsidRPr="005C7F7C">
          <w:rPr>
            <w:rStyle w:val="a3"/>
            <w:noProof/>
          </w:rPr>
          <w:t>Основные понятия</w:t>
        </w:r>
        <w:r w:rsidR="00803D24">
          <w:rPr>
            <w:noProof/>
            <w:webHidden/>
          </w:rPr>
          <w:tab/>
        </w:r>
        <w:r w:rsidR="00803D24">
          <w:rPr>
            <w:noProof/>
            <w:webHidden/>
          </w:rPr>
          <w:fldChar w:fldCharType="begin"/>
        </w:r>
        <w:r w:rsidR="00803D24">
          <w:rPr>
            <w:noProof/>
            <w:webHidden/>
          </w:rPr>
          <w:instrText xml:space="preserve"> PAGEREF _Toc216028809 \h </w:instrText>
        </w:r>
        <w:r w:rsidR="00803D24">
          <w:rPr>
            <w:noProof/>
            <w:webHidden/>
          </w:rPr>
        </w:r>
        <w:r w:rsidR="00803D24">
          <w:rPr>
            <w:noProof/>
            <w:webHidden/>
          </w:rPr>
          <w:fldChar w:fldCharType="separate"/>
        </w:r>
        <w:r w:rsidR="00803D24">
          <w:rPr>
            <w:noProof/>
            <w:webHidden/>
          </w:rPr>
          <w:t>4</w:t>
        </w:r>
        <w:r w:rsidR="00803D24">
          <w:rPr>
            <w:noProof/>
            <w:webHidden/>
          </w:rPr>
          <w:fldChar w:fldCharType="end"/>
        </w:r>
      </w:hyperlink>
    </w:p>
    <w:p w:rsidR="00803D24" w:rsidRDefault="0035584E" w:rsidP="00803D24">
      <w:pPr>
        <w:pStyle w:val="20"/>
        <w:tabs>
          <w:tab w:val="left" w:pos="960"/>
          <w:tab w:val="right" w:leader="dot" w:pos="9344"/>
        </w:tabs>
        <w:spacing w:line="360" w:lineRule="auto"/>
        <w:rPr>
          <w:noProof/>
        </w:rPr>
      </w:pPr>
      <w:hyperlink w:anchor="_Toc216028810" w:history="1">
        <w:r w:rsidR="00803D24" w:rsidRPr="005C7F7C">
          <w:rPr>
            <w:rStyle w:val="a3"/>
            <w:noProof/>
          </w:rPr>
          <w:t>1.2.</w:t>
        </w:r>
        <w:r w:rsidR="00803D24">
          <w:rPr>
            <w:noProof/>
          </w:rPr>
          <w:tab/>
        </w:r>
        <w:r w:rsidR="00803D24" w:rsidRPr="005C7F7C">
          <w:rPr>
            <w:rStyle w:val="a3"/>
            <w:noProof/>
          </w:rPr>
          <w:t>Функционирование денежной системы</w:t>
        </w:r>
        <w:r w:rsidR="00803D24">
          <w:rPr>
            <w:noProof/>
            <w:webHidden/>
          </w:rPr>
          <w:tab/>
        </w:r>
        <w:r w:rsidR="00803D24">
          <w:rPr>
            <w:noProof/>
            <w:webHidden/>
          </w:rPr>
          <w:fldChar w:fldCharType="begin"/>
        </w:r>
        <w:r w:rsidR="00803D24">
          <w:rPr>
            <w:noProof/>
            <w:webHidden/>
          </w:rPr>
          <w:instrText xml:space="preserve"> PAGEREF _Toc216028810 \h </w:instrText>
        </w:r>
        <w:r w:rsidR="00803D24">
          <w:rPr>
            <w:noProof/>
            <w:webHidden/>
          </w:rPr>
        </w:r>
        <w:r w:rsidR="00803D24">
          <w:rPr>
            <w:noProof/>
            <w:webHidden/>
          </w:rPr>
          <w:fldChar w:fldCharType="separate"/>
        </w:r>
        <w:r w:rsidR="00803D24">
          <w:rPr>
            <w:noProof/>
            <w:webHidden/>
          </w:rPr>
          <w:t>5</w:t>
        </w:r>
        <w:r w:rsidR="00803D24">
          <w:rPr>
            <w:noProof/>
            <w:webHidden/>
          </w:rPr>
          <w:fldChar w:fldCharType="end"/>
        </w:r>
      </w:hyperlink>
    </w:p>
    <w:p w:rsidR="00803D24" w:rsidRDefault="0035584E" w:rsidP="00803D24">
      <w:pPr>
        <w:pStyle w:val="10"/>
        <w:tabs>
          <w:tab w:val="right" w:leader="dot" w:pos="9344"/>
        </w:tabs>
        <w:spacing w:line="360" w:lineRule="auto"/>
        <w:rPr>
          <w:noProof/>
        </w:rPr>
      </w:pPr>
      <w:hyperlink w:anchor="_Toc216028811" w:history="1">
        <w:r w:rsidR="00803D24" w:rsidRPr="005C7F7C">
          <w:rPr>
            <w:rStyle w:val="a3"/>
            <w:noProof/>
          </w:rPr>
          <w:t>Глава 2: История становления современной денежной системы Российской федерации</w:t>
        </w:r>
        <w:r w:rsidR="00803D24">
          <w:rPr>
            <w:noProof/>
            <w:webHidden/>
          </w:rPr>
          <w:tab/>
        </w:r>
        <w:r w:rsidR="00803D24">
          <w:rPr>
            <w:noProof/>
            <w:webHidden/>
          </w:rPr>
          <w:fldChar w:fldCharType="begin"/>
        </w:r>
        <w:r w:rsidR="00803D24">
          <w:rPr>
            <w:noProof/>
            <w:webHidden/>
          </w:rPr>
          <w:instrText xml:space="preserve"> PAGEREF _Toc216028811 \h </w:instrText>
        </w:r>
        <w:r w:rsidR="00803D24">
          <w:rPr>
            <w:noProof/>
            <w:webHidden/>
          </w:rPr>
        </w:r>
        <w:r w:rsidR="00803D24">
          <w:rPr>
            <w:noProof/>
            <w:webHidden/>
          </w:rPr>
          <w:fldChar w:fldCharType="separate"/>
        </w:r>
        <w:r w:rsidR="00803D24">
          <w:rPr>
            <w:noProof/>
            <w:webHidden/>
          </w:rPr>
          <w:t>8</w:t>
        </w:r>
        <w:r w:rsidR="00803D24">
          <w:rPr>
            <w:noProof/>
            <w:webHidden/>
          </w:rPr>
          <w:fldChar w:fldCharType="end"/>
        </w:r>
      </w:hyperlink>
    </w:p>
    <w:p w:rsidR="00803D24" w:rsidRDefault="0035584E" w:rsidP="00803D24">
      <w:pPr>
        <w:pStyle w:val="10"/>
        <w:tabs>
          <w:tab w:val="right" w:leader="dot" w:pos="9344"/>
        </w:tabs>
        <w:spacing w:line="360" w:lineRule="auto"/>
        <w:rPr>
          <w:noProof/>
        </w:rPr>
      </w:pPr>
      <w:hyperlink w:anchor="_Toc216028812" w:history="1">
        <w:r w:rsidR="00803D24" w:rsidRPr="005C7F7C">
          <w:rPr>
            <w:rStyle w:val="a3"/>
            <w:noProof/>
          </w:rPr>
          <w:t>Глава 3: Денежная система Российской федерации сегодня</w:t>
        </w:r>
        <w:r w:rsidR="00803D24">
          <w:rPr>
            <w:noProof/>
            <w:webHidden/>
          </w:rPr>
          <w:tab/>
        </w:r>
        <w:r w:rsidR="00803D24">
          <w:rPr>
            <w:noProof/>
            <w:webHidden/>
          </w:rPr>
          <w:fldChar w:fldCharType="begin"/>
        </w:r>
        <w:r w:rsidR="00803D24">
          <w:rPr>
            <w:noProof/>
            <w:webHidden/>
          </w:rPr>
          <w:instrText xml:space="preserve"> PAGEREF _Toc216028812 \h </w:instrText>
        </w:r>
        <w:r w:rsidR="00803D24">
          <w:rPr>
            <w:noProof/>
            <w:webHidden/>
          </w:rPr>
        </w:r>
        <w:r w:rsidR="00803D24">
          <w:rPr>
            <w:noProof/>
            <w:webHidden/>
          </w:rPr>
          <w:fldChar w:fldCharType="separate"/>
        </w:r>
        <w:r w:rsidR="00803D24">
          <w:rPr>
            <w:noProof/>
            <w:webHidden/>
          </w:rPr>
          <w:t>11</w:t>
        </w:r>
        <w:r w:rsidR="00803D24">
          <w:rPr>
            <w:noProof/>
            <w:webHidden/>
          </w:rPr>
          <w:fldChar w:fldCharType="end"/>
        </w:r>
      </w:hyperlink>
    </w:p>
    <w:p w:rsidR="00803D24" w:rsidRDefault="0035584E" w:rsidP="00803D24">
      <w:pPr>
        <w:pStyle w:val="10"/>
        <w:tabs>
          <w:tab w:val="right" w:leader="dot" w:pos="9344"/>
        </w:tabs>
        <w:spacing w:line="360" w:lineRule="auto"/>
        <w:rPr>
          <w:noProof/>
        </w:rPr>
      </w:pPr>
      <w:hyperlink w:anchor="_Toc216028813" w:history="1">
        <w:r w:rsidR="00803D24" w:rsidRPr="005C7F7C">
          <w:rPr>
            <w:rStyle w:val="a3"/>
            <w:noProof/>
          </w:rPr>
          <w:t>Заключение</w:t>
        </w:r>
        <w:r w:rsidR="00803D24">
          <w:rPr>
            <w:noProof/>
            <w:webHidden/>
          </w:rPr>
          <w:tab/>
        </w:r>
        <w:r w:rsidR="00803D24">
          <w:rPr>
            <w:noProof/>
            <w:webHidden/>
          </w:rPr>
          <w:fldChar w:fldCharType="begin"/>
        </w:r>
        <w:r w:rsidR="00803D24">
          <w:rPr>
            <w:noProof/>
            <w:webHidden/>
          </w:rPr>
          <w:instrText xml:space="preserve"> PAGEREF _Toc216028813 \h </w:instrText>
        </w:r>
        <w:r w:rsidR="00803D24">
          <w:rPr>
            <w:noProof/>
            <w:webHidden/>
          </w:rPr>
        </w:r>
        <w:r w:rsidR="00803D24">
          <w:rPr>
            <w:noProof/>
            <w:webHidden/>
          </w:rPr>
          <w:fldChar w:fldCharType="separate"/>
        </w:r>
        <w:r w:rsidR="00803D24">
          <w:rPr>
            <w:noProof/>
            <w:webHidden/>
          </w:rPr>
          <w:t>15</w:t>
        </w:r>
        <w:r w:rsidR="00803D24">
          <w:rPr>
            <w:noProof/>
            <w:webHidden/>
          </w:rPr>
          <w:fldChar w:fldCharType="end"/>
        </w:r>
      </w:hyperlink>
    </w:p>
    <w:p w:rsidR="00803D24" w:rsidRDefault="0035584E" w:rsidP="00803D24">
      <w:pPr>
        <w:pStyle w:val="10"/>
        <w:tabs>
          <w:tab w:val="right" w:leader="dot" w:pos="9344"/>
        </w:tabs>
        <w:spacing w:line="360" w:lineRule="auto"/>
        <w:rPr>
          <w:noProof/>
        </w:rPr>
      </w:pPr>
      <w:hyperlink w:anchor="_Toc216028814" w:history="1">
        <w:r w:rsidR="00803D24" w:rsidRPr="005C7F7C">
          <w:rPr>
            <w:rStyle w:val="a3"/>
            <w:noProof/>
          </w:rPr>
          <w:t>Список использованных источников</w:t>
        </w:r>
        <w:r w:rsidR="00803D24">
          <w:rPr>
            <w:noProof/>
            <w:webHidden/>
          </w:rPr>
          <w:tab/>
        </w:r>
        <w:r w:rsidR="00803D24">
          <w:rPr>
            <w:noProof/>
            <w:webHidden/>
          </w:rPr>
          <w:fldChar w:fldCharType="begin"/>
        </w:r>
        <w:r w:rsidR="00803D24">
          <w:rPr>
            <w:noProof/>
            <w:webHidden/>
          </w:rPr>
          <w:instrText xml:space="preserve"> PAGEREF _Toc216028814 \h </w:instrText>
        </w:r>
        <w:r w:rsidR="00803D24">
          <w:rPr>
            <w:noProof/>
            <w:webHidden/>
          </w:rPr>
        </w:r>
        <w:r w:rsidR="00803D24">
          <w:rPr>
            <w:noProof/>
            <w:webHidden/>
          </w:rPr>
          <w:fldChar w:fldCharType="separate"/>
        </w:r>
        <w:r w:rsidR="00803D24">
          <w:rPr>
            <w:noProof/>
            <w:webHidden/>
          </w:rPr>
          <w:t>16</w:t>
        </w:r>
        <w:r w:rsidR="00803D24">
          <w:rPr>
            <w:noProof/>
            <w:webHidden/>
          </w:rPr>
          <w:fldChar w:fldCharType="end"/>
        </w:r>
      </w:hyperlink>
    </w:p>
    <w:p w:rsidR="0031492C" w:rsidRDefault="00B04C7B" w:rsidP="0031492C">
      <w:pPr>
        <w:pStyle w:val="1"/>
      </w:pPr>
      <w:r>
        <w:fldChar w:fldCharType="end"/>
      </w:r>
      <w:r w:rsidR="0031492C">
        <w:br w:type="page"/>
      </w:r>
      <w:bookmarkStart w:id="1" w:name="_Toc216028807"/>
      <w:r w:rsidR="0031492C">
        <w:t>Введение</w:t>
      </w:r>
      <w:bookmarkEnd w:id="1"/>
    </w:p>
    <w:p w:rsidR="0031492C" w:rsidRDefault="0031492C" w:rsidP="0031492C"/>
    <w:p w:rsidR="00513636" w:rsidRDefault="00513636" w:rsidP="0031492C"/>
    <w:p w:rsidR="003C3DC2" w:rsidRDefault="00CF6F2C" w:rsidP="00CF6F2C">
      <w:pPr>
        <w:spacing w:line="360" w:lineRule="auto"/>
        <w:ind w:firstLine="284"/>
        <w:jc w:val="both"/>
        <w:rPr>
          <w:color w:val="000000"/>
        </w:rPr>
      </w:pPr>
      <w:r w:rsidRPr="008D7008">
        <w:rPr>
          <w:color w:val="000000"/>
        </w:rPr>
        <w:t>Современная денежная система Росси</w:t>
      </w:r>
      <w:r>
        <w:rPr>
          <w:color w:val="000000"/>
        </w:rPr>
        <w:t>йской Федерации</w:t>
      </w:r>
      <w:r w:rsidRPr="008D7008">
        <w:rPr>
          <w:color w:val="000000"/>
        </w:rPr>
        <w:t xml:space="preserve"> не соответствует потребностям рыночной экономики. Она не только далека от своего развитого состояния, но еще и не имеет всей полноты необходимых структурных </w:t>
      </w:r>
      <w:r>
        <w:rPr>
          <w:color w:val="000000"/>
        </w:rPr>
        <w:t>элементов</w:t>
      </w:r>
      <w:r w:rsidRPr="008D7008">
        <w:rPr>
          <w:color w:val="000000"/>
        </w:rPr>
        <w:t>. Последнее является основанием утвержд</w:t>
      </w:r>
      <w:r w:rsidR="003C3DC2">
        <w:rPr>
          <w:color w:val="000000"/>
        </w:rPr>
        <w:t>ать, что денежная система Российской Федерации</w:t>
      </w:r>
      <w:r w:rsidRPr="008D7008">
        <w:rPr>
          <w:color w:val="000000"/>
        </w:rPr>
        <w:t xml:space="preserve"> продолжает находиться в процессе становления</w:t>
      </w:r>
      <w:r w:rsidR="003C3DC2">
        <w:rPr>
          <w:color w:val="000000"/>
        </w:rPr>
        <w:t xml:space="preserve">.  </w:t>
      </w:r>
    </w:p>
    <w:p w:rsidR="00322B34" w:rsidRDefault="003C3DC2" w:rsidP="00CF6F2C">
      <w:pPr>
        <w:spacing w:line="360" w:lineRule="auto"/>
        <w:ind w:firstLine="284"/>
        <w:jc w:val="both"/>
        <w:rPr>
          <w:color w:val="000000"/>
          <w:lang w:val="en-US"/>
        </w:rPr>
      </w:pPr>
      <w:r w:rsidRPr="008D7008">
        <w:rPr>
          <w:color w:val="000000"/>
        </w:rPr>
        <w:t>Развернувшиеся в мире процессы глобализации ведут к стиранию граней между национальными системами денежного обращения.</w:t>
      </w:r>
      <w:r w:rsidRPr="003C3DC2">
        <w:rPr>
          <w:color w:val="000000"/>
        </w:rPr>
        <w:t xml:space="preserve"> </w:t>
      </w:r>
      <w:r w:rsidRPr="008D7008">
        <w:rPr>
          <w:color w:val="000000"/>
        </w:rPr>
        <w:t>В результате образуется единое финансовое пространст</w:t>
      </w:r>
      <w:r>
        <w:rPr>
          <w:color w:val="000000"/>
        </w:rPr>
        <w:t>во –</w:t>
      </w:r>
      <w:r w:rsidRPr="003C3DC2">
        <w:rPr>
          <w:color w:val="000000"/>
        </w:rPr>
        <w:t xml:space="preserve"> </w:t>
      </w:r>
      <w:r w:rsidRPr="008D7008">
        <w:rPr>
          <w:color w:val="000000"/>
        </w:rPr>
        <w:t xml:space="preserve">мировой рынок капитала. </w:t>
      </w:r>
    </w:p>
    <w:p w:rsidR="00513636" w:rsidRDefault="003C3DC2" w:rsidP="00CF6F2C">
      <w:pPr>
        <w:spacing w:line="360" w:lineRule="auto"/>
        <w:ind w:firstLine="284"/>
        <w:jc w:val="both"/>
        <w:rPr>
          <w:color w:val="000000"/>
          <w:lang w:val="en-US"/>
        </w:rPr>
      </w:pPr>
      <w:r w:rsidRPr="008D7008">
        <w:rPr>
          <w:color w:val="000000"/>
        </w:rPr>
        <w:t>Российская экономика не может находиться в стороне от мировых интеграционных процессов: изоляция отрицательно скажется на проведении рыночных реформ в стране. Но и полная открытость экономики в условиях незрелой кредитно-денежной системы, слабой национальной валюты превращает страну в средство решения внутренних проблем развитых стран.</w:t>
      </w:r>
    </w:p>
    <w:p w:rsidR="00C92E6A" w:rsidRDefault="00C92E6A" w:rsidP="00C92E6A">
      <w:pPr>
        <w:spacing w:line="360" w:lineRule="auto"/>
        <w:ind w:firstLine="284"/>
        <w:jc w:val="both"/>
        <w:rPr>
          <w:color w:val="000000"/>
        </w:rPr>
      </w:pPr>
      <w:r>
        <w:rPr>
          <w:color w:val="000000"/>
        </w:rPr>
        <w:t>О</w:t>
      </w:r>
      <w:r w:rsidRPr="008D7008">
        <w:rPr>
          <w:color w:val="000000"/>
        </w:rPr>
        <w:t>бъективная логика становления и развития денежной системы Росси</w:t>
      </w:r>
      <w:r>
        <w:rPr>
          <w:color w:val="000000"/>
        </w:rPr>
        <w:t>йской Федерации</w:t>
      </w:r>
      <w:r w:rsidRPr="008D7008">
        <w:rPr>
          <w:color w:val="000000"/>
        </w:rPr>
        <w:t>, механизм ее функционирования</w:t>
      </w:r>
      <w:r>
        <w:rPr>
          <w:color w:val="000000"/>
        </w:rPr>
        <w:t xml:space="preserve"> – ключевые моменты для анализа экономических перспектив развития нашей страны, разработки эффективной стратегии дальнейших реформ, выбора финансового курса. Причем, значимость исторического аспекта в данном вопросе трудно переоценить.</w:t>
      </w:r>
    </w:p>
    <w:p w:rsidR="00C92E6A" w:rsidRDefault="00C92E6A" w:rsidP="003533E7">
      <w:pPr>
        <w:pStyle w:val="1"/>
      </w:pPr>
      <w:r>
        <w:br w:type="page"/>
      </w:r>
      <w:bookmarkStart w:id="2" w:name="_Toc216028808"/>
      <w:r w:rsidR="003533E7">
        <w:t>Глава 1: Теоретический аспект</w:t>
      </w:r>
      <w:bookmarkEnd w:id="2"/>
    </w:p>
    <w:p w:rsidR="00C92E6A" w:rsidRDefault="00C92E6A" w:rsidP="00C92E6A">
      <w:pPr>
        <w:pStyle w:val="2"/>
        <w:numPr>
          <w:ilvl w:val="1"/>
          <w:numId w:val="1"/>
        </w:numPr>
      </w:pPr>
      <w:bookmarkStart w:id="3" w:name="_Toc216028809"/>
      <w:r>
        <w:t>Основные понятия</w:t>
      </w:r>
      <w:bookmarkEnd w:id="3"/>
    </w:p>
    <w:p w:rsidR="00C92E6A" w:rsidRDefault="00C92E6A" w:rsidP="00C92E6A"/>
    <w:p w:rsidR="00C92E6A" w:rsidRDefault="00C92E6A" w:rsidP="00C92E6A">
      <w:pPr>
        <w:spacing w:line="360" w:lineRule="auto"/>
        <w:ind w:firstLine="284"/>
        <w:jc w:val="both"/>
      </w:pPr>
      <w:r>
        <w:t xml:space="preserve">Современная </w:t>
      </w:r>
      <w:r w:rsidR="00F2194C">
        <w:t>денежная</w:t>
      </w:r>
      <w:r>
        <w:t xml:space="preserve"> система, как </w:t>
      </w:r>
      <w:r w:rsidR="00F2194C">
        <w:t xml:space="preserve">в </w:t>
      </w:r>
      <w:r>
        <w:t>Р</w:t>
      </w:r>
      <w:r w:rsidR="00F2194C">
        <w:t>оссийской Федерации, так и в мире, сформировалась не сразу. История ее развития насчитывает несколько тысячелетий. Но перед тем, как перейти к анализу эволюции денежной системы, следует остановиться на определении основных понятий.</w:t>
      </w:r>
    </w:p>
    <w:p w:rsidR="00F2194C" w:rsidRDefault="00F2194C" w:rsidP="00C92E6A">
      <w:pPr>
        <w:spacing w:line="360" w:lineRule="auto"/>
        <w:ind w:firstLine="284"/>
        <w:jc w:val="both"/>
      </w:pPr>
      <w:r w:rsidRPr="00F2194C">
        <w:rPr>
          <w:b/>
          <w:u w:val="single"/>
        </w:rPr>
        <w:t>Денежная система страны</w:t>
      </w:r>
      <w:r>
        <w:t xml:space="preserve"> – исторически сложившаяся</w:t>
      </w:r>
      <w:r w:rsidR="003533E7">
        <w:t xml:space="preserve"> национальная система организации денежного обращения, обслуживающая народнохозяйственный оборот, закрепленная традициями и оформленная законодательно.</w:t>
      </w:r>
    </w:p>
    <w:p w:rsidR="009F2DE7" w:rsidRDefault="009F2DE7" w:rsidP="009F2DE7">
      <w:pPr>
        <w:spacing w:line="360" w:lineRule="auto"/>
        <w:ind w:firstLine="284"/>
        <w:jc w:val="both"/>
      </w:pPr>
      <w:r w:rsidRPr="009F2DE7">
        <w:rPr>
          <w:b/>
          <w:u w:val="single"/>
        </w:rPr>
        <w:t>Деньги</w:t>
      </w:r>
      <w:r>
        <w:t xml:space="preserve"> – общепризнанное максимально ликвидное богатство, обладающее мгновенной ликвидностью при оплате по сделкам.</w:t>
      </w:r>
    </w:p>
    <w:p w:rsidR="003533E7" w:rsidRDefault="00793934" w:rsidP="00C92E6A">
      <w:pPr>
        <w:spacing w:line="360" w:lineRule="auto"/>
        <w:ind w:firstLine="284"/>
        <w:jc w:val="both"/>
      </w:pPr>
      <w:r w:rsidRPr="00793934">
        <w:rPr>
          <w:b/>
          <w:u w:val="single"/>
        </w:rPr>
        <w:t>Центральный банк</w:t>
      </w:r>
      <w:r>
        <w:t xml:space="preserve"> – банк первого уровня двухуровневой банковской системы, монопольно осуществляющий эмиссию наличных денег.</w:t>
      </w:r>
    </w:p>
    <w:p w:rsidR="009F2DE7" w:rsidRDefault="009F2DE7" w:rsidP="00C92E6A">
      <w:pPr>
        <w:spacing w:line="360" w:lineRule="auto"/>
        <w:ind w:firstLine="284"/>
        <w:jc w:val="both"/>
      </w:pPr>
      <w:r w:rsidRPr="009F2DE7">
        <w:rPr>
          <w:b/>
          <w:u w:val="single"/>
        </w:rPr>
        <w:t>Двухуровневая банковская система</w:t>
      </w:r>
      <w:r>
        <w:t xml:space="preserve"> – национальная система организации банковского дела в условиях развитой рыночной экономики, включая центральный банк (банк первого уровня) и частные коммерческие банки (банки второго уровня).</w:t>
      </w:r>
    </w:p>
    <w:p w:rsidR="00793934" w:rsidRDefault="00793934" w:rsidP="00C92E6A">
      <w:pPr>
        <w:spacing w:line="360" w:lineRule="auto"/>
        <w:ind w:firstLine="284"/>
        <w:jc w:val="both"/>
      </w:pPr>
      <w:r w:rsidRPr="009F2DE7">
        <w:rPr>
          <w:b/>
          <w:u w:val="single"/>
        </w:rPr>
        <w:t>Банкнота</w:t>
      </w:r>
      <w:r>
        <w:t xml:space="preserve"> – банковский билет, бумажный денежный знак, беспроцентный кредитный билет, выпускаемый эмиссионным банком.</w:t>
      </w:r>
    </w:p>
    <w:p w:rsidR="00793934" w:rsidRDefault="00793934" w:rsidP="00793934">
      <w:pPr>
        <w:spacing w:line="360" w:lineRule="auto"/>
        <w:ind w:firstLine="284"/>
        <w:jc w:val="both"/>
      </w:pPr>
      <w:r w:rsidRPr="009F2DE7">
        <w:rPr>
          <w:b/>
          <w:u w:val="single"/>
        </w:rPr>
        <w:t>Валюта</w:t>
      </w:r>
      <w:r>
        <w:t xml:space="preserve"> – 1. денежная единица государства; 2. деньги, включенные в международные экономические отношения.</w:t>
      </w:r>
    </w:p>
    <w:p w:rsidR="00793934" w:rsidRDefault="00793934" w:rsidP="00793934">
      <w:pPr>
        <w:spacing w:line="360" w:lineRule="auto"/>
        <w:ind w:firstLine="284"/>
        <w:jc w:val="both"/>
      </w:pPr>
      <w:r w:rsidRPr="009F2DE7">
        <w:rPr>
          <w:b/>
          <w:u w:val="single"/>
        </w:rPr>
        <w:t>Национальная валюта</w:t>
      </w:r>
      <w:r>
        <w:t xml:space="preserve"> – находящиеся в обращении, а также изъятые или изымаемые из обращения, но подлежащие обмену денежные единицы в виде банковских билетов Центрального банка и монеты.</w:t>
      </w:r>
    </w:p>
    <w:p w:rsidR="003533E7" w:rsidRDefault="00793934" w:rsidP="00C92E6A">
      <w:pPr>
        <w:spacing w:line="360" w:lineRule="auto"/>
        <w:ind w:firstLine="284"/>
        <w:jc w:val="both"/>
      </w:pPr>
      <w:r w:rsidRPr="009F2DE7">
        <w:rPr>
          <w:b/>
          <w:u w:val="single"/>
        </w:rPr>
        <w:t>Выпуск денег в оборот</w:t>
      </w:r>
      <w:r>
        <w:t xml:space="preserve"> – поступление денег в каналы обращения как процесс передачи банками юридическим и физическим лицам денег в наличной и безналичной формах в результате приобретения активов или кредитных операций.</w:t>
      </w:r>
    </w:p>
    <w:p w:rsidR="00793934" w:rsidRDefault="009F2DE7" w:rsidP="00C92E6A">
      <w:pPr>
        <w:spacing w:line="360" w:lineRule="auto"/>
        <w:ind w:firstLine="284"/>
        <w:jc w:val="both"/>
      </w:pPr>
      <w:r w:rsidRPr="009F2DE7">
        <w:rPr>
          <w:b/>
          <w:u w:val="single"/>
        </w:rPr>
        <w:t>Денежная масса</w:t>
      </w:r>
      <w:r>
        <w:t xml:space="preserve"> – совокупность различных платежных средств, обращающихся в стране.</w:t>
      </w:r>
    </w:p>
    <w:p w:rsidR="009F2DE7" w:rsidRDefault="009F2DE7" w:rsidP="00C92E6A">
      <w:pPr>
        <w:spacing w:line="360" w:lineRule="auto"/>
        <w:ind w:firstLine="284"/>
        <w:jc w:val="both"/>
      </w:pPr>
      <w:r w:rsidRPr="009F2DE7">
        <w:rPr>
          <w:b/>
          <w:u w:val="single"/>
        </w:rPr>
        <w:t>Денежное обращение</w:t>
      </w:r>
      <w:r>
        <w:t xml:space="preserve"> – опосредование всеми формами денег совокупного спроса и совокупного предложения в процессе реализации товаров и услуг.</w:t>
      </w:r>
    </w:p>
    <w:p w:rsidR="009F2DE7" w:rsidRDefault="009F2DE7" w:rsidP="00C92E6A">
      <w:pPr>
        <w:spacing w:line="360" w:lineRule="auto"/>
        <w:ind w:firstLine="284"/>
        <w:jc w:val="both"/>
      </w:pPr>
      <w:r w:rsidRPr="009F2DE7">
        <w:rPr>
          <w:b/>
          <w:u w:val="single"/>
        </w:rPr>
        <w:t xml:space="preserve">Золотомонетный стандарт </w:t>
      </w:r>
      <w:r>
        <w:t>– денежная система, основанная на свободном обращении золотых монет, выполняющих все функции денег.</w:t>
      </w:r>
    </w:p>
    <w:p w:rsidR="009F2DE7" w:rsidRDefault="009F2DE7" w:rsidP="00C92E6A">
      <w:pPr>
        <w:spacing w:line="360" w:lineRule="auto"/>
        <w:ind w:firstLine="284"/>
        <w:jc w:val="both"/>
      </w:pPr>
      <w:r w:rsidRPr="009D3725">
        <w:rPr>
          <w:b/>
          <w:u w:val="single"/>
        </w:rPr>
        <w:t>Инфляция</w:t>
      </w:r>
      <w:r>
        <w:t xml:space="preserve"> – денежно-ценовой феномен, вызывающий переполнение </w:t>
      </w:r>
      <w:r w:rsidR="009D3725">
        <w:t>хозяйственного оборота деньгами, что ведет к падению их покупательной способности и росту цен.</w:t>
      </w:r>
    </w:p>
    <w:p w:rsidR="009D3725" w:rsidRDefault="009D3725" w:rsidP="00C92E6A">
      <w:pPr>
        <w:spacing w:line="360" w:lineRule="auto"/>
        <w:ind w:firstLine="284"/>
        <w:jc w:val="both"/>
      </w:pPr>
      <w:r w:rsidRPr="009D3725">
        <w:rPr>
          <w:b/>
          <w:u w:val="single"/>
        </w:rPr>
        <w:t>Казна</w:t>
      </w:r>
      <w:r>
        <w:t xml:space="preserve"> – имущество, в т.ч. деньги, принадлежащие государству, обществу или организации.</w:t>
      </w:r>
    </w:p>
    <w:p w:rsidR="009D3725" w:rsidRDefault="009D3725" w:rsidP="00C92E6A">
      <w:pPr>
        <w:spacing w:line="360" w:lineRule="auto"/>
        <w:ind w:firstLine="284"/>
        <w:jc w:val="both"/>
      </w:pPr>
      <w:r w:rsidRPr="009D3725">
        <w:rPr>
          <w:b/>
          <w:u w:val="single"/>
        </w:rPr>
        <w:t>Платежный оборот</w:t>
      </w:r>
      <w:r>
        <w:t xml:space="preserve"> – процесс непрерывного движения платежных средств, обслуживающий хозяйственный оборот.</w:t>
      </w:r>
    </w:p>
    <w:p w:rsidR="009D3725" w:rsidRDefault="009D3725" w:rsidP="00C92E6A">
      <w:pPr>
        <w:spacing w:line="360" w:lineRule="auto"/>
        <w:ind w:firstLine="284"/>
        <w:jc w:val="both"/>
      </w:pPr>
      <w:r w:rsidRPr="009D3725">
        <w:rPr>
          <w:b/>
          <w:u w:val="single"/>
        </w:rPr>
        <w:t>Форма денег</w:t>
      </w:r>
      <w:r>
        <w:t xml:space="preserve"> – внешнее выражение определенного вида денег.</w:t>
      </w:r>
    </w:p>
    <w:p w:rsidR="009D3725" w:rsidRPr="0071124D" w:rsidRDefault="009D3725" w:rsidP="00C92E6A">
      <w:pPr>
        <w:spacing w:line="360" w:lineRule="auto"/>
        <w:ind w:firstLine="284"/>
        <w:jc w:val="both"/>
      </w:pPr>
      <w:r w:rsidRPr="009D3725">
        <w:rPr>
          <w:b/>
          <w:u w:val="single"/>
        </w:rPr>
        <w:t>Эмиссия</w:t>
      </w:r>
      <w:r>
        <w:t xml:space="preserve"> – выпуск в обращение денег или ценных бумаг</w:t>
      </w:r>
      <w:r w:rsidR="0071124D" w:rsidRPr="0071124D">
        <w:t xml:space="preserve"> [3, </w:t>
      </w:r>
      <w:r w:rsidR="0071124D">
        <w:t>стр</w:t>
      </w:r>
      <w:r>
        <w:t>.</w:t>
      </w:r>
      <w:r w:rsidR="0071124D">
        <w:t xml:space="preserve"> 24 – </w:t>
      </w:r>
      <w:r w:rsidR="0071124D" w:rsidRPr="0071124D">
        <w:t>27]</w:t>
      </w:r>
    </w:p>
    <w:p w:rsidR="009D3725" w:rsidRDefault="009D3725" w:rsidP="00C92E6A">
      <w:pPr>
        <w:spacing w:line="360" w:lineRule="auto"/>
        <w:ind w:firstLine="284"/>
        <w:jc w:val="both"/>
      </w:pPr>
    </w:p>
    <w:p w:rsidR="009D3725" w:rsidRDefault="009D3725" w:rsidP="009D3725">
      <w:pPr>
        <w:pStyle w:val="2"/>
        <w:numPr>
          <w:ilvl w:val="1"/>
          <w:numId w:val="1"/>
        </w:numPr>
      </w:pPr>
      <w:bookmarkStart w:id="4" w:name="_Toc216028810"/>
      <w:r>
        <w:t>Функционирование денежной системы</w:t>
      </w:r>
      <w:bookmarkEnd w:id="4"/>
    </w:p>
    <w:p w:rsidR="009D3725" w:rsidRDefault="009D3725" w:rsidP="009D3725"/>
    <w:p w:rsidR="009D3725" w:rsidRPr="009D3725" w:rsidRDefault="009D3725" w:rsidP="009D3725"/>
    <w:p w:rsidR="00BB0A97" w:rsidRDefault="009D3725" w:rsidP="00C92E6A">
      <w:pPr>
        <w:spacing w:line="360" w:lineRule="auto"/>
        <w:ind w:firstLine="284"/>
        <w:jc w:val="both"/>
      </w:pPr>
      <w:r>
        <w:t xml:space="preserve">Из определения денежной системы следует, что для того, чтобы понять принцип ее функционирования необходимо </w:t>
      </w:r>
      <w:r w:rsidR="002311E9">
        <w:t xml:space="preserve">четко представлять себе </w:t>
      </w:r>
      <w:r>
        <w:t>народнохозяйственный оборот</w:t>
      </w:r>
      <w:r w:rsidR="002311E9">
        <w:t>. Его схема представлена на рис. 1.</w:t>
      </w:r>
    </w:p>
    <w:p w:rsidR="00BB0A97" w:rsidRDefault="00BB0A97" w:rsidP="00C92E6A">
      <w:pPr>
        <w:spacing w:line="360" w:lineRule="auto"/>
        <w:ind w:firstLine="284"/>
        <w:jc w:val="both"/>
      </w:pPr>
    </w:p>
    <w:p w:rsidR="00BB0A97" w:rsidRDefault="0035584E" w:rsidP="00BB0A97">
      <w:pPr>
        <w:spacing w:line="360" w:lineRule="auto"/>
        <w:ind w:left="-180" w:hanging="18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45pt">
            <v:imagedata r:id="rId7" o:title=""/>
          </v:shape>
        </w:pict>
      </w:r>
    </w:p>
    <w:p w:rsidR="009D3725" w:rsidRDefault="00BB0A97" w:rsidP="00BB0A97">
      <w:pPr>
        <w:spacing w:line="360" w:lineRule="auto"/>
        <w:ind w:left="-180" w:hanging="180"/>
      </w:pPr>
      <w:r>
        <w:t xml:space="preserve">Рис. 1. Основные </w:t>
      </w:r>
      <w:r w:rsidRPr="00BB0A97">
        <w:t xml:space="preserve"> </w:t>
      </w:r>
      <w:r>
        <w:t>субъекты и макроэкономические показатели производства</w:t>
      </w:r>
      <w:r w:rsidR="004D1F98">
        <w:t>, распределения и перераспределения товаров и услуг</w:t>
      </w:r>
      <w:r w:rsidR="0087764F" w:rsidRPr="0087764F">
        <w:t xml:space="preserve"> [</w:t>
      </w:r>
      <w:r w:rsidR="0087764F">
        <w:t>2,</w:t>
      </w:r>
      <w:r w:rsidR="0087764F" w:rsidRPr="0087764F">
        <w:t xml:space="preserve"> </w:t>
      </w:r>
      <w:r w:rsidR="0087764F">
        <w:t>стр.12</w:t>
      </w:r>
      <w:r w:rsidR="0087764F" w:rsidRPr="0087764F">
        <w:t>4].</w:t>
      </w:r>
      <w:r>
        <w:br w:type="page"/>
      </w:r>
    </w:p>
    <w:p w:rsidR="002311E9" w:rsidRDefault="002311E9" w:rsidP="00C92E6A">
      <w:pPr>
        <w:spacing w:line="360" w:lineRule="auto"/>
        <w:ind w:firstLine="284"/>
        <w:jc w:val="both"/>
      </w:pPr>
      <w:r>
        <w:t>Формирование денежной системы страны – объективная  необходимость. Состояние денежной системы страны и мира в целом определяется общим уровнем социально-экономического развития и степенью использования достижений научно-технического прогресса. Характеристика денежной системы страны основывается на определении ее типа и составляющих элементов.</w:t>
      </w:r>
    </w:p>
    <w:p w:rsidR="002311E9" w:rsidRDefault="002311E9" w:rsidP="00C92E6A">
      <w:pPr>
        <w:spacing w:line="360" w:lineRule="auto"/>
        <w:ind w:firstLine="284"/>
        <w:jc w:val="both"/>
      </w:pPr>
      <w:r w:rsidRPr="002311E9">
        <w:rPr>
          <w:b/>
        </w:rPr>
        <w:t>Типы денежных систем</w:t>
      </w:r>
      <w:r>
        <w:t xml:space="preserve"> определяются, прежде всего, в зависимости от денежного материала, который используется для изготовления денежных знаков. </w:t>
      </w:r>
    </w:p>
    <w:p w:rsidR="002311E9" w:rsidRDefault="002311E9" w:rsidP="00C92E6A">
      <w:pPr>
        <w:spacing w:line="360" w:lineRule="auto"/>
        <w:ind w:firstLine="284"/>
        <w:jc w:val="both"/>
      </w:pPr>
      <w:r>
        <w:t>Выделяют следующие основные типы денежных систем:</w:t>
      </w:r>
    </w:p>
    <w:p w:rsidR="002311E9" w:rsidRDefault="002311E9" w:rsidP="002311E9">
      <w:pPr>
        <w:numPr>
          <w:ilvl w:val="0"/>
          <w:numId w:val="2"/>
        </w:numPr>
        <w:spacing w:line="360" w:lineRule="auto"/>
        <w:jc w:val="both"/>
      </w:pPr>
      <w:r>
        <w:t>Товарные</w:t>
      </w:r>
    </w:p>
    <w:p w:rsidR="002311E9" w:rsidRDefault="002311E9" w:rsidP="002311E9">
      <w:pPr>
        <w:numPr>
          <w:ilvl w:val="0"/>
          <w:numId w:val="2"/>
        </w:numPr>
        <w:spacing w:line="360" w:lineRule="auto"/>
        <w:jc w:val="both"/>
      </w:pPr>
      <w:r>
        <w:t>Металлические (монометаллические и биметаллические)</w:t>
      </w:r>
    </w:p>
    <w:p w:rsidR="002311E9" w:rsidRDefault="002311E9" w:rsidP="002311E9">
      <w:pPr>
        <w:numPr>
          <w:ilvl w:val="0"/>
          <w:numId w:val="2"/>
        </w:numPr>
        <w:spacing w:line="360" w:lineRule="auto"/>
        <w:jc w:val="both"/>
      </w:pPr>
      <w:r>
        <w:t>Фидуциарные</w:t>
      </w:r>
      <w:r w:rsidR="0087764F" w:rsidRPr="0087764F">
        <w:t xml:space="preserve"> [1, </w:t>
      </w:r>
      <w:r w:rsidR="0087764F">
        <w:t xml:space="preserve">стр. </w:t>
      </w:r>
      <w:r w:rsidR="0087764F" w:rsidRPr="0087764F">
        <w:t>35 – 37]</w:t>
      </w:r>
    </w:p>
    <w:p w:rsidR="002311E9" w:rsidRDefault="002311E9" w:rsidP="002311E9">
      <w:pPr>
        <w:spacing w:line="360" w:lineRule="auto"/>
        <w:ind w:firstLine="284"/>
        <w:jc w:val="both"/>
      </w:pPr>
      <w:r>
        <w:t>Кроме названных основных типов денежных систем существуют их смешанные и переходные разновидности.</w:t>
      </w:r>
    </w:p>
    <w:p w:rsidR="002311E9" w:rsidRDefault="00D4144F" w:rsidP="002311E9">
      <w:pPr>
        <w:spacing w:line="360" w:lineRule="auto"/>
        <w:ind w:firstLine="284"/>
        <w:jc w:val="both"/>
      </w:pPr>
      <w:r>
        <w:t>Подробнее об эволюции типов денежных систем в России см. главу 2.</w:t>
      </w:r>
    </w:p>
    <w:p w:rsidR="00D4144F" w:rsidRDefault="00D4144F" w:rsidP="002311E9">
      <w:pPr>
        <w:spacing w:line="360" w:lineRule="auto"/>
        <w:ind w:firstLine="284"/>
        <w:jc w:val="both"/>
      </w:pPr>
      <w:r>
        <w:t xml:space="preserve">Крайне важным также является выделение основных </w:t>
      </w:r>
      <w:r w:rsidRPr="004D1F98">
        <w:rPr>
          <w:b/>
        </w:rPr>
        <w:t>принципов управления</w:t>
      </w:r>
      <w:r>
        <w:t xml:space="preserve"> денежной системы:</w:t>
      </w:r>
    </w:p>
    <w:p w:rsidR="00D4144F" w:rsidRDefault="00D4144F" w:rsidP="00D4144F">
      <w:pPr>
        <w:numPr>
          <w:ilvl w:val="0"/>
          <w:numId w:val="4"/>
        </w:numPr>
        <w:spacing w:line="360" w:lineRule="auto"/>
        <w:ind w:firstLine="525"/>
        <w:jc w:val="both"/>
      </w:pPr>
      <w:r>
        <w:t>централизованное управление национальной денежной системой;</w:t>
      </w:r>
    </w:p>
    <w:p w:rsidR="00D4144F" w:rsidRDefault="00D4144F" w:rsidP="00D4144F">
      <w:pPr>
        <w:numPr>
          <w:ilvl w:val="0"/>
          <w:numId w:val="4"/>
        </w:numPr>
        <w:spacing w:line="360" w:lineRule="auto"/>
        <w:ind w:firstLine="525"/>
        <w:jc w:val="both"/>
      </w:pPr>
      <w:r>
        <w:t>прогнозное планирование денежного оборота;</w:t>
      </w:r>
    </w:p>
    <w:p w:rsidR="00D4144F" w:rsidRDefault="00D4144F" w:rsidP="00D4144F">
      <w:pPr>
        <w:numPr>
          <w:ilvl w:val="0"/>
          <w:numId w:val="4"/>
        </w:numPr>
        <w:spacing w:line="360" w:lineRule="auto"/>
        <w:ind w:firstLine="525"/>
        <w:jc w:val="both"/>
      </w:pPr>
      <w:r>
        <w:t>устойчивость и эластичность денежного оборота;</w:t>
      </w:r>
    </w:p>
    <w:p w:rsidR="00BB0A97" w:rsidRDefault="00D4144F" w:rsidP="00D4144F">
      <w:pPr>
        <w:numPr>
          <w:ilvl w:val="0"/>
          <w:numId w:val="4"/>
        </w:numPr>
        <w:spacing w:line="360" w:lineRule="auto"/>
        <w:ind w:firstLine="525"/>
        <w:jc w:val="both"/>
      </w:pPr>
      <w:r>
        <w:t>кредитный характер денежной эмиссии;</w:t>
      </w:r>
    </w:p>
    <w:p w:rsidR="00D4144F" w:rsidRDefault="00D4144F" w:rsidP="00D4144F">
      <w:pPr>
        <w:numPr>
          <w:ilvl w:val="0"/>
          <w:numId w:val="4"/>
        </w:numPr>
        <w:spacing w:line="360" w:lineRule="auto"/>
        <w:ind w:firstLine="525"/>
        <w:jc w:val="both"/>
      </w:pPr>
      <w:r>
        <w:t>обеспеченность денежных знаков, выпускаемых в оборот;</w:t>
      </w:r>
    </w:p>
    <w:p w:rsidR="00D4144F" w:rsidRDefault="00D4144F" w:rsidP="00D4144F">
      <w:pPr>
        <w:numPr>
          <w:ilvl w:val="0"/>
          <w:numId w:val="4"/>
        </w:numPr>
        <w:spacing w:line="360" w:lineRule="auto"/>
        <w:ind w:firstLine="525"/>
        <w:jc w:val="both"/>
      </w:pPr>
      <w:r>
        <w:t>неподчиненность правительству центрального банка и его подотчетность парламенту страны, или принцип независимости;</w:t>
      </w:r>
    </w:p>
    <w:p w:rsidR="00D4144F" w:rsidRDefault="00D4144F" w:rsidP="00D4144F">
      <w:pPr>
        <w:numPr>
          <w:ilvl w:val="0"/>
          <w:numId w:val="4"/>
        </w:numPr>
        <w:spacing w:line="360" w:lineRule="auto"/>
        <w:ind w:firstLine="525"/>
        <w:jc w:val="both"/>
      </w:pPr>
      <w:r>
        <w:t>предоставление правительству денежных средств только в порядке кредитования;</w:t>
      </w:r>
    </w:p>
    <w:p w:rsidR="00D4144F" w:rsidRDefault="00D4144F" w:rsidP="00D4144F">
      <w:pPr>
        <w:numPr>
          <w:ilvl w:val="0"/>
          <w:numId w:val="4"/>
        </w:numPr>
        <w:spacing w:line="360" w:lineRule="auto"/>
        <w:ind w:firstLine="525"/>
        <w:jc w:val="both"/>
      </w:pPr>
      <w:r>
        <w:t>комплексное использование инструментов денежно-кредитного регулирования;</w:t>
      </w:r>
    </w:p>
    <w:p w:rsidR="00D4144F" w:rsidRDefault="00D4144F" w:rsidP="00D4144F">
      <w:pPr>
        <w:numPr>
          <w:ilvl w:val="0"/>
          <w:numId w:val="4"/>
        </w:numPr>
        <w:spacing w:line="360" w:lineRule="auto"/>
        <w:ind w:firstLine="525"/>
        <w:jc w:val="both"/>
      </w:pPr>
      <w:r>
        <w:t>надзор и контроль за денежным оборотом;</w:t>
      </w:r>
    </w:p>
    <w:p w:rsidR="00D4144F" w:rsidRDefault="00D4144F" w:rsidP="00D4144F">
      <w:pPr>
        <w:numPr>
          <w:ilvl w:val="0"/>
          <w:numId w:val="4"/>
        </w:numPr>
        <w:spacing w:line="360" w:lineRule="auto"/>
        <w:ind w:firstLine="525"/>
        <w:jc w:val="both"/>
      </w:pPr>
      <w:r>
        <w:t>функционирование исключительно национальной валюты на территории страны</w:t>
      </w:r>
      <w:r w:rsidR="0087764F">
        <w:t xml:space="preserve"> </w:t>
      </w:r>
      <w:r w:rsidR="0087764F" w:rsidRPr="0087764F">
        <w:t xml:space="preserve">[5, </w:t>
      </w:r>
      <w:r w:rsidR="0087764F">
        <w:t>стр</w:t>
      </w:r>
      <w:r>
        <w:t>.</w:t>
      </w:r>
      <w:r w:rsidR="0087764F">
        <w:t xml:space="preserve"> 57 – </w:t>
      </w:r>
      <w:r w:rsidR="0087764F" w:rsidRPr="0087764F">
        <w:t>60].</w:t>
      </w:r>
    </w:p>
    <w:p w:rsidR="00D4144F" w:rsidRDefault="00E15E56" w:rsidP="00E15E56">
      <w:pPr>
        <w:spacing w:line="360" w:lineRule="auto"/>
        <w:ind w:firstLine="284"/>
        <w:jc w:val="both"/>
      </w:pPr>
      <w:r>
        <w:t xml:space="preserve">На базе рассмотренных принципов формируются элементы национальной денежной системы, которые регламентируются законодательством страны. </w:t>
      </w:r>
    </w:p>
    <w:p w:rsidR="004D1F98" w:rsidRDefault="004D1F98" w:rsidP="00E15E56">
      <w:pPr>
        <w:spacing w:line="360" w:lineRule="auto"/>
        <w:ind w:firstLine="284"/>
        <w:jc w:val="both"/>
      </w:pPr>
      <w:r>
        <w:t xml:space="preserve">При существенных различиях в формах построения денежных систем на различных стадиях развития товарного хозяйства, при неодинаковых формах национально-государственного устройства для всех систем характерны некоторые общие черты.  Будучи оформленными законодательно, они составляют компоненты денежной системы. </w:t>
      </w:r>
    </w:p>
    <w:p w:rsidR="004D1F98" w:rsidRDefault="004D1F98" w:rsidP="00E15E56">
      <w:pPr>
        <w:spacing w:line="360" w:lineRule="auto"/>
        <w:ind w:firstLine="284"/>
        <w:jc w:val="both"/>
      </w:pPr>
      <w:r>
        <w:t xml:space="preserve">Развитая денежная система страны включает следующие </w:t>
      </w:r>
      <w:r w:rsidRPr="004D1F98">
        <w:rPr>
          <w:b/>
        </w:rPr>
        <w:t>элементы</w:t>
      </w:r>
      <w:r>
        <w:t>:</w:t>
      </w:r>
    </w:p>
    <w:p w:rsidR="004D1F98" w:rsidRDefault="004D1F98" w:rsidP="004D1F98">
      <w:pPr>
        <w:numPr>
          <w:ilvl w:val="0"/>
          <w:numId w:val="5"/>
        </w:numPr>
        <w:spacing w:line="360" w:lineRule="auto"/>
        <w:jc w:val="both"/>
      </w:pPr>
      <w:r>
        <w:t>наименование денежной единицы;</w:t>
      </w:r>
    </w:p>
    <w:p w:rsidR="004D1F98" w:rsidRDefault="004D1F98" w:rsidP="004D1F98">
      <w:pPr>
        <w:numPr>
          <w:ilvl w:val="0"/>
          <w:numId w:val="5"/>
        </w:numPr>
        <w:spacing w:line="360" w:lineRule="auto"/>
        <w:jc w:val="both"/>
      </w:pPr>
      <w:r>
        <w:t>эмиссионный механизм;</w:t>
      </w:r>
    </w:p>
    <w:p w:rsidR="004D1F98" w:rsidRDefault="004D1F98" w:rsidP="004D1F98">
      <w:pPr>
        <w:numPr>
          <w:ilvl w:val="0"/>
          <w:numId w:val="5"/>
        </w:numPr>
        <w:spacing w:line="360" w:lineRule="auto"/>
        <w:jc w:val="both"/>
      </w:pPr>
      <w:r>
        <w:t>денежная масса, находящаяся в обращении;</w:t>
      </w:r>
    </w:p>
    <w:p w:rsidR="004D1F98" w:rsidRDefault="004D1F98" w:rsidP="004D1F98">
      <w:pPr>
        <w:numPr>
          <w:ilvl w:val="0"/>
          <w:numId w:val="5"/>
        </w:numPr>
        <w:spacing w:line="360" w:lineRule="auto"/>
        <w:jc w:val="both"/>
      </w:pPr>
      <w:r>
        <w:t>порядок обеспечения денежных знаков;</w:t>
      </w:r>
    </w:p>
    <w:p w:rsidR="004D1F98" w:rsidRDefault="004D1F98" w:rsidP="004D1F98">
      <w:pPr>
        <w:numPr>
          <w:ilvl w:val="0"/>
          <w:numId w:val="5"/>
        </w:numPr>
        <w:spacing w:line="360" w:lineRule="auto"/>
        <w:jc w:val="both"/>
      </w:pPr>
      <w:r>
        <w:t>порядок прогнозного планирования;</w:t>
      </w:r>
    </w:p>
    <w:p w:rsidR="004D1F98" w:rsidRDefault="004D1F98" w:rsidP="004D1F98">
      <w:pPr>
        <w:numPr>
          <w:ilvl w:val="0"/>
          <w:numId w:val="5"/>
        </w:numPr>
        <w:spacing w:line="360" w:lineRule="auto"/>
        <w:jc w:val="both"/>
      </w:pPr>
      <w:r>
        <w:t>механизм государственного денежно-кредитного регулирования;</w:t>
      </w:r>
    </w:p>
    <w:p w:rsidR="004D1F98" w:rsidRDefault="004D1F98" w:rsidP="004D1F98">
      <w:pPr>
        <w:numPr>
          <w:ilvl w:val="0"/>
          <w:numId w:val="5"/>
        </w:numPr>
        <w:spacing w:line="360" w:lineRule="auto"/>
        <w:jc w:val="both"/>
      </w:pPr>
      <w:r>
        <w:t>порядок установления валютного курса;</w:t>
      </w:r>
    </w:p>
    <w:p w:rsidR="004D1F98" w:rsidRDefault="004D1F98" w:rsidP="004D1F98">
      <w:pPr>
        <w:numPr>
          <w:ilvl w:val="0"/>
          <w:numId w:val="5"/>
        </w:numPr>
        <w:spacing w:line="360" w:lineRule="auto"/>
        <w:jc w:val="both"/>
      </w:pPr>
      <w:r>
        <w:t>порядок кассовой дисциплины.</w:t>
      </w:r>
    </w:p>
    <w:p w:rsidR="00F2194C" w:rsidRDefault="004D1F98" w:rsidP="004D1F98">
      <w:pPr>
        <w:spacing w:line="360" w:lineRule="auto"/>
        <w:ind w:firstLine="284"/>
        <w:jc w:val="both"/>
      </w:pPr>
      <w:r>
        <w:t xml:space="preserve">Для того чтобы создать развитую денежную систему, необходимо грамотное и </w:t>
      </w:r>
      <w:r w:rsidR="003C0897">
        <w:t xml:space="preserve">эффективное реформированию. </w:t>
      </w:r>
      <w:r w:rsidR="003C0897" w:rsidRPr="003C0897">
        <w:rPr>
          <w:b/>
          <w:u w:val="single"/>
        </w:rPr>
        <w:t>Денежная реформа</w:t>
      </w:r>
      <w:r w:rsidR="003C0897">
        <w:t xml:space="preserve"> – это переход от одной денежной системы к другой, предполагающий упорядочение и укрепление денежного обращения.</w:t>
      </w:r>
    </w:p>
    <w:p w:rsidR="003C0897" w:rsidRDefault="003C0897" w:rsidP="004D1F98">
      <w:pPr>
        <w:spacing w:line="360" w:lineRule="auto"/>
        <w:ind w:firstLine="284"/>
        <w:jc w:val="both"/>
      </w:pPr>
      <w:r>
        <w:t>Денежная реформа может иметь следующий вид:</w:t>
      </w:r>
    </w:p>
    <w:p w:rsidR="003C0897" w:rsidRDefault="003C0897" w:rsidP="003C0897">
      <w:pPr>
        <w:numPr>
          <w:ilvl w:val="0"/>
          <w:numId w:val="6"/>
        </w:numPr>
        <w:spacing w:line="360" w:lineRule="auto"/>
        <w:jc w:val="both"/>
      </w:pPr>
      <w:r>
        <w:t>перехода от одного типа денежной системы к другому, от одного денежного товара к другому (переход от товарных денег к металлическим, от металлических к фидуциарным денежным системам и пр.);</w:t>
      </w:r>
    </w:p>
    <w:p w:rsidR="003C0897" w:rsidRDefault="003C0897" w:rsidP="003C0897">
      <w:pPr>
        <w:numPr>
          <w:ilvl w:val="0"/>
          <w:numId w:val="6"/>
        </w:numPr>
        <w:spacing w:line="360" w:lineRule="auto"/>
        <w:jc w:val="both"/>
      </w:pPr>
      <w:r>
        <w:t>замены неполноценной или обесцененной валюты на полноценную, не конвертируемых знаков на конвертируемую валюту;</w:t>
      </w:r>
    </w:p>
    <w:p w:rsidR="003C0897" w:rsidRDefault="003C0897" w:rsidP="003C0897">
      <w:pPr>
        <w:numPr>
          <w:ilvl w:val="0"/>
          <w:numId w:val="6"/>
        </w:numPr>
        <w:spacing w:line="360" w:lineRule="auto"/>
        <w:jc w:val="both"/>
      </w:pPr>
      <w:r>
        <w:t>изменения в системе эмиссии денег (выпуск денежных знаков более высокого номинала, прекращение эмиссии денежных знаков низкого номинала);</w:t>
      </w:r>
    </w:p>
    <w:p w:rsidR="003C0897" w:rsidRDefault="003C0897" w:rsidP="003C0897">
      <w:pPr>
        <w:numPr>
          <w:ilvl w:val="0"/>
          <w:numId w:val="6"/>
        </w:numPr>
        <w:spacing w:line="360" w:lineRule="auto"/>
        <w:jc w:val="both"/>
      </w:pPr>
      <w:r>
        <w:t>стабилизации валюты, различных мер по упорядочению денежного обращения (замена одних денежных знаков другими в процессе деноминации);</w:t>
      </w:r>
    </w:p>
    <w:p w:rsidR="003C0897" w:rsidRDefault="003C0897" w:rsidP="003C0897">
      <w:pPr>
        <w:numPr>
          <w:ilvl w:val="0"/>
          <w:numId w:val="6"/>
        </w:numPr>
        <w:spacing w:line="360" w:lineRule="auto"/>
        <w:jc w:val="both"/>
      </w:pPr>
      <w:r>
        <w:t>образование новой денежной системы в связи с государственным переустройством (эмиссия общей валюты, переход от общей валюты к национальной)</w:t>
      </w:r>
      <w:r w:rsidR="0087764F" w:rsidRPr="0087764F">
        <w:t xml:space="preserve"> [4, </w:t>
      </w:r>
      <w:r w:rsidR="0087764F">
        <w:t>стр</w:t>
      </w:r>
      <w:r>
        <w:t>.</w:t>
      </w:r>
      <w:r w:rsidR="0087764F">
        <w:t xml:space="preserve"> 78 – </w:t>
      </w:r>
      <w:r w:rsidR="0087764F" w:rsidRPr="0087764F">
        <w:t>80].</w:t>
      </w:r>
    </w:p>
    <w:p w:rsidR="003C0897" w:rsidRPr="00C92E6A" w:rsidRDefault="003C0897" w:rsidP="003C0897">
      <w:pPr>
        <w:spacing w:line="360" w:lineRule="auto"/>
        <w:ind w:firstLine="284"/>
        <w:jc w:val="both"/>
      </w:pPr>
      <w:r>
        <w:t xml:space="preserve">Обратимся к рассмотрению процесса становления </w:t>
      </w:r>
      <w:r w:rsidR="005C0704">
        <w:t>денежной системы Российской Федерации и рассмотрим на ее примере осуществление различных видов денежных реформ.</w:t>
      </w:r>
    </w:p>
    <w:p w:rsidR="003533E7" w:rsidRDefault="003533E7" w:rsidP="003533E7">
      <w:pPr>
        <w:pStyle w:val="1"/>
      </w:pPr>
      <w:r>
        <w:br w:type="page"/>
      </w:r>
      <w:bookmarkStart w:id="5" w:name="_Toc216028811"/>
      <w:r>
        <w:t>Глава 2: История становления современной денежной системы Российской федерации</w:t>
      </w:r>
      <w:bookmarkEnd w:id="5"/>
    </w:p>
    <w:p w:rsidR="00C92E6A" w:rsidRDefault="00C92E6A" w:rsidP="00CF6F2C">
      <w:pPr>
        <w:spacing w:line="360" w:lineRule="auto"/>
        <w:ind w:firstLine="284"/>
        <w:jc w:val="both"/>
      </w:pPr>
    </w:p>
    <w:p w:rsidR="00DD098A" w:rsidRPr="00DD098A" w:rsidRDefault="00DD098A" w:rsidP="00DD098A">
      <w:pPr>
        <w:spacing w:line="360" w:lineRule="auto"/>
        <w:ind w:firstLine="284"/>
        <w:jc w:val="both"/>
      </w:pPr>
      <w:r w:rsidRPr="00DD098A">
        <w:t xml:space="preserve">Денежные системы </w:t>
      </w:r>
      <w:r>
        <w:t>начали свое активное формирование</w:t>
      </w:r>
      <w:r w:rsidRPr="00DD098A">
        <w:t xml:space="preserve"> в XVI – XVII вв., хотя отдельные их элементы появились в более ранний период. В денежных системах по мере их развития происходили существенные изменения.</w:t>
      </w:r>
    </w:p>
    <w:p w:rsidR="00DD098A" w:rsidRPr="00DD098A" w:rsidRDefault="00DD098A" w:rsidP="00DD098A">
      <w:pPr>
        <w:spacing w:line="360" w:lineRule="auto"/>
        <w:ind w:firstLine="284"/>
        <w:jc w:val="both"/>
      </w:pPr>
      <w:r w:rsidRPr="00DD098A">
        <w:t>Тип денежной системы зависит от того, в какой форме функционируют деньги. В связи с этим выделяют два типа денежных систем:</w:t>
      </w:r>
    </w:p>
    <w:p w:rsidR="00DD098A" w:rsidRPr="00DD098A" w:rsidRDefault="00DD098A" w:rsidP="00DD098A">
      <w:pPr>
        <w:spacing w:line="360" w:lineRule="auto"/>
        <w:ind w:firstLine="284"/>
        <w:jc w:val="both"/>
      </w:pPr>
      <w:r w:rsidRPr="00DD098A">
        <w:t>Система металлического обращения, при которой денежный товар непосредственно обращается и выполняет все функции денег, а кредитные деньги размены на металл;</w:t>
      </w:r>
    </w:p>
    <w:p w:rsidR="00DD098A" w:rsidRPr="00DD098A" w:rsidRDefault="00DD098A" w:rsidP="00DD098A">
      <w:pPr>
        <w:spacing w:line="360" w:lineRule="auto"/>
        <w:ind w:firstLine="284"/>
        <w:jc w:val="both"/>
      </w:pPr>
      <w:r w:rsidRPr="00DD098A">
        <w:t>Система обращения кредитных и бумажных денег, при которых золото вытеснено из обращения.</w:t>
      </w:r>
    </w:p>
    <w:p w:rsidR="00DD098A" w:rsidRPr="00DD098A" w:rsidRDefault="00DD098A" w:rsidP="00DD098A">
      <w:pPr>
        <w:spacing w:line="360" w:lineRule="auto"/>
        <w:ind w:firstLine="284"/>
        <w:jc w:val="both"/>
      </w:pPr>
      <w:r w:rsidRPr="00DD098A">
        <w:t>Понятие современной «денежной системы» включает в себя следующие элементы: денежную единицу; масштаб цен; виды денег; эмиссионную систему; государственный или кредитный аппарат.</w:t>
      </w:r>
    </w:p>
    <w:p w:rsidR="00DD098A" w:rsidRPr="00DD098A" w:rsidRDefault="00DD098A" w:rsidP="00DD098A">
      <w:pPr>
        <w:spacing w:line="360" w:lineRule="auto"/>
        <w:ind w:firstLine="284"/>
        <w:jc w:val="both"/>
      </w:pPr>
      <w:r w:rsidRPr="00DD098A">
        <w:t>Денежная единица – это установленный в законодательном порядке денежный знак, который служит для соизмерения и выражения цен всех товаров.</w:t>
      </w:r>
    </w:p>
    <w:p w:rsidR="00DD098A" w:rsidRPr="00DD098A" w:rsidRDefault="00DD098A" w:rsidP="00DD098A">
      <w:pPr>
        <w:spacing w:line="360" w:lineRule="auto"/>
        <w:ind w:firstLine="284"/>
        <w:jc w:val="both"/>
      </w:pPr>
      <w:r w:rsidRPr="00DD098A">
        <w:t>Эмиссионная система в развитых странах означает выпуск банковских билетов Центральным банком, а казначейских билетов и монет – казначейством в соответствии с законодательно установленным эмиссионным правом.</w:t>
      </w:r>
    </w:p>
    <w:p w:rsidR="00DD098A" w:rsidRPr="00DD098A" w:rsidRDefault="00DD098A" w:rsidP="00DD098A">
      <w:pPr>
        <w:spacing w:line="360" w:lineRule="auto"/>
        <w:ind w:firstLine="284"/>
        <w:jc w:val="both"/>
      </w:pPr>
      <w:r w:rsidRPr="00DD098A">
        <w:t>Характерными чертами современных денежных систем являются:</w:t>
      </w:r>
    </w:p>
    <w:p w:rsidR="00DD098A" w:rsidRPr="00DD098A" w:rsidRDefault="00DD098A" w:rsidP="00DD098A">
      <w:pPr>
        <w:numPr>
          <w:ilvl w:val="0"/>
          <w:numId w:val="9"/>
        </w:numPr>
        <w:spacing w:line="360" w:lineRule="auto"/>
        <w:jc w:val="both"/>
      </w:pPr>
      <w:r w:rsidRPr="00DD098A">
        <w:t>Отмена официального золотого содержания, обеспечения и размена банкнот на золото;</w:t>
      </w:r>
    </w:p>
    <w:p w:rsidR="00DD098A" w:rsidRPr="00DD098A" w:rsidRDefault="00DD098A" w:rsidP="00DD098A">
      <w:pPr>
        <w:numPr>
          <w:ilvl w:val="0"/>
          <w:numId w:val="9"/>
        </w:numPr>
        <w:spacing w:line="360" w:lineRule="auto"/>
        <w:jc w:val="both"/>
      </w:pPr>
      <w:r w:rsidRPr="00DD098A">
        <w:t>Переход к неразменным на золото кредитным деньгам, которые перерождаются в бумажные деньги;</w:t>
      </w:r>
    </w:p>
    <w:p w:rsidR="00DD098A" w:rsidRPr="00DD098A" w:rsidRDefault="00DD098A" w:rsidP="00DD098A">
      <w:pPr>
        <w:numPr>
          <w:ilvl w:val="0"/>
          <w:numId w:val="9"/>
        </w:numPr>
        <w:spacing w:line="360" w:lineRule="auto"/>
        <w:jc w:val="both"/>
      </w:pPr>
      <w:r w:rsidRPr="00DD098A">
        <w:t>Выпуск денег в обращение не только в порядке банковского кредитования хозяйства, но и в значительно мере для покрытия расходов государства (в основном выпуск государственных ценных бумаг);</w:t>
      </w:r>
    </w:p>
    <w:p w:rsidR="00DD098A" w:rsidRPr="00DD098A" w:rsidRDefault="00DD098A" w:rsidP="00DD098A">
      <w:pPr>
        <w:numPr>
          <w:ilvl w:val="0"/>
          <w:numId w:val="9"/>
        </w:numPr>
        <w:spacing w:line="360" w:lineRule="auto"/>
        <w:jc w:val="both"/>
      </w:pPr>
      <w:r w:rsidRPr="00DD098A">
        <w:t>Преобладание в денежном обращении безналичного оборота;</w:t>
      </w:r>
    </w:p>
    <w:p w:rsidR="00DD098A" w:rsidRPr="00DD098A" w:rsidRDefault="00DD098A" w:rsidP="00DD098A">
      <w:pPr>
        <w:numPr>
          <w:ilvl w:val="0"/>
          <w:numId w:val="9"/>
        </w:numPr>
        <w:spacing w:line="360" w:lineRule="auto"/>
        <w:jc w:val="both"/>
      </w:pPr>
      <w:r w:rsidRPr="00DD098A">
        <w:t>Усиление государственного регулирования денежного обращения</w:t>
      </w:r>
      <w:r w:rsidR="0087764F" w:rsidRPr="0087764F">
        <w:t xml:space="preserve"> [3, </w:t>
      </w:r>
      <w:r w:rsidR="0087764F">
        <w:t>стр</w:t>
      </w:r>
      <w:r w:rsidRPr="00DD098A">
        <w:t>.</w:t>
      </w:r>
      <w:r w:rsidR="0087764F">
        <w:t xml:space="preserve"> 187 – </w:t>
      </w:r>
      <w:r w:rsidR="0087764F" w:rsidRPr="0087764F">
        <w:t>189].</w:t>
      </w:r>
    </w:p>
    <w:p w:rsidR="00DD098A" w:rsidRPr="00DD098A" w:rsidRDefault="00DD098A" w:rsidP="00DD098A">
      <w:pPr>
        <w:spacing w:line="360" w:lineRule="auto"/>
        <w:ind w:firstLine="284"/>
        <w:jc w:val="both"/>
      </w:pPr>
      <w:r w:rsidRPr="00DD098A">
        <w:t>Правовой основой функционирования денежной системы России является Закон от 25 сентября 1992 года «О денежной системе Российской Федерации». Этим законом определено, что официальной денежной единицей (валютой) РФ является рубль, состоящий из 100 копеек, а выпуск других денежных единиц запрещён. Официально соотношение между рублём и золотом или другими драгоценными металлами не устанавливается, а исключительное право выпуска наличных денег, организации и изъятия их из обращения на территории РФ принадлежат Центральному банку России. В России 2 вида денежных знаков - банкноты и монета. Их подделка преследуется по закону. Банкноты и монета являются безусловными обязательствами Банка России и обеспечиваются всеми его активами. Официальный курс рубля к иностранным денежным единицам определяется Центральным Банком РФ (ЦБР) и публикуется в печати</w:t>
      </w:r>
      <w:r w:rsidR="0087764F">
        <w:t xml:space="preserve"> [7,стр</w:t>
      </w:r>
      <w:r w:rsidRPr="00DD098A">
        <w:t>.</w:t>
      </w:r>
      <w:r w:rsidR="0087764F">
        <w:t xml:space="preserve"> 79 – </w:t>
      </w:r>
      <w:r w:rsidR="0087764F" w:rsidRPr="0087764F">
        <w:t>80].</w:t>
      </w:r>
      <w:r w:rsidRPr="00DD098A">
        <w:t xml:space="preserve"> </w:t>
      </w:r>
    </w:p>
    <w:p w:rsidR="00DD098A" w:rsidRPr="00DD098A" w:rsidRDefault="00DD098A" w:rsidP="00DD098A">
      <w:pPr>
        <w:spacing w:line="360" w:lineRule="auto"/>
        <w:ind w:firstLine="284"/>
        <w:jc w:val="both"/>
      </w:pPr>
      <w:r w:rsidRPr="00DD098A">
        <w:t xml:space="preserve">XX век для России – это эпоха бумажных денег. В буквальном смысле Россия в начале ХХ произвела переход от золотых денег (XV-XIX века) к бумажным. Произошла трансформация денежной системы. </w:t>
      </w:r>
    </w:p>
    <w:p w:rsidR="00DD098A" w:rsidRPr="00DD098A" w:rsidRDefault="00DD098A" w:rsidP="00DD098A">
      <w:pPr>
        <w:spacing w:line="360" w:lineRule="auto"/>
        <w:ind w:firstLine="284"/>
        <w:jc w:val="both"/>
      </w:pPr>
      <w:r w:rsidRPr="00DD098A">
        <w:t>Одним из важнейших этапов развития денежной системы России были 20-е годы ХХ столетия. В этот период денежное обращение в нашей стране, так же как и в других странах - участницах первой мировой войны (кроме США), было дезорганизовано. В целях его нормализации правительства этих стран провели денежные реформы. Формы и методы проведения денежных реформ в нашей стране определялись предшествовавшими им изменениями в экономическом и политическом положении страны.</w:t>
      </w:r>
    </w:p>
    <w:p w:rsidR="00DD098A" w:rsidRPr="00DD098A" w:rsidRDefault="00DD098A" w:rsidP="00DD098A">
      <w:pPr>
        <w:spacing w:line="360" w:lineRule="auto"/>
        <w:ind w:firstLine="284"/>
        <w:jc w:val="both"/>
      </w:pPr>
      <w:r w:rsidRPr="00DD098A">
        <w:t>Нормализация денежного обращения в СССР была достигнута благодаря осуществлению трех денежных реформ, две из которых были проведены в форме деноминации. В результате реформ 1922-1924 гг. изменились не только параметры денежного обращения, но и тип денежной системы. По сути, в СССР была введена золотодевизная форма золотого стандарта.</w:t>
      </w:r>
    </w:p>
    <w:p w:rsidR="00DD098A" w:rsidRPr="00DD098A" w:rsidRDefault="00DD098A" w:rsidP="00DD098A">
      <w:pPr>
        <w:spacing w:line="360" w:lineRule="auto"/>
        <w:ind w:firstLine="284"/>
        <w:jc w:val="both"/>
      </w:pPr>
      <w:r w:rsidRPr="00DD098A">
        <w:t>Следующим этапом стал кризис денежной системы России в конце 90-х годов. В это время происходит расслоение населения России на сверх</w:t>
      </w:r>
      <w:r>
        <w:t xml:space="preserve"> </w:t>
      </w:r>
      <w:r w:rsidRPr="00DD098A">
        <w:t xml:space="preserve">богатых и граждан, живущих за гранью нищеты. В </w:t>
      </w:r>
      <w:smartTag w:uri="urn:schemas-microsoft-com:office:smarttags" w:element="metricconverter">
        <w:smartTagPr>
          <w:attr w:name="ProductID" w:val="1996 г"/>
        </w:smartTagPr>
        <w:r w:rsidRPr="00DD098A">
          <w:t>1996 г</w:t>
        </w:r>
      </w:smartTag>
      <w:r w:rsidRPr="00DD098A">
        <w:t xml:space="preserve">. на долю 10% самых богатых уже пришлось 34% доходов (в </w:t>
      </w:r>
      <w:smartTag w:uri="urn:schemas-microsoft-com:office:smarttags" w:element="metricconverter">
        <w:smartTagPr>
          <w:attr w:name="ProductID" w:val="1995 г"/>
        </w:smartTagPr>
        <w:r w:rsidRPr="00DD098A">
          <w:t>1995 г</w:t>
        </w:r>
      </w:smartTag>
      <w:r w:rsidRPr="00DD098A">
        <w:t>. лишь 3%), а доля 10% беднейших составила лишь 2,6%, 63% населения жило за чертой бедности</w:t>
      </w:r>
      <w:r w:rsidR="0087764F" w:rsidRPr="0087764F">
        <w:t xml:space="preserve"> [9, </w:t>
      </w:r>
      <w:r w:rsidR="0087764F">
        <w:t>стр</w:t>
      </w:r>
      <w:r w:rsidRPr="00DD098A">
        <w:t>.</w:t>
      </w:r>
      <w:r w:rsidR="0087764F">
        <w:t xml:space="preserve"> 114 – </w:t>
      </w:r>
      <w:r w:rsidR="0087764F" w:rsidRPr="0087764F">
        <w:t>116].</w:t>
      </w:r>
      <w:r w:rsidRPr="00DD098A">
        <w:t xml:space="preserve"> </w:t>
      </w:r>
    </w:p>
    <w:p w:rsidR="00DD098A" w:rsidRPr="00DD098A" w:rsidRDefault="00DD098A" w:rsidP="00DD098A">
      <w:pPr>
        <w:spacing w:line="360" w:lineRule="auto"/>
        <w:ind w:firstLine="284"/>
        <w:jc w:val="both"/>
      </w:pPr>
      <w:r w:rsidRPr="00DD098A">
        <w:t xml:space="preserve">Продолжалось сокращение расходов на питание населения, что углубляет еще более ситуацию с недостаточным питанием малообеспеченных семей и детей, а в некоторых регионах можно уже говорить о наступлении настоящего голода. Люди жили буквально на одной картошке. </w:t>
      </w:r>
    </w:p>
    <w:p w:rsidR="00DD098A" w:rsidRPr="00DD098A" w:rsidRDefault="00DD098A" w:rsidP="00DD098A">
      <w:pPr>
        <w:spacing w:line="360" w:lineRule="auto"/>
        <w:ind w:firstLine="284"/>
        <w:jc w:val="both"/>
      </w:pPr>
      <w:r w:rsidRPr="00DD098A">
        <w:t xml:space="preserve">Продолжалось сокращение инвестиционной активности. Вложения в основной капитал в </w:t>
      </w:r>
      <w:smartTag w:uri="urn:schemas-microsoft-com:office:smarttags" w:element="metricconverter">
        <w:smartTagPr>
          <w:attr w:name="ProductID" w:val="1995 г"/>
        </w:smartTagPr>
        <w:r w:rsidRPr="00DD098A">
          <w:t>1995 г</w:t>
        </w:r>
      </w:smartTag>
      <w:r w:rsidRPr="00DD098A">
        <w:t>. уменьшились на 18%, идет активная эрозия основных фондов. Иностранные инвестиции направлялись в основном в портфельные инвестиции, то есть имели характер спекулятивных вложений.</w:t>
      </w:r>
    </w:p>
    <w:p w:rsidR="00DD098A" w:rsidRPr="00DD098A" w:rsidRDefault="00DD098A" w:rsidP="00DD098A">
      <w:pPr>
        <w:spacing w:line="360" w:lineRule="auto"/>
        <w:ind w:firstLine="284"/>
        <w:jc w:val="both"/>
      </w:pPr>
      <w:r w:rsidRPr="00DD098A">
        <w:t>В настоящее время в цивилизованных странах электронно-счетная денежная компонента стала превалирующей, в денежной массе доля наличных денег составляет уже от пятнадцати до пяти процентов. Исключением является Россия, в которой, по официальным данным Центробанка России, денежная база на конец 2000 года состояла на 90% из наличных денег.</w:t>
      </w:r>
    </w:p>
    <w:p w:rsidR="00DD098A" w:rsidRPr="00DD098A" w:rsidRDefault="00DD098A" w:rsidP="00DD098A">
      <w:pPr>
        <w:spacing w:line="360" w:lineRule="auto"/>
        <w:ind w:firstLine="284"/>
        <w:jc w:val="both"/>
      </w:pPr>
      <w:r w:rsidRPr="00DD098A">
        <w:t>В полном согласии с законами развития денежных систем Россия подходит к денежной революции - переходу на однокомпонентные деньги путем упразднения первой наличной бумажной компоненты и перехода на чисто счетные, электронные деньги. Развивается кризис в области денег.</w:t>
      </w:r>
    </w:p>
    <w:p w:rsidR="00DD098A" w:rsidRPr="00DD098A" w:rsidRDefault="00DD098A" w:rsidP="00DD098A">
      <w:pPr>
        <w:spacing w:line="360" w:lineRule="auto"/>
        <w:ind w:firstLine="284"/>
        <w:jc w:val="both"/>
      </w:pPr>
      <w:r w:rsidRPr="00DD098A">
        <w:t>Бумажное денежное обращение стало чрезвычайно дорогостоящим. Например, в России объем наличных денег на начало 1997 года составил 110 триллионов рублей - это около полумиллиона тонн бумаги. На производство такой денежной массы затрачивается порядка 15% от ее номинала, т.е. десятки триллионов рублей. Расходы на само наличное денежное обращение - охрана, работа на предприятиях торговли, бытового обслуживания и в банках обходится ежегодно в десятки триллионов рублей</w:t>
      </w:r>
      <w:r w:rsidR="0087764F" w:rsidRPr="0087764F">
        <w:t xml:space="preserve"> [11, </w:t>
      </w:r>
      <w:r w:rsidR="0087764F">
        <w:t>стр</w:t>
      </w:r>
      <w:r w:rsidRPr="00DD098A">
        <w:t>.</w:t>
      </w:r>
      <w:r w:rsidR="0087764F">
        <w:t xml:space="preserve"> 90 – </w:t>
      </w:r>
      <w:r w:rsidR="0087764F" w:rsidRPr="0087764F">
        <w:t>95].</w:t>
      </w:r>
      <w:r w:rsidRPr="00DD098A">
        <w:t xml:space="preserve"> </w:t>
      </w:r>
    </w:p>
    <w:p w:rsidR="00DD098A" w:rsidRPr="00DD098A" w:rsidRDefault="00DD098A" w:rsidP="00DD098A">
      <w:pPr>
        <w:spacing w:line="360" w:lineRule="auto"/>
        <w:ind w:firstLine="284"/>
        <w:jc w:val="both"/>
      </w:pPr>
      <w:r w:rsidRPr="00DD098A">
        <w:t xml:space="preserve">Эти и многие другие факты свидетельствуют о </w:t>
      </w:r>
      <w:r w:rsidR="00F5151B">
        <w:t>существовании в конце 90-х кризиса</w:t>
      </w:r>
      <w:r w:rsidRPr="00DD098A">
        <w:t xml:space="preserve"> в области денег. Создание элект</w:t>
      </w:r>
      <w:r w:rsidR="00F5151B">
        <w:t>ронной денежной системы означало</w:t>
      </w:r>
      <w:r w:rsidRPr="00DD098A">
        <w:t xml:space="preserve"> построение денежной системы и денежных технологий согласно возможностям и потребностям электронных информационных технологий.</w:t>
      </w:r>
      <w:r w:rsidR="00F5151B">
        <w:t xml:space="preserve"> </w:t>
      </w:r>
      <w:r w:rsidR="00F5151B" w:rsidRPr="00DD098A">
        <w:t>Электронизация денежной системы</w:t>
      </w:r>
      <w:r w:rsidR="00F5151B">
        <w:t xml:space="preserve"> во многом помогла выйти из этого состояния. Но продолжают появляться</w:t>
      </w:r>
      <w:r w:rsidR="00F5151B" w:rsidRPr="00DD098A">
        <w:t xml:space="preserve"> </w:t>
      </w:r>
      <w:r w:rsidR="00F5151B">
        <w:t>новые проблемы.</w:t>
      </w:r>
    </w:p>
    <w:p w:rsidR="00DD098A" w:rsidRDefault="00553AD7" w:rsidP="00553AD7">
      <w:pPr>
        <w:pStyle w:val="1"/>
      </w:pPr>
      <w:r>
        <w:br w:type="page"/>
      </w:r>
      <w:bookmarkStart w:id="6" w:name="_Toc216028812"/>
      <w:r>
        <w:t>Глава 3: Денежная система Российской федерации сегодня</w:t>
      </w:r>
      <w:bookmarkEnd w:id="6"/>
      <w:r>
        <w:t xml:space="preserve"> </w:t>
      </w:r>
    </w:p>
    <w:p w:rsidR="00553AD7" w:rsidRDefault="00553AD7" w:rsidP="00553AD7"/>
    <w:p w:rsidR="007D436A" w:rsidRPr="007D436A" w:rsidRDefault="007D436A" w:rsidP="007D436A">
      <w:pPr>
        <w:spacing w:line="360" w:lineRule="auto"/>
        <w:ind w:firstLine="284"/>
        <w:jc w:val="both"/>
      </w:pPr>
      <w:r>
        <w:t xml:space="preserve">Денежная система Российской Федерации — это форма организация денежного обращения, закрепленная национальным законодательством. </w:t>
      </w:r>
    </w:p>
    <w:p w:rsidR="007D436A" w:rsidRDefault="007D436A" w:rsidP="007D436A">
      <w:pPr>
        <w:spacing w:line="360" w:lineRule="auto"/>
        <w:ind w:firstLine="284"/>
        <w:jc w:val="both"/>
      </w:pPr>
      <w:r>
        <w:t xml:space="preserve">Она состоит из следующих элементов: денежной единицы, масштаба цен, вида денег, эмиссионной системы, механизма денежно-кредитного регулирования. Национальная валютная система, обладая относительной самостоятельностью, также входит в денежную систему страны. </w:t>
      </w:r>
    </w:p>
    <w:p w:rsidR="007D436A" w:rsidRDefault="007D436A" w:rsidP="007D436A">
      <w:pPr>
        <w:spacing w:line="360" w:lineRule="auto"/>
        <w:ind w:firstLine="284"/>
        <w:jc w:val="both"/>
      </w:pPr>
      <w:r>
        <w:t xml:space="preserve">Официальной денежной единицей (валютой) Российской Федерации, согласно Федеральному закону «О Центральном банке Российской Федерации (Банке России)», является </w:t>
      </w:r>
      <w:hyperlink r:id="rId8" w:history="1">
        <w:r w:rsidRPr="007D436A">
          <w:t>рубль</w:t>
        </w:r>
      </w:hyperlink>
      <w:r>
        <w:t xml:space="preserve">, состоящий из 100 копеек. </w:t>
      </w:r>
    </w:p>
    <w:p w:rsidR="007D436A" w:rsidRDefault="007D436A" w:rsidP="007D436A">
      <w:pPr>
        <w:spacing w:line="360" w:lineRule="auto"/>
        <w:ind w:firstLine="284"/>
        <w:jc w:val="both"/>
      </w:pPr>
      <w:r>
        <w:t xml:space="preserve">Введение на территории России других денежных единиц и выпуск денежных суррогатов запрещаются. Официальное соотношение между рублем и золотом или другими драгоценными металлами не устанавливается. Виды денег — банкноты (банковские билеты) и монеты Банка России. </w:t>
      </w:r>
    </w:p>
    <w:p w:rsidR="007D436A" w:rsidRDefault="007D436A" w:rsidP="007D436A">
      <w:pPr>
        <w:spacing w:line="360" w:lineRule="auto"/>
        <w:ind w:firstLine="284"/>
        <w:jc w:val="both"/>
      </w:pPr>
      <w:r>
        <w:t xml:space="preserve">Они являются единственным законным средством платежа на территории России, их подделка и незаконное изготовление преследуются по закону. </w:t>
      </w:r>
    </w:p>
    <w:p w:rsidR="007D436A" w:rsidRDefault="007D436A" w:rsidP="007D436A">
      <w:pPr>
        <w:spacing w:line="360" w:lineRule="auto"/>
        <w:ind w:firstLine="284"/>
        <w:jc w:val="both"/>
      </w:pPr>
      <w:r>
        <w:t xml:space="preserve">Банкноты и </w:t>
      </w:r>
      <w:hyperlink r:id="rId9" w:history="1">
        <w:r w:rsidRPr="007D436A">
          <w:t>монета</w:t>
        </w:r>
      </w:hyperlink>
      <w:r>
        <w:t xml:space="preserve"> обязательны к приему по нарицательной стоимости при всех видах платежей, для зачисления на счета, по вкладам и для перевода на всей территории Российской Федерации. Они являются безусловными обязательствами Банка России и обеспечиваются всеми его активами. </w:t>
      </w:r>
    </w:p>
    <w:p w:rsidR="007D436A" w:rsidRDefault="007D436A" w:rsidP="007D436A">
      <w:pPr>
        <w:spacing w:line="360" w:lineRule="auto"/>
        <w:ind w:firstLine="284"/>
        <w:jc w:val="both"/>
      </w:pPr>
      <w:r>
        <w:t xml:space="preserve">После проведения деноминации (укрупнения масштаба цен) с 1 января </w:t>
      </w:r>
      <w:smartTag w:uri="urn:schemas-microsoft-com:office:smarttags" w:element="metricconverter">
        <w:smartTagPr>
          <w:attr w:name="ProductID" w:val="1998 г"/>
        </w:smartTagPr>
        <w:r>
          <w:t>1998 г</w:t>
        </w:r>
      </w:smartTag>
      <w:r>
        <w:t xml:space="preserve">. в обращении находятся банкноты достоинством 10, 50, 100 и 500 руб., а также монеты достоинством 1, 2, 5 руб. и 1, 5, 10 и 50 коп. </w:t>
      </w:r>
    </w:p>
    <w:p w:rsidR="007D436A" w:rsidRDefault="007D436A" w:rsidP="007D436A">
      <w:pPr>
        <w:spacing w:line="360" w:lineRule="auto"/>
        <w:ind w:firstLine="284"/>
        <w:jc w:val="both"/>
      </w:pPr>
      <w:r>
        <w:t>За Центральным банком РФ закреплено исключительное право осуществлять эмиссию наличных денег, организацию их обращения и изъятия из обращения на территории Российской Федерации</w:t>
      </w:r>
      <w:r w:rsidR="00944481" w:rsidRPr="00944481">
        <w:t xml:space="preserve"> [14, </w:t>
      </w:r>
      <w:r w:rsidR="00944481">
        <w:t>стр</w:t>
      </w:r>
      <w:r>
        <w:t>.</w:t>
      </w:r>
      <w:r w:rsidR="00944481">
        <w:t xml:space="preserve"> 203 – </w:t>
      </w:r>
      <w:r w:rsidR="00944481" w:rsidRPr="00944481">
        <w:t>205].</w:t>
      </w:r>
      <w:r>
        <w:t xml:space="preserve"> </w:t>
      </w:r>
    </w:p>
    <w:p w:rsidR="007D436A" w:rsidRDefault="007D436A" w:rsidP="007D436A">
      <w:pPr>
        <w:spacing w:line="360" w:lineRule="auto"/>
        <w:ind w:firstLine="284"/>
        <w:jc w:val="both"/>
      </w:pPr>
      <w:r>
        <w:t xml:space="preserve">Совет директоров Банка России принимает решение о выпуске в обращение новых банкнот и монет и об изъятии старых, утверждает номиналы и образцы новых денежных знаков. </w:t>
      </w:r>
    </w:p>
    <w:p w:rsidR="007D436A" w:rsidRDefault="007D436A" w:rsidP="007D436A">
      <w:pPr>
        <w:spacing w:line="360" w:lineRule="auto"/>
        <w:ind w:firstLine="284"/>
        <w:jc w:val="both"/>
      </w:pPr>
      <w:r>
        <w:t>При этом описание новых денежных знаков публикуется в средствах массовой информации. Решение по этим вопросам направляется в Правительство РФ в порядке предварительного информирования.</w:t>
      </w:r>
    </w:p>
    <w:p w:rsidR="007D436A" w:rsidRPr="007D436A" w:rsidRDefault="007D436A" w:rsidP="007D436A">
      <w:pPr>
        <w:spacing w:line="360" w:lineRule="auto"/>
        <w:ind w:firstLine="284"/>
        <w:jc w:val="both"/>
      </w:pPr>
      <w:r>
        <w:t xml:space="preserve">Коммерческие банки также участвуют в эмиссионном процессе. Они выпускают безналичные </w:t>
      </w:r>
      <w:hyperlink r:id="rId10" w:history="1">
        <w:r w:rsidRPr="007D436A">
          <w:t>деньги</w:t>
        </w:r>
      </w:hyperlink>
      <w:r>
        <w:t xml:space="preserve"> в процессе кредитования, а при погашении ссуды происходит изъятие денег из оборота. </w:t>
      </w:r>
    </w:p>
    <w:p w:rsidR="007D436A" w:rsidRDefault="007D436A" w:rsidP="007D436A">
      <w:pPr>
        <w:spacing w:line="360" w:lineRule="auto"/>
        <w:ind w:firstLine="284"/>
        <w:jc w:val="both"/>
      </w:pPr>
      <w:r>
        <w:t xml:space="preserve">В Федеральном законе «О Центральном банке Российской Федерации (Банке России)» установлены правовые основы функционирования денежной системы РФ, задачи, функции и полномочия Банка России в организации денежного обращения. В России, как и во всех странах, налично-денежный оборот значительно меньше безналичного. </w:t>
      </w:r>
    </w:p>
    <w:p w:rsidR="007D436A" w:rsidRDefault="007D436A" w:rsidP="007D436A">
      <w:pPr>
        <w:spacing w:line="360" w:lineRule="auto"/>
        <w:ind w:firstLine="284"/>
        <w:jc w:val="both"/>
      </w:pPr>
      <w:r>
        <w:t xml:space="preserve">Приведенные данные свидетельствуют о том, что при имеющем место колебании значений удельного веса наличных денег в общем объеме денежной массы доля их постепенно снижается. </w:t>
      </w:r>
    </w:p>
    <w:p w:rsidR="007D436A" w:rsidRDefault="007D436A" w:rsidP="007D436A">
      <w:pPr>
        <w:spacing w:line="360" w:lineRule="auto"/>
        <w:ind w:firstLine="284"/>
        <w:jc w:val="both"/>
      </w:pPr>
      <w:r>
        <w:t xml:space="preserve">Доля наличных денег в экономически развитых странах еще меньше (10—20%), однако их присутствие необходимо, поскольку они обслуживают розничную торговлю, получение и расход большей части денежных доходов населения. </w:t>
      </w:r>
    </w:p>
    <w:p w:rsidR="007D436A" w:rsidRDefault="007D436A" w:rsidP="007D436A">
      <w:pPr>
        <w:spacing w:line="360" w:lineRule="auto"/>
        <w:ind w:firstLine="284"/>
        <w:jc w:val="both"/>
      </w:pPr>
      <w:r>
        <w:t xml:space="preserve">Организацию налично-денежного обращения осуществляет Центральный </w:t>
      </w:r>
      <w:hyperlink r:id="rId11" w:history="1">
        <w:r w:rsidRPr="007D436A">
          <w:t>банк</w:t>
        </w:r>
      </w:hyperlink>
      <w:r>
        <w:t xml:space="preserve"> РФ, это одна из его основных функций. </w:t>
      </w:r>
    </w:p>
    <w:p w:rsidR="007D436A" w:rsidRDefault="007D436A" w:rsidP="007D436A">
      <w:pPr>
        <w:spacing w:line="360" w:lineRule="auto"/>
        <w:ind w:firstLine="284"/>
        <w:jc w:val="both"/>
      </w:pPr>
      <w:r>
        <w:t xml:space="preserve">Она включает: </w:t>
      </w:r>
    </w:p>
    <w:p w:rsidR="007D436A" w:rsidRDefault="007D436A" w:rsidP="007D436A">
      <w:pPr>
        <w:numPr>
          <w:ilvl w:val="0"/>
          <w:numId w:val="11"/>
        </w:numPr>
        <w:spacing w:line="360" w:lineRule="auto"/>
        <w:jc w:val="both"/>
      </w:pPr>
      <w:r>
        <w:t xml:space="preserve">прогнозирование и организацию производства, перевозку и хранение банкнот и монет, создание их резервных фондов; </w:t>
      </w:r>
    </w:p>
    <w:p w:rsidR="007D436A" w:rsidRDefault="007D436A" w:rsidP="007D436A">
      <w:pPr>
        <w:numPr>
          <w:ilvl w:val="0"/>
          <w:numId w:val="11"/>
        </w:numPr>
        <w:spacing w:line="360" w:lineRule="auto"/>
        <w:jc w:val="both"/>
      </w:pPr>
      <w:r>
        <w:t xml:space="preserve">установление правил хранения, перевозки и инкассации наличных денег для кредитных организаций; </w:t>
      </w:r>
    </w:p>
    <w:p w:rsidR="007D436A" w:rsidRDefault="007D436A" w:rsidP="007D436A">
      <w:pPr>
        <w:numPr>
          <w:ilvl w:val="0"/>
          <w:numId w:val="11"/>
        </w:numPr>
        <w:spacing w:line="360" w:lineRule="auto"/>
        <w:jc w:val="both"/>
      </w:pPr>
      <w:r>
        <w:t xml:space="preserve">установление признаков платежеспособности денежных знаков и порядка замены поврежденных банкнот и монет, а также их уничтожения; </w:t>
      </w:r>
    </w:p>
    <w:p w:rsidR="007D436A" w:rsidRDefault="007D436A" w:rsidP="007D436A">
      <w:pPr>
        <w:numPr>
          <w:ilvl w:val="0"/>
          <w:numId w:val="11"/>
        </w:numPr>
        <w:spacing w:line="360" w:lineRule="auto"/>
        <w:jc w:val="both"/>
      </w:pPr>
      <w:r>
        <w:t xml:space="preserve">определение порядка ведения кассовых операций для кредитных организаций. </w:t>
      </w:r>
    </w:p>
    <w:p w:rsidR="007D436A" w:rsidRPr="00944481" w:rsidRDefault="007D436A" w:rsidP="007D436A">
      <w:pPr>
        <w:spacing w:line="360" w:lineRule="auto"/>
        <w:ind w:firstLine="284"/>
        <w:jc w:val="both"/>
        <w:rPr>
          <w:lang w:val="en-US"/>
        </w:rPr>
      </w:pPr>
      <w:r>
        <w:t>Центральный банк РФ осуществляет межбанковские расчеты через свои учреждения. В его систему входит центральный аппарат, территориальные учреждения, расчетно-кассовые центры, вычислительные центры и пр</w:t>
      </w:r>
      <w:r w:rsidR="00944481">
        <w:t>.</w:t>
      </w:r>
      <w:r w:rsidR="00944481" w:rsidRPr="00944481">
        <w:t xml:space="preserve"> [13, </w:t>
      </w:r>
      <w:r w:rsidR="00944481">
        <w:t>стр</w:t>
      </w:r>
      <w:r>
        <w:t xml:space="preserve">. </w:t>
      </w:r>
      <w:r w:rsidR="00944481">
        <w:t xml:space="preserve">56 – </w:t>
      </w:r>
      <w:r w:rsidR="00944481">
        <w:rPr>
          <w:lang w:val="en-US"/>
        </w:rPr>
        <w:t>61].</w:t>
      </w:r>
    </w:p>
    <w:p w:rsidR="007D436A" w:rsidRDefault="007D436A" w:rsidP="007D436A">
      <w:pPr>
        <w:spacing w:line="360" w:lineRule="auto"/>
        <w:ind w:firstLine="284"/>
        <w:jc w:val="both"/>
      </w:pPr>
      <w:r>
        <w:t>В настоящее время в России функционируют 1333 расчетных кассовых центра и других учреждений, осуществляющих расчетное обслуживание 2208 кредитных организаций, 6045 филиалов этих организаций, а также счетов бюджетов всех уровней и государственных внебюджетных фондов, органов федерального казначейства и других юридических лиц в случаях, предусмотренных законодательством.</w:t>
      </w:r>
    </w:p>
    <w:p w:rsidR="00C158C9" w:rsidRPr="00C158C9" w:rsidRDefault="00C158C9" w:rsidP="00C158C9">
      <w:pPr>
        <w:spacing w:line="360" w:lineRule="auto"/>
        <w:ind w:firstLine="284"/>
        <w:jc w:val="both"/>
      </w:pPr>
      <w:r>
        <w:t xml:space="preserve">Кассовое обслуживание — одна из важнейших функций банков. </w:t>
      </w:r>
      <w:hyperlink r:id="rId12" w:history="1">
        <w:r w:rsidRPr="00C158C9">
          <w:t>Банк</w:t>
        </w:r>
      </w:hyperlink>
      <w:r>
        <w:t xml:space="preserve"> является начальным и конечным пунктом движения денег, обеспечивающих товарообмен. </w:t>
      </w:r>
    </w:p>
    <w:p w:rsidR="00C158C9" w:rsidRDefault="00C158C9" w:rsidP="00C158C9">
      <w:pPr>
        <w:spacing w:line="360" w:lineRule="auto"/>
        <w:ind w:firstLine="284"/>
        <w:jc w:val="both"/>
      </w:pPr>
      <w:r>
        <w:t xml:space="preserve">Наличные </w:t>
      </w:r>
      <w:hyperlink r:id="rId13" w:history="1">
        <w:r w:rsidRPr="00C158C9">
          <w:t>деньги</w:t>
        </w:r>
      </w:hyperlink>
      <w:r>
        <w:t xml:space="preserve"> попадают в сферу обращения из банка в форме выплаты заработной платы или других расчетов наличными и возвращаются в банк в виде выручки. </w:t>
      </w:r>
    </w:p>
    <w:p w:rsidR="00C158C9" w:rsidRDefault="00C158C9" w:rsidP="00C158C9">
      <w:pPr>
        <w:spacing w:line="360" w:lineRule="auto"/>
        <w:ind w:firstLine="284"/>
        <w:jc w:val="both"/>
      </w:pPr>
      <w:r>
        <w:t xml:space="preserve">Сфера денежного обращения подлежит регулированию и жесткой регламентации со стороны государства, основные аспекты которых закреплены законодательно («Порядок ведения кассовых операций»). </w:t>
      </w:r>
    </w:p>
    <w:p w:rsidR="00C158C9" w:rsidRDefault="00C158C9" w:rsidP="00C158C9">
      <w:pPr>
        <w:spacing w:line="360" w:lineRule="auto"/>
        <w:ind w:firstLine="284"/>
        <w:jc w:val="both"/>
      </w:pPr>
      <w:r>
        <w:t xml:space="preserve">Согласно этому порядку </w:t>
      </w:r>
      <w:hyperlink r:id="rId14" w:history="1">
        <w:r w:rsidRPr="00C158C9">
          <w:t>банковская система</w:t>
        </w:r>
      </w:hyperlink>
      <w:r>
        <w:t xml:space="preserve"> является не только организатором налично-денежного обращения, но и контролером данного процесса. </w:t>
      </w:r>
    </w:p>
    <w:p w:rsidR="00C158C9" w:rsidRDefault="00C158C9" w:rsidP="00C158C9">
      <w:pPr>
        <w:spacing w:line="360" w:lineRule="auto"/>
        <w:ind w:firstLine="284"/>
        <w:jc w:val="both"/>
      </w:pPr>
      <w:r>
        <w:t xml:space="preserve">Зачисление денежной выручки на счета в банке и выдача наличных средств на различные цели определяются как кассовые операции, которые по балансовому результату и по назначению делятся на приходные и расходные. </w:t>
      </w:r>
    </w:p>
    <w:p w:rsidR="00C158C9" w:rsidRDefault="00C158C9" w:rsidP="00C158C9">
      <w:pPr>
        <w:spacing w:line="360" w:lineRule="auto"/>
        <w:ind w:firstLine="284"/>
        <w:jc w:val="both"/>
      </w:pPr>
      <w:r>
        <w:t xml:space="preserve">Каждому предприятию определяется предельная величина наличных средств в кассе — лимит остатка кассы и норма расходования наличных денег из выручки. </w:t>
      </w:r>
    </w:p>
    <w:p w:rsidR="00C158C9" w:rsidRDefault="00C158C9" w:rsidP="00C158C9">
      <w:pPr>
        <w:spacing w:line="360" w:lineRule="auto"/>
        <w:ind w:firstLine="284"/>
        <w:jc w:val="both"/>
      </w:pPr>
      <w:r>
        <w:t xml:space="preserve">Эти кассовые нормативы позволяют рационально организовать </w:t>
      </w:r>
      <w:hyperlink r:id="rId15" w:history="1">
        <w:r w:rsidRPr="00C158C9">
          <w:t>денежное обращение</w:t>
        </w:r>
      </w:hyperlink>
      <w:r>
        <w:t xml:space="preserve">, исключить встречные перевозки денег и обеспечить своевременные расчеты наличными. Одновременно с нормативами банк утверждает порядок и срок сдачи выручки в банк данного предприятия. </w:t>
      </w:r>
    </w:p>
    <w:p w:rsidR="00C158C9" w:rsidRDefault="00C158C9" w:rsidP="00C158C9">
      <w:pPr>
        <w:spacing w:line="360" w:lineRule="auto"/>
        <w:ind w:firstLine="284"/>
        <w:jc w:val="both"/>
      </w:pPr>
      <w:r>
        <w:t xml:space="preserve">Основным принципом организации денежного оборота является целевое использование наличных денежных средств. Структура приходных и расходных кассовых операций фиксируется в банковской ведомости «Учет кассовых операций», которая ведется всеми банками независимо от объема кассовых операций. </w:t>
      </w:r>
    </w:p>
    <w:p w:rsidR="00C158C9" w:rsidRDefault="00C158C9" w:rsidP="00C158C9">
      <w:pPr>
        <w:spacing w:line="360" w:lineRule="auto"/>
        <w:ind w:firstLine="284"/>
        <w:jc w:val="both"/>
      </w:pPr>
      <w:r>
        <w:t xml:space="preserve">Центральным банком РФ установлена пятидневная отчетность по этой ведомости, что позволяет ему определить эмиссионный результат и выработать эмиссионную политику на перспективу. </w:t>
      </w:r>
    </w:p>
    <w:p w:rsidR="00C158C9" w:rsidRDefault="00C158C9" w:rsidP="00C158C9">
      <w:pPr>
        <w:spacing w:line="360" w:lineRule="auto"/>
        <w:ind w:firstLine="284"/>
        <w:jc w:val="both"/>
      </w:pPr>
      <w:r>
        <w:t>Расчеты между коммерческими, кооперативными банками и другими кредитными учреждениями производятся расчетно-кассовыми центрами (РКЦ) Центрального банка РФ, организованными в местах нахождения учреждений банков. Имеются и межрайонные РКЦ.</w:t>
      </w:r>
    </w:p>
    <w:p w:rsidR="004D0ADA" w:rsidRDefault="004D0ADA" w:rsidP="00C158C9">
      <w:pPr>
        <w:spacing w:line="360" w:lineRule="auto"/>
        <w:ind w:firstLine="284"/>
        <w:jc w:val="both"/>
      </w:pPr>
      <w:r>
        <w:t>Стоит также отметить современные принципы организации безналичного денежного оборота в РФ:</w:t>
      </w:r>
    </w:p>
    <w:p w:rsidR="004D0ADA" w:rsidRPr="004D0ADA" w:rsidRDefault="004D0ADA" w:rsidP="004D0ADA">
      <w:pPr>
        <w:numPr>
          <w:ilvl w:val="0"/>
          <w:numId w:val="12"/>
        </w:numPr>
        <w:spacing w:line="360" w:lineRule="auto"/>
        <w:jc w:val="both"/>
      </w:pPr>
      <w:r>
        <w:t xml:space="preserve">Соблюдение правового режима осуществления расчетов и платежей. В Российской Федерации он сложился к середине 90-х гг. Он включает соответствующие нормы гражданского законодательства, отдельные федеральные законы и подзаконные акты. </w:t>
      </w:r>
    </w:p>
    <w:p w:rsidR="004D0ADA" w:rsidRDefault="004D0ADA" w:rsidP="004D0ADA">
      <w:pPr>
        <w:numPr>
          <w:ilvl w:val="0"/>
          <w:numId w:val="12"/>
        </w:numPr>
        <w:spacing w:line="360" w:lineRule="auto"/>
        <w:jc w:val="both"/>
      </w:pPr>
      <w:r>
        <w:t xml:space="preserve">Осуществление расчетов по банковским счетам, которые должны быть у получателя (поставщика) и плательщика. Для расчетного обслуживания заключается договор банковского счета между клиентом и банком, а банки и другие кредитные учреждения открывают корреспондентские счета друг у друга для проведения расчетов между собой. </w:t>
      </w:r>
    </w:p>
    <w:p w:rsidR="004D0ADA" w:rsidRDefault="004D0ADA" w:rsidP="004D0ADA">
      <w:pPr>
        <w:numPr>
          <w:ilvl w:val="0"/>
          <w:numId w:val="12"/>
        </w:numPr>
        <w:spacing w:line="360" w:lineRule="auto"/>
        <w:jc w:val="both"/>
      </w:pPr>
      <w:r>
        <w:t xml:space="preserve">Обеспечение ликвидности и платежеспособности участников расчетных отношений как необходимого условия своевременного выполнения долговых обязательств. </w:t>
      </w:r>
    </w:p>
    <w:p w:rsidR="004D0ADA" w:rsidRDefault="004D0ADA" w:rsidP="004D0ADA">
      <w:pPr>
        <w:numPr>
          <w:ilvl w:val="0"/>
          <w:numId w:val="12"/>
        </w:numPr>
        <w:spacing w:line="360" w:lineRule="auto"/>
        <w:jc w:val="both"/>
      </w:pPr>
      <w:r>
        <w:t xml:space="preserve">Наличие согласия (акцепта) плательщика на платеж. Механизмом реализации этого принципа является оформление соответствующего платежного документа — чека, векселя, платежного поручения или специального акцепта документов — платежных требований-поручений, платежных требований, переводных векселей, выписанных получателем средств. </w:t>
      </w:r>
    </w:p>
    <w:p w:rsidR="004D0ADA" w:rsidRDefault="004D0ADA" w:rsidP="004D0ADA">
      <w:pPr>
        <w:numPr>
          <w:ilvl w:val="0"/>
          <w:numId w:val="12"/>
        </w:numPr>
        <w:spacing w:line="360" w:lineRule="auto"/>
        <w:jc w:val="both"/>
      </w:pPr>
      <w:r>
        <w:t>Соблюдение срочности платежа. Этот принцип отно</w:t>
      </w:r>
      <w:r w:rsidR="001D4498">
        <w:t>сится не только к периоду оплаты</w:t>
      </w:r>
      <w:r>
        <w:t xml:space="preserve"> счетов за товары и услуги, но и ко времени выполнения расчетных операций банками. </w:t>
      </w:r>
    </w:p>
    <w:p w:rsidR="004D0ADA" w:rsidRDefault="004D0ADA" w:rsidP="004D0ADA">
      <w:pPr>
        <w:numPr>
          <w:ilvl w:val="0"/>
          <w:numId w:val="12"/>
        </w:numPr>
        <w:spacing w:line="360" w:lineRule="auto"/>
        <w:jc w:val="both"/>
      </w:pPr>
      <w:r>
        <w:t>Контроль субъектов расчетных отношений за своевременностью и правильностью совершения расчетов. С этим принципом тесно связан принцип имущественной ответственности за соблюдение договорных условий в форме возмещения убытков, уплаты штрафа, пени и т.п. в случае нарушения договорных обязательств</w:t>
      </w:r>
      <w:r w:rsidR="00944481" w:rsidRPr="00944481">
        <w:t xml:space="preserve"> [2, </w:t>
      </w:r>
      <w:r w:rsidR="00944481">
        <w:t>стр</w:t>
      </w:r>
      <w:r>
        <w:t>.</w:t>
      </w:r>
      <w:r w:rsidR="00944481">
        <w:t xml:space="preserve"> 76 – </w:t>
      </w:r>
      <w:r w:rsidR="00944481" w:rsidRPr="00944481">
        <w:t>77].</w:t>
      </w:r>
      <w:r>
        <w:t xml:space="preserve"> </w:t>
      </w:r>
    </w:p>
    <w:p w:rsidR="004D0ADA" w:rsidRDefault="004D0ADA" w:rsidP="004D0ADA">
      <w:pPr>
        <w:spacing w:line="360" w:lineRule="auto"/>
        <w:ind w:firstLine="284"/>
        <w:jc w:val="both"/>
      </w:pPr>
      <w:r>
        <w:t xml:space="preserve">Выбор тех или иных форм безналичных расчетов зависит от уровня экономического развития страны. Самой распространенной формой безналичных расчетов в России в настоящее время являются платежные поручения: с их помощью ведутся расчеты с поставщиками и подрядчиками в случае предоплаты, с органами страхового и пенсионного фонда, при налоговых и иных платежах. </w:t>
      </w:r>
    </w:p>
    <w:p w:rsidR="004D0ADA" w:rsidRDefault="004D0ADA" w:rsidP="004D0ADA">
      <w:pPr>
        <w:spacing w:line="360" w:lineRule="auto"/>
        <w:ind w:firstLine="284"/>
        <w:jc w:val="both"/>
      </w:pPr>
      <w:r>
        <w:t>Недостаточно распространена аккредитивная форма расчетов, ее удельный вес невелик. Согласно законам Российской Федерации при расчетах как физическими, так и юридическими лицами могут применяться чеки, но не допускаются расчеты чеками между физическими лицами.</w:t>
      </w:r>
    </w:p>
    <w:p w:rsidR="004D0ADA" w:rsidRDefault="004D0ADA" w:rsidP="004D0ADA">
      <w:pPr>
        <w:spacing w:line="360" w:lineRule="auto"/>
        <w:ind w:firstLine="284"/>
        <w:jc w:val="both"/>
      </w:pPr>
    </w:p>
    <w:p w:rsidR="000B7499" w:rsidRDefault="000B7499" w:rsidP="000B7499">
      <w:pPr>
        <w:pStyle w:val="1"/>
      </w:pPr>
      <w:r>
        <w:br w:type="page"/>
      </w:r>
      <w:bookmarkStart w:id="7" w:name="_Toc216028813"/>
      <w:r>
        <w:t>Заключение</w:t>
      </w:r>
      <w:bookmarkEnd w:id="7"/>
    </w:p>
    <w:p w:rsidR="000B7499" w:rsidRDefault="000B7499" w:rsidP="000B7499">
      <w:pPr>
        <w:spacing w:line="360" w:lineRule="auto"/>
        <w:ind w:firstLine="284"/>
        <w:jc w:val="both"/>
      </w:pPr>
    </w:p>
    <w:p w:rsidR="000B7499" w:rsidRDefault="000B7499" w:rsidP="000B7499">
      <w:pPr>
        <w:spacing w:line="360" w:lineRule="auto"/>
        <w:ind w:firstLine="284"/>
        <w:jc w:val="both"/>
      </w:pPr>
      <w:r>
        <w:t>Российская денежная система прошла весьма долгий путь развития - от самого начального уровня развития до ее современного высокоорганизованного состояния. Многое изменилось, серьезные недостатки устранялись, но появлялись новые. Менялось общество, менялась и денежная система.</w:t>
      </w:r>
    </w:p>
    <w:p w:rsidR="000B7499" w:rsidRDefault="000B7499" w:rsidP="000B7499">
      <w:pPr>
        <w:spacing w:line="360" w:lineRule="auto"/>
        <w:ind w:firstLine="284"/>
        <w:jc w:val="both"/>
      </w:pPr>
      <w:r>
        <w:t>В современном обществе, где так высок уровень глобализации всех экономических процессов, а в особенности финансовых отношений, ни одна страна не может развиваться обособленно от общемировых тенденций. Для сохранения конкурентоспособности на мировом рынке необходимо идти в ногу с другими, более развитыми на сегодняшний день участниками. Это обеспечит более высокие темпы экономического роста, более высокий уровень жизни населения.</w:t>
      </w:r>
    </w:p>
    <w:p w:rsidR="000B7499" w:rsidRDefault="000B7499" w:rsidP="000B7499">
      <w:pPr>
        <w:spacing w:line="360" w:lineRule="auto"/>
        <w:ind w:firstLine="284"/>
        <w:jc w:val="both"/>
      </w:pPr>
      <w:r>
        <w:t xml:space="preserve">Но вместе с тем, необходимо помнить, что чем больше экономика страны, а в особенности ее денежная система включена в общемировые процессы, тем больше эта самая экономика становится зависимой от </w:t>
      </w:r>
      <w:r w:rsidR="00840846">
        <w:t>экономической стабильности всего мирового сообщества, в особенности от экономики США.</w:t>
      </w:r>
    </w:p>
    <w:p w:rsidR="00840846" w:rsidRDefault="00840846" w:rsidP="000B7499">
      <w:pPr>
        <w:spacing w:line="360" w:lineRule="auto"/>
        <w:ind w:firstLine="284"/>
        <w:jc w:val="both"/>
      </w:pPr>
      <w:r>
        <w:t xml:space="preserve">Недавние события наглядно это продемонстрировали. В связи со всем вышесказанным, хочется отметить, что именно прочная денежная система, грамотное управление и  твердая валюта могут быть гарантами финансовой стабильности в столь нестабильное время. </w:t>
      </w:r>
    </w:p>
    <w:p w:rsidR="00840846" w:rsidRDefault="00840846" w:rsidP="000B7499">
      <w:pPr>
        <w:spacing w:line="360" w:lineRule="auto"/>
        <w:ind w:firstLine="284"/>
        <w:jc w:val="both"/>
      </w:pPr>
      <w:r>
        <w:t>Только принимая во внимание опыт развитых стран и свой собственный, можно построить прочную денежную систему и добиться высоких темпов развития!</w:t>
      </w:r>
    </w:p>
    <w:p w:rsidR="00553AD7" w:rsidRDefault="00B316DA" w:rsidP="00803D24">
      <w:pPr>
        <w:pStyle w:val="1"/>
      </w:pPr>
      <w:r>
        <w:br w:type="page"/>
      </w:r>
      <w:bookmarkStart w:id="8" w:name="_Toc216028814"/>
      <w:r w:rsidR="00553AD7">
        <w:t>Список использованных источников</w:t>
      </w:r>
      <w:bookmarkEnd w:id="8"/>
    </w:p>
    <w:p w:rsidR="00553AD7" w:rsidRDefault="00553AD7" w:rsidP="00553AD7"/>
    <w:p w:rsidR="00553AD7" w:rsidRDefault="00553AD7" w:rsidP="00553AD7"/>
    <w:p w:rsidR="00553AD7" w:rsidRDefault="00553AD7" w:rsidP="00553AD7">
      <w:pPr>
        <w:numPr>
          <w:ilvl w:val="0"/>
          <w:numId w:val="10"/>
        </w:numPr>
      </w:pPr>
      <w:r>
        <w:t xml:space="preserve">Миллер Р.Л., Ван-Хуз Д.Д. Современные деньги и банковское дело. </w:t>
      </w:r>
      <w:r w:rsidR="000C239A">
        <w:t xml:space="preserve">/ </w:t>
      </w:r>
      <w:r>
        <w:t xml:space="preserve">М., </w:t>
      </w:r>
      <w:smartTag w:uri="urn:schemas-microsoft-com:office:smarttags" w:element="metricconverter">
        <w:smartTagPr>
          <w:attr w:name="ProductID" w:val="2007 г"/>
        </w:smartTagPr>
        <w:r>
          <w:t>2007 г</w:t>
        </w:r>
      </w:smartTag>
      <w:r>
        <w:t>.</w:t>
      </w:r>
    </w:p>
    <w:p w:rsidR="00553AD7" w:rsidRDefault="00553AD7" w:rsidP="00553AD7">
      <w:pPr>
        <w:numPr>
          <w:ilvl w:val="0"/>
          <w:numId w:val="10"/>
        </w:numPr>
      </w:pPr>
      <w:r>
        <w:t xml:space="preserve">Деньги. Кредит. Банки / под редакцией В.В. Иванова, Б.И. Соколова. Изд-во Проспект. М. </w:t>
      </w:r>
      <w:smartTag w:uri="urn:schemas-microsoft-com:office:smarttags" w:element="metricconverter">
        <w:smartTagPr>
          <w:attr w:name="ProductID" w:val="2008 г"/>
        </w:smartTagPr>
        <w:r>
          <w:t>2008</w:t>
        </w:r>
        <w:r w:rsidR="0071124D">
          <w:t xml:space="preserve"> </w:t>
        </w:r>
        <w:r>
          <w:t>г</w:t>
        </w:r>
      </w:smartTag>
      <w:r>
        <w:t>.</w:t>
      </w:r>
    </w:p>
    <w:p w:rsidR="00553AD7" w:rsidRDefault="00553AD7" w:rsidP="00553AD7">
      <w:pPr>
        <w:numPr>
          <w:ilvl w:val="0"/>
          <w:numId w:val="10"/>
        </w:numPr>
      </w:pPr>
      <w:r>
        <w:t>Все о деньгах России.</w:t>
      </w:r>
      <w:r w:rsidR="000C239A">
        <w:t xml:space="preserve"> / </w:t>
      </w:r>
      <w:r>
        <w:t xml:space="preserve"> М.: Конкорд-Пресс, </w:t>
      </w:r>
      <w:smartTag w:uri="urn:schemas-microsoft-com:office:smarttags" w:element="metricconverter">
        <w:smartTagPr>
          <w:attr w:name="ProductID" w:val="2007 г"/>
        </w:smartTagPr>
        <w:r>
          <w:t>2007</w:t>
        </w:r>
        <w:r w:rsidR="0071124D">
          <w:t xml:space="preserve"> </w:t>
        </w:r>
        <w:r>
          <w:t>г</w:t>
        </w:r>
      </w:smartTag>
      <w:r>
        <w:t>.</w:t>
      </w:r>
    </w:p>
    <w:p w:rsidR="00553AD7" w:rsidRDefault="001167FE" w:rsidP="00553AD7">
      <w:pPr>
        <w:numPr>
          <w:ilvl w:val="0"/>
          <w:numId w:val="10"/>
        </w:numPr>
      </w:pPr>
      <w:r>
        <w:t xml:space="preserve">Мишкин Ф. Экономическая теория денег, банковского дела и финансовых рынков / пер. с английского М.: Аспект Пресс, </w:t>
      </w:r>
      <w:smartTag w:uri="urn:schemas-microsoft-com:office:smarttags" w:element="metricconverter">
        <w:smartTagPr>
          <w:attr w:name="ProductID" w:val="2006 г"/>
        </w:smartTagPr>
        <w:r>
          <w:t>2006 г</w:t>
        </w:r>
      </w:smartTag>
      <w:r>
        <w:t>.</w:t>
      </w:r>
    </w:p>
    <w:p w:rsidR="001167FE" w:rsidRPr="000C239A" w:rsidRDefault="001167FE" w:rsidP="00553AD7">
      <w:pPr>
        <w:numPr>
          <w:ilvl w:val="0"/>
          <w:numId w:val="10"/>
        </w:numPr>
      </w:pPr>
      <w:r>
        <w:t xml:space="preserve">Пашкус Ю. Деньги: прошлое и современность. </w:t>
      </w:r>
      <w:r w:rsidR="000C239A">
        <w:t xml:space="preserve">/ </w:t>
      </w:r>
      <w:r>
        <w:t xml:space="preserve">С-Пб.: Прогресс, </w:t>
      </w:r>
      <w:smartTag w:uri="urn:schemas-microsoft-com:office:smarttags" w:element="metricconverter">
        <w:smartTagPr>
          <w:attr w:name="ProductID" w:val="2007 г"/>
        </w:smartTagPr>
        <w:r>
          <w:t>2007 г</w:t>
        </w:r>
      </w:smartTag>
      <w:r>
        <w:t>.</w:t>
      </w:r>
    </w:p>
    <w:p w:rsidR="000C239A" w:rsidRPr="000C239A" w:rsidRDefault="000C239A" w:rsidP="00553AD7">
      <w:pPr>
        <w:numPr>
          <w:ilvl w:val="0"/>
          <w:numId w:val="10"/>
        </w:numPr>
      </w:pPr>
      <w:r>
        <w:t xml:space="preserve">Бабашкина А.М., </w:t>
      </w:r>
      <w:r w:rsidRPr="000C239A">
        <w:t>Государственное регулирование национальной экономики</w:t>
      </w:r>
      <w:r>
        <w:t xml:space="preserve"> / </w:t>
      </w:r>
      <w:r w:rsidRPr="000C239A">
        <w:t xml:space="preserve">М.: Финансы и статистика, </w:t>
      </w:r>
      <w:smartTag w:uri="urn:schemas-microsoft-com:office:smarttags" w:element="metricconverter">
        <w:smartTagPr>
          <w:attr w:name="ProductID" w:val="2007 г"/>
        </w:smartTagPr>
        <w:r w:rsidRPr="000C239A">
          <w:t>2007</w:t>
        </w:r>
        <w:r w:rsidR="0071124D">
          <w:t xml:space="preserve"> г</w:t>
        </w:r>
      </w:smartTag>
      <w:r w:rsidRPr="000C239A">
        <w:t>.</w:t>
      </w:r>
    </w:p>
    <w:p w:rsidR="000C239A" w:rsidRPr="000C239A" w:rsidRDefault="000C239A" w:rsidP="00553AD7">
      <w:pPr>
        <w:numPr>
          <w:ilvl w:val="0"/>
          <w:numId w:val="10"/>
        </w:numPr>
      </w:pPr>
      <w:r w:rsidRPr="000C239A">
        <w:t>Рубцов</w:t>
      </w:r>
      <w:r>
        <w:t xml:space="preserve"> </w:t>
      </w:r>
      <w:r w:rsidRPr="000C239A">
        <w:t>Б. Б.</w:t>
      </w:r>
      <w:r>
        <w:t xml:space="preserve">, </w:t>
      </w:r>
      <w:r w:rsidRPr="000C239A">
        <w:t xml:space="preserve">Современные фондовые рынки. / </w:t>
      </w:r>
      <w:r>
        <w:t>М.</w:t>
      </w:r>
      <w:r w:rsidRPr="000C239A">
        <w:t xml:space="preserve">: Альпина Бизнес Букс, </w:t>
      </w:r>
      <w:smartTag w:uri="urn:schemas-microsoft-com:office:smarttags" w:element="metricconverter">
        <w:smartTagPr>
          <w:attr w:name="ProductID" w:val="2007 г"/>
        </w:smartTagPr>
        <w:r w:rsidRPr="000C239A">
          <w:t>2007</w:t>
        </w:r>
        <w:r w:rsidR="0071124D">
          <w:t xml:space="preserve"> г</w:t>
        </w:r>
      </w:smartTag>
      <w:r w:rsidR="0071124D">
        <w:t>.</w:t>
      </w:r>
    </w:p>
    <w:p w:rsidR="000C239A" w:rsidRPr="00687DB0" w:rsidRDefault="000C239A" w:rsidP="00553AD7">
      <w:pPr>
        <w:numPr>
          <w:ilvl w:val="0"/>
          <w:numId w:val="10"/>
        </w:numPr>
      </w:pPr>
      <w:r w:rsidRPr="000C239A">
        <w:t>Тимошина Т. М., Экономическая история России</w:t>
      </w:r>
      <w:r>
        <w:t xml:space="preserve"> / </w:t>
      </w:r>
      <w:r w:rsidRPr="00687DB0">
        <w:t xml:space="preserve">М.: Юстицинформ, </w:t>
      </w:r>
      <w:smartTag w:uri="urn:schemas-microsoft-com:office:smarttags" w:element="metricconverter">
        <w:smartTagPr>
          <w:attr w:name="ProductID" w:val="2006 г"/>
        </w:smartTagPr>
        <w:r w:rsidRPr="00687DB0">
          <w:t>2006</w:t>
        </w:r>
        <w:r w:rsidR="0071124D">
          <w:t xml:space="preserve"> г</w:t>
        </w:r>
      </w:smartTag>
      <w:r w:rsidRPr="00687DB0">
        <w:t>.</w:t>
      </w:r>
    </w:p>
    <w:p w:rsidR="00687DB0" w:rsidRDefault="00687DB0" w:rsidP="00553AD7">
      <w:pPr>
        <w:numPr>
          <w:ilvl w:val="0"/>
          <w:numId w:val="10"/>
        </w:numPr>
      </w:pPr>
      <w:r w:rsidRPr="00687DB0">
        <w:t>Ковалев В. В., Финансовый менеджмент / М.</w:t>
      </w:r>
      <w:r>
        <w:t xml:space="preserve">: ПРОСПЕКТ, </w:t>
      </w:r>
      <w:smartTag w:uri="urn:schemas-microsoft-com:office:smarttags" w:element="metricconverter">
        <w:smartTagPr>
          <w:attr w:name="ProductID" w:val="2008 г"/>
        </w:smartTagPr>
        <w:r>
          <w:t>2008</w:t>
        </w:r>
        <w:r w:rsidR="0071124D">
          <w:t xml:space="preserve"> г</w:t>
        </w:r>
      </w:smartTag>
      <w:r w:rsidR="0071124D">
        <w:t>.</w:t>
      </w:r>
    </w:p>
    <w:p w:rsidR="0071124D" w:rsidRPr="0087764F" w:rsidRDefault="0071124D" w:rsidP="00553AD7">
      <w:pPr>
        <w:numPr>
          <w:ilvl w:val="0"/>
          <w:numId w:val="10"/>
        </w:numPr>
      </w:pPr>
      <w:r w:rsidRPr="0071124D">
        <w:t xml:space="preserve">Тарасевич Л. С., Макроэкономика / </w:t>
      </w:r>
      <w:r>
        <w:t>М.</w:t>
      </w:r>
      <w:r w:rsidRPr="0071124D">
        <w:t xml:space="preserve">: Высшее образование, </w:t>
      </w:r>
      <w:smartTag w:uri="urn:schemas-microsoft-com:office:smarttags" w:element="metricconverter">
        <w:smartTagPr>
          <w:attr w:name="ProductID" w:val="2007 г"/>
        </w:smartTagPr>
        <w:r w:rsidRPr="0071124D">
          <w:t>2007 г</w:t>
        </w:r>
      </w:smartTag>
      <w:r w:rsidRPr="0071124D">
        <w:t>.</w:t>
      </w:r>
    </w:p>
    <w:p w:rsidR="00531BC2" w:rsidRDefault="0035584E" w:rsidP="0087764F">
      <w:pPr>
        <w:numPr>
          <w:ilvl w:val="0"/>
          <w:numId w:val="10"/>
        </w:numPr>
      </w:pPr>
      <w:hyperlink r:id="rId16" w:history="1">
        <w:r w:rsidR="0071124D" w:rsidRPr="00531BC2">
          <w:t>Сергеев И</w:t>
        </w:r>
        <w:r w:rsidR="0087764F" w:rsidRPr="00531BC2">
          <w:t>.</w:t>
        </w:r>
        <w:r w:rsidR="0071124D" w:rsidRPr="00531BC2">
          <w:t xml:space="preserve"> В</w:t>
        </w:r>
      </w:hyperlink>
      <w:r w:rsidR="0071124D" w:rsidRPr="00531BC2">
        <w:t>.</w:t>
      </w:r>
      <w:r w:rsidR="0087764F" w:rsidRPr="00531BC2">
        <w:t xml:space="preserve">, </w:t>
      </w:r>
      <w:r w:rsidR="0071124D" w:rsidRPr="00531BC2">
        <w:t xml:space="preserve"> </w:t>
      </w:r>
      <w:r w:rsidR="0087764F" w:rsidRPr="00531BC2">
        <w:t xml:space="preserve">Налоговое планирование / </w:t>
      </w:r>
      <w:r w:rsidR="00531BC2" w:rsidRPr="00531BC2">
        <w:t xml:space="preserve">М. : Финансы и статистика, </w:t>
      </w:r>
      <w:smartTag w:uri="urn:schemas-microsoft-com:office:smarttags" w:element="metricconverter">
        <w:smartTagPr>
          <w:attr w:name="ProductID" w:val="2007 г"/>
        </w:smartTagPr>
        <w:r w:rsidR="00531BC2" w:rsidRPr="00531BC2">
          <w:t>2007 г</w:t>
        </w:r>
      </w:smartTag>
      <w:r w:rsidR="00531BC2" w:rsidRPr="00531BC2">
        <w:t>.</w:t>
      </w:r>
    </w:p>
    <w:p w:rsidR="00531BC2" w:rsidRDefault="0035584E" w:rsidP="0087764F">
      <w:pPr>
        <w:numPr>
          <w:ilvl w:val="0"/>
          <w:numId w:val="10"/>
        </w:numPr>
      </w:pPr>
      <w:hyperlink r:id="rId17" w:history="1">
        <w:r w:rsidR="00531BC2" w:rsidRPr="00531BC2">
          <w:t>Часова О. В</w:t>
        </w:r>
      </w:hyperlink>
      <w:r w:rsidR="00531BC2" w:rsidRPr="00531BC2">
        <w:t xml:space="preserve">., Финансовый бухгалтерский учет / М. : Финансы и статистика, </w:t>
      </w:r>
      <w:smartTag w:uri="urn:schemas-microsoft-com:office:smarttags" w:element="metricconverter">
        <w:smartTagPr>
          <w:attr w:name="ProductID" w:val="2007 г"/>
        </w:smartTagPr>
        <w:r w:rsidR="00531BC2" w:rsidRPr="00531BC2">
          <w:t>2007 г</w:t>
        </w:r>
      </w:smartTag>
      <w:r w:rsidR="00531BC2" w:rsidRPr="00531BC2">
        <w:t>.</w:t>
      </w:r>
    </w:p>
    <w:p w:rsidR="00531BC2" w:rsidRDefault="0035584E" w:rsidP="0087764F">
      <w:pPr>
        <w:numPr>
          <w:ilvl w:val="0"/>
          <w:numId w:val="10"/>
        </w:numPr>
      </w:pPr>
      <w:hyperlink r:id="rId18" w:history="1">
        <w:r w:rsidR="00531BC2" w:rsidRPr="00531BC2">
          <w:t>Каспина Р. Г</w:t>
        </w:r>
      </w:hyperlink>
      <w:r w:rsidR="00531BC2" w:rsidRPr="00531BC2">
        <w:t xml:space="preserve">., Финансовый учет и отчетность в условиях инфляции / М. : ОМЕГА-Л, </w:t>
      </w:r>
      <w:smartTag w:uri="urn:schemas-microsoft-com:office:smarttags" w:element="metricconverter">
        <w:smartTagPr>
          <w:attr w:name="ProductID" w:val="2007 г"/>
        </w:smartTagPr>
        <w:r w:rsidR="00531BC2" w:rsidRPr="00531BC2">
          <w:t>2007 г</w:t>
        </w:r>
      </w:smartTag>
      <w:r w:rsidR="00531BC2" w:rsidRPr="00531BC2">
        <w:t>.</w:t>
      </w:r>
    </w:p>
    <w:p w:rsidR="00531BC2" w:rsidRDefault="0035584E" w:rsidP="0087764F">
      <w:pPr>
        <w:numPr>
          <w:ilvl w:val="0"/>
          <w:numId w:val="10"/>
        </w:numPr>
      </w:pPr>
      <w:hyperlink r:id="rId19" w:history="1">
        <w:r w:rsidR="00531BC2" w:rsidRPr="00531BC2">
          <w:t>Котельников В. Ю</w:t>
        </w:r>
      </w:hyperlink>
      <w:r w:rsidR="00531BC2" w:rsidRPr="00531BC2">
        <w:t xml:space="preserve">., Управление инновациями: стратегический подход / М. : Эксмо, </w:t>
      </w:r>
      <w:smartTag w:uri="urn:schemas-microsoft-com:office:smarttags" w:element="metricconverter">
        <w:smartTagPr>
          <w:attr w:name="ProductID" w:val="2007 г"/>
        </w:smartTagPr>
        <w:r w:rsidR="00531BC2" w:rsidRPr="00531BC2">
          <w:t>2007 г</w:t>
        </w:r>
      </w:smartTag>
      <w:r w:rsidR="00531BC2" w:rsidRPr="00531BC2">
        <w:t>.</w:t>
      </w:r>
    </w:p>
    <w:p w:rsidR="0071124D" w:rsidRPr="00531BC2" w:rsidRDefault="00531BC2" w:rsidP="0087764F">
      <w:pPr>
        <w:numPr>
          <w:ilvl w:val="0"/>
          <w:numId w:val="10"/>
        </w:numPr>
      </w:pPr>
      <w:r w:rsidRPr="00531BC2">
        <w:t xml:space="preserve">Бюджетная система России / М. : ЮНИТИ, </w:t>
      </w:r>
      <w:smartTag w:uri="urn:schemas-microsoft-com:office:smarttags" w:element="metricconverter">
        <w:smartTagPr>
          <w:attr w:name="ProductID" w:val="2007 г"/>
        </w:smartTagPr>
        <w:r w:rsidRPr="00531BC2">
          <w:t>2007 г</w:t>
        </w:r>
      </w:smartTag>
      <w:r w:rsidRPr="00531BC2">
        <w:t>.</w:t>
      </w:r>
      <w:hyperlink r:id="rId20" w:history="1"/>
      <w:bookmarkStart w:id="9" w:name="_GoBack"/>
      <w:bookmarkEnd w:id="9"/>
    </w:p>
    <w:sectPr w:rsidR="0071124D" w:rsidRPr="00531BC2" w:rsidSect="00B04C7B">
      <w:footerReference w:type="even" r:id="rId21"/>
      <w:footerReference w:type="defaul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45F" w:rsidRDefault="007F645F">
      <w:r>
        <w:separator/>
      </w:r>
    </w:p>
  </w:endnote>
  <w:endnote w:type="continuationSeparator" w:id="0">
    <w:p w:rsidR="007F645F" w:rsidRDefault="007F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C2" w:rsidRDefault="00531BC2" w:rsidP="005128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31BC2" w:rsidRDefault="00531BC2" w:rsidP="00B04C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C2" w:rsidRDefault="00531BC2" w:rsidP="005128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908C3">
      <w:rPr>
        <w:rStyle w:val="a6"/>
        <w:noProof/>
      </w:rPr>
      <w:t>2</w:t>
    </w:r>
    <w:r>
      <w:rPr>
        <w:rStyle w:val="a6"/>
      </w:rPr>
      <w:fldChar w:fldCharType="end"/>
    </w:r>
  </w:p>
  <w:p w:rsidR="00531BC2" w:rsidRDefault="00531BC2" w:rsidP="00B04C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45F" w:rsidRDefault="007F645F">
      <w:r>
        <w:separator/>
      </w:r>
    </w:p>
  </w:footnote>
  <w:footnote w:type="continuationSeparator" w:id="0">
    <w:p w:rsidR="007F645F" w:rsidRDefault="007F6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3B25"/>
    <w:multiLevelType w:val="hybridMultilevel"/>
    <w:tmpl w:val="74D0D20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
    <w:nsid w:val="16700CDC"/>
    <w:multiLevelType w:val="hybridMultilevel"/>
    <w:tmpl w:val="F500C6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32551B"/>
    <w:multiLevelType w:val="hybridMultilevel"/>
    <w:tmpl w:val="716A64F4"/>
    <w:lvl w:ilvl="0" w:tplc="D33A0D90">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B9F5F58"/>
    <w:multiLevelType w:val="hybridMultilevel"/>
    <w:tmpl w:val="1408BDDC"/>
    <w:lvl w:ilvl="0" w:tplc="04190001">
      <w:start w:val="1"/>
      <w:numFmt w:val="bullet"/>
      <w:lvlText w:val=""/>
      <w:lvlJc w:val="left"/>
      <w:pPr>
        <w:tabs>
          <w:tab w:val="num" w:pos="1157"/>
        </w:tabs>
        <w:ind w:left="1157" w:hanging="360"/>
      </w:pPr>
      <w:rPr>
        <w:rFonts w:ascii="Symbol" w:hAnsi="Symbol" w:hint="default"/>
      </w:rPr>
    </w:lvl>
    <w:lvl w:ilvl="1" w:tplc="04190003">
      <w:start w:val="1"/>
      <w:numFmt w:val="bullet"/>
      <w:lvlText w:val="o"/>
      <w:lvlJc w:val="left"/>
      <w:pPr>
        <w:tabs>
          <w:tab w:val="num" w:pos="1877"/>
        </w:tabs>
        <w:ind w:left="1877" w:hanging="360"/>
      </w:pPr>
      <w:rPr>
        <w:rFonts w:ascii="Courier New" w:hAnsi="Courier New" w:hint="default"/>
      </w:rPr>
    </w:lvl>
    <w:lvl w:ilvl="2" w:tplc="04190005">
      <w:start w:val="1"/>
      <w:numFmt w:val="bullet"/>
      <w:lvlText w:val=""/>
      <w:lvlJc w:val="left"/>
      <w:pPr>
        <w:tabs>
          <w:tab w:val="num" w:pos="2597"/>
        </w:tabs>
        <w:ind w:left="2597" w:hanging="360"/>
      </w:pPr>
      <w:rPr>
        <w:rFonts w:ascii="Wingdings" w:hAnsi="Wingdings" w:hint="default"/>
      </w:rPr>
    </w:lvl>
    <w:lvl w:ilvl="3" w:tplc="04190001">
      <w:start w:val="1"/>
      <w:numFmt w:val="bullet"/>
      <w:lvlText w:val=""/>
      <w:lvlJc w:val="left"/>
      <w:pPr>
        <w:tabs>
          <w:tab w:val="num" w:pos="3317"/>
        </w:tabs>
        <w:ind w:left="3317" w:hanging="360"/>
      </w:pPr>
      <w:rPr>
        <w:rFonts w:ascii="Symbol" w:hAnsi="Symbol" w:hint="default"/>
      </w:rPr>
    </w:lvl>
    <w:lvl w:ilvl="4" w:tplc="04190003">
      <w:start w:val="1"/>
      <w:numFmt w:val="bullet"/>
      <w:lvlText w:val="o"/>
      <w:lvlJc w:val="left"/>
      <w:pPr>
        <w:tabs>
          <w:tab w:val="num" w:pos="4037"/>
        </w:tabs>
        <w:ind w:left="4037" w:hanging="360"/>
      </w:pPr>
      <w:rPr>
        <w:rFonts w:ascii="Courier New" w:hAnsi="Courier New" w:hint="default"/>
      </w:rPr>
    </w:lvl>
    <w:lvl w:ilvl="5" w:tplc="04190005">
      <w:start w:val="1"/>
      <w:numFmt w:val="bullet"/>
      <w:lvlText w:val=""/>
      <w:lvlJc w:val="left"/>
      <w:pPr>
        <w:tabs>
          <w:tab w:val="num" w:pos="4757"/>
        </w:tabs>
        <w:ind w:left="4757" w:hanging="360"/>
      </w:pPr>
      <w:rPr>
        <w:rFonts w:ascii="Wingdings" w:hAnsi="Wingdings" w:hint="default"/>
      </w:rPr>
    </w:lvl>
    <w:lvl w:ilvl="6" w:tplc="04190001">
      <w:start w:val="1"/>
      <w:numFmt w:val="bullet"/>
      <w:lvlText w:val=""/>
      <w:lvlJc w:val="left"/>
      <w:pPr>
        <w:tabs>
          <w:tab w:val="num" w:pos="5477"/>
        </w:tabs>
        <w:ind w:left="5477" w:hanging="360"/>
      </w:pPr>
      <w:rPr>
        <w:rFonts w:ascii="Symbol" w:hAnsi="Symbol" w:hint="default"/>
      </w:rPr>
    </w:lvl>
    <w:lvl w:ilvl="7" w:tplc="04190003">
      <w:start w:val="1"/>
      <w:numFmt w:val="bullet"/>
      <w:lvlText w:val="o"/>
      <w:lvlJc w:val="left"/>
      <w:pPr>
        <w:tabs>
          <w:tab w:val="num" w:pos="6197"/>
        </w:tabs>
        <w:ind w:left="6197" w:hanging="360"/>
      </w:pPr>
      <w:rPr>
        <w:rFonts w:ascii="Courier New" w:hAnsi="Courier New" w:hint="default"/>
      </w:rPr>
    </w:lvl>
    <w:lvl w:ilvl="8" w:tplc="04190005">
      <w:start w:val="1"/>
      <w:numFmt w:val="bullet"/>
      <w:lvlText w:val=""/>
      <w:lvlJc w:val="left"/>
      <w:pPr>
        <w:tabs>
          <w:tab w:val="num" w:pos="6917"/>
        </w:tabs>
        <w:ind w:left="6917" w:hanging="360"/>
      </w:pPr>
      <w:rPr>
        <w:rFonts w:ascii="Wingdings" w:hAnsi="Wingdings" w:hint="default"/>
      </w:rPr>
    </w:lvl>
  </w:abstractNum>
  <w:abstractNum w:abstractNumId="4">
    <w:nsid w:val="1E1C5B5D"/>
    <w:multiLevelType w:val="hybridMultilevel"/>
    <w:tmpl w:val="2E165FDC"/>
    <w:lvl w:ilvl="0" w:tplc="04190001">
      <w:start w:val="1"/>
      <w:numFmt w:val="bullet"/>
      <w:lvlText w:val=""/>
      <w:lvlJc w:val="left"/>
      <w:pPr>
        <w:tabs>
          <w:tab w:val="num" w:pos="1157"/>
        </w:tabs>
        <w:ind w:left="1157" w:hanging="360"/>
      </w:pPr>
      <w:rPr>
        <w:rFonts w:ascii="Symbol" w:hAnsi="Symbol" w:hint="default"/>
      </w:rPr>
    </w:lvl>
    <w:lvl w:ilvl="1" w:tplc="0419000F">
      <w:start w:val="1"/>
      <w:numFmt w:val="decimal"/>
      <w:lvlText w:val="%2."/>
      <w:lvlJc w:val="left"/>
      <w:pPr>
        <w:tabs>
          <w:tab w:val="num" w:pos="1877"/>
        </w:tabs>
        <w:ind w:left="1877" w:hanging="360"/>
      </w:pPr>
      <w:rPr>
        <w:rFonts w:cs="Times New Roman" w:hint="default"/>
      </w:rPr>
    </w:lvl>
    <w:lvl w:ilvl="2" w:tplc="04190005">
      <w:start w:val="1"/>
      <w:numFmt w:val="bullet"/>
      <w:lvlText w:val=""/>
      <w:lvlJc w:val="left"/>
      <w:pPr>
        <w:tabs>
          <w:tab w:val="num" w:pos="2597"/>
        </w:tabs>
        <w:ind w:left="2597" w:hanging="360"/>
      </w:pPr>
      <w:rPr>
        <w:rFonts w:ascii="Wingdings" w:hAnsi="Wingdings" w:hint="default"/>
      </w:rPr>
    </w:lvl>
    <w:lvl w:ilvl="3" w:tplc="04190001">
      <w:start w:val="1"/>
      <w:numFmt w:val="bullet"/>
      <w:lvlText w:val=""/>
      <w:lvlJc w:val="left"/>
      <w:pPr>
        <w:tabs>
          <w:tab w:val="num" w:pos="3317"/>
        </w:tabs>
        <w:ind w:left="3317" w:hanging="360"/>
      </w:pPr>
      <w:rPr>
        <w:rFonts w:ascii="Symbol" w:hAnsi="Symbol" w:hint="default"/>
      </w:rPr>
    </w:lvl>
    <w:lvl w:ilvl="4" w:tplc="04190003">
      <w:start w:val="1"/>
      <w:numFmt w:val="bullet"/>
      <w:lvlText w:val="o"/>
      <w:lvlJc w:val="left"/>
      <w:pPr>
        <w:tabs>
          <w:tab w:val="num" w:pos="4037"/>
        </w:tabs>
        <w:ind w:left="4037" w:hanging="360"/>
      </w:pPr>
      <w:rPr>
        <w:rFonts w:ascii="Courier New" w:hAnsi="Courier New" w:hint="default"/>
      </w:rPr>
    </w:lvl>
    <w:lvl w:ilvl="5" w:tplc="04190005">
      <w:start w:val="1"/>
      <w:numFmt w:val="bullet"/>
      <w:lvlText w:val=""/>
      <w:lvlJc w:val="left"/>
      <w:pPr>
        <w:tabs>
          <w:tab w:val="num" w:pos="4757"/>
        </w:tabs>
        <w:ind w:left="4757" w:hanging="360"/>
      </w:pPr>
      <w:rPr>
        <w:rFonts w:ascii="Wingdings" w:hAnsi="Wingdings" w:hint="default"/>
      </w:rPr>
    </w:lvl>
    <w:lvl w:ilvl="6" w:tplc="04190001">
      <w:start w:val="1"/>
      <w:numFmt w:val="bullet"/>
      <w:lvlText w:val=""/>
      <w:lvlJc w:val="left"/>
      <w:pPr>
        <w:tabs>
          <w:tab w:val="num" w:pos="5477"/>
        </w:tabs>
        <w:ind w:left="5477" w:hanging="360"/>
      </w:pPr>
      <w:rPr>
        <w:rFonts w:ascii="Symbol" w:hAnsi="Symbol" w:hint="default"/>
      </w:rPr>
    </w:lvl>
    <w:lvl w:ilvl="7" w:tplc="04190003">
      <w:start w:val="1"/>
      <w:numFmt w:val="bullet"/>
      <w:lvlText w:val="o"/>
      <w:lvlJc w:val="left"/>
      <w:pPr>
        <w:tabs>
          <w:tab w:val="num" w:pos="6197"/>
        </w:tabs>
        <w:ind w:left="6197" w:hanging="360"/>
      </w:pPr>
      <w:rPr>
        <w:rFonts w:ascii="Courier New" w:hAnsi="Courier New" w:hint="default"/>
      </w:rPr>
    </w:lvl>
    <w:lvl w:ilvl="8" w:tplc="04190005">
      <w:start w:val="1"/>
      <w:numFmt w:val="bullet"/>
      <w:lvlText w:val=""/>
      <w:lvlJc w:val="left"/>
      <w:pPr>
        <w:tabs>
          <w:tab w:val="num" w:pos="6917"/>
        </w:tabs>
        <w:ind w:left="6917" w:hanging="360"/>
      </w:pPr>
      <w:rPr>
        <w:rFonts w:ascii="Wingdings" w:hAnsi="Wingdings" w:hint="default"/>
      </w:rPr>
    </w:lvl>
  </w:abstractNum>
  <w:abstractNum w:abstractNumId="5">
    <w:nsid w:val="36813DD9"/>
    <w:multiLevelType w:val="hybridMultilevel"/>
    <w:tmpl w:val="FAAC203E"/>
    <w:lvl w:ilvl="0" w:tplc="D33A0D90">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39634E69"/>
    <w:multiLevelType w:val="multilevel"/>
    <w:tmpl w:val="8CB6C77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4B4CB3"/>
    <w:multiLevelType w:val="hybridMultilevel"/>
    <w:tmpl w:val="8C90F71E"/>
    <w:lvl w:ilvl="0" w:tplc="D33A0D90">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4CB7450A"/>
    <w:multiLevelType w:val="multilevel"/>
    <w:tmpl w:val="8CB6C77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D768A2"/>
    <w:multiLevelType w:val="hybridMultilevel"/>
    <w:tmpl w:val="D222D8E0"/>
    <w:lvl w:ilvl="0" w:tplc="D33A0D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787E44"/>
    <w:multiLevelType w:val="multilevel"/>
    <w:tmpl w:val="8CB6C77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46F0B34"/>
    <w:multiLevelType w:val="hybridMultilevel"/>
    <w:tmpl w:val="0BE23D08"/>
    <w:lvl w:ilvl="0" w:tplc="D33A0D90">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8"/>
  </w:num>
  <w:num w:numId="2">
    <w:abstractNumId w:val="2"/>
  </w:num>
  <w:num w:numId="3">
    <w:abstractNumId w:val="6"/>
  </w:num>
  <w:num w:numId="4">
    <w:abstractNumId w:val="10"/>
  </w:num>
  <w:num w:numId="5">
    <w:abstractNumId w:val="7"/>
  </w:num>
  <w:num w:numId="6">
    <w:abstractNumId w:val="5"/>
  </w:num>
  <w:num w:numId="7">
    <w:abstractNumId w:val="3"/>
  </w:num>
  <w:num w:numId="8">
    <w:abstractNumId w:val="4"/>
  </w:num>
  <w:num w:numId="9">
    <w:abstractNumId w:val="11"/>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92C"/>
    <w:rsid w:val="00003C5D"/>
    <w:rsid w:val="000B7499"/>
    <w:rsid w:val="000C239A"/>
    <w:rsid w:val="001167FE"/>
    <w:rsid w:val="0014576A"/>
    <w:rsid w:val="001C4DB8"/>
    <w:rsid w:val="001D4498"/>
    <w:rsid w:val="002311E9"/>
    <w:rsid w:val="00246AAD"/>
    <w:rsid w:val="002908C3"/>
    <w:rsid w:val="0031492C"/>
    <w:rsid w:val="00322B34"/>
    <w:rsid w:val="003533E7"/>
    <w:rsid w:val="0035584E"/>
    <w:rsid w:val="003C0897"/>
    <w:rsid w:val="003C3DC2"/>
    <w:rsid w:val="004D0ADA"/>
    <w:rsid w:val="004D1F98"/>
    <w:rsid w:val="0051281D"/>
    <w:rsid w:val="00513636"/>
    <w:rsid w:val="00531BC2"/>
    <w:rsid w:val="00553AD7"/>
    <w:rsid w:val="005C0704"/>
    <w:rsid w:val="00687DB0"/>
    <w:rsid w:val="0071124D"/>
    <w:rsid w:val="00793934"/>
    <w:rsid w:val="007D436A"/>
    <w:rsid w:val="007F645F"/>
    <w:rsid w:val="00803D24"/>
    <w:rsid w:val="00840846"/>
    <w:rsid w:val="0087764F"/>
    <w:rsid w:val="008F263A"/>
    <w:rsid w:val="0094306D"/>
    <w:rsid w:val="00944481"/>
    <w:rsid w:val="009D3725"/>
    <w:rsid w:val="009F2DE7"/>
    <w:rsid w:val="00B04C7B"/>
    <w:rsid w:val="00B316DA"/>
    <w:rsid w:val="00B87DAF"/>
    <w:rsid w:val="00BB0A97"/>
    <w:rsid w:val="00C158C9"/>
    <w:rsid w:val="00C92E6A"/>
    <w:rsid w:val="00CC3990"/>
    <w:rsid w:val="00CF6F2C"/>
    <w:rsid w:val="00D4144F"/>
    <w:rsid w:val="00DD098A"/>
    <w:rsid w:val="00E15E56"/>
    <w:rsid w:val="00F2194C"/>
    <w:rsid w:val="00F51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6AEF223-3DFC-4976-BFD4-336BB428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1492C"/>
    <w:pPr>
      <w:keepNext/>
      <w:spacing w:before="240" w:after="60"/>
      <w:outlineLvl w:val="0"/>
    </w:pPr>
    <w:rPr>
      <w:rFonts w:ascii="Arial" w:hAnsi="Arial" w:cs="Arial"/>
      <w:b/>
      <w:bCs/>
      <w:kern w:val="32"/>
      <w:sz w:val="32"/>
      <w:szCs w:val="32"/>
    </w:rPr>
  </w:style>
  <w:style w:type="paragraph" w:styleId="2">
    <w:name w:val="heading 2"/>
    <w:basedOn w:val="a"/>
    <w:next w:val="a"/>
    <w:qFormat/>
    <w:rsid w:val="00C92E6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436A"/>
    <w:rPr>
      <w:strike w:val="0"/>
      <w:dstrike w:val="0"/>
      <w:color w:val="000000"/>
      <w:u w:val="none"/>
      <w:effect w:val="none"/>
    </w:rPr>
  </w:style>
  <w:style w:type="paragraph" w:styleId="a4">
    <w:name w:val="Normal (Web)"/>
    <w:basedOn w:val="a"/>
    <w:rsid w:val="007D436A"/>
    <w:pPr>
      <w:spacing w:before="100" w:beforeAutospacing="1" w:after="100" w:afterAutospacing="1"/>
      <w:jc w:val="both"/>
    </w:pPr>
    <w:rPr>
      <w:rFonts w:ascii="Tahoma" w:hAnsi="Tahoma" w:cs="Tahoma"/>
      <w:sz w:val="20"/>
      <w:szCs w:val="20"/>
    </w:rPr>
  </w:style>
  <w:style w:type="paragraph" w:styleId="a5">
    <w:name w:val="footer"/>
    <w:basedOn w:val="a"/>
    <w:rsid w:val="00B04C7B"/>
    <w:pPr>
      <w:tabs>
        <w:tab w:val="center" w:pos="4677"/>
        <w:tab w:val="right" w:pos="9355"/>
      </w:tabs>
    </w:pPr>
  </w:style>
  <w:style w:type="character" w:styleId="a6">
    <w:name w:val="page number"/>
    <w:basedOn w:val="a0"/>
    <w:rsid w:val="00B04C7B"/>
  </w:style>
  <w:style w:type="paragraph" w:styleId="10">
    <w:name w:val="toc 1"/>
    <w:basedOn w:val="a"/>
    <w:next w:val="a"/>
    <w:autoRedefine/>
    <w:semiHidden/>
    <w:rsid w:val="00B04C7B"/>
  </w:style>
  <w:style w:type="paragraph" w:styleId="20">
    <w:name w:val="toc 2"/>
    <w:basedOn w:val="a"/>
    <w:next w:val="a"/>
    <w:autoRedefine/>
    <w:semiHidden/>
    <w:rsid w:val="00B04C7B"/>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535063">
      <w:bodyDiv w:val="1"/>
      <w:marLeft w:val="0"/>
      <w:marRight w:val="0"/>
      <w:marTop w:val="0"/>
      <w:marBottom w:val="0"/>
      <w:divBdr>
        <w:top w:val="none" w:sz="0" w:space="0" w:color="auto"/>
        <w:left w:val="none" w:sz="0" w:space="0" w:color="auto"/>
        <w:bottom w:val="none" w:sz="0" w:space="0" w:color="auto"/>
        <w:right w:val="none" w:sz="0" w:space="0" w:color="auto"/>
      </w:divBdr>
      <w:divsChild>
        <w:div w:id="1870414546">
          <w:marLeft w:val="0"/>
          <w:marRight w:val="0"/>
          <w:marTop w:val="0"/>
          <w:marBottom w:val="0"/>
          <w:divBdr>
            <w:top w:val="none" w:sz="0" w:space="0" w:color="auto"/>
            <w:left w:val="none" w:sz="0" w:space="0" w:color="auto"/>
            <w:bottom w:val="none" w:sz="0" w:space="0" w:color="auto"/>
            <w:right w:val="none" w:sz="0" w:space="0" w:color="auto"/>
          </w:divBdr>
        </w:div>
      </w:divsChild>
    </w:div>
    <w:div w:id="748235459">
      <w:bodyDiv w:val="1"/>
      <w:marLeft w:val="0"/>
      <w:marRight w:val="0"/>
      <w:marTop w:val="0"/>
      <w:marBottom w:val="0"/>
      <w:divBdr>
        <w:top w:val="none" w:sz="0" w:space="0" w:color="auto"/>
        <w:left w:val="none" w:sz="0" w:space="0" w:color="auto"/>
        <w:bottom w:val="none" w:sz="0" w:space="0" w:color="auto"/>
        <w:right w:val="none" w:sz="0" w:space="0" w:color="auto"/>
      </w:divBdr>
      <w:divsChild>
        <w:div w:id="1214121078">
          <w:marLeft w:val="0"/>
          <w:marRight w:val="0"/>
          <w:marTop w:val="0"/>
          <w:marBottom w:val="0"/>
          <w:divBdr>
            <w:top w:val="none" w:sz="0" w:space="0" w:color="auto"/>
            <w:left w:val="none" w:sz="0" w:space="0" w:color="auto"/>
            <w:bottom w:val="none" w:sz="0" w:space="0" w:color="auto"/>
            <w:right w:val="none" w:sz="0" w:space="0" w:color="auto"/>
          </w:divBdr>
        </w:div>
      </w:divsChild>
    </w:div>
    <w:div w:id="1445230394">
      <w:bodyDiv w:val="1"/>
      <w:marLeft w:val="0"/>
      <w:marRight w:val="0"/>
      <w:marTop w:val="0"/>
      <w:marBottom w:val="0"/>
      <w:divBdr>
        <w:top w:val="none" w:sz="0" w:space="0" w:color="auto"/>
        <w:left w:val="none" w:sz="0" w:space="0" w:color="auto"/>
        <w:bottom w:val="none" w:sz="0" w:space="0" w:color="auto"/>
        <w:right w:val="none" w:sz="0" w:space="0" w:color="auto"/>
      </w:divBdr>
      <w:divsChild>
        <w:div w:id="1146430856">
          <w:marLeft w:val="0"/>
          <w:marRight w:val="0"/>
          <w:marTop w:val="0"/>
          <w:marBottom w:val="0"/>
          <w:divBdr>
            <w:top w:val="none" w:sz="0" w:space="0" w:color="auto"/>
            <w:left w:val="none" w:sz="0" w:space="0" w:color="auto"/>
            <w:bottom w:val="none" w:sz="0" w:space="0" w:color="auto"/>
            <w:right w:val="none" w:sz="0" w:space="0" w:color="auto"/>
          </w:divBdr>
        </w:div>
      </w:divsChild>
    </w:div>
    <w:div w:id="1573782023">
      <w:bodyDiv w:val="1"/>
      <w:marLeft w:val="0"/>
      <w:marRight w:val="0"/>
      <w:marTop w:val="0"/>
      <w:marBottom w:val="0"/>
      <w:divBdr>
        <w:top w:val="none" w:sz="0" w:space="0" w:color="auto"/>
        <w:left w:val="none" w:sz="0" w:space="0" w:color="auto"/>
        <w:bottom w:val="none" w:sz="0" w:space="0" w:color="auto"/>
        <w:right w:val="none" w:sz="0" w:space="0" w:color="auto"/>
      </w:divBdr>
      <w:divsChild>
        <w:div w:id="185283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s-credits.ru/termins/136.htm" TargetMode="External"/><Relationship Id="rId13" Type="http://schemas.openxmlformats.org/officeDocument/2006/relationships/hyperlink" Target="http://www.banks-credits.ru/termins/41.htm" TargetMode="External"/><Relationship Id="rId18" Type="http://schemas.openxmlformats.org/officeDocument/2006/relationships/hyperlink" Target="http://irbis.econ.pu.ru/cgi-bin/irbis64r_62/cgiirbis_64.exe?Z21ID=&amp;I21DBN=IBIS&amp;P21DBN=IBIS&amp;S21STN=1&amp;S21REF=10&amp;S21FMT=fullw&amp;C21COM=S&amp;S21CNR=20&amp;S21P01=3&amp;S21P02=0&amp;S21P03=A=&amp;S21COLORTERMS=0&amp;S21STR=%D0%9A%D0%B0%D1%81%D0%BF%D0%B8%D0%BD%D0%B0,%20%D0%A0%D0%BE%D0%B7%D0%B0%20%D0%93%D1%80%D0%B8%D0%B3%D0%BE%D1%80%D1%8C%D0%B5%D0%B2%D0%BD%D0%B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banks-credits.ru/termins/15.htm" TargetMode="External"/><Relationship Id="rId17" Type="http://schemas.openxmlformats.org/officeDocument/2006/relationships/hyperlink" Target="http://irbis.econ.pu.ru/cgi-bin/irbis64r_62/cgiirbis_64.exe?Z21ID=&amp;I21DBN=IBIS&amp;P21DBN=IBIS&amp;S21STN=1&amp;S21REF=10&amp;S21FMT=fullw&amp;C21COM=S&amp;S21CNR=20&amp;S21P01=3&amp;S21P02=0&amp;S21P03=A=&amp;S21COLORTERMS=0&amp;S21STR=%D0%A7%D0%B0%D1%81%D0%BE%D0%B2%D0%B0,%20%D0%9E%D0%BB%D1%8C%D0%B3%D0%B0%20%D0%92%D0%BB%D0%B0%D0%B4%D0%B8%D0%BC%D0%B8%D1%80%D0%BE%D0%B2%D0%BD%D0%B0" TargetMode="External"/><Relationship Id="rId2" Type="http://schemas.openxmlformats.org/officeDocument/2006/relationships/styles" Target="styles.xml"/><Relationship Id="rId16" Type="http://schemas.openxmlformats.org/officeDocument/2006/relationships/hyperlink" Target="http://irbis.econ.pu.ru/cgi-bin/irbis64r_62/cgiirbis_64.exe?Z21ID=&amp;I21DBN=IBIS&amp;P21DBN=IBIS&amp;S21STN=1&amp;S21REF=10&amp;S21FMT=fullw&amp;C21COM=S&amp;S21CNR=20&amp;S21P01=3&amp;S21P02=0&amp;S21P03=A=&amp;S21COLORTERMS=0&amp;S21STR=%D0%A1%D0%B5%D1%80%D0%B3%D0%B5%D0%B5%D0%B2,%20%D0%98%D0%B2%D0%B0%D0%BD%20%D0%92%D0%B0%D1%81%D0%B8%D0%BB%D1%8C%D0%B5%D0%B2%D0%B8%D1%87" TargetMode="External"/><Relationship Id="rId20" Type="http://schemas.openxmlformats.org/officeDocument/2006/relationships/hyperlink" Target="http://irbis.econ.pu.ru/cgi-bin/irbis64r_62/cgiirbis_64.exe?Z21ID=&amp;I21DBN=IBIS&amp;P21DBN=IBIS&amp;S21STN=1&amp;S21REF=10&amp;S21FMT=fullw&amp;C21COM=S&amp;S21CNR=20&amp;S21P01=0&amp;S21P02=0&amp;S21P03=M=&amp;S21COLORTERMS=0&amp;S21S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ks-credits.ru/termins/15.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anks-credits.ru/termins/39.htm" TargetMode="External"/><Relationship Id="rId23" Type="http://schemas.openxmlformats.org/officeDocument/2006/relationships/fontTable" Target="fontTable.xml"/><Relationship Id="rId10" Type="http://schemas.openxmlformats.org/officeDocument/2006/relationships/hyperlink" Target="http://www.banks-credits.ru/termins/41.htm" TargetMode="External"/><Relationship Id="rId19" Type="http://schemas.openxmlformats.org/officeDocument/2006/relationships/hyperlink" Target="http://irbis.econ.pu.ru/cgi-bin/irbis64r_62/cgiirbis_64.exe?Z21ID=&amp;I21DBN=IBIS&amp;P21DBN=IBIS&amp;S21STN=1&amp;S21REF=10&amp;S21FMT=fullw&amp;C21COM=S&amp;S21CNR=20&amp;S21P01=3&amp;S21P02=0&amp;S21P03=A=&amp;S21COLORTERMS=0&amp;S21STR=%D0%9A%D0%BE%D1%82%D0%B5%D0%BB%D1%8C%D0%BD%D0%B8%D0%BA%D0%BE%D0%B2,%20%D0%92%D0%B0%D0%B4%D0%B8%D0%BC%20%D0%AE%D1%80%D1%8C%D0%B5%D0%B2%D0%B8%D1%87" TargetMode="External"/><Relationship Id="rId4" Type="http://schemas.openxmlformats.org/officeDocument/2006/relationships/webSettings" Target="webSettings.xml"/><Relationship Id="rId9" Type="http://schemas.openxmlformats.org/officeDocument/2006/relationships/hyperlink" Target="http://www.banks-credits.ru/termins/99.htm" TargetMode="External"/><Relationship Id="rId14" Type="http://schemas.openxmlformats.org/officeDocument/2006/relationships/hyperlink" Target="http://www.banks-credits.ru/termins/18.ht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4095</Words>
  <Characters>23342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Inc.</Company>
  <LinksUpToDate>false</LinksUpToDate>
  <CharactersWithSpaces>27383</CharactersWithSpaces>
  <SharedDoc>false</SharedDoc>
  <HLinks>
    <vt:vector size="132" baseType="variant">
      <vt:variant>
        <vt:i4>327763</vt:i4>
      </vt:variant>
      <vt:variant>
        <vt:i4>93</vt:i4>
      </vt:variant>
      <vt:variant>
        <vt:i4>0</vt:i4>
      </vt:variant>
      <vt:variant>
        <vt:i4>5</vt:i4>
      </vt:variant>
      <vt:variant>
        <vt:lpwstr>http://irbis.econ.pu.ru/cgi-bin/irbis64r_62/cgiirbis_64.exe?Z21ID=&amp;I21DBN=IBIS&amp;P21DBN=IBIS&amp;S21STN=1&amp;S21REF=10&amp;S21FMT=fullw&amp;C21COM=S&amp;S21CNR=20&amp;S21P01=0&amp;S21P02=0&amp;S21P03=M=&amp;S21COLORTERMS=0&amp;S21STR=</vt:lpwstr>
      </vt:variant>
      <vt:variant>
        <vt:lpwstr/>
      </vt:variant>
      <vt:variant>
        <vt:i4>7602228</vt:i4>
      </vt:variant>
      <vt:variant>
        <vt:i4>90</vt:i4>
      </vt:variant>
      <vt:variant>
        <vt:i4>0</vt:i4>
      </vt:variant>
      <vt:variant>
        <vt:i4>5</vt:i4>
      </vt:variant>
      <vt:variant>
        <vt:lpwstr>http://irbis.econ.pu.ru/cgi-bin/irbis64r_62/cgiirbis_64.exe?Z21ID=&amp;I21DBN=IBIS&amp;P21DBN=IBIS&amp;S21STN=1&amp;S21REF=10&amp;S21FMT=fullw&amp;C21COM=S&amp;S21CNR=20&amp;S21P01=3&amp;S21P02=0&amp;S21P03=A=&amp;S21COLORTERMS=0&amp;S21STR=%D0%9A%D0%BE%D1%82%D0%B5%D0%BB%D1%8C%D0%BD%D0%B8%D0%BA%D0%BE%D0%B2,%20%D0%92%D0%B0%D0%B4%D0%B8%D0%BC%20%D0%AE%D1%80%D1%8C%D0%B5%D0%B2%D0%B8%D1%87</vt:lpwstr>
      </vt:variant>
      <vt:variant>
        <vt:lpwstr/>
      </vt:variant>
      <vt:variant>
        <vt:i4>7667809</vt:i4>
      </vt:variant>
      <vt:variant>
        <vt:i4>87</vt:i4>
      </vt:variant>
      <vt:variant>
        <vt:i4>0</vt:i4>
      </vt:variant>
      <vt:variant>
        <vt:i4>5</vt:i4>
      </vt:variant>
      <vt:variant>
        <vt:lpwstr>http://irbis.econ.pu.ru/cgi-bin/irbis64r_62/cgiirbis_64.exe?Z21ID=&amp;I21DBN=IBIS&amp;P21DBN=IBIS&amp;S21STN=1&amp;S21REF=10&amp;S21FMT=fullw&amp;C21COM=S&amp;S21CNR=20&amp;S21P01=3&amp;S21P02=0&amp;S21P03=A=&amp;S21COLORTERMS=0&amp;S21STR=%D0%9A%D0%B0%D1%81%D0%BF%D0%B8%D0%BD%D0%B0,%20%D0%A0%D0%BE%D0%B7%D0%B0%20%D0%93%D1%80%D0%B8%D0%B3%D0%BE%D1%80%D1%8C%D0%B5%D0%B2%D0%BD%D0%B0</vt:lpwstr>
      </vt:variant>
      <vt:variant>
        <vt:lpwstr/>
      </vt:variant>
      <vt:variant>
        <vt:i4>3014763</vt:i4>
      </vt:variant>
      <vt:variant>
        <vt:i4>84</vt:i4>
      </vt:variant>
      <vt:variant>
        <vt:i4>0</vt:i4>
      </vt:variant>
      <vt:variant>
        <vt:i4>5</vt:i4>
      </vt:variant>
      <vt:variant>
        <vt:lpwstr>http://irbis.econ.pu.ru/cgi-bin/irbis64r_62/cgiirbis_64.exe?Z21ID=&amp;I21DBN=IBIS&amp;P21DBN=IBIS&amp;S21STN=1&amp;S21REF=10&amp;S21FMT=fullw&amp;C21COM=S&amp;S21CNR=20&amp;S21P01=3&amp;S21P02=0&amp;S21P03=A=&amp;S21COLORTERMS=0&amp;S21STR=%D0%A7%D0%B0%D1%81%D0%BE%D0%B2%D0%B0,%20%D0%9E%D0%BB%D1%8C%D0%B3%D0%B0%20%D0%92%D0%BB%D0%B0%D0%B4%D0%B8%D0%BC%D0%B8%D1%80%D0%BE%D0%B2%D0%BD%D0%B0</vt:lpwstr>
      </vt:variant>
      <vt:variant>
        <vt:lpwstr/>
      </vt:variant>
      <vt:variant>
        <vt:i4>7667809</vt:i4>
      </vt:variant>
      <vt:variant>
        <vt:i4>81</vt:i4>
      </vt:variant>
      <vt:variant>
        <vt:i4>0</vt:i4>
      </vt:variant>
      <vt:variant>
        <vt:i4>5</vt:i4>
      </vt:variant>
      <vt:variant>
        <vt:lpwstr>http://irbis.econ.pu.ru/cgi-bin/irbis64r_62/cgiirbis_64.exe?Z21ID=&amp;I21DBN=IBIS&amp;P21DBN=IBIS&amp;S21STN=1&amp;S21REF=10&amp;S21FMT=fullw&amp;C21COM=S&amp;S21CNR=20&amp;S21P01=3&amp;S21P02=0&amp;S21P03=A=&amp;S21COLORTERMS=0&amp;S21STR=%D0%A1%D0%B5%D1%80%D0%B3%D0%B5%D0%B5%D0%B2,%20%D0%98%D0%B2%D0%B0%D0%BD%20%D0%92%D0%B0%D1%81%D0%B8%D0%BB%D1%8C%D0%B5%D0%B2%D0%B8%D1%87</vt:lpwstr>
      </vt:variant>
      <vt:variant>
        <vt:lpwstr/>
      </vt:variant>
      <vt:variant>
        <vt:i4>6291515</vt:i4>
      </vt:variant>
      <vt:variant>
        <vt:i4>78</vt:i4>
      </vt:variant>
      <vt:variant>
        <vt:i4>0</vt:i4>
      </vt:variant>
      <vt:variant>
        <vt:i4>5</vt:i4>
      </vt:variant>
      <vt:variant>
        <vt:lpwstr>http://www.banks-credits.ru/termins/39.htm</vt:lpwstr>
      </vt:variant>
      <vt:variant>
        <vt:lpwstr/>
      </vt:variant>
      <vt:variant>
        <vt:i4>6357049</vt:i4>
      </vt:variant>
      <vt:variant>
        <vt:i4>75</vt:i4>
      </vt:variant>
      <vt:variant>
        <vt:i4>0</vt:i4>
      </vt:variant>
      <vt:variant>
        <vt:i4>5</vt:i4>
      </vt:variant>
      <vt:variant>
        <vt:lpwstr>http://www.banks-credits.ru/termins/18.htm</vt:lpwstr>
      </vt:variant>
      <vt:variant>
        <vt:lpwstr/>
      </vt:variant>
      <vt:variant>
        <vt:i4>6815804</vt:i4>
      </vt:variant>
      <vt:variant>
        <vt:i4>72</vt:i4>
      </vt:variant>
      <vt:variant>
        <vt:i4>0</vt:i4>
      </vt:variant>
      <vt:variant>
        <vt:i4>5</vt:i4>
      </vt:variant>
      <vt:variant>
        <vt:lpwstr>http://www.banks-credits.ru/termins/41.htm</vt:lpwstr>
      </vt:variant>
      <vt:variant>
        <vt:lpwstr/>
      </vt:variant>
      <vt:variant>
        <vt:i4>7077945</vt:i4>
      </vt:variant>
      <vt:variant>
        <vt:i4>69</vt:i4>
      </vt:variant>
      <vt:variant>
        <vt:i4>0</vt:i4>
      </vt:variant>
      <vt:variant>
        <vt:i4>5</vt:i4>
      </vt:variant>
      <vt:variant>
        <vt:lpwstr>http://www.banks-credits.ru/termins/15.htm</vt:lpwstr>
      </vt:variant>
      <vt:variant>
        <vt:lpwstr/>
      </vt:variant>
      <vt:variant>
        <vt:i4>7077945</vt:i4>
      </vt:variant>
      <vt:variant>
        <vt:i4>66</vt:i4>
      </vt:variant>
      <vt:variant>
        <vt:i4>0</vt:i4>
      </vt:variant>
      <vt:variant>
        <vt:i4>5</vt:i4>
      </vt:variant>
      <vt:variant>
        <vt:lpwstr>http://www.banks-credits.ru/termins/15.htm</vt:lpwstr>
      </vt:variant>
      <vt:variant>
        <vt:lpwstr/>
      </vt:variant>
      <vt:variant>
        <vt:i4>6815804</vt:i4>
      </vt:variant>
      <vt:variant>
        <vt:i4>63</vt:i4>
      </vt:variant>
      <vt:variant>
        <vt:i4>0</vt:i4>
      </vt:variant>
      <vt:variant>
        <vt:i4>5</vt:i4>
      </vt:variant>
      <vt:variant>
        <vt:lpwstr>http://www.banks-credits.ru/termins/41.htm</vt:lpwstr>
      </vt:variant>
      <vt:variant>
        <vt:lpwstr/>
      </vt:variant>
      <vt:variant>
        <vt:i4>6291505</vt:i4>
      </vt:variant>
      <vt:variant>
        <vt:i4>60</vt:i4>
      </vt:variant>
      <vt:variant>
        <vt:i4>0</vt:i4>
      </vt:variant>
      <vt:variant>
        <vt:i4>5</vt:i4>
      </vt:variant>
      <vt:variant>
        <vt:lpwstr>http://www.banks-credits.ru/termins/99.htm</vt:lpwstr>
      </vt:variant>
      <vt:variant>
        <vt:lpwstr/>
      </vt:variant>
      <vt:variant>
        <vt:i4>3473469</vt:i4>
      </vt:variant>
      <vt:variant>
        <vt:i4>57</vt:i4>
      </vt:variant>
      <vt:variant>
        <vt:i4>0</vt:i4>
      </vt:variant>
      <vt:variant>
        <vt:i4>5</vt:i4>
      </vt:variant>
      <vt:variant>
        <vt:lpwstr>http://www.banks-credits.ru/termins/136.htm</vt:lpwstr>
      </vt:variant>
      <vt:variant>
        <vt:lpwstr/>
      </vt:variant>
      <vt:variant>
        <vt:i4>2031678</vt:i4>
      </vt:variant>
      <vt:variant>
        <vt:i4>50</vt:i4>
      </vt:variant>
      <vt:variant>
        <vt:i4>0</vt:i4>
      </vt:variant>
      <vt:variant>
        <vt:i4>5</vt:i4>
      </vt:variant>
      <vt:variant>
        <vt:lpwstr/>
      </vt:variant>
      <vt:variant>
        <vt:lpwstr>_Toc216028814</vt:lpwstr>
      </vt:variant>
      <vt:variant>
        <vt:i4>2031678</vt:i4>
      </vt:variant>
      <vt:variant>
        <vt:i4>44</vt:i4>
      </vt:variant>
      <vt:variant>
        <vt:i4>0</vt:i4>
      </vt:variant>
      <vt:variant>
        <vt:i4>5</vt:i4>
      </vt:variant>
      <vt:variant>
        <vt:lpwstr/>
      </vt:variant>
      <vt:variant>
        <vt:lpwstr>_Toc216028813</vt:lpwstr>
      </vt:variant>
      <vt:variant>
        <vt:i4>2031678</vt:i4>
      </vt:variant>
      <vt:variant>
        <vt:i4>38</vt:i4>
      </vt:variant>
      <vt:variant>
        <vt:i4>0</vt:i4>
      </vt:variant>
      <vt:variant>
        <vt:i4>5</vt:i4>
      </vt:variant>
      <vt:variant>
        <vt:lpwstr/>
      </vt:variant>
      <vt:variant>
        <vt:lpwstr>_Toc216028812</vt:lpwstr>
      </vt:variant>
      <vt:variant>
        <vt:i4>2031678</vt:i4>
      </vt:variant>
      <vt:variant>
        <vt:i4>32</vt:i4>
      </vt:variant>
      <vt:variant>
        <vt:i4>0</vt:i4>
      </vt:variant>
      <vt:variant>
        <vt:i4>5</vt:i4>
      </vt:variant>
      <vt:variant>
        <vt:lpwstr/>
      </vt:variant>
      <vt:variant>
        <vt:lpwstr>_Toc216028811</vt:lpwstr>
      </vt:variant>
      <vt:variant>
        <vt:i4>2031678</vt:i4>
      </vt:variant>
      <vt:variant>
        <vt:i4>26</vt:i4>
      </vt:variant>
      <vt:variant>
        <vt:i4>0</vt:i4>
      </vt:variant>
      <vt:variant>
        <vt:i4>5</vt:i4>
      </vt:variant>
      <vt:variant>
        <vt:lpwstr/>
      </vt:variant>
      <vt:variant>
        <vt:lpwstr>_Toc216028810</vt:lpwstr>
      </vt:variant>
      <vt:variant>
        <vt:i4>1966142</vt:i4>
      </vt:variant>
      <vt:variant>
        <vt:i4>20</vt:i4>
      </vt:variant>
      <vt:variant>
        <vt:i4>0</vt:i4>
      </vt:variant>
      <vt:variant>
        <vt:i4>5</vt:i4>
      </vt:variant>
      <vt:variant>
        <vt:lpwstr/>
      </vt:variant>
      <vt:variant>
        <vt:lpwstr>_Toc216028809</vt:lpwstr>
      </vt:variant>
      <vt:variant>
        <vt:i4>1966142</vt:i4>
      </vt:variant>
      <vt:variant>
        <vt:i4>14</vt:i4>
      </vt:variant>
      <vt:variant>
        <vt:i4>0</vt:i4>
      </vt:variant>
      <vt:variant>
        <vt:i4>5</vt:i4>
      </vt:variant>
      <vt:variant>
        <vt:lpwstr/>
      </vt:variant>
      <vt:variant>
        <vt:lpwstr>_Toc216028808</vt:lpwstr>
      </vt:variant>
      <vt:variant>
        <vt:i4>1966142</vt:i4>
      </vt:variant>
      <vt:variant>
        <vt:i4>8</vt:i4>
      </vt:variant>
      <vt:variant>
        <vt:i4>0</vt:i4>
      </vt:variant>
      <vt:variant>
        <vt:i4>5</vt:i4>
      </vt:variant>
      <vt:variant>
        <vt:lpwstr/>
      </vt:variant>
      <vt:variant>
        <vt:lpwstr>_Toc216028807</vt:lpwstr>
      </vt:variant>
      <vt:variant>
        <vt:i4>1966142</vt:i4>
      </vt:variant>
      <vt:variant>
        <vt:i4>2</vt:i4>
      </vt:variant>
      <vt:variant>
        <vt:i4>0</vt:i4>
      </vt:variant>
      <vt:variant>
        <vt:i4>5</vt:i4>
      </vt:variant>
      <vt:variant>
        <vt:lpwstr/>
      </vt:variant>
      <vt:variant>
        <vt:lpwstr>_Toc216028806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Anna</dc:creator>
  <cp:keywords/>
  <dc:description/>
  <cp:lastModifiedBy>admin</cp:lastModifiedBy>
  <cp:revision>2</cp:revision>
  <dcterms:created xsi:type="dcterms:W3CDTF">2014-04-14T21:56:00Z</dcterms:created>
  <dcterms:modified xsi:type="dcterms:W3CDTF">2014-04-14T21:56:00Z</dcterms:modified>
</cp:coreProperties>
</file>