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71" w:rsidRPr="00A26DB4" w:rsidRDefault="00A26DB4" w:rsidP="00A26DB4">
      <w:pPr>
        <w:ind w:firstLine="567"/>
        <w:jc w:val="center"/>
      </w:pPr>
      <w:r w:rsidRPr="00A26DB4">
        <w:t>«ОСНОВЫ КОМПЬЮТЕРНЫХ ТЕХНОЛОГИЙ РЕШЕНИЯ ГЕОЛОГИЧЕСКИХ ЗАДАЧ»</w:t>
      </w:r>
    </w:p>
    <w:p w:rsidR="00A26DB4" w:rsidRPr="00A26DB4" w:rsidRDefault="00A26DB4" w:rsidP="00A26DB4">
      <w:pPr>
        <w:ind w:firstLine="567"/>
      </w:pP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center"/>
        <w:rPr>
          <w:b/>
          <w:bCs/>
        </w:rPr>
      </w:pPr>
      <w:r w:rsidRPr="00A26DB4">
        <w:rPr>
          <w:b/>
        </w:rPr>
        <w:t>Содержание учебной дисциплины.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bCs/>
          <w:u w:val="single"/>
        </w:rPr>
      </w:pPr>
      <w:r w:rsidRPr="00A26DB4">
        <w:rPr>
          <w:bCs/>
          <w:u w:val="single"/>
        </w:rPr>
        <w:t>Введение.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26DB4">
        <w:rPr>
          <w:bCs/>
          <w:u w:val="single"/>
        </w:rPr>
        <w:t>Раздел 1.</w:t>
      </w:r>
      <w:r w:rsidRPr="00A26DB4">
        <w:rPr>
          <w:bCs/>
        </w:rPr>
        <w:t xml:space="preserve"> </w:t>
      </w:r>
      <w:r w:rsidRPr="00A26DB4">
        <w:t>Цель, задачи и значение курса</w:t>
      </w:r>
      <w:r w:rsidRPr="00A26DB4">
        <w:rPr>
          <w:bCs/>
        </w:rPr>
        <w:t>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bCs/>
          <w:i/>
        </w:rPr>
        <w:t>Тема 1.1.</w:t>
      </w:r>
      <w:r w:rsidRPr="00A26DB4">
        <w:rPr>
          <w:bCs/>
        </w:rPr>
        <w:t xml:space="preserve"> </w:t>
      </w:r>
      <w:r w:rsidRPr="00A26DB4">
        <w:rPr>
          <w:spacing w:val="-13"/>
        </w:rPr>
        <w:t xml:space="preserve">Общее </w:t>
      </w:r>
      <w:r w:rsidRPr="00A26DB4">
        <w:rPr>
          <w:spacing w:val="-6"/>
        </w:rPr>
        <w:t>содержание курса и о</w:t>
      </w:r>
      <w:r w:rsidRPr="00A26DB4">
        <w:rPr>
          <w:spacing w:val="-5"/>
        </w:rPr>
        <w:t xml:space="preserve">сновные </w:t>
      </w:r>
      <w:r w:rsidRPr="00A26DB4">
        <w:rPr>
          <w:spacing w:val="-6"/>
        </w:rPr>
        <w:t>разделы курса.</w:t>
      </w:r>
      <w:r w:rsidRPr="00A26DB4">
        <w:t xml:space="preserve"> 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1.2.</w:t>
      </w:r>
      <w:r w:rsidRPr="00A26DB4">
        <w:t xml:space="preserve"> Предмет и методы исследования. Понятие о нефтегеологических параметрах (плотность нефти, пористость, газовый фактор и т.п.), оценка точности определения значений параметров при их измерениях. Роль теории вероятностей и математической статистики при анализе данных нефтяной геологии. Обзор программ реализующих анализ пространственных данных (</w:t>
      </w:r>
      <w:r w:rsidRPr="00A26DB4">
        <w:rPr>
          <w:lang w:val="en-US"/>
        </w:rPr>
        <w:t>MapInfo</w:t>
      </w:r>
      <w:r w:rsidRPr="00A26DB4">
        <w:t xml:space="preserve">, </w:t>
      </w:r>
      <w:r w:rsidRPr="00A26DB4">
        <w:rPr>
          <w:lang w:val="en-US"/>
        </w:rPr>
        <w:t>ArcView</w:t>
      </w:r>
      <w:r w:rsidRPr="00A26DB4">
        <w:t xml:space="preserve">, </w:t>
      </w:r>
      <w:r w:rsidRPr="00A26DB4">
        <w:rPr>
          <w:lang w:val="en-US"/>
        </w:rPr>
        <w:t>ArcInfo</w:t>
      </w:r>
      <w:r w:rsidRPr="00A26DB4">
        <w:t xml:space="preserve">), а также реализующих моделирование нефтегазоносных бассейнов и резервуаров – </w:t>
      </w:r>
      <w:r w:rsidRPr="00A26DB4">
        <w:rPr>
          <w:lang w:val="en-US"/>
        </w:rPr>
        <w:t>Temis</w:t>
      </w:r>
      <w:r w:rsidRPr="00A26DB4">
        <w:t>2</w:t>
      </w:r>
      <w:r w:rsidRPr="00A26DB4">
        <w:rPr>
          <w:lang w:val="en-US"/>
        </w:rPr>
        <w:t>D</w:t>
      </w:r>
      <w:r w:rsidRPr="00A26DB4">
        <w:t xml:space="preserve">, </w:t>
      </w:r>
      <w:r w:rsidRPr="00A26DB4">
        <w:rPr>
          <w:lang w:val="en-US"/>
        </w:rPr>
        <w:t>Temis</w:t>
      </w:r>
      <w:r w:rsidRPr="00A26DB4">
        <w:t>3</w:t>
      </w:r>
      <w:r w:rsidRPr="00A26DB4">
        <w:rPr>
          <w:lang w:val="en-US"/>
        </w:rPr>
        <w:t>D</w:t>
      </w:r>
      <w:r w:rsidRPr="00A26DB4">
        <w:t xml:space="preserve">, </w:t>
      </w:r>
      <w:r w:rsidRPr="00A26DB4">
        <w:rPr>
          <w:lang w:val="en-US"/>
        </w:rPr>
        <w:t>Roxar</w:t>
      </w:r>
      <w:r w:rsidRPr="00A26DB4">
        <w:t>. Возможность их применения и использования для решения задач нефтяной геологии.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A26DB4">
        <w:rPr>
          <w:bCs/>
          <w:u w:val="single"/>
        </w:rPr>
        <w:t>Раздел 2.</w:t>
      </w:r>
      <w:r w:rsidRPr="00A26DB4">
        <w:rPr>
          <w:b/>
          <w:bCs/>
        </w:rPr>
        <w:t xml:space="preserve"> </w:t>
      </w:r>
      <w:r w:rsidRPr="00A26DB4">
        <w:t>Основные</w:t>
      </w:r>
      <w:r w:rsidRPr="00A26DB4">
        <w:rPr>
          <w:bCs/>
        </w:rPr>
        <w:t xml:space="preserve"> </w:t>
      </w:r>
      <w:r w:rsidRPr="00A26DB4">
        <w:t>положения теории вероятностей и математической статистики</w:t>
      </w:r>
      <w:r w:rsidRPr="00A26DB4">
        <w:rPr>
          <w:spacing w:val="-12"/>
        </w:rPr>
        <w:t>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2.1.</w:t>
      </w:r>
      <w:r w:rsidRPr="00A26DB4">
        <w:t xml:space="preserve"> Основные понятия теории вероятностей. Определение вероятности. Способы расчета вероятности реализации события. События: невозможные, достоверные, совместные, несовместные, зависимые.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2.2.</w:t>
      </w:r>
      <w:r w:rsidRPr="00A26DB4">
        <w:t xml:space="preserve"> Случайные величины и законы их распределения. Функция распределения. Вероятность попадания случайной величины на заданный участок. Плотность распределения. Числовые характеристики случайных величин: математическое ожидание, мода, медиана. Дисперсия, среднее квадратичное отклонение. Коэффициенты асимметрии и эксцесса. Закон равномерной плотности</w:t>
      </w:r>
      <w:r w:rsidRPr="00A26DB4">
        <w:rPr>
          <w:spacing w:val="-12"/>
        </w:rPr>
        <w:t xml:space="preserve">. </w:t>
      </w:r>
      <w:r w:rsidRPr="00A26DB4">
        <w:t>Вероятность попадания случайной величины на заданный участок. Нормальная функция распределения. Свойства нормального распределения. Числовые значения коэффициентов асимметрии и эксцесса случайной величины подчиняющейся нормальному закону.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2.3.</w:t>
      </w:r>
      <w:r w:rsidRPr="00A26DB4">
        <w:t xml:space="preserve"> Основные понятия теории математической статистики: генеральная и выборочная совокупности. Гистограмма и правила ее построения. Числовые характеристики статистического распределения. Число степеней свободы. Оценки математического ожидания и дисперсии. Доверительный интервал оценки математического ожидания.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2.4.</w:t>
      </w:r>
      <w:r w:rsidRPr="00A26DB4">
        <w:t xml:space="preserve"> Критерии согласия теоретических распределений с эмпирическими. Использование свойств шкал измерения для оценки нормальности распределения. Проверка нормальности по асимметрии и эксцессу. Критерий Пирсона.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 xml:space="preserve">Тема 2.5. </w:t>
      </w:r>
      <w:r w:rsidRPr="00A26DB4">
        <w:t>Корреляционный анализ. Парный коэффициент корреляции. Проверка значимости выборочных коэффициентов корреляции. Оценка степени близости выявленной связи к линейной.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2.6.</w:t>
      </w:r>
      <w:r w:rsidRPr="00A26DB4">
        <w:t xml:space="preserve"> Регрессионный анализ. Установление формы зависимости между случайными величинами, определение вида регрессии, прогнозирование значений переменных. Оценка значимости значений параметров линейной регрессии.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2.7.</w:t>
      </w:r>
      <w:r w:rsidRPr="00A26DB4">
        <w:t xml:space="preserve"> Метод главных компонент. Сжатие матрицы исходных данных. Установление корреляционных связей в матрице исходных данных.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2.8.</w:t>
      </w:r>
      <w:r w:rsidRPr="00A26DB4">
        <w:t xml:space="preserve"> Кластерный анализ. Объединение исходных данных в однородные группы. Оценка мер сходства геологических объектов (эталонные и расчетные выборки).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A26DB4">
        <w:rPr>
          <w:bCs/>
          <w:u w:val="single"/>
        </w:rPr>
        <w:t>Раздел 3.</w:t>
      </w:r>
      <w:r w:rsidRPr="00A26DB4">
        <w:rPr>
          <w:b/>
          <w:bCs/>
        </w:rPr>
        <w:t xml:space="preserve"> </w:t>
      </w:r>
      <w:r w:rsidRPr="00A26DB4">
        <w:t>Географические информационные системы (ГИС).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3.1.</w:t>
      </w:r>
      <w:r w:rsidRPr="00A26DB4">
        <w:t xml:space="preserve"> Сферы применения ГИС. ГИС в нефтяной геологии: построение тематических карт, выборка пространственно ориентированных данных, планирование инфраструктуры и т.д. Компоненты ГИС. 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3.2.</w:t>
      </w:r>
      <w:r w:rsidRPr="00A26DB4">
        <w:t xml:space="preserve"> Базовые понятия ГИС.</w:t>
      </w:r>
      <w:r w:rsidRPr="00A26DB4">
        <w:rPr>
          <w:spacing w:val="-7"/>
        </w:rPr>
        <w:t xml:space="preserve"> </w:t>
      </w:r>
      <w:r w:rsidRPr="00A26DB4">
        <w:t>Понятие о географических базах данных, их сравнение с СУБД. Основные структуры компьютерных файлов. Структура баз данных: иерархическая, сетевая, реляционная. Управление базами данных.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3.3.</w:t>
      </w:r>
      <w:r w:rsidRPr="00A26DB4">
        <w:t xml:space="preserve"> Графическое представление объектов и атрибутов: растровые и векторные модели. 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3.4.</w:t>
      </w:r>
      <w:r w:rsidRPr="00A26DB4">
        <w:t xml:space="preserve"> Многослойные модели данных в ГИС. 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3.5.</w:t>
      </w:r>
      <w:r w:rsidRPr="00A26DB4">
        <w:t xml:space="preserve"> Принципы построения поверхностей в ГИС (интерполяция, аппроксимация, статистические поверхности).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3.6.</w:t>
      </w:r>
      <w:r w:rsidRPr="00A26DB4">
        <w:t xml:space="preserve"> Ввод данных в ГИС.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3.7.</w:t>
      </w:r>
      <w:r w:rsidRPr="00A26DB4">
        <w:t xml:space="preserve"> Хранение и редактирование данных (ошибки данных, их типы и исправление ошибок).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3.8.</w:t>
      </w:r>
      <w:r w:rsidRPr="00A26DB4">
        <w:t xml:space="preserve"> Пространственный анализ: поиск объектов на карте, измерения, классификация объектов, принципы классификации, статистические поверхности, выборка статистических поверхностей.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3.9.</w:t>
      </w:r>
      <w:r w:rsidRPr="00A26DB4">
        <w:t xml:space="preserve"> Картографическое моделирование: типы географических моделей (описательные и предписательные модели).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 xml:space="preserve">Тема 3.10. </w:t>
      </w:r>
      <w:r w:rsidRPr="00A26DB4">
        <w:t>Вывод результатов в ГИС.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b/>
          <w:bCs/>
        </w:rPr>
      </w:pPr>
      <w:r w:rsidRPr="00A26DB4">
        <w:rPr>
          <w:bCs/>
          <w:u w:val="single"/>
        </w:rPr>
        <w:t>Раздел 4.</w:t>
      </w:r>
      <w:r w:rsidRPr="00A26DB4">
        <w:rPr>
          <w:b/>
          <w:bCs/>
        </w:rPr>
        <w:t xml:space="preserve"> </w:t>
      </w:r>
      <w:r w:rsidRPr="00A26DB4">
        <w:rPr>
          <w:bCs/>
        </w:rPr>
        <w:t>Технология бассейнового моделирования.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4.1.</w:t>
      </w:r>
      <w:r w:rsidRPr="00A26DB4">
        <w:t xml:space="preserve"> Основные принципы и методы, лежащие в основе бассейнового моделирования.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  <w:spacing w:val="-7"/>
        </w:rPr>
        <w:t>Тема 4.2.</w:t>
      </w:r>
      <w:r w:rsidRPr="00A26DB4">
        <w:rPr>
          <w:spacing w:val="-7"/>
        </w:rPr>
        <w:t xml:space="preserve"> </w:t>
      </w:r>
      <w:r w:rsidRPr="00A26DB4">
        <w:t>Основные производители программного обеспечения реализующего бассейновое моделирование, сравнительная характеристика программных продуктов различных производителей.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  <w:spacing w:val="-7"/>
        </w:rPr>
        <w:t>Тема 4.3.</w:t>
      </w:r>
      <w:r w:rsidRPr="00A26DB4">
        <w:rPr>
          <w:spacing w:val="-7"/>
        </w:rPr>
        <w:t xml:space="preserve"> </w:t>
      </w:r>
      <w:r w:rsidRPr="00A26DB4">
        <w:t>Принципиальная схема реализации бассейнового моделирования Temis.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  <w:spacing w:val="-7"/>
        </w:rPr>
        <w:t>Тема 4.4.</w:t>
      </w:r>
      <w:r w:rsidRPr="00A26DB4">
        <w:rPr>
          <w:spacing w:val="-7"/>
        </w:rPr>
        <w:t xml:space="preserve"> </w:t>
      </w:r>
      <w:r w:rsidRPr="00A26DB4">
        <w:t xml:space="preserve">Построение электронной геологической модели в Temis. 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spacing w:val="-7"/>
        </w:rPr>
      </w:pPr>
      <w:r w:rsidRPr="00A26DB4">
        <w:rPr>
          <w:i/>
          <w:spacing w:val="-7"/>
        </w:rPr>
        <w:t>Тема 4.5.</w:t>
      </w:r>
      <w:r w:rsidRPr="00A26DB4">
        <w:rPr>
          <w:spacing w:val="-7"/>
        </w:rPr>
        <w:t xml:space="preserve"> </w:t>
      </w:r>
      <w:r w:rsidRPr="00A26DB4">
        <w:t>Моделирование геологических процессов в Temis (моделирование уплотнения осадочных толщ, палеореконструкции, моделирование термического режима и зрелости РОВ, оценка реализации нефтегазоматеринского потенциала, моделирование генерации, эмиграции, миграции, аккумуляции и переформирования УВ скоплений)</w:t>
      </w:r>
      <w:r w:rsidRPr="00A26DB4">
        <w:rPr>
          <w:spacing w:val="-7"/>
        </w:rPr>
        <w:t>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  <w:spacing w:val="-7"/>
        </w:rPr>
        <w:t>Тема 4.6.</w:t>
      </w:r>
      <w:r w:rsidRPr="00A26DB4">
        <w:rPr>
          <w:color w:val="auto"/>
        </w:rPr>
        <w:t xml:space="preserve"> </w:t>
      </w:r>
      <w:r w:rsidRPr="00A26DB4">
        <w:t>Оценка перспектив нефтегазоносности на основе программного комплекса Temis.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bCs/>
          <w:u w:val="single"/>
        </w:rPr>
        <w:t>Раздел 5.</w:t>
      </w:r>
      <w:r w:rsidRPr="00A26DB4">
        <w:rPr>
          <w:b/>
          <w:bCs/>
        </w:rPr>
        <w:t xml:space="preserve"> </w:t>
      </w:r>
      <w:r w:rsidRPr="00A26DB4">
        <w:rPr>
          <w:bCs/>
        </w:rPr>
        <w:t>Технология моделирования резервуаров.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26DB4">
        <w:rPr>
          <w:i/>
        </w:rPr>
        <w:t>Тема 5.1.</w:t>
      </w:r>
      <w:r w:rsidRPr="00A26DB4">
        <w:t xml:space="preserve"> </w:t>
      </w:r>
      <w:r w:rsidRPr="00A26DB4">
        <w:rPr>
          <w:bCs/>
        </w:rPr>
        <w:t>Основные принципы и методы, лежащие в основе технологии моделирования резервуаров.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5.2.</w:t>
      </w:r>
      <w:r w:rsidRPr="00A26DB4">
        <w:t xml:space="preserve"> Основные производители программного обеспечения реализующего технологию моделирования резервуаров.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5.3</w:t>
      </w:r>
      <w:r w:rsidRPr="00A26DB4">
        <w:t xml:space="preserve">. Подготовка исходных данных для моделирования Roxar. 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>Тема 5.4.</w:t>
      </w:r>
      <w:r w:rsidRPr="00A26DB4">
        <w:t xml:space="preserve"> Построение геологической модели месторождения: виды интерполяции, экстраполяции и сглаживания данных, форматы данных, использование сейсморазведочных данных 2</w:t>
      </w:r>
      <w:r w:rsidRPr="00A26DB4">
        <w:rPr>
          <w:lang w:val="en-US"/>
        </w:rPr>
        <w:t>D</w:t>
      </w:r>
      <w:r w:rsidRPr="00A26DB4">
        <w:t xml:space="preserve"> и 3</w:t>
      </w:r>
      <w:r w:rsidRPr="00A26DB4">
        <w:rPr>
          <w:lang w:val="en-US"/>
        </w:rPr>
        <w:t>D</w:t>
      </w:r>
      <w:r w:rsidRPr="00A26DB4">
        <w:t>, скважинных данных для создания структурных поверхностей, использование сейсморазведочной и скважинной информации для создания предварительной геологической модели, представление разломов для ввода в геологическую модель, создание модели разломов, расчет трехмерной сети, насыщение объемной сети геологическими параметрами, разделение пластов на коллекторы и неколлекторы, построение водонефтяного контакта.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 xml:space="preserve">Тема 5.5. </w:t>
      </w:r>
      <w:r w:rsidRPr="00A26DB4">
        <w:t>Подсчет запасов месторождения (геометрического, порового объемов, объема нефти и газа). Построение карт насыщенности и эффективной насыщенной мощности. Детерминистское и стохастическое моделирование.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</w:pPr>
      <w:r w:rsidRPr="00A26DB4">
        <w:rPr>
          <w:i/>
        </w:rPr>
        <w:t xml:space="preserve">Тема 5.6. </w:t>
      </w:r>
      <w:r w:rsidRPr="00A26DB4">
        <w:t>Моделирование разработки месторождения. Фильтрационные модели, основные требования к ним. Выбор типа модели. Моделирование участков месторождений. Моделирование скважин.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both"/>
        <w:rPr>
          <w:i/>
        </w:rPr>
      </w:pPr>
      <w:r w:rsidRPr="00A26DB4">
        <w:rPr>
          <w:i/>
        </w:rPr>
        <w:t xml:space="preserve">Тема 5.7. </w:t>
      </w:r>
      <w:r w:rsidRPr="00A26DB4">
        <w:t>Анализ рисков. Многовариантное моделирование.</w:t>
      </w:r>
    </w:p>
    <w:p w:rsidR="00A26DB4" w:rsidRPr="00A26DB4" w:rsidRDefault="00A26DB4" w:rsidP="00A26DB4">
      <w:pPr>
        <w:ind w:firstLine="567"/>
        <w:rPr>
          <w:u w:val="single"/>
        </w:rPr>
      </w:pPr>
      <w:r w:rsidRPr="00A26DB4">
        <w:rPr>
          <w:u w:val="single"/>
        </w:rPr>
        <w:t>Заключение.</w:t>
      </w:r>
    </w:p>
    <w:p w:rsidR="00A26DB4" w:rsidRPr="00A26DB4" w:rsidRDefault="00A26DB4" w:rsidP="00A26DB4">
      <w:pPr>
        <w:ind w:firstLine="567"/>
        <w:rPr>
          <w:u w:val="single"/>
        </w:rPr>
      </w:pPr>
    </w:p>
    <w:p w:rsidR="00A26DB4" w:rsidRPr="00A26DB4" w:rsidRDefault="00A26DB4" w:rsidP="00A26DB4">
      <w:pPr>
        <w:ind w:firstLine="567"/>
        <w:jc w:val="center"/>
        <w:rPr>
          <w:b/>
          <w:color w:val="000000"/>
        </w:rPr>
      </w:pPr>
      <w:r w:rsidRPr="00A26DB4">
        <w:rPr>
          <w:b/>
          <w:color w:val="000000"/>
        </w:rPr>
        <w:t>Перечень основной и дополнительной литературы.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center"/>
        <w:rPr>
          <w:i/>
          <w:iCs/>
        </w:rPr>
      </w:pPr>
      <w:r w:rsidRPr="00A26DB4">
        <w:rPr>
          <w:i/>
          <w:iCs/>
        </w:rPr>
        <w:t>Основная: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 xml:space="preserve">Арабаджи М.С., Бакиров Э.А., Мильничук В.С. и др. Математические методы и ЭВМ в поисково-разведочных работах: учебное пособие для вузов. - М.: Недра. – 1984. 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 xml:space="preserve">Булыгин Д.В., Медведев Н.Я., Кипоть В.Л. Моделирование геологического строения и разработки залежей нефти Сургутского свода. – М.: Недра. – </w:t>
      </w:r>
      <w:smartTag w:uri="urn:schemas-microsoft-com:office:smarttags" w:element="metricconverter">
        <w:smartTagPr>
          <w:attr w:name="ProductID" w:val="2002 г"/>
        </w:smartTagPr>
        <w:r w:rsidRPr="00A26DB4">
          <w:t>2002 г</w:t>
        </w:r>
      </w:smartTag>
      <w:r w:rsidRPr="00A26DB4">
        <w:t>.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 xml:space="preserve">Вендельштейн Б.Ю., Козяра В.Ф., Яценко Г.Г. Методические рекомендации по определению подсчетных параметров залежей нефти и газа по материалам ГИС. – Калинин. – </w:t>
      </w:r>
      <w:smartTag w:uri="urn:schemas-microsoft-com:office:smarttags" w:element="metricconverter">
        <w:smartTagPr>
          <w:attr w:name="ProductID" w:val="1990 г"/>
        </w:smartTagPr>
        <w:r w:rsidRPr="00A26DB4">
          <w:t>1990 г</w:t>
        </w:r>
      </w:smartTag>
      <w:r w:rsidRPr="00A26DB4">
        <w:t>.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 xml:space="preserve">Венцель Е.С. Теория вероятностей. – М.: Наука. - 1969. 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>Галушкин Ю.И., Яковлев Г.Е. Построение эволюционных моделей формирования месторождений нефти и газа при поисково-разведочных работах. – Геленджик. – 2004.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 xml:space="preserve">Родионов Д.А., Коган Р.И., Голубева В.А. и др. Справочник по математическим методам в геологии. - М.: Недра. – 1987. 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>Руководство пользователя по моделированию нефтегазовых резервуаров компании Roxar.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</w:pPr>
      <w:r w:rsidRPr="00A26DB4">
        <w:t>Тюрин Ю.Н., Макаров А.А. Анализ данных на компьютере. М.: Финансы и статистика, 1995.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  <w:rPr>
          <w:lang w:val="en-US"/>
        </w:rPr>
      </w:pPr>
      <w:r w:rsidRPr="00A26DB4">
        <w:rPr>
          <w:lang w:val="en-US"/>
        </w:rPr>
        <w:t>Temis2D. Documentations. – Beicip-Franlab. – Ruel-Malmeison. – 2004.</w:t>
      </w:r>
    </w:p>
    <w:p w:rsidR="00A26DB4" w:rsidRPr="00A26DB4" w:rsidRDefault="00A26DB4" w:rsidP="00A26DB4">
      <w:pPr>
        <w:numPr>
          <w:ilvl w:val="0"/>
          <w:numId w:val="1"/>
        </w:numPr>
        <w:tabs>
          <w:tab w:val="clear" w:pos="360"/>
        </w:tabs>
        <w:ind w:left="0" w:firstLine="567"/>
        <w:jc w:val="both"/>
        <w:rPr>
          <w:lang w:val="en-US"/>
        </w:rPr>
      </w:pPr>
      <w:r w:rsidRPr="00A26DB4">
        <w:rPr>
          <w:lang w:val="en-US"/>
        </w:rPr>
        <w:t>Temis3D. Documentations. – Beicip-Franlab. – Ruel-Malmeison. – 2004.</w:t>
      </w: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center"/>
        <w:rPr>
          <w:i/>
          <w:iCs/>
          <w:lang w:val="en-US"/>
        </w:rPr>
      </w:pPr>
    </w:p>
    <w:p w:rsidR="00A26DB4" w:rsidRPr="00A26DB4" w:rsidRDefault="00A26DB4" w:rsidP="00A26DB4">
      <w:pPr>
        <w:pStyle w:val="a3"/>
        <w:spacing w:before="0" w:beforeAutospacing="0" w:after="0" w:afterAutospacing="0"/>
        <w:ind w:firstLine="567"/>
        <w:jc w:val="center"/>
        <w:rPr>
          <w:i/>
          <w:iCs/>
        </w:rPr>
      </w:pPr>
      <w:r w:rsidRPr="00A26DB4">
        <w:rPr>
          <w:i/>
          <w:iCs/>
        </w:rPr>
        <w:t>Дополнительная:</w:t>
      </w:r>
    </w:p>
    <w:p w:rsidR="00A26DB4" w:rsidRPr="00A26DB4" w:rsidRDefault="00A26DB4" w:rsidP="00A26DB4">
      <w:pPr>
        <w:numPr>
          <w:ilvl w:val="0"/>
          <w:numId w:val="2"/>
        </w:numPr>
        <w:tabs>
          <w:tab w:val="num" w:pos="720"/>
        </w:tabs>
        <w:ind w:left="0" w:firstLine="567"/>
        <w:jc w:val="both"/>
      </w:pPr>
      <w:r w:rsidRPr="00A26DB4">
        <w:t>Буррус Дж., Рудкевич Дж. Моделирование бассейна и разведка нефти и газа./ Геология нефти и газа. – 1994. - №1. – с.32-39.</w:t>
      </w:r>
    </w:p>
    <w:p w:rsidR="00A26DB4" w:rsidRPr="00A26DB4" w:rsidRDefault="00A26DB4" w:rsidP="00A26DB4">
      <w:pPr>
        <w:numPr>
          <w:ilvl w:val="0"/>
          <w:numId w:val="2"/>
        </w:numPr>
        <w:tabs>
          <w:tab w:val="num" w:pos="720"/>
        </w:tabs>
        <w:ind w:left="0" w:firstLine="567"/>
        <w:jc w:val="both"/>
      </w:pPr>
      <w:r w:rsidRPr="00A26DB4">
        <w:t xml:space="preserve">Девис Дж. Статистический анализ в геологии. - М.: Недра. – 1990. </w:t>
      </w:r>
    </w:p>
    <w:p w:rsidR="00A26DB4" w:rsidRPr="00A26DB4" w:rsidRDefault="00A26DB4" w:rsidP="00A26DB4">
      <w:pPr>
        <w:numPr>
          <w:ilvl w:val="0"/>
          <w:numId w:val="2"/>
        </w:numPr>
        <w:tabs>
          <w:tab w:val="num" w:pos="720"/>
        </w:tabs>
        <w:ind w:left="0" w:firstLine="567"/>
        <w:jc w:val="both"/>
      </w:pPr>
      <w:r w:rsidRPr="00A26DB4">
        <w:t xml:space="preserve">Коган Р.И. Интервальные оценка в геологических исследованиях: справочное пособие. - М.: Недра. - 1986. </w:t>
      </w:r>
    </w:p>
    <w:p w:rsidR="00A26DB4" w:rsidRPr="00A26DB4" w:rsidRDefault="00A26DB4" w:rsidP="00A26DB4">
      <w:pPr>
        <w:numPr>
          <w:ilvl w:val="0"/>
          <w:numId w:val="2"/>
        </w:numPr>
        <w:tabs>
          <w:tab w:val="num" w:pos="720"/>
        </w:tabs>
        <w:ind w:left="0" w:firstLine="567"/>
        <w:jc w:val="both"/>
      </w:pPr>
      <w:r w:rsidRPr="00A26DB4">
        <w:t xml:space="preserve">Коган Р.И., Белов Ю.П., Родионов Д.А.  Статистические ранговые критерии в геологии. – М.: Недра. – 1983. </w:t>
      </w:r>
    </w:p>
    <w:p w:rsidR="00A26DB4" w:rsidRPr="00A26DB4" w:rsidRDefault="00A26DB4" w:rsidP="00A26DB4">
      <w:pPr>
        <w:numPr>
          <w:ilvl w:val="0"/>
          <w:numId w:val="2"/>
        </w:numPr>
        <w:tabs>
          <w:tab w:val="num" w:pos="720"/>
        </w:tabs>
        <w:ind w:left="0" w:firstLine="567"/>
        <w:jc w:val="both"/>
      </w:pPr>
      <w:r w:rsidRPr="00A26DB4">
        <w:t xml:space="preserve">Родионов Д.А. Статистические решения в геологии. - М.: Недра. – 1981. </w:t>
      </w:r>
    </w:p>
    <w:p w:rsidR="00A26DB4" w:rsidRPr="00A26DB4" w:rsidRDefault="00A26DB4" w:rsidP="00A26DB4">
      <w:pPr>
        <w:ind w:firstLine="567"/>
      </w:pPr>
      <w:r w:rsidRPr="00A26DB4">
        <w:t>Эспиталье Дж., Дроуед С., Маркуис Ф. Оценка нефтеносности с помощью прибора Rock-Eval с компьютером./ Геология нефти и газа. – 1994. - №1. – с.23-32.</w:t>
      </w:r>
    </w:p>
    <w:p w:rsidR="00A26DB4" w:rsidRPr="00A26DB4" w:rsidRDefault="00A26DB4" w:rsidP="00A26DB4">
      <w:pPr>
        <w:ind w:firstLine="567"/>
      </w:pPr>
    </w:p>
    <w:p w:rsidR="00A26DB4" w:rsidRPr="00A26DB4" w:rsidRDefault="00A26DB4" w:rsidP="00A26DB4">
      <w:pPr>
        <w:tabs>
          <w:tab w:val="left" w:pos="5578"/>
        </w:tabs>
        <w:ind w:firstLine="567"/>
        <w:jc w:val="center"/>
        <w:rPr>
          <w:b/>
          <w:color w:val="000000"/>
        </w:rPr>
      </w:pPr>
      <w:r w:rsidRPr="00A26DB4">
        <w:rPr>
          <w:b/>
          <w:color w:val="000000"/>
        </w:rPr>
        <w:t>Вопросы к курсу.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u w:val="single"/>
        </w:rPr>
      </w:pPr>
      <w:r w:rsidRPr="00A26DB4">
        <w:rPr>
          <w:u w:val="single"/>
        </w:rPr>
        <w:t>1. Введение. Общие сведения.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1.1. Роль теории вероятностей и математической статистики при анализе данных нефтяной геологии.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1.2. Основные производители программных продуктов, реализующих ГИС.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1.3. Основные производители программных продуктов, реализующих технологию бассейнового моделирования и моделирования резервуаров.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1.4. Основные задачи компьютерного моделирования в нефтяной геологии.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u w:val="single"/>
        </w:rPr>
      </w:pPr>
      <w:r w:rsidRPr="00A26DB4">
        <w:rPr>
          <w:bCs/>
          <w:u w:val="single"/>
        </w:rPr>
        <w:t xml:space="preserve">2. </w:t>
      </w:r>
      <w:r w:rsidRPr="00A26DB4">
        <w:rPr>
          <w:u w:val="single"/>
        </w:rPr>
        <w:t>Основные</w:t>
      </w:r>
      <w:r w:rsidRPr="00A26DB4">
        <w:rPr>
          <w:bCs/>
          <w:u w:val="single"/>
        </w:rPr>
        <w:t xml:space="preserve"> </w:t>
      </w:r>
      <w:r w:rsidRPr="00A26DB4">
        <w:rPr>
          <w:u w:val="single"/>
        </w:rPr>
        <w:t>положения теории вероятностей и математической статистики</w:t>
      </w:r>
      <w:r w:rsidRPr="00A26DB4">
        <w:rPr>
          <w:spacing w:val="-12"/>
          <w:u w:val="single"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2.1. Основные понятия теории вероятностей: случайное явление, событие, вероятность события, частота события, достоверное событие.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2.2. Непосредственный подсчет вероятностей.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2.3. Частота или статистическая вероятность события.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2.4. Случайная величина. Непрерывные и дискретные случайные величины.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2.5. Законы распределения случайных величин.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2.6. Функция распределения.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2.7. Вероятность попадания случайной величины на заданный участок.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2.8. Функция плотности вероятности.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2.9. Числовые характеристики случайных величин. Их роль и значение.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2.10. Математическое ожидание случайной величины.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2.11. Характеристики положения: математическое ожидание, мода, медиана.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2.12. Моменты случайных величин.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2.13. Дисперсия, среднеквадратическое отклонение.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2.14. Начальные и центральные моменты.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2.15. Коэффициенты асимметрии и эксцесса.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2.16. Нормальный закон распределения. Его параметры.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2.17. Закон равномерной плотности вероятности.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2.18. Моменты нормального распределения.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2.19. Критерии проверки нормальности одномерного эмпирического распределения.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 xml:space="preserve">2.20. Критерии о равенстве средних (Манна-Уитни и Уилкоксона). 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2.21. Интервальные оценки.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2.22. Основные понятия корреляционного анализа.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2.23. Основные понятия регрессионного анализа.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2.24. Основные понятия факторного анализа.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2.25. Основные понятия кластерного анализа.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u w:val="single"/>
        </w:rPr>
      </w:pPr>
      <w:r w:rsidRPr="00A26DB4">
        <w:rPr>
          <w:u w:val="single"/>
        </w:rPr>
        <w:t>3. Географические информационные системы (ГИС).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3.1. ГИС – определение, назначение, применение.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3.2. Компоненты ГИС. Области человеческой деятельности, где задействованы ГИС.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3.3. Структура ГИС, преимущества ГИС по сравнению с программными продуктами, реализующими компьютерную картографию и компьютерное черчение.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3.4. Понятие географических баз данных.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3.5. Иерархические, сетевые и реляционные структуры баз данных.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3.6. Основные структуры компьютерных файлов. Растровый и векторный метод представления графических объектов.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3.7. Методы представления географического пространства. Модели данных ГИС.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3.8. Способы ввода данных в ГИС. Виды ошибок ввода и их устранение.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t>3.9. Измерение расстояния в ГИС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t>3.10. Классификация данных. Виды и принципы классиф</w:t>
      </w:r>
      <w:r w:rsidRPr="00A26DB4">
        <w:rPr>
          <w:bCs/>
        </w:rPr>
        <w:t>икации.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3.11. Статистические поверхности. Методы получения поверхностей.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3.12. Использование интерполяции в ГИС.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3.13. Картографические модели.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3.14. Картографический и некартографический способы вывода результатов анализа ГИС.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3.15. Применение ГИС в нефтяной геологии.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</w:pPr>
      <w:r w:rsidRPr="00A26DB4">
        <w:rPr>
          <w:bCs/>
        </w:rPr>
        <w:t>3.16. Использование ГИС при количественной оценке ресурсов углеводородов.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  <w:u w:val="single"/>
        </w:rPr>
      </w:pPr>
      <w:r w:rsidRPr="00A26DB4">
        <w:rPr>
          <w:u w:val="single"/>
        </w:rPr>
        <w:t xml:space="preserve">4. </w:t>
      </w:r>
      <w:r w:rsidRPr="00A26DB4">
        <w:rPr>
          <w:bCs/>
          <w:u w:val="single"/>
        </w:rPr>
        <w:t>Технология бассейнового моделирования.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4.1. Бассейновое моделирование: цели, ведущие производители программного обеспечения по бассейновому моделированию.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4.2. Компоненты программного обеспечения </w:t>
      </w:r>
      <w:r w:rsidRPr="00A26DB4">
        <w:rPr>
          <w:bCs/>
          <w:lang w:val="en-US"/>
        </w:rPr>
        <w:t>Temis</w:t>
      </w:r>
      <w:r w:rsidRPr="00A26DB4">
        <w:rPr>
          <w:bCs/>
        </w:rPr>
        <w:t>. Задачи, решаемые 1</w:t>
      </w:r>
      <w:r w:rsidRPr="00A26DB4">
        <w:rPr>
          <w:bCs/>
          <w:lang w:val="en-US"/>
        </w:rPr>
        <w:t>D</w:t>
      </w:r>
      <w:r w:rsidRPr="00A26DB4">
        <w:rPr>
          <w:bCs/>
        </w:rPr>
        <w:t>, 2</w:t>
      </w:r>
      <w:r w:rsidRPr="00A26DB4">
        <w:rPr>
          <w:bCs/>
          <w:lang w:val="en-US"/>
        </w:rPr>
        <w:t>D</w:t>
      </w:r>
      <w:r w:rsidRPr="00A26DB4">
        <w:rPr>
          <w:bCs/>
        </w:rPr>
        <w:t xml:space="preserve"> и 3</w:t>
      </w:r>
      <w:r w:rsidRPr="00A26DB4">
        <w:rPr>
          <w:bCs/>
          <w:lang w:val="en-US"/>
        </w:rPr>
        <w:t>D</w:t>
      </w:r>
      <w:r w:rsidRPr="00A26DB4">
        <w:rPr>
          <w:bCs/>
        </w:rPr>
        <w:t xml:space="preserve"> бассейновым моделированием.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4.3. Принципиальная схема реализации технологии бассейнового моделирования.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4.4. Создание геологической модели нефтегазоносного бассейна в программном комплексе </w:t>
      </w:r>
      <w:r w:rsidRPr="00A26DB4">
        <w:rPr>
          <w:bCs/>
          <w:lang w:val="en-US"/>
        </w:rPr>
        <w:t>Temis</w:t>
      </w:r>
      <w:r w:rsidRPr="00A26DB4">
        <w:rPr>
          <w:bCs/>
        </w:rPr>
        <w:t xml:space="preserve">. 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4.5. Создание структурной модели нефтегазоносного бассейна в программном комплексе </w:t>
      </w:r>
      <w:r w:rsidRPr="00A26DB4">
        <w:rPr>
          <w:bCs/>
          <w:lang w:val="en-US"/>
        </w:rPr>
        <w:t>Temis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4.6. Создание литолого-фациальной модели бассейна в программном комплексе </w:t>
      </w:r>
      <w:r w:rsidRPr="00A26DB4">
        <w:rPr>
          <w:bCs/>
          <w:lang w:val="en-US"/>
        </w:rPr>
        <w:t>Temis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4.7. Создание геохимической модели бассейна в программном комплексе </w:t>
      </w:r>
      <w:r w:rsidRPr="00A26DB4">
        <w:rPr>
          <w:bCs/>
          <w:lang w:val="en-US"/>
        </w:rPr>
        <w:t>Temis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4.8. Моделирование геологических процессов с помощью программного комплекса </w:t>
      </w:r>
      <w:r w:rsidRPr="00A26DB4">
        <w:rPr>
          <w:bCs/>
          <w:lang w:val="en-US"/>
        </w:rPr>
        <w:t>Temis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4.9. Моделирование процессов уплотнения осадочных толщ в программном комплексе </w:t>
      </w:r>
      <w:r w:rsidRPr="00A26DB4">
        <w:rPr>
          <w:bCs/>
          <w:lang w:val="en-US"/>
        </w:rPr>
        <w:t>Temis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4.10. Моделирование термальной эволюции бассейна и истории захоронения органического вещества.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4.11. Моделирование генерации углеводородов в программном комплексе </w:t>
      </w:r>
      <w:r w:rsidRPr="00A26DB4">
        <w:rPr>
          <w:bCs/>
          <w:lang w:val="en-US"/>
        </w:rPr>
        <w:t>Temis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4.12. Диаграмма Ван-Кревелена, как отражение эволюции различных типов органического вещества. Различия в терминологии российских и зарубежных исследователей при исследовании процессов генерации углеводородов.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4.13. Моделирование эмиграции и миграции углеводородов.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4.14. Геологическая и флюидодинамическая расчетные сети (сравнение, особенности использования).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4.15. Анализ нефтегазосборных площадей и объемов. Моделирование формирования скоплений углеводородов.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4.16. Прогноз нефтегазоносности как завершающий этап бассейнового моделирования.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  <w:u w:val="single"/>
        </w:rPr>
      </w:pPr>
      <w:r w:rsidRPr="00A26DB4">
        <w:rPr>
          <w:bCs/>
          <w:u w:val="single"/>
        </w:rPr>
        <w:t>Раздел 5.</w:t>
      </w:r>
      <w:r w:rsidRPr="00A26DB4">
        <w:rPr>
          <w:b/>
          <w:bCs/>
          <w:u w:val="single"/>
        </w:rPr>
        <w:t xml:space="preserve"> </w:t>
      </w:r>
      <w:r w:rsidRPr="00A26DB4">
        <w:rPr>
          <w:bCs/>
          <w:u w:val="single"/>
        </w:rPr>
        <w:t xml:space="preserve">Технология моделирования резервуаров 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5.1. Технология моделирования резервуаров: задачи, виды исходных данных, программные средства, представленные на российском рынке.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5.2. Виды данных при моделировании месторождений углеводородов.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5.3. </w:t>
      </w:r>
      <w:r w:rsidRPr="00A26DB4">
        <w:rPr>
          <w:bCs/>
          <w:lang w:val="en-US"/>
        </w:rPr>
        <w:t>RMS</w:t>
      </w:r>
      <w:r w:rsidRPr="00A26DB4">
        <w:rPr>
          <w:bCs/>
        </w:rPr>
        <w:t>, как программный продукт, реализующий технологию моделирования резервуаров.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5.4. Основные этапы моделирования месторождений углеводородов в программном комплексе </w:t>
      </w:r>
      <w:r w:rsidRPr="00A26DB4">
        <w:rPr>
          <w:bCs/>
          <w:lang w:val="en-US"/>
        </w:rPr>
        <w:t>RMS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5.5. Построение расчетных 3</w:t>
      </w:r>
      <w:r w:rsidRPr="00A26DB4">
        <w:rPr>
          <w:bCs/>
          <w:lang w:val="en-US"/>
        </w:rPr>
        <w:t>D</w:t>
      </w:r>
      <w:r w:rsidRPr="00A26DB4">
        <w:rPr>
          <w:bCs/>
        </w:rPr>
        <w:t xml:space="preserve"> сетей в </w:t>
      </w:r>
      <w:r w:rsidRPr="00A26DB4">
        <w:rPr>
          <w:bCs/>
          <w:lang w:val="en-US"/>
        </w:rPr>
        <w:t>RMS</w:t>
      </w:r>
      <w:r w:rsidRPr="00A26DB4">
        <w:rPr>
          <w:bCs/>
        </w:rPr>
        <w:t xml:space="preserve">. Геологические и флюидодинамические модели. 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5.6. Литологическое моделирование в </w:t>
      </w:r>
      <w:r w:rsidRPr="00A26DB4">
        <w:rPr>
          <w:bCs/>
          <w:lang w:val="en-US"/>
        </w:rPr>
        <w:t>RMS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5.7. Моделирование петрофизических свойств в </w:t>
      </w:r>
      <w:r w:rsidRPr="00A26DB4">
        <w:rPr>
          <w:bCs/>
          <w:lang w:val="en-US"/>
        </w:rPr>
        <w:t>RMS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5.8. Подсчет запасов залежи в </w:t>
      </w:r>
      <w:r w:rsidRPr="00A26DB4">
        <w:rPr>
          <w:bCs/>
          <w:lang w:val="en-US"/>
        </w:rPr>
        <w:t>RMS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 xml:space="preserve">5.9. Подготовка геологической модели месторождения к флюидодинамическому моделированию в </w:t>
      </w:r>
      <w:r w:rsidRPr="00A26DB4">
        <w:rPr>
          <w:bCs/>
          <w:lang w:val="en-US"/>
        </w:rPr>
        <w:t>RMS</w:t>
      </w:r>
      <w:r w:rsidRPr="00A26DB4">
        <w:rPr>
          <w:bCs/>
        </w:rPr>
        <w:t>.</w:t>
      </w:r>
    </w:p>
    <w:p w:rsidR="00A26DB4" w:rsidRPr="00A26DB4" w:rsidRDefault="00A26DB4" w:rsidP="00A26DB4">
      <w:pPr>
        <w:tabs>
          <w:tab w:val="left" w:leader="underscore" w:pos="7358"/>
        </w:tabs>
        <w:ind w:firstLine="567"/>
        <w:jc w:val="both"/>
        <w:rPr>
          <w:bCs/>
        </w:rPr>
      </w:pPr>
      <w:r w:rsidRPr="00A26DB4">
        <w:rPr>
          <w:bCs/>
        </w:rPr>
        <w:t>5.10. Моделирование разработки месторождения углеводородов.</w:t>
      </w:r>
    </w:p>
    <w:p w:rsidR="00A26DB4" w:rsidRPr="00A26DB4" w:rsidRDefault="00A26DB4" w:rsidP="00A26DB4">
      <w:pPr>
        <w:ind w:firstLine="567"/>
      </w:pPr>
      <w:r w:rsidRPr="00A26DB4">
        <w:rPr>
          <w:bCs/>
        </w:rPr>
        <w:t>5.11. Многовариантное моделирование.</w:t>
      </w:r>
      <w:bookmarkStart w:id="0" w:name="_GoBack"/>
      <w:bookmarkEnd w:id="0"/>
    </w:p>
    <w:sectPr w:rsidR="00A26DB4" w:rsidRPr="00A2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63D"/>
    <w:multiLevelType w:val="hybridMultilevel"/>
    <w:tmpl w:val="92D6997C"/>
    <w:lvl w:ilvl="0" w:tplc="9A08D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2764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DB4"/>
    <w:rsid w:val="000F1E36"/>
    <w:rsid w:val="00193F71"/>
    <w:rsid w:val="00744A23"/>
    <w:rsid w:val="00A26DB4"/>
    <w:rsid w:val="00E0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B3591-3E00-4F65-835B-C4332E69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6DB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«ОСНОВЫ КОМПЬЮТЕРНЫХ ТЕХНОЛОГИЙ РЕШЕНИЯ ГЕОЛОГИЧЕСКИХ ЗАДАЧ»</vt:lpstr>
    </vt:vector>
  </TitlesOfParts>
  <Company>123</Company>
  <LinksUpToDate>false</LinksUpToDate>
  <CharactersWithSpaces>13246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«ОСНОВЫ КОМПЬЮТЕРНЫХ ТЕХНОЛОГИЙ РЕШЕНИЯ ГЕОЛОГИЧЕСКИХ ЗАДАЧ»</dc:title>
  <dc:subject/>
  <dc:creator>123</dc:creator>
  <cp:keywords/>
  <dc:description/>
  <cp:lastModifiedBy>Irina</cp:lastModifiedBy>
  <cp:revision>2</cp:revision>
  <dcterms:created xsi:type="dcterms:W3CDTF">2014-09-04T19:46:00Z</dcterms:created>
  <dcterms:modified xsi:type="dcterms:W3CDTF">2014-09-04T19:46:00Z</dcterms:modified>
</cp:coreProperties>
</file>