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57B0" w:rsidRDefault="004F57B0" w:rsidP="000254EF">
      <w:pPr>
        <w:spacing w:after="0" w:line="240" w:lineRule="auto"/>
        <w:ind w:right="355" w:firstLine="360"/>
        <w:jc w:val="both"/>
        <w:rPr>
          <w:rFonts w:ascii="Times New Roman" w:hAnsi="Times New Roman"/>
          <w:sz w:val="28"/>
          <w:szCs w:val="28"/>
        </w:rPr>
      </w:pPr>
    </w:p>
    <w:p w:rsidR="000254EF" w:rsidRPr="000254EF" w:rsidRDefault="00865EE0" w:rsidP="000254EF">
      <w:pPr>
        <w:spacing w:after="0" w:line="240" w:lineRule="auto"/>
        <w:ind w:right="355" w:firstLine="360"/>
        <w:jc w:val="both"/>
        <w:rPr>
          <w:rFonts w:ascii="Times New Roman" w:hAnsi="Times New Roman"/>
          <w:sz w:val="28"/>
          <w:szCs w:val="28"/>
        </w:rPr>
      </w:pPr>
      <w:r>
        <w:rPr>
          <w:rFonts w:ascii="Times New Roman" w:hAnsi="Times New Roman"/>
          <w:sz w:val="28"/>
          <w:szCs w:val="28"/>
        </w:rPr>
        <w:t xml:space="preserve">       </w:t>
      </w:r>
      <w:r w:rsidR="000254EF" w:rsidRPr="000254EF">
        <w:rPr>
          <w:rFonts w:ascii="Times New Roman" w:hAnsi="Times New Roman"/>
          <w:sz w:val="28"/>
          <w:szCs w:val="28"/>
        </w:rPr>
        <w:t xml:space="preserve">  </w:t>
      </w:r>
    </w:p>
    <w:p w:rsidR="000254EF" w:rsidRPr="000254EF" w:rsidRDefault="000254EF" w:rsidP="00691481">
      <w:pPr>
        <w:spacing w:after="0" w:line="240" w:lineRule="auto"/>
        <w:ind w:right="355"/>
        <w:jc w:val="both"/>
        <w:rPr>
          <w:rFonts w:ascii="Times New Roman" w:hAnsi="Times New Roman"/>
          <w:sz w:val="28"/>
          <w:szCs w:val="28"/>
        </w:rPr>
      </w:pPr>
    </w:p>
    <w:p w:rsidR="000254EF" w:rsidRPr="000254EF" w:rsidRDefault="000254EF" w:rsidP="000254EF">
      <w:pPr>
        <w:spacing w:after="0" w:line="240" w:lineRule="auto"/>
        <w:ind w:right="355" w:firstLine="360"/>
        <w:jc w:val="both"/>
        <w:rPr>
          <w:rFonts w:ascii="Times New Roman" w:hAnsi="Times New Roman"/>
          <w:b/>
          <w:sz w:val="32"/>
          <w:szCs w:val="32"/>
        </w:rPr>
      </w:pPr>
      <w:r w:rsidRPr="000254EF">
        <w:rPr>
          <w:rFonts w:ascii="Times New Roman" w:hAnsi="Times New Roman"/>
          <w:b/>
          <w:sz w:val="28"/>
          <w:szCs w:val="28"/>
        </w:rPr>
        <w:t xml:space="preserve">                                         </w:t>
      </w:r>
      <w:r w:rsidRPr="000254EF">
        <w:rPr>
          <w:rFonts w:ascii="Times New Roman" w:hAnsi="Times New Roman"/>
          <w:b/>
          <w:sz w:val="32"/>
          <w:szCs w:val="32"/>
        </w:rPr>
        <w:t>Курсовая работа</w:t>
      </w:r>
    </w:p>
    <w:p w:rsidR="000254EF" w:rsidRPr="000254EF" w:rsidRDefault="000254EF" w:rsidP="000254EF">
      <w:pPr>
        <w:spacing w:after="0" w:line="240" w:lineRule="auto"/>
        <w:ind w:right="355" w:firstLine="360"/>
        <w:jc w:val="both"/>
        <w:rPr>
          <w:rFonts w:ascii="Times New Roman" w:hAnsi="Times New Roman"/>
          <w:b/>
          <w:sz w:val="32"/>
          <w:szCs w:val="32"/>
        </w:rPr>
      </w:pPr>
    </w:p>
    <w:p w:rsidR="000254EF" w:rsidRDefault="000254EF" w:rsidP="000254EF">
      <w:pPr>
        <w:spacing w:after="0" w:line="240" w:lineRule="auto"/>
        <w:ind w:right="355" w:firstLine="360"/>
        <w:jc w:val="both"/>
        <w:rPr>
          <w:rFonts w:ascii="Times New Roman" w:hAnsi="Times New Roman"/>
          <w:b/>
          <w:sz w:val="28"/>
          <w:szCs w:val="28"/>
        </w:rPr>
      </w:pPr>
      <w:r w:rsidRPr="000254EF">
        <w:rPr>
          <w:rFonts w:ascii="Times New Roman" w:hAnsi="Times New Roman"/>
          <w:b/>
          <w:sz w:val="28"/>
          <w:szCs w:val="28"/>
        </w:rPr>
        <w:t xml:space="preserve">                                     </w:t>
      </w:r>
      <w:r>
        <w:rPr>
          <w:rFonts w:ascii="Times New Roman" w:hAnsi="Times New Roman"/>
          <w:b/>
          <w:sz w:val="28"/>
          <w:szCs w:val="28"/>
        </w:rPr>
        <w:t xml:space="preserve">      </w:t>
      </w:r>
      <w:r w:rsidRPr="000254EF">
        <w:rPr>
          <w:rFonts w:ascii="Times New Roman" w:hAnsi="Times New Roman"/>
          <w:b/>
          <w:sz w:val="28"/>
          <w:szCs w:val="28"/>
        </w:rPr>
        <w:t xml:space="preserve"> по  </w:t>
      </w:r>
      <w:r>
        <w:rPr>
          <w:rFonts w:ascii="Times New Roman" w:hAnsi="Times New Roman"/>
          <w:b/>
          <w:sz w:val="28"/>
          <w:szCs w:val="28"/>
        </w:rPr>
        <w:t>дисциплине</w:t>
      </w:r>
    </w:p>
    <w:p w:rsidR="004F4303" w:rsidRPr="000254EF" w:rsidRDefault="004F4303" w:rsidP="000254EF">
      <w:pPr>
        <w:spacing w:after="0" w:line="240" w:lineRule="auto"/>
        <w:ind w:right="355" w:firstLine="360"/>
        <w:jc w:val="both"/>
        <w:rPr>
          <w:rFonts w:ascii="Times New Roman" w:hAnsi="Times New Roman"/>
          <w:b/>
          <w:sz w:val="28"/>
          <w:szCs w:val="28"/>
        </w:rPr>
      </w:pPr>
      <w:r>
        <w:rPr>
          <w:rFonts w:ascii="Times New Roman" w:hAnsi="Times New Roman"/>
          <w:b/>
          <w:sz w:val="28"/>
          <w:szCs w:val="28"/>
        </w:rPr>
        <w:t xml:space="preserve">                     Международные экономические отношения</w:t>
      </w:r>
    </w:p>
    <w:p w:rsidR="000254EF" w:rsidRP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0254EF">
      <w:pPr>
        <w:tabs>
          <w:tab w:val="left" w:pos="8820"/>
        </w:tabs>
        <w:spacing w:after="0" w:line="240" w:lineRule="auto"/>
        <w:ind w:right="355" w:hanging="180"/>
        <w:jc w:val="both"/>
        <w:rPr>
          <w:rFonts w:ascii="Times New Roman" w:hAnsi="Times New Roman"/>
          <w:b/>
          <w:sz w:val="28"/>
          <w:szCs w:val="28"/>
        </w:rPr>
      </w:pPr>
      <w:r w:rsidRPr="000254EF">
        <w:rPr>
          <w:rFonts w:ascii="Times New Roman" w:hAnsi="Times New Roman"/>
          <w:b/>
          <w:i/>
          <w:sz w:val="28"/>
          <w:szCs w:val="28"/>
        </w:rPr>
        <w:t xml:space="preserve">   Тема</w:t>
      </w:r>
      <w:r w:rsidRPr="000254EF">
        <w:rPr>
          <w:rFonts w:ascii="Times New Roman" w:hAnsi="Times New Roman"/>
          <w:i/>
          <w:sz w:val="28"/>
          <w:szCs w:val="28"/>
        </w:rPr>
        <w:t xml:space="preserve">: Международная экономическая интеграция – основное направление интернационализации  экономики </w:t>
      </w:r>
    </w:p>
    <w:p w:rsidR="000254EF" w:rsidRPr="000254EF" w:rsidRDefault="000254EF" w:rsidP="000254EF">
      <w:pPr>
        <w:spacing w:after="0" w:line="240" w:lineRule="auto"/>
        <w:ind w:right="355" w:firstLine="360"/>
        <w:jc w:val="both"/>
        <w:rPr>
          <w:rFonts w:ascii="Times New Roman" w:hAnsi="Times New Roman"/>
          <w:sz w:val="28"/>
          <w:szCs w:val="28"/>
        </w:rPr>
      </w:pPr>
    </w:p>
    <w:p w:rsidR="000254EF" w:rsidRPr="000254EF" w:rsidRDefault="000254EF" w:rsidP="000254EF">
      <w:pPr>
        <w:spacing w:after="0" w:line="240" w:lineRule="auto"/>
        <w:ind w:right="355" w:firstLine="360"/>
        <w:jc w:val="both"/>
        <w:rPr>
          <w:rFonts w:ascii="Times New Roman" w:hAnsi="Times New Roman"/>
          <w:sz w:val="28"/>
          <w:szCs w:val="28"/>
        </w:rPr>
      </w:pPr>
    </w:p>
    <w:p w:rsidR="000254EF" w:rsidRPr="000254EF" w:rsidRDefault="000254EF" w:rsidP="000254EF">
      <w:pPr>
        <w:spacing w:after="0" w:line="240" w:lineRule="auto"/>
        <w:ind w:right="355"/>
        <w:jc w:val="both"/>
        <w:rPr>
          <w:rFonts w:ascii="Times New Roman" w:hAnsi="Times New Roman"/>
          <w:sz w:val="28"/>
          <w:szCs w:val="28"/>
        </w:rPr>
      </w:pPr>
    </w:p>
    <w:p w:rsidR="000254EF" w:rsidRPr="000254EF" w:rsidRDefault="000254EF" w:rsidP="000254EF">
      <w:pPr>
        <w:spacing w:after="0" w:line="240" w:lineRule="auto"/>
        <w:ind w:right="355"/>
        <w:jc w:val="both"/>
        <w:rPr>
          <w:rFonts w:ascii="Times New Roman" w:hAnsi="Times New Roman"/>
          <w:sz w:val="28"/>
          <w:szCs w:val="28"/>
        </w:rPr>
      </w:pPr>
    </w:p>
    <w:p w:rsidR="000254EF" w:rsidRPr="000254EF" w:rsidRDefault="000254EF" w:rsidP="000254EF">
      <w:pPr>
        <w:spacing w:after="0" w:line="240" w:lineRule="auto"/>
        <w:ind w:right="355"/>
        <w:jc w:val="both"/>
        <w:rPr>
          <w:rFonts w:ascii="Times New Roman" w:hAnsi="Times New Roman"/>
          <w:b/>
          <w:sz w:val="28"/>
          <w:szCs w:val="28"/>
        </w:rPr>
      </w:pPr>
    </w:p>
    <w:p w:rsidR="000254EF" w:rsidRPr="000254EF" w:rsidRDefault="000254EF" w:rsidP="000254EF">
      <w:pPr>
        <w:spacing w:after="0" w:line="240" w:lineRule="auto"/>
        <w:ind w:right="355"/>
        <w:jc w:val="both"/>
        <w:rPr>
          <w:rFonts w:ascii="Times New Roman" w:hAnsi="Times New Roman"/>
          <w:b/>
          <w:sz w:val="28"/>
          <w:szCs w:val="28"/>
        </w:rPr>
      </w:pPr>
    </w:p>
    <w:p w:rsidR="000254EF" w:rsidRPr="000254EF" w:rsidRDefault="000254EF" w:rsidP="000254EF">
      <w:pPr>
        <w:spacing w:after="0" w:line="240" w:lineRule="auto"/>
        <w:ind w:right="355" w:firstLine="360"/>
        <w:jc w:val="both"/>
        <w:rPr>
          <w:rFonts w:ascii="Times New Roman" w:hAnsi="Times New Roman"/>
          <w:sz w:val="28"/>
          <w:szCs w:val="28"/>
        </w:rPr>
      </w:pPr>
    </w:p>
    <w:p w:rsidR="000254EF" w:rsidRPr="000254EF" w:rsidRDefault="000254EF" w:rsidP="000254EF">
      <w:pPr>
        <w:spacing w:after="0" w:line="240" w:lineRule="auto"/>
        <w:ind w:right="355" w:hanging="594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0254EF">
      <w:pPr>
        <w:spacing w:after="0" w:line="240" w:lineRule="auto"/>
        <w:ind w:right="355" w:hanging="5940"/>
        <w:jc w:val="both"/>
        <w:rPr>
          <w:rFonts w:ascii="Times New Roman" w:hAnsi="Times New Roman"/>
          <w:sz w:val="28"/>
          <w:szCs w:val="28"/>
        </w:rPr>
      </w:pPr>
    </w:p>
    <w:p w:rsidR="000254EF" w:rsidRP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696727">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Default="000254EF" w:rsidP="000254EF">
      <w:pPr>
        <w:spacing w:after="0" w:line="240" w:lineRule="auto"/>
        <w:ind w:right="355" w:firstLine="360"/>
        <w:jc w:val="both"/>
        <w:rPr>
          <w:rFonts w:ascii="Times New Roman" w:hAnsi="Times New Roman"/>
          <w:sz w:val="28"/>
          <w:szCs w:val="28"/>
        </w:rPr>
      </w:pPr>
      <w:r w:rsidRPr="000254EF">
        <w:rPr>
          <w:rFonts w:ascii="Times New Roman" w:hAnsi="Times New Roman"/>
          <w:sz w:val="28"/>
          <w:szCs w:val="28"/>
        </w:rPr>
        <w:t xml:space="preserve"> </w:t>
      </w:r>
    </w:p>
    <w:p w:rsidR="000254EF" w:rsidRPr="000254EF" w:rsidRDefault="000254EF" w:rsidP="00920CAC">
      <w:pPr>
        <w:spacing w:after="0" w:line="240" w:lineRule="auto"/>
        <w:ind w:firstLine="709"/>
        <w:jc w:val="both"/>
        <w:rPr>
          <w:rFonts w:ascii="Times New Roman" w:hAnsi="Times New Roman"/>
          <w:sz w:val="28"/>
          <w:szCs w:val="28"/>
        </w:rPr>
      </w:pPr>
      <w:r>
        <w:rPr>
          <w:rFonts w:ascii="Times New Roman" w:hAnsi="Times New Roman"/>
          <w:sz w:val="28"/>
          <w:szCs w:val="28"/>
        </w:rPr>
        <w:br w:type="page"/>
      </w:r>
      <w:r w:rsidRPr="000254EF">
        <w:rPr>
          <w:rFonts w:ascii="Times New Roman" w:hAnsi="Times New Roman"/>
          <w:b/>
          <w:sz w:val="28"/>
          <w:szCs w:val="28"/>
        </w:rPr>
        <w:t>Содержание</w:t>
      </w:r>
    </w:p>
    <w:p w:rsidR="000254EF" w:rsidRPr="000254EF" w:rsidRDefault="000254EF" w:rsidP="00920CAC">
      <w:pPr>
        <w:spacing w:after="0" w:line="240" w:lineRule="auto"/>
        <w:ind w:firstLine="709"/>
        <w:jc w:val="both"/>
        <w:rPr>
          <w:rFonts w:ascii="Times New Roman" w:hAnsi="Times New Roman"/>
          <w:b/>
          <w:sz w:val="28"/>
          <w:szCs w:val="28"/>
        </w:rPr>
      </w:pPr>
    </w:p>
    <w:p w:rsidR="000254EF" w:rsidRPr="000254EF" w:rsidRDefault="000254EF" w:rsidP="007618D9">
      <w:pPr>
        <w:tabs>
          <w:tab w:val="center" w:pos="9240"/>
        </w:tabs>
        <w:spacing w:after="0" w:line="360" w:lineRule="auto"/>
        <w:ind w:right="59"/>
        <w:jc w:val="both"/>
        <w:rPr>
          <w:rFonts w:ascii="Times New Roman" w:hAnsi="Times New Roman"/>
          <w:sz w:val="28"/>
          <w:szCs w:val="28"/>
        </w:rPr>
      </w:pPr>
      <w:r w:rsidRPr="007618D9">
        <w:rPr>
          <w:rFonts w:ascii="Times New Roman" w:hAnsi="Times New Roman"/>
          <w:sz w:val="28"/>
          <w:szCs w:val="28"/>
        </w:rPr>
        <w:t>Введение</w:t>
      </w:r>
      <w:r w:rsidRPr="000254EF">
        <w:rPr>
          <w:rFonts w:ascii="Times New Roman" w:hAnsi="Times New Roman"/>
          <w:sz w:val="28"/>
          <w:szCs w:val="28"/>
        </w:rPr>
        <w:t>…………………………………………………………………….....3</w:t>
      </w:r>
    </w:p>
    <w:p w:rsidR="000254EF" w:rsidRPr="009305EF" w:rsidRDefault="000254EF" w:rsidP="007618D9">
      <w:pPr>
        <w:tabs>
          <w:tab w:val="center" w:pos="9240"/>
        </w:tabs>
        <w:spacing w:after="0" w:line="360" w:lineRule="auto"/>
        <w:ind w:right="59"/>
        <w:jc w:val="both"/>
        <w:rPr>
          <w:rFonts w:ascii="Times New Roman" w:hAnsi="Times New Roman"/>
          <w:sz w:val="28"/>
          <w:szCs w:val="28"/>
        </w:rPr>
      </w:pPr>
      <w:r w:rsidRPr="009305EF">
        <w:rPr>
          <w:rFonts w:ascii="Times New Roman" w:hAnsi="Times New Roman"/>
          <w:sz w:val="28"/>
          <w:szCs w:val="28"/>
        </w:rPr>
        <w:t>1 Предпосылки, причины и сущность международной        экономической   интеграции</w:t>
      </w:r>
      <w:r w:rsidR="007618D9" w:rsidRPr="009305EF">
        <w:rPr>
          <w:rFonts w:ascii="Times New Roman" w:hAnsi="Times New Roman"/>
          <w:sz w:val="28"/>
          <w:szCs w:val="28"/>
        </w:rPr>
        <w:t>……………………………………………………………………..</w:t>
      </w:r>
      <w:r w:rsidRPr="009305EF">
        <w:rPr>
          <w:rFonts w:ascii="Times New Roman" w:hAnsi="Times New Roman"/>
          <w:sz w:val="28"/>
          <w:szCs w:val="28"/>
        </w:rPr>
        <w:t>5</w:t>
      </w:r>
    </w:p>
    <w:p w:rsidR="000254EF" w:rsidRPr="009305EF" w:rsidRDefault="007618D9" w:rsidP="007618D9">
      <w:pPr>
        <w:tabs>
          <w:tab w:val="center" w:pos="9240"/>
        </w:tabs>
        <w:spacing w:after="0" w:line="360" w:lineRule="auto"/>
        <w:ind w:right="59"/>
        <w:jc w:val="both"/>
        <w:rPr>
          <w:rFonts w:ascii="Times New Roman" w:hAnsi="Times New Roman"/>
          <w:sz w:val="28"/>
          <w:szCs w:val="28"/>
        </w:rPr>
      </w:pPr>
      <w:r w:rsidRPr="009305EF">
        <w:rPr>
          <w:rFonts w:ascii="Times New Roman" w:hAnsi="Times New Roman"/>
          <w:sz w:val="28"/>
          <w:szCs w:val="28"/>
        </w:rPr>
        <w:t xml:space="preserve">2 </w:t>
      </w:r>
      <w:r w:rsidR="000254EF" w:rsidRPr="009305EF">
        <w:rPr>
          <w:rFonts w:ascii="Times New Roman" w:hAnsi="Times New Roman"/>
          <w:sz w:val="28"/>
          <w:szCs w:val="28"/>
        </w:rPr>
        <w:t>Этапы международной экономической интеграции</w:t>
      </w:r>
      <w:r w:rsidRPr="009305EF">
        <w:rPr>
          <w:rFonts w:ascii="Times New Roman" w:hAnsi="Times New Roman"/>
          <w:sz w:val="28"/>
          <w:szCs w:val="28"/>
        </w:rPr>
        <w:t>……………………..11</w:t>
      </w:r>
    </w:p>
    <w:p w:rsidR="000254EF" w:rsidRPr="000254EF" w:rsidRDefault="007618D9" w:rsidP="007618D9">
      <w:pPr>
        <w:tabs>
          <w:tab w:val="center" w:pos="9240"/>
        </w:tabs>
        <w:spacing w:after="0" w:line="360" w:lineRule="auto"/>
        <w:ind w:right="59"/>
        <w:jc w:val="both"/>
        <w:rPr>
          <w:rFonts w:ascii="Times New Roman" w:hAnsi="Times New Roman"/>
          <w:sz w:val="28"/>
          <w:szCs w:val="28"/>
        </w:rPr>
      </w:pPr>
      <w:r w:rsidRPr="009305EF">
        <w:rPr>
          <w:rFonts w:ascii="Times New Roman" w:hAnsi="Times New Roman"/>
          <w:sz w:val="28"/>
          <w:szCs w:val="28"/>
        </w:rPr>
        <w:t>3</w:t>
      </w:r>
      <w:r w:rsidR="00B62CEA">
        <w:rPr>
          <w:rFonts w:ascii="Times New Roman" w:hAnsi="Times New Roman"/>
          <w:b/>
          <w:sz w:val="28"/>
          <w:szCs w:val="28"/>
        </w:rPr>
        <w:t xml:space="preserve"> </w:t>
      </w:r>
      <w:r w:rsidR="000254EF" w:rsidRPr="000254EF">
        <w:rPr>
          <w:rFonts w:ascii="Times New Roman" w:hAnsi="Times New Roman"/>
          <w:sz w:val="28"/>
          <w:szCs w:val="28"/>
        </w:rPr>
        <w:t>Влияние   основных интеграционных блоков на  процесс                             интернационализации мировой экономики</w:t>
      </w:r>
      <w:r>
        <w:rPr>
          <w:rFonts w:ascii="Times New Roman" w:hAnsi="Times New Roman"/>
          <w:sz w:val="28"/>
          <w:szCs w:val="28"/>
        </w:rPr>
        <w:t>………………………………...17</w:t>
      </w:r>
    </w:p>
    <w:p w:rsidR="000254EF" w:rsidRPr="007618D9" w:rsidRDefault="000254EF" w:rsidP="007618D9">
      <w:pPr>
        <w:tabs>
          <w:tab w:val="center" w:pos="9240"/>
        </w:tabs>
        <w:spacing w:after="0" w:line="360" w:lineRule="auto"/>
        <w:ind w:right="59"/>
        <w:jc w:val="both"/>
        <w:rPr>
          <w:rFonts w:ascii="Times New Roman" w:hAnsi="Times New Roman"/>
          <w:sz w:val="28"/>
          <w:szCs w:val="28"/>
        </w:rPr>
      </w:pPr>
      <w:r w:rsidRPr="007618D9">
        <w:rPr>
          <w:rFonts w:ascii="Times New Roman" w:hAnsi="Times New Roman"/>
          <w:sz w:val="28"/>
          <w:szCs w:val="28"/>
        </w:rPr>
        <w:t>Заключение</w:t>
      </w:r>
      <w:r w:rsidR="007618D9" w:rsidRPr="007618D9">
        <w:rPr>
          <w:rFonts w:ascii="Times New Roman" w:hAnsi="Times New Roman"/>
          <w:sz w:val="28"/>
          <w:szCs w:val="28"/>
        </w:rPr>
        <w:t>………………………………………………………………</w:t>
      </w:r>
      <w:r w:rsidR="007618D9">
        <w:rPr>
          <w:rFonts w:ascii="Times New Roman" w:hAnsi="Times New Roman"/>
          <w:sz w:val="28"/>
          <w:szCs w:val="28"/>
        </w:rPr>
        <w:t>..</w:t>
      </w:r>
      <w:r w:rsidR="00AA4F72">
        <w:rPr>
          <w:rFonts w:ascii="Times New Roman" w:hAnsi="Times New Roman"/>
          <w:sz w:val="28"/>
          <w:szCs w:val="28"/>
        </w:rPr>
        <w:t>…..34</w:t>
      </w:r>
    </w:p>
    <w:p w:rsidR="000254EF" w:rsidRPr="007618D9" w:rsidRDefault="000254EF" w:rsidP="007618D9">
      <w:pPr>
        <w:tabs>
          <w:tab w:val="center" w:pos="9240"/>
        </w:tabs>
        <w:spacing w:after="0" w:line="360" w:lineRule="auto"/>
        <w:ind w:right="59"/>
        <w:jc w:val="both"/>
        <w:rPr>
          <w:rFonts w:ascii="Times New Roman" w:hAnsi="Times New Roman"/>
          <w:sz w:val="28"/>
          <w:szCs w:val="28"/>
        </w:rPr>
      </w:pPr>
      <w:r w:rsidRPr="007618D9">
        <w:rPr>
          <w:rFonts w:ascii="Times New Roman" w:hAnsi="Times New Roman"/>
          <w:sz w:val="28"/>
          <w:szCs w:val="28"/>
        </w:rPr>
        <w:t xml:space="preserve">Список используемых источников </w:t>
      </w:r>
      <w:r w:rsidR="007618D9" w:rsidRPr="007618D9">
        <w:rPr>
          <w:rFonts w:ascii="Times New Roman" w:hAnsi="Times New Roman"/>
          <w:sz w:val="28"/>
          <w:szCs w:val="28"/>
        </w:rPr>
        <w:t>…………………………………</w:t>
      </w:r>
      <w:r w:rsidR="007618D9">
        <w:rPr>
          <w:rFonts w:ascii="Times New Roman" w:hAnsi="Times New Roman"/>
          <w:sz w:val="28"/>
          <w:szCs w:val="28"/>
        </w:rPr>
        <w:t>…</w:t>
      </w:r>
      <w:r w:rsidR="007618D9" w:rsidRPr="007618D9">
        <w:rPr>
          <w:rFonts w:ascii="Times New Roman" w:hAnsi="Times New Roman"/>
          <w:sz w:val="28"/>
          <w:szCs w:val="28"/>
        </w:rPr>
        <w:t>……</w:t>
      </w:r>
      <w:r w:rsidRPr="007618D9">
        <w:rPr>
          <w:rFonts w:ascii="Times New Roman" w:hAnsi="Times New Roman"/>
          <w:sz w:val="28"/>
          <w:szCs w:val="28"/>
        </w:rPr>
        <w:t>3</w:t>
      </w:r>
      <w:r w:rsidR="00AA4F72">
        <w:rPr>
          <w:rFonts w:ascii="Times New Roman" w:hAnsi="Times New Roman"/>
          <w:sz w:val="28"/>
          <w:szCs w:val="28"/>
        </w:rPr>
        <w:t>6</w:t>
      </w:r>
    </w:p>
    <w:p w:rsidR="000254EF" w:rsidRPr="000254EF" w:rsidRDefault="000254EF" w:rsidP="007618D9">
      <w:pPr>
        <w:tabs>
          <w:tab w:val="center" w:pos="9240"/>
        </w:tabs>
        <w:spacing w:after="0" w:line="360" w:lineRule="auto"/>
        <w:ind w:right="59"/>
        <w:jc w:val="both"/>
        <w:rPr>
          <w:rFonts w:ascii="Times New Roman" w:hAnsi="Times New Roman"/>
          <w:sz w:val="28"/>
          <w:szCs w:val="28"/>
        </w:rPr>
      </w:pPr>
      <w:r w:rsidRPr="007618D9">
        <w:rPr>
          <w:rFonts w:ascii="Times New Roman" w:hAnsi="Times New Roman"/>
          <w:sz w:val="28"/>
          <w:szCs w:val="28"/>
        </w:rPr>
        <w:t>Приложения</w:t>
      </w:r>
      <w:r w:rsidR="007618D9" w:rsidRPr="007618D9">
        <w:rPr>
          <w:rFonts w:ascii="Times New Roman" w:hAnsi="Times New Roman"/>
          <w:sz w:val="28"/>
          <w:szCs w:val="28"/>
        </w:rPr>
        <w:t>………………………………………………………………….</w:t>
      </w:r>
      <w:r w:rsidR="00AA4F72">
        <w:rPr>
          <w:rFonts w:ascii="Times New Roman" w:hAnsi="Times New Roman"/>
          <w:sz w:val="28"/>
          <w:szCs w:val="28"/>
        </w:rPr>
        <w:t>.38</w:t>
      </w:r>
    </w:p>
    <w:p w:rsidR="000254EF" w:rsidRPr="000254EF" w:rsidRDefault="007618D9" w:rsidP="003A57C5">
      <w:pPr>
        <w:spacing w:after="0" w:line="360" w:lineRule="auto"/>
        <w:ind w:right="355" w:firstLine="709"/>
        <w:jc w:val="both"/>
        <w:rPr>
          <w:rFonts w:ascii="Times New Roman" w:hAnsi="Times New Roman"/>
          <w:b/>
          <w:sz w:val="28"/>
          <w:szCs w:val="28"/>
        </w:rPr>
      </w:pPr>
      <w:r>
        <w:rPr>
          <w:rFonts w:ascii="Times New Roman" w:hAnsi="Times New Roman"/>
          <w:b/>
          <w:sz w:val="28"/>
          <w:szCs w:val="28"/>
        </w:rPr>
        <w:br w:type="page"/>
      </w:r>
      <w:r w:rsidR="000254EF" w:rsidRPr="000254EF">
        <w:rPr>
          <w:rFonts w:ascii="Times New Roman" w:hAnsi="Times New Roman"/>
          <w:b/>
          <w:sz w:val="28"/>
          <w:szCs w:val="28"/>
        </w:rPr>
        <w:t xml:space="preserve">Введение </w:t>
      </w:r>
    </w:p>
    <w:p w:rsidR="000254EF" w:rsidRPr="000254EF" w:rsidRDefault="000254EF" w:rsidP="00920CAC">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Международная экономическая интеграция возникла при определенных условиях и порождена рядом экономических и политических обстоятельств. Это закономерный результат дальнейшего развития процесса  интернационализации производства, получившего распространение не только между государствами  одного географического региона,  но и между разными континентами. Ныне интернационализация переросла в глобализацию, которая стала неотъемлемым признаком современного мира. </w:t>
      </w:r>
    </w:p>
    <w:p w:rsidR="00A66957" w:rsidRPr="000254EF" w:rsidRDefault="00A66957" w:rsidP="00A66957">
      <w:pPr>
        <w:spacing w:after="0" w:line="360" w:lineRule="auto"/>
        <w:ind w:firstLine="709"/>
        <w:jc w:val="both"/>
        <w:rPr>
          <w:rFonts w:ascii="Times New Roman" w:hAnsi="Times New Roman"/>
          <w:sz w:val="28"/>
          <w:szCs w:val="28"/>
        </w:rPr>
      </w:pPr>
      <w:r>
        <w:rPr>
          <w:rFonts w:ascii="Times New Roman" w:hAnsi="Times New Roman"/>
          <w:sz w:val="28"/>
          <w:szCs w:val="28"/>
        </w:rPr>
        <w:t xml:space="preserve">Данная тема является актуальной, потому что </w:t>
      </w:r>
      <w:r>
        <w:rPr>
          <w:rFonts w:ascii="Times New Roman" w:hAnsi="Times New Roman"/>
          <w:spacing w:val="-3"/>
          <w:sz w:val="28"/>
          <w:szCs w:val="24"/>
        </w:rPr>
        <w:t xml:space="preserve">сейчас </w:t>
      </w:r>
      <w:r w:rsidR="00D20A60">
        <w:rPr>
          <w:rFonts w:ascii="Times New Roman" w:hAnsi="Times New Roman"/>
          <w:spacing w:val="1"/>
          <w:sz w:val="28"/>
          <w:szCs w:val="24"/>
        </w:rPr>
        <w:t>в</w:t>
      </w:r>
      <w:r w:rsidR="00291C05">
        <w:rPr>
          <w:rFonts w:ascii="Times New Roman" w:hAnsi="Times New Roman"/>
          <w:spacing w:val="1"/>
          <w:sz w:val="28"/>
          <w:szCs w:val="24"/>
        </w:rPr>
        <w:t xml:space="preserve"> </w:t>
      </w:r>
      <w:r w:rsidRPr="001E6BD4">
        <w:rPr>
          <w:rFonts w:ascii="Times New Roman" w:hAnsi="Times New Roman"/>
          <w:spacing w:val="1"/>
          <w:sz w:val="28"/>
          <w:szCs w:val="24"/>
        </w:rPr>
        <w:t>современных условиях ни одна из стран не может эффективно разви</w:t>
      </w:r>
      <w:r w:rsidRPr="001E6BD4">
        <w:rPr>
          <w:rFonts w:ascii="Times New Roman" w:hAnsi="Times New Roman"/>
          <w:sz w:val="28"/>
          <w:szCs w:val="24"/>
        </w:rPr>
        <w:t>ваться в стороне от мирохозяйственных отношений</w:t>
      </w:r>
      <w:r w:rsidR="005E7AAE">
        <w:rPr>
          <w:rFonts w:ascii="Times New Roman" w:hAnsi="Times New Roman"/>
          <w:sz w:val="28"/>
          <w:szCs w:val="24"/>
        </w:rPr>
        <w:t>, усилятся взаимозависимость стран</w:t>
      </w:r>
      <w:r>
        <w:rPr>
          <w:rFonts w:ascii="Times New Roman" w:hAnsi="Times New Roman"/>
          <w:spacing w:val="-3"/>
          <w:sz w:val="28"/>
          <w:szCs w:val="24"/>
        </w:rPr>
        <w:t>, и г</w:t>
      </w:r>
      <w:r w:rsidRPr="001E6BD4">
        <w:rPr>
          <w:rFonts w:ascii="Times New Roman" w:hAnsi="Times New Roman"/>
          <w:spacing w:val="-3"/>
          <w:sz w:val="28"/>
          <w:szCs w:val="24"/>
        </w:rPr>
        <w:t>лавной тенденцией в развитии мировых производительных сил выступа</w:t>
      </w:r>
      <w:r w:rsidRPr="001E6BD4">
        <w:rPr>
          <w:rFonts w:ascii="Times New Roman" w:hAnsi="Times New Roman"/>
          <w:spacing w:val="-2"/>
          <w:sz w:val="28"/>
          <w:szCs w:val="24"/>
        </w:rPr>
        <w:t xml:space="preserve">ет интенсификация процессов интернационализации, транснационализации и </w:t>
      </w:r>
      <w:r w:rsidRPr="001E6BD4">
        <w:rPr>
          <w:rFonts w:ascii="Times New Roman" w:hAnsi="Times New Roman"/>
          <w:spacing w:val="-4"/>
          <w:sz w:val="28"/>
          <w:szCs w:val="24"/>
        </w:rPr>
        <w:t>интеграции - процессов, ведущих к реальному формированию мирового хозяй</w:t>
      </w:r>
      <w:r w:rsidRPr="001E6BD4">
        <w:rPr>
          <w:rFonts w:ascii="Times New Roman" w:hAnsi="Times New Roman"/>
          <w:spacing w:val="-1"/>
          <w:sz w:val="28"/>
          <w:szCs w:val="24"/>
        </w:rPr>
        <w:t>ства как всеобщей экономической целостности.</w:t>
      </w:r>
      <w:r w:rsidR="005E7AAE">
        <w:rPr>
          <w:rFonts w:ascii="Times New Roman" w:hAnsi="Times New Roman"/>
          <w:spacing w:val="-1"/>
          <w:sz w:val="28"/>
          <w:szCs w:val="24"/>
        </w:rPr>
        <w:t xml:space="preserve"> В</w:t>
      </w:r>
      <w:r>
        <w:rPr>
          <w:rFonts w:ascii="Times New Roman" w:hAnsi="Times New Roman"/>
          <w:spacing w:val="-1"/>
          <w:sz w:val="28"/>
          <w:szCs w:val="24"/>
        </w:rPr>
        <w:t xml:space="preserve">ажно </w:t>
      </w:r>
      <w:r w:rsidRPr="000254EF">
        <w:rPr>
          <w:rFonts w:ascii="Times New Roman" w:hAnsi="Times New Roman"/>
          <w:sz w:val="28"/>
          <w:szCs w:val="28"/>
        </w:rPr>
        <w:t>заложить основу для глубокого изучения большого круга интеграционных вопросов, раскрыть сущность международной экономической интеграции, показать актуальность этой темы для мировой экономики, исследовать влияние интеграционных блоков и интеграционных процессов на развитие процесса интернационализации экономики, выяснить, какие перспективы у международной экономической интеграции, чтобы потом применить полученные знания на практике.</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Следует заметить, что литературы по интеграции достаточно много, но было чрезвычайно сложно найти современные данные, новую статистику. Из-за этого приходилось пользоваться  Интернетом</w:t>
      </w:r>
      <w:r w:rsidRPr="000254EF">
        <w:rPr>
          <w:rFonts w:ascii="Times New Roman" w:hAnsi="Times New Roman"/>
          <w:sz w:val="28"/>
          <w:vertAlign w:val="superscript"/>
        </w:rPr>
        <w:footnoteReference w:id="1"/>
      </w:r>
      <w:r w:rsidRPr="000254EF">
        <w:rPr>
          <w:rFonts w:ascii="Times New Roman" w:hAnsi="Times New Roman"/>
          <w:sz w:val="28"/>
          <w:szCs w:val="28"/>
        </w:rPr>
        <w:t>, чтобы  найти новые данные об интеграционных блоках. Еще одним недочетом используемой литературы было отсутствие сравнительных анализов. Можно сказать, что в книгах  были просто факты без какого-либо объяснения причин, последствий, было много  устаревшей информации.</w:t>
      </w:r>
      <w:r w:rsidRPr="000254EF">
        <w:rPr>
          <w:rFonts w:ascii="Times New Roman" w:hAnsi="Times New Roman"/>
          <w:sz w:val="28"/>
          <w:vertAlign w:val="superscript"/>
        </w:rPr>
        <w:footnoteReference w:id="2"/>
      </w:r>
      <w:r w:rsidRPr="000254EF">
        <w:rPr>
          <w:rFonts w:ascii="Times New Roman" w:hAnsi="Times New Roman"/>
          <w:sz w:val="28"/>
          <w:szCs w:val="28"/>
        </w:rPr>
        <w:t xml:space="preserve"> Следует добавить, что существует  мало прогнозов о развитии интеграционных блоков, как в книгах</w:t>
      </w:r>
      <w:r w:rsidRPr="000254EF">
        <w:rPr>
          <w:rFonts w:ascii="Times New Roman" w:hAnsi="Times New Roman"/>
          <w:sz w:val="28"/>
          <w:vertAlign w:val="superscript"/>
        </w:rPr>
        <w:footnoteReference w:id="3"/>
      </w:r>
      <w:r w:rsidRPr="000254EF">
        <w:rPr>
          <w:rFonts w:ascii="Times New Roman" w:hAnsi="Times New Roman"/>
          <w:sz w:val="28"/>
          <w:szCs w:val="28"/>
        </w:rPr>
        <w:t xml:space="preserve">, так и в Интернете.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Однако, работая над данной темой, убеждаешься, что процесс интеграции сложен и противоречив. С одной стороны, образование международных экономических объединений и союзов содействует развитию международного производства. Одновременно это создает препятствия экономическим отношениям между странами, принадлежащим к разным интеграционным блокам. В проблеме экономической  интеграции интерес представляет и вопрос об отношении объединяющихся стран к третьим странам. Любая международная экономическая интеграция  задумывается именно как региональное обобществление производства. Очень часто в экономической литературе утверждается, что эта интеграция изолируется от третьих стран, отгораживается от них непреодолимыми барьерами. Но все же,   полной изоляции интегрирующихся стран не существует</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Также проблема темы интеграции состоит в неоднозначности оценки деятельности современных интеграционных блоков, их влияния на мировую экономику. В разных источниках встречаются абсолютно разные мнения по данному вопросу. И стоит добавить, что интеграционные процессы не статичные, и в любой момент что-то может измениться, что, безусловно, влияет на обстановку в мировой  экономике. </w:t>
      </w:r>
    </w:p>
    <w:p w:rsidR="000254EF" w:rsidRPr="000254EF" w:rsidRDefault="007618D9" w:rsidP="003A57C5">
      <w:pPr>
        <w:spacing w:after="0" w:line="360" w:lineRule="auto"/>
        <w:jc w:val="both"/>
        <w:rPr>
          <w:rFonts w:ascii="Times New Roman" w:hAnsi="Times New Roman"/>
          <w:sz w:val="28"/>
          <w:szCs w:val="28"/>
        </w:rPr>
      </w:pPr>
      <w:r>
        <w:rPr>
          <w:rFonts w:ascii="Times New Roman" w:hAnsi="Times New Roman"/>
          <w:sz w:val="28"/>
          <w:szCs w:val="28"/>
        </w:rPr>
        <w:br w:type="page"/>
      </w:r>
      <w:r w:rsidR="00920CAC">
        <w:rPr>
          <w:rFonts w:ascii="Times New Roman" w:hAnsi="Times New Roman"/>
          <w:sz w:val="28"/>
          <w:szCs w:val="28"/>
        </w:rPr>
        <w:t xml:space="preserve">         </w:t>
      </w:r>
      <w:r>
        <w:rPr>
          <w:rFonts w:ascii="Times New Roman" w:hAnsi="Times New Roman"/>
          <w:b/>
          <w:sz w:val="28"/>
          <w:szCs w:val="28"/>
        </w:rPr>
        <w:t>1</w:t>
      </w:r>
      <w:r w:rsidR="000254EF" w:rsidRPr="000254EF">
        <w:rPr>
          <w:rFonts w:ascii="Times New Roman" w:hAnsi="Times New Roman"/>
          <w:b/>
          <w:sz w:val="28"/>
          <w:szCs w:val="28"/>
        </w:rPr>
        <w:t xml:space="preserve"> Предпосылки, причины и сущность экономической интеграции</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При выяснении сущности интеграции целесообразно напомнить, что латинское слово «</w:t>
      </w:r>
      <w:r w:rsidRPr="000254EF">
        <w:rPr>
          <w:rFonts w:ascii="Times New Roman" w:hAnsi="Times New Roman"/>
          <w:sz w:val="28"/>
          <w:szCs w:val="28"/>
          <w:lang w:val="en-US"/>
        </w:rPr>
        <w:t>integratio</w:t>
      </w:r>
      <w:r w:rsidRPr="000254EF">
        <w:rPr>
          <w:rFonts w:ascii="Times New Roman" w:hAnsi="Times New Roman"/>
          <w:sz w:val="28"/>
          <w:szCs w:val="28"/>
        </w:rPr>
        <w:t xml:space="preserve">» при переводе на русский язык буквально означает объединение разрозненных частей в нечто общее, единое, целое. Это слово употребляется в разных сферах жизни – политике, математике и, конечно, в экономике. И всюду под интеграцией понимают, по существу, всякого рода объединения. Что же касается экономики, то здесь речь идет о дальнейшем развитии общественного характера международного производства, т. е. об объединении производственных и научных потенциалов нескольких стран не для решения отдельных каких-либо временных задач экономического или социального порядка, а для вывода стран на принципиально новые  производственно-технические и социально-экономические рубежи, для поднятия их экономического сотрудничества на более высокий уровень развития. В результате курса стран на интеграцию должно произойти постепенное сближение их национальных хозяйств, совместное международное производство.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Исходя из того, что курс на интеграцию предполагает развитие реального обобществления производства, можно дать и определение самой интеграции. </w:t>
      </w:r>
      <w:r w:rsidRPr="000254EF">
        <w:rPr>
          <w:rFonts w:ascii="Times New Roman" w:hAnsi="Times New Roman"/>
          <w:spacing w:val="-1"/>
          <w:sz w:val="28"/>
          <w:szCs w:val="24"/>
        </w:rPr>
        <w:t xml:space="preserve">Международная экономическая интеграция - это обширная деятельность </w:t>
      </w:r>
      <w:r w:rsidRPr="000254EF">
        <w:rPr>
          <w:rFonts w:ascii="Times New Roman" w:hAnsi="Times New Roman"/>
          <w:spacing w:val="1"/>
          <w:sz w:val="28"/>
          <w:szCs w:val="24"/>
        </w:rPr>
        <w:t xml:space="preserve">государств, экономических агентов (предприятий), различных субъектов </w:t>
      </w:r>
      <w:r w:rsidRPr="000254EF">
        <w:rPr>
          <w:rFonts w:ascii="Times New Roman" w:hAnsi="Times New Roman"/>
          <w:sz w:val="28"/>
          <w:szCs w:val="24"/>
        </w:rPr>
        <w:t>хозяйственной, правовой и прочей деятельности, направленной на взаимо</w:t>
      </w:r>
      <w:r w:rsidRPr="000254EF">
        <w:rPr>
          <w:rFonts w:ascii="Times New Roman" w:hAnsi="Times New Roman"/>
          <w:spacing w:val="-1"/>
          <w:sz w:val="28"/>
          <w:szCs w:val="24"/>
        </w:rPr>
        <w:t>приспособление и взаимопроникновение национальных экономик</w:t>
      </w:r>
      <w:r w:rsidRPr="000254EF">
        <w:rPr>
          <w:rFonts w:ascii="Times New Roman" w:hAnsi="Times New Roman"/>
          <w:sz w:val="28"/>
          <w:szCs w:val="24"/>
        </w:rPr>
        <w:t xml:space="preserve">; максимальное объединение национальных экономик в одно </w:t>
      </w:r>
      <w:r w:rsidRPr="000254EF">
        <w:rPr>
          <w:rFonts w:ascii="Times New Roman" w:hAnsi="Times New Roman"/>
          <w:spacing w:val="-3"/>
          <w:sz w:val="28"/>
          <w:szCs w:val="24"/>
        </w:rPr>
        <w:t>целое с точки зрения поставленных задач, включение их в единый воспроизво</w:t>
      </w:r>
      <w:r w:rsidRPr="000254EF">
        <w:rPr>
          <w:rFonts w:ascii="Times New Roman" w:hAnsi="Times New Roman"/>
          <w:spacing w:val="-2"/>
          <w:sz w:val="28"/>
          <w:szCs w:val="24"/>
        </w:rPr>
        <w:t>дственный процесс в рамках (и масштабах) интегрируемых стран.</w:t>
      </w:r>
      <w:r w:rsidR="005E7AAE">
        <w:rPr>
          <w:rStyle w:val="af3"/>
          <w:rFonts w:ascii="Times New Roman" w:hAnsi="Times New Roman"/>
          <w:spacing w:val="-2"/>
          <w:sz w:val="28"/>
          <w:szCs w:val="24"/>
        </w:rPr>
        <w:footnoteReference w:id="4"/>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pacing w:val="-2"/>
          <w:sz w:val="28"/>
          <w:szCs w:val="24"/>
        </w:rPr>
        <w:t xml:space="preserve">Интернационализация хозяйственной жизни - главная материальная база </w:t>
      </w:r>
      <w:r w:rsidRPr="000254EF">
        <w:rPr>
          <w:rFonts w:ascii="Times New Roman" w:hAnsi="Times New Roman"/>
          <w:spacing w:val="-5"/>
          <w:sz w:val="28"/>
          <w:szCs w:val="24"/>
        </w:rPr>
        <w:t>развития международной экономической интеграции. Опыт множества интегра</w:t>
      </w:r>
      <w:r w:rsidRPr="000254EF">
        <w:rPr>
          <w:rFonts w:ascii="Times New Roman" w:hAnsi="Times New Roman"/>
          <w:spacing w:val="-2"/>
          <w:sz w:val="28"/>
          <w:szCs w:val="24"/>
        </w:rPr>
        <w:t xml:space="preserve">ционных объединений показывает, что они формируются в основном на двух базовых принципах: мощная инициативная роль государства (классический </w:t>
      </w:r>
      <w:r w:rsidRPr="000254EF">
        <w:rPr>
          <w:rFonts w:ascii="Times New Roman" w:hAnsi="Times New Roman"/>
          <w:spacing w:val="-3"/>
          <w:sz w:val="28"/>
          <w:szCs w:val="24"/>
        </w:rPr>
        <w:t>пример - создание и развитие ЕС); преобладающая роль крупного корпоратив</w:t>
      </w:r>
      <w:r w:rsidRPr="000254EF">
        <w:rPr>
          <w:rFonts w:ascii="Times New Roman" w:hAnsi="Times New Roman"/>
          <w:spacing w:val="-5"/>
          <w:sz w:val="28"/>
          <w:szCs w:val="24"/>
        </w:rPr>
        <w:t xml:space="preserve">ного предпринимательства, которое по-существу заставляет государство стать на </w:t>
      </w:r>
      <w:r w:rsidRPr="000254EF">
        <w:rPr>
          <w:rFonts w:ascii="Times New Roman" w:hAnsi="Times New Roman"/>
          <w:spacing w:val="-2"/>
          <w:sz w:val="28"/>
          <w:szCs w:val="24"/>
        </w:rPr>
        <w:t xml:space="preserve">путь интеграционного сближения с той или иной группой стран (например, </w:t>
      </w:r>
      <w:r w:rsidRPr="000254EF">
        <w:rPr>
          <w:rFonts w:ascii="Times New Roman" w:hAnsi="Times New Roman"/>
          <w:spacing w:val="-4"/>
          <w:sz w:val="28"/>
          <w:szCs w:val="24"/>
        </w:rPr>
        <w:t>договор между США, Канадой и Мексикой - НАФТА). Главный процесс эконо</w:t>
      </w:r>
      <w:r w:rsidRPr="000254EF">
        <w:rPr>
          <w:rFonts w:ascii="Times New Roman" w:hAnsi="Times New Roman"/>
          <w:spacing w:val="-2"/>
          <w:sz w:val="28"/>
          <w:szCs w:val="24"/>
        </w:rPr>
        <w:t xml:space="preserve">мической интеграции имеет больше всего смешанный характер, поскольку он </w:t>
      </w:r>
      <w:r w:rsidRPr="000254EF">
        <w:rPr>
          <w:rFonts w:ascii="Times New Roman" w:hAnsi="Times New Roman"/>
          <w:spacing w:val="-3"/>
          <w:sz w:val="28"/>
          <w:szCs w:val="24"/>
        </w:rPr>
        <w:t xml:space="preserve">инициируется, с одной стороны, развитыми странами и их правительствами, а с другой - мощными ТНК и ТНБ, с третьей стороны - крупными и влиятельными международными финансово-экономическими и финансовыми организациями </w:t>
      </w:r>
      <w:r w:rsidRPr="000254EF">
        <w:rPr>
          <w:rFonts w:ascii="Times New Roman" w:hAnsi="Times New Roman"/>
          <w:spacing w:val="-4"/>
          <w:sz w:val="28"/>
          <w:szCs w:val="24"/>
        </w:rPr>
        <w:t>и учреждениями (ВТО, Всемирный банк, МВФ), а также структурами ООН.</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Интеграционным объединением называют хозяйственную группировку, созданную для регулирования интеграционных процессов между ее странами-участницами. В настоящее время в мире насчитываются десятки интеграционных объединений.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Из понятий международной экономической интеграции и интеграционных объединений вытекает, что последние строятся на базе глубоких и устойчивых связей между фирмами стран-участниц. Попытки создать интеграционные объединения на базе неглубоких и неустойчивых связей между компаниями стран-участниц в большинстве случаев приводили либо к формальному существованию этих объединений (такова судьба большинства интеграционных группировок в Африке), либо вообще к их краху.</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Необходимость перехода некоторых стран к реальному этапу интернационализации производства, или к интеграции, была подготовлена своим ходом экономического развития. Дело в том, что формальная интернационализация производства не всегда достаточно эффективна, а между тем вопросы экономической выгоды при вступлении стран в процесс международного экономического сотрудничества являются решающими.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Итак, развитие интеграционных процессов обусловлено стремлением стран-участниц повысить эффективность функционирования своих национальных экономик. Но оно реализуется не вдруг, а благодаря наличию определенных предпосылок. Наиболее заметными из них являются следующие:</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Во-первых, культурно-этническая близость государств. Во-вторых,  общие исторические корни народов сближающихся стран, территориальная близость интегрирующихся государств, наличие во многих случаях общей границы. Большинство интеграционных объединений мира начинались с нескольких соседних стран, расположенных в непосредственной географической близости и имеющие транспортные коммуникации. Затем к первоначальной группе стран подключались другие соседние государства. В-третьих, стремление к объединению, существование первичных экономических связей, которые впоследствии обеспечивают постепенное сращивание национальных экономик.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Если же выделить основную причину, побудившую некоторые страны объединять свои усилия, то следует сказать, что экономическая интеграция рассматривалась ими в качестве средства преодоления противоречия между необходимостью эффективного развития экономики каждой страны, участвовавшей в международном разделении труда, и ограниченными возможностями, которыми располагали отдельные страны региона для реализации этой неотложной экономической задачи.</w:t>
      </w:r>
      <w:r w:rsidRPr="000254EF">
        <w:rPr>
          <w:rFonts w:ascii="Times New Roman" w:hAnsi="Times New Roman"/>
          <w:sz w:val="28"/>
          <w:vertAlign w:val="superscript"/>
        </w:rPr>
        <w:footnoteReference w:id="5"/>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Также, курс на интеграцию был порожден рядом актуальных экономических проблем, которые не могли быть решены странами ни в одиночку, ни на основе старой системы международного разделения труда.</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Среди других причин международной экономической интеграции следует отметить одинаковость или сходство уровней экономического развития интегрирующих стран. Как правило, международная экономическая интеграция возникает либо между промышленно развитыми странами, либо между развивающимися государствами. Более того, интеграционные процессы идут заметно активнее между государствами, находящимися на близком уровне экономического развития. Попытки интеграционных объединений между промышленно развитыми и развивающимися странами, хотя и имеют место, но находятся на раннем этапе становления, который пока не позволяет сделать однозначный в</w:t>
      </w:r>
      <w:r w:rsidR="000058C2">
        <w:rPr>
          <w:rFonts w:ascii="Times New Roman" w:hAnsi="Times New Roman"/>
          <w:sz w:val="28"/>
          <w:szCs w:val="28"/>
        </w:rPr>
        <w:t>ывод о степени их эффективности</w:t>
      </w:r>
      <w:r w:rsidR="00B9561C">
        <w:rPr>
          <w:rFonts w:ascii="Times New Roman" w:hAnsi="Times New Roman"/>
          <w:sz w:val="28"/>
          <w:szCs w:val="28"/>
        </w:rPr>
        <w:t xml:space="preserve"> </w:t>
      </w:r>
      <w:r w:rsidR="000058C2">
        <w:rPr>
          <w:rFonts w:ascii="Times New Roman" w:hAnsi="Times New Roman"/>
          <w:sz w:val="28"/>
          <w:szCs w:val="28"/>
        </w:rPr>
        <w:t>(МЕРКОСУР,</w:t>
      </w:r>
      <w:r w:rsidR="00B9561C">
        <w:rPr>
          <w:rFonts w:ascii="Times New Roman" w:hAnsi="Times New Roman"/>
          <w:sz w:val="28"/>
          <w:szCs w:val="28"/>
        </w:rPr>
        <w:t xml:space="preserve"> АСЕАН</w:t>
      </w:r>
      <w:r w:rsidR="000058C2">
        <w:rPr>
          <w:rFonts w:ascii="Times New Roman" w:hAnsi="Times New Roman"/>
          <w:sz w:val="28"/>
          <w:szCs w:val="28"/>
        </w:rPr>
        <w:t>).</w:t>
      </w:r>
      <w:r w:rsidRPr="000254EF">
        <w:rPr>
          <w:rFonts w:ascii="Times New Roman" w:hAnsi="Times New Roman"/>
          <w:sz w:val="28"/>
          <w:szCs w:val="28"/>
        </w:rPr>
        <w:t xml:space="preserve"> В этом случае из-за несовместимости экономических параметров государства обычно  начинают с различного рода соглашений об ассоциации, специальном партнерстве, торговых преференциях и т.д.</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Причиной возникновения новых интеграционных блоков является так называемый  демонстрационный эффект. Дело в том, что в странах, участвующих в международной экономической интеграции, обычно происходит увеличение темпов экономического роста, снижение инфляции, рост занятости и другие положительные экономические сдвиги, что оказывает определенное стимулирующее воздействие на другие страны. К примеру, демонстрационный эффект проявился наиболее ярко в желании некоторых восточноевропейских государств как можно скорее стать членами Европейского Союза, даже не имея для этого сколько-нибудь экономических предпосылок.</w:t>
      </w:r>
      <w:r w:rsidRPr="000254EF">
        <w:rPr>
          <w:rFonts w:ascii="Times New Roman" w:hAnsi="Times New Roman"/>
          <w:sz w:val="28"/>
          <w:vertAlign w:val="superscript"/>
        </w:rPr>
        <w:footnoteReference w:id="6"/>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Интегрирующиеся страны рассчитывают повысить эффективность функционирования национальных экономик за счет ряда факторов, возникающих в ходе развития регионального международного обобществления производства.</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Во-первых, расширяется экономическое пространство, в пределах которого действуют хозяйствующие субъекты. Между предприятиями интегрирующих стран усиливается конкурентная борьба, которая стимулирует их к активным поискам более совершенных технических средств и новых технологий, приводящих к повышению эффективности производства. Это касается всех стран-участников интеграции, но особенно стран с менее высоким уровнем развития. Более развитые страны, подключая  своих соседей к интеграции, способствуют их быстрому экономическому росту и тем самым созданию там более емких рынков.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Во-вторых, региональные экономические объединения стран позволяют создать более стабильную и предсказуемую ситуацию для развития взаимной торговли.</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В-третьих, интеграционные блоки не только улучшают взаимную торговлю их участников, но и укрепляют их согласованную позицию в рамках торговых переговоров во Всемирной торговой организации. Выступления от лица блока более весомы и дают лучшие результаты в области международной торговой политики.</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В-четвертых, интеграционные объединения, возникающие в современной мировой экономике, предоставляют возможность входящих в них странам использовать преимущества экономики масштаба. Эти преимущества позволяют расширить масштабы рынка сбыта, поддержать местных производителей, сократить межстрановые торговые издержки и извлечь другие торговые льготы на основе теории масштаба. </w:t>
      </w:r>
    </w:p>
    <w:p w:rsidR="00891EA9"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В-пятых, нельзя умолчать и о том, что региональные интеграционных объединения формируют для их участников благоприятную внешнеполитическую среду. В самом деле, одной из важнейших задач существующих ныне интеграционных блоков является усиление сотрудничества их членов не только в экономической, но и политической, военной, культурной и других неэкономических сферах. Для стран-соседей наличие добрых отношений, подкрепленных экономическими обязательствами, стало важнейшим политическим приоритетом. </w:t>
      </w:r>
      <w:r w:rsidRPr="000254EF">
        <w:rPr>
          <w:rFonts w:ascii="Times New Roman" w:hAnsi="Times New Roman"/>
          <w:sz w:val="28"/>
          <w:vertAlign w:val="superscript"/>
        </w:rPr>
        <w:footnoteReference w:id="7"/>
      </w:r>
    </w:p>
    <w:p w:rsidR="00891EA9" w:rsidRPr="003A57C5" w:rsidRDefault="00891EA9" w:rsidP="003A57C5">
      <w:pPr>
        <w:spacing w:after="0" w:line="360" w:lineRule="auto"/>
        <w:ind w:firstLine="709"/>
        <w:jc w:val="both"/>
        <w:rPr>
          <w:rFonts w:ascii="Times New Roman" w:hAnsi="Times New Roman"/>
          <w:b/>
          <w:sz w:val="28"/>
          <w:szCs w:val="28"/>
        </w:rPr>
      </w:pPr>
      <w:r>
        <w:rPr>
          <w:rFonts w:ascii="Times New Roman" w:hAnsi="Times New Roman"/>
          <w:sz w:val="28"/>
          <w:szCs w:val="28"/>
        </w:rPr>
        <w:br w:type="page"/>
      </w:r>
      <w:r w:rsidR="000254EF" w:rsidRPr="000254EF">
        <w:rPr>
          <w:rFonts w:ascii="Times New Roman" w:hAnsi="Times New Roman"/>
          <w:b/>
          <w:sz w:val="28"/>
          <w:szCs w:val="28"/>
        </w:rPr>
        <w:t>2</w:t>
      </w:r>
      <w:r w:rsidR="000254EF" w:rsidRPr="000254EF">
        <w:rPr>
          <w:rFonts w:ascii="Times New Roman" w:hAnsi="Times New Roman"/>
          <w:sz w:val="28"/>
          <w:szCs w:val="28"/>
        </w:rPr>
        <w:t xml:space="preserve"> </w:t>
      </w:r>
      <w:r w:rsidR="000254EF" w:rsidRPr="00891EA9">
        <w:rPr>
          <w:rFonts w:ascii="Times New Roman" w:hAnsi="Times New Roman"/>
          <w:b/>
          <w:sz w:val="28"/>
          <w:szCs w:val="28"/>
        </w:rPr>
        <w:t>Этапы международной экономической интеграции</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Международная экономическая интеграция не может быть стихийной. Жизнь убедительно показала, что для реального обобществления производства между любыми странами необходимо сознательно реализовать процесс развития международного регионального разделения труда и международной производственной кооперации, руководствуясь определенными экономическими ориентирами. Поэтому самая важная основополагающая особенность интеграционного этапа развития экономического сотрудничества заинтересованных стран состоит в том, что оно обязательно предполагает политическое решение сторон  о переводе взаимного разделения труда на новый уровень и широкого развития международной производственной кооперации. Без политических акций такой переход был бы невозможен.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В проблеме экономической  интеграции интерес представляет и вопрос об отношении объединяющихся стран к третьим странам. Любая международная экономическая интеграция  задумывается именно как региональное обобществление производства. Тем не менее, очень часто в экономической литературе утверждается, что эта интеграция не изолируется от третьих стран, не отгораживается от них непреодолимыми барьерами. Конечно, полной изоляции интегрирующихся стран не существует. Но все же обычные экономические связи нельзя отождествлять с интеграцией, так как у  любой интеграции есть какая-то экономическая грань, отгораживающая ее участников от третьих стран.</w:t>
      </w:r>
      <w:r w:rsidRPr="000254EF">
        <w:rPr>
          <w:rFonts w:ascii="Times New Roman" w:hAnsi="Times New Roman"/>
          <w:sz w:val="28"/>
          <w:vertAlign w:val="superscript"/>
        </w:rPr>
        <w:footnoteReference w:id="8"/>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Переходу к интеграционному этапу мирохозяйственных связей предшествует ряд стадий международной экономической интеграции, обусловленных количественными и качественными показателями их развития. В современной теории международной экономической интеграции различают 5 ступеней или последовательных этапов развития интеграционных процессов:</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зона свободной торговли</w:t>
      </w:r>
      <w:r w:rsidR="00891EA9">
        <w:rPr>
          <w:rFonts w:ascii="Times New Roman" w:hAnsi="Times New Roman"/>
          <w:sz w:val="28"/>
          <w:szCs w:val="28"/>
        </w:rPr>
        <w:t>;</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таможенный союз</w:t>
      </w:r>
      <w:r w:rsidR="00891EA9">
        <w:rPr>
          <w:rFonts w:ascii="Times New Roman" w:hAnsi="Times New Roman"/>
          <w:sz w:val="28"/>
          <w:szCs w:val="28"/>
        </w:rPr>
        <w:t>;</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единый и общий рынок</w:t>
      </w:r>
      <w:r w:rsidR="00891EA9">
        <w:rPr>
          <w:rFonts w:ascii="Times New Roman" w:hAnsi="Times New Roman"/>
          <w:sz w:val="28"/>
          <w:szCs w:val="28"/>
        </w:rPr>
        <w:t>;</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экономический союз</w:t>
      </w:r>
      <w:r w:rsidR="00891EA9">
        <w:rPr>
          <w:rFonts w:ascii="Times New Roman" w:hAnsi="Times New Roman"/>
          <w:sz w:val="28"/>
          <w:szCs w:val="28"/>
        </w:rPr>
        <w:t>;</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экономический и валютный союз</w:t>
      </w:r>
      <w:r w:rsidR="00891EA9">
        <w:rPr>
          <w:rFonts w:ascii="Times New Roman" w:hAnsi="Times New Roman"/>
          <w:sz w:val="28"/>
          <w:szCs w:val="28"/>
        </w:rPr>
        <w:t>;</w:t>
      </w:r>
    </w:p>
    <w:p w:rsidR="000254EF" w:rsidRPr="000254EF" w:rsidRDefault="000254EF" w:rsidP="0010552C">
      <w:pPr>
        <w:numPr>
          <w:ilvl w:val="0"/>
          <w:numId w:val="1"/>
        </w:numPr>
        <w:tabs>
          <w:tab w:val="clear" w:pos="360"/>
          <w:tab w:val="num" w:pos="0"/>
        </w:tabs>
        <w:spacing w:after="0" w:line="360" w:lineRule="auto"/>
        <w:ind w:left="0" w:firstLine="709"/>
        <w:jc w:val="both"/>
        <w:rPr>
          <w:rFonts w:ascii="Times New Roman" w:hAnsi="Times New Roman"/>
          <w:sz w:val="28"/>
          <w:szCs w:val="28"/>
        </w:rPr>
      </w:pPr>
      <w:r w:rsidRPr="000254EF">
        <w:rPr>
          <w:rFonts w:ascii="Times New Roman" w:hAnsi="Times New Roman"/>
          <w:sz w:val="28"/>
          <w:szCs w:val="28"/>
        </w:rPr>
        <w:t>политический союз</w:t>
      </w:r>
      <w:r w:rsidR="00891EA9">
        <w:rPr>
          <w:rFonts w:ascii="Times New Roman" w:hAnsi="Times New Roman"/>
          <w:sz w:val="28"/>
          <w:szCs w:val="28"/>
        </w:rPr>
        <w:t>.</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У всех этих ступеней, или видов, интеграции есть общая характерная особенность - между странами, вступившими в тот или иной вид интеграции, устраняются определенные экономические барьеры. В результате в пределах интеграционного объединения складывается единое рыночное пространство, где  развертывается свободная конкуренция и где под действием рыночных регуляторов (цен, процентов и т.п.) возникает более эффективная территориальная и отраслевая структура производства. Благодаря этому все страны выигрывают, так как повышается производительность труда, и экономятся расходы на таможенный контроль. В то же время каждая ступень интеграции имеет специфические черты.</w:t>
      </w:r>
    </w:p>
    <w:p w:rsidR="00C91EBE"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Первой логической и хронологической ступенью является зона свободной торговли (ЗСТ). Она является самой простой, начальной формой международной экономической интеграции. В современном понимании это преференциальная зона, в рамках которой поддерживается свободная от таможенных и количественных ограничений международная торговля товарами. </w:t>
      </w:r>
      <w:r w:rsidR="00C91EBE">
        <w:rPr>
          <w:rFonts w:ascii="Times New Roman" w:hAnsi="Times New Roman"/>
          <w:sz w:val="28"/>
          <w:szCs w:val="28"/>
        </w:rPr>
        <w:t>На этой стадии основная задача стран-участниц- упразднить взаимные торговые барьеры, но сохранив полную свободу действия в экономических связях с третьими странами.</w:t>
      </w:r>
      <w:r w:rsidR="00005EEB">
        <w:rPr>
          <w:rFonts w:ascii="Times New Roman" w:hAnsi="Times New Roman"/>
          <w:sz w:val="28"/>
          <w:szCs w:val="28"/>
        </w:rPr>
        <w:t xml:space="preserve"> </w:t>
      </w:r>
      <w:r w:rsidRPr="000254EF">
        <w:rPr>
          <w:rFonts w:ascii="Times New Roman" w:hAnsi="Times New Roman"/>
          <w:sz w:val="28"/>
          <w:szCs w:val="28"/>
        </w:rPr>
        <w:t xml:space="preserve">Как показывает практика, межгосударственные соглашения о создании зон свободной торговли обычно предусматривают постепенное, в течение ряда лет, взаимное снижение таможенных пошлин  на промышленные товары и услуги вплоть до последующей их отмены, а также устранение нетарифных ограничений на эти товары и услуги.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Соглашения о зонах свободной торговли обычно предусматривают обязательства партнеров не превышать в одностороннем порядке таможенные пошлины и не возводить новые торговые барьеры, т.е. придерживаться принципа взаимного моратория на ограничение и ухудшение условий внешней торговли. При этом в соглашениях о зонах свободной торговли могут быть предусмотрены особые случаи, в которых договаривающиеся стороны могут расширить на определенный срок при взаимно согласованных обстоятельствах сферу распространения защитных мер, включая увеличение таможенных пошлин на оговоренную величину. В правовом аспекте международные соглашения о зонах свободной торговли имеют преференциальный статус по отношению к внутренним законодательным актам стран-участниц соглашения.  В условиях ЗСТ  страны добровольно отказываются от защиты своих национальных рынков только в отношениях со своими партнерами по данному объединению, а в отношениях с третьими странами они выступают не коллективно, а индивидуально, т.е. сохраняют свой экономический суверенитет. С третьими странами каждый участник ЗСТ устанавливает собственные тарифы.</w:t>
      </w:r>
      <w:r w:rsidRPr="000254EF">
        <w:rPr>
          <w:rFonts w:ascii="Times New Roman" w:hAnsi="Times New Roman"/>
          <w:sz w:val="28"/>
          <w:vertAlign w:val="superscript"/>
        </w:rPr>
        <w:footnoteReference w:id="9"/>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Следующей ступенью международной  экономической интеграции является таможенный союз (ТС) – соглашение двух или более государств об упразднении таможенных пошлин в торговле, форма коллективного протекционизма, в соответствии со ст. X</w:t>
      </w:r>
      <w:r w:rsidRPr="000254EF">
        <w:rPr>
          <w:rFonts w:ascii="Times New Roman" w:hAnsi="Times New Roman"/>
          <w:sz w:val="28"/>
          <w:szCs w:val="28"/>
          <w:lang w:val="en-US"/>
        </w:rPr>
        <w:t>IV</w:t>
      </w:r>
      <w:r w:rsidRPr="000254EF">
        <w:rPr>
          <w:rFonts w:ascii="Times New Roman" w:hAnsi="Times New Roman"/>
          <w:sz w:val="28"/>
          <w:szCs w:val="28"/>
        </w:rPr>
        <w:t xml:space="preserve"> ГАТТ таможенный союз предполагает замену нескольких таможенных территорий одной при полной отмене таможенных пошлин внутри ТС и создание единого внешнего таможенного тарифа. </w:t>
      </w:r>
      <w:r w:rsidR="00005EEB">
        <w:rPr>
          <w:rFonts w:ascii="Times New Roman" w:hAnsi="Times New Roman"/>
          <w:sz w:val="28"/>
          <w:szCs w:val="28"/>
        </w:rPr>
        <w:t xml:space="preserve">На этом уровне интеграции государства ставят цель </w:t>
      </w:r>
      <w:r w:rsidR="006B177F">
        <w:rPr>
          <w:rFonts w:ascii="Times New Roman" w:hAnsi="Times New Roman"/>
          <w:sz w:val="28"/>
          <w:szCs w:val="28"/>
        </w:rPr>
        <w:t xml:space="preserve">не только устранить взаимные торговые барьеры, но и </w:t>
      </w:r>
      <w:r w:rsidR="00005EEB">
        <w:rPr>
          <w:rFonts w:ascii="Times New Roman" w:hAnsi="Times New Roman"/>
          <w:sz w:val="28"/>
          <w:szCs w:val="28"/>
        </w:rPr>
        <w:t xml:space="preserve">создать единую систему внешнеторговых барьеров и общих таможенных пошлин, </w:t>
      </w:r>
      <w:r w:rsidR="006B177F">
        <w:rPr>
          <w:rFonts w:ascii="Times New Roman" w:hAnsi="Times New Roman"/>
          <w:sz w:val="28"/>
          <w:szCs w:val="28"/>
        </w:rPr>
        <w:t>единое таможенное пространство</w:t>
      </w:r>
      <w:r w:rsidR="00005EEB">
        <w:rPr>
          <w:rFonts w:ascii="Times New Roman" w:hAnsi="Times New Roman"/>
          <w:sz w:val="28"/>
          <w:szCs w:val="28"/>
        </w:rPr>
        <w:t>.</w:t>
      </w:r>
      <w:r w:rsidRPr="000254EF">
        <w:rPr>
          <w:rFonts w:ascii="Times New Roman" w:hAnsi="Times New Roman"/>
          <w:sz w:val="28"/>
          <w:szCs w:val="28"/>
        </w:rPr>
        <w:t xml:space="preserve"> В ряде случаев таможенный союз дополняется платежным союзом, предусматривающим взаимную конвертируемость валют и функционирование единой расчетной денежной системы.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В рамках этого интеграционного объединения, представляющем собой более совершенную, чем зоны свободной торговли, интеграционную структуру,  внешнеторговые связи его членов с третьими странами определяются коллективно, главным образом в области таможенно-тарифных правил и процедур. Это дает им возможность регулировать товарные потоки в интересах развития производства, экспорта и более полного удовлетворения импортного спроса стран-участниц  таможенного союза. Практика показывает, что таможенный союз создает более привлекательные условия для иностранных инвесторов, что также положительно сказывается на экономическом развитии стран-участниц. Так, участники союза  совместно устанавливают единый тарифный барьер против третьих стран, что дает возможность более надежно защищать формирующееся единое региональное рыночное пространство и выступать на международной арене в качестве сплоченного торгового блок. Но при этом участники данного интеграционного объединения теряют часть своего внешнеэкономического суверенитета.</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Качественно более высокой ступенью интеграции является единый рынок (ЕР), знаменуемая  подписанием договора, охватывающего «четыре свободы» пересечения государственных  границ – для товаров, услуг, капиталов и людей. В этом случае в интеграционный процесс включаются факторы производства и до некоторой степени координация внешнеэкономической политики. Перерастание ТС в единый рынок обусловливается как чисто экономическими факторами, так и политическими. Несмотря на исчезновение в определенной мере тарифных препятствий по обмену, существуют и нетарифные: различия в технических нормах, законодательная защита национальных марок товаров и т.д. Кроме того, в рамках общего рынка устраняются ограничения на перемещение различных факторов производства, что усиливает экономическую взаимозависимость стран-членов ЕР. При этом свобода межстранового передвижения требует более высокого организационного уровня межгосударственной координации экономической политики. Эксперты подчеркивают, что создание «действительно единого» рынка требует гармонизации большого количества законодательств и норм. При этом особое внимание уделяется системе мероприятий, предотвращающих нарушение норм и регулирующих конкуренцию.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Строительство ЕР должно завершиться созданием полного экономического, правового и информационного пространства и дать импульс для перехода к качественно новой ступени – экономическому союзу (ЭС). Следует сразу заметить, что теоретических разработок, касающихся механизмов и инструментов ЭС, немного. Как известно, в Европе был создан ЕР к началу </w:t>
      </w:r>
      <w:smartTag w:uri="urn:schemas-microsoft-com:office:smarttags" w:element="metricconverter">
        <w:smartTagPr>
          <w:attr w:name="ProductID" w:val="1993 г"/>
        </w:smartTagPr>
        <w:r w:rsidRPr="000254EF">
          <w:rPr>
            <w:rFonts w:ascii="Times New Roman" w:hAnsi="Times New Roman"/>
            <w:sz w:val="28"/>
            <w:szCs w:val="28"/>
          </w:rPr>
          <w:t>1993 г</w:t>
        </w:r>
      </w:smartTag>
      <w:r w:rsidRPr="000254EF">
        <w:rPr>
          <w:rFonts w:ascii="Times New Roman" w:hAnsi="Times New Roman"/>
          <w:sz w:val="28"/>
          <w:szCs w:val="28"/>
        </w:rPr>
        <w:t xml:space="preserve">. Сразу же была поставлена задача создания Экономического и  Валютного Союза (ЭВС), наиболее сложной формы международной экономической интеграции с высокоразвитыми, прочными, долговременными внешнеэкономическими и политическими связями. При его достижении договоры о свободной торговле, таможенном союзе и общем рынке дополняются соглашением о проведении общей экономической и валютной политики. Следствием экономического и валютного союза выступает введение наднациональных институтов управления интеграционным сообществом – совета глав государств, совета министров, центрального банка и т.д.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Реализация преодоления различия в национальных трудовых законодательствах, унификации национальных технических стандартов, и дальнейшая координация национальной налоговой, валютной, промышленной, сельскохозяйственной и социальной политики участников определенного блока приведет к созданию экономического союза. На этом этапе у объединяющихся стран возникает потребность в управленческих структурах, способных принимать оперативные решения от имени всего интеграционного блока.</w:t>
      </w:r>
      <w:r w:rsidRPr="000254EF">
        <w:rPr>
          <w:rFonts w:ascii="Times New Roman" w:hAnsi="Times New Roman"/>
          <w:sz w:val="28"/>
          <w:vertAlign w:val="superscript"/>
        </w:rPr>
        <w:footnoteReference w:id="10"/>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По мере развития экономического союза в странах складываются предпосылки для высшей ступени интеграции – политического союза, т.е.  для  превращения интеграционного объединения в конфедеративное государство со всеми вытекающими последствиями, в том числе превращением наднациональных органов управления в центральные органы управления с еще большими полномочиями и властью. Прообразом политического союза может служить Швейцарская конфедерация кантонов.  Политический союз  предполагает превращение зрелого единого рыночного пространства в целостный хозяйственно-политический организм. При переходе от экономического  союза к политическому взаимные внешнеэкономические связи участвующих в нем стран переходят во внутригосударственные и проблема  международных экономических отношений в рамках данного региона перестает существовать.</w:t>
      </w:r>
    </w:p>
    <w:p w:rsid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Институциональная структура возможных политических союзов будет иметь много разновидностей в зависимости от исторических и социопсихологических условий того или иного региона. Однако в самых общих чертах речь идет о возникновении новых многонациональных субъектов мирохозяйственных и международных политических отношений, которые выступят с единой экономической и внешнеполитической позиции, выражающей интересы и политическую волю всех этих союзов.</w:t>
      </w:r>
      <w:r w:rsidRPr="000254EF">
        <w:rPr>
          <w:rFonts w:ascii="Times New Roman" w:hAnsi="Times New Roman"/>
          <w:sz w:val="28"/>
          <w:vertAlign w:val="superscript"/>
        </w:rPr>
        <w:footnoteReference w:id="11"/>
      </w:r>
    </w:p>
    <w:p w:rsidR="00A943BB" w:rsidRPr="000254EF" w:rsidRDefault="00A943BB" w:rsidP="000254EF">
      <w:pPr>
        <w:spacing w:after="0" w:line="360" w:lineRule="auto"/>
        <w:ind w:firstLine="709"/>
        <w:jc w:val="both"/>
        <w:rPr>
          <w:rFonts w:ascii="Times New Roman" w:hAnsi="Times New Roman"/>
          <w:sz w:val="28"/>
          <w:szCs w:val="28"/>
        </w:rPr>
      </w:pPr>
      <w:r>
        <w:rPr>
          <w:rFonts w:ascii="Times New Roman" w:hAnsi="Times New Roman"/>
          <w:sz w:val="28"/>
          <w:szCs w:val="28"/>
        </w:rPr>
        <w:t xml:space="preserve">Накопленный опыт развития интеграционных </w:t>
      </w:r>
      <w:r w:rsidR="0060642B">
        <w:rPr>
          <w:rFonts w:ascii="Times New Roman" w:hAnsi="Times New Roman"/>
          <w:sz w:val="28"/>
          <w:szCs w:val="28"/>
        </w:rPr>
        <w:t>процессов свидетельствует о необходимости прохождения первых четырех этапов в становлении и развитии экономической интеграции.</w:t>
      </w:r>
    </w:p>
    <w:p w:rsidR="0060642B" w:rsidRDefault="0060642B" w:rsidP="003A57C5">
      <w:pPr>
        <w:spacing w:after="0" w:line="360" w:lineRule="auto"/>
        <w:jc w:val="both"/>
        <w:rPr>
          <w:rFonts w:ascii="Times New Roman" w:hAnsi="Times New Roman"/>
          <w:sz w:val="28"/>
          <w:szCs w:val="28"/>
        </w:rPr>
      </w:pPr>
      <w:r>
        <w:rPr>
          <w:rFonts w:ascii="Times New Roman" w:hAnsi="Times New Roman"/>
          <w:sz w:val="28"/>
          <w:szCs w:val="28"/>
        </w:rPr>
        <w:t xml:space="preserve">           </w:t>
      </w:r>
      <w:r w:rsidR="009E480B">
        <w:rPr>
          <w:rFonts w:ascii="Times New Roman" w:hAnsi="Times New Roman"/>
          <w:sz w:val="28"/>
          <w:szCs w:val="28"/>
        </w:rPr>
        <w:t xml:space="preserve"> </w:t>
      </w:r>
    </w:p>
    <w:p w:rsidR="003A57C5" w:rsidRPr="003A57C5" w:rsidRDefault="0060642B" w:rsidP="003A57C5">
      <w:pPr>
        <w:spacing w:after="0" w:line="360" w:lineRule="auto"/>
        <w:jc w:val="both"/>
        <w:rPr>
          <w:rFonts w:ascii="Times New Roman" w:hAnsi="Times New Roman"/>
          <w:sz w:val="28"/>
          <w:szCs w:val="28"/>
        </w:rPr>
      </w:pPr>
      <w:r>
        <w:rPr>
          <w:rFonts w:ascii="Times New Roman" w:hAnsi="Times New Roman"/>
          <w:b/>
          <w:sz w:val="28"/>
          <w:szCs w:val="28"/>
        </w:rPr>
        <w:t xml:space="preserve">         </w:t>
      </w:r>
      <w:r w:rsidR="00891EA9">
        <w:rPr>
          <w:rFonts w:ascii="Times New Roman" w:hAnsi="Times New Roman"/>
          <w:b/>
          <w:sz w:val="28"/>
          <w:szCs w:val="28"/>
        </w:rPr>
        <w:t>3</w:t>
      </w:r>
      <w:r w:rsidR="000254EF" w:rsidRPr="000254EF">
        <w:rPr>
          <w:rFonts w:ascii="Times New Roman" w:hAnsi="Times New Roman"/>
          <w:b/>
          <w:sz w:val="28"/>
          <w:szCs w:val="28"/>
        </w:rPr>
        <w:t xml:space="preserve"> Основные интеграционные блоки: современное развитие</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pacing w:val="1"/>
          <w:sz w:val="28"/>
          <w:szCs w:val="24"/>
        </w:rPr>
        <w:t>В современных условиях ни одна из стран не может эффективно разви</w:t>
      </w:r>
      <w:r w:rsidRPr="000254EF">
        <w:rPr>
          <w:rFonts w:ascii="Times New Roman" w:hAnsi="Times New Roman"/>
          <w:sz w:val="28"/>
          <w:szCs w:val="24"/>
        </w:rPr>
        <w:t xml:space="preserve">ваться в стороне от мирохозяйственных отношений. Состояние национальной экономики все больше определяется не только внутренним потенциалом, но и </w:t>
      </w:r>
      <w:r w:rsidRPr="000254EF">
        <w:rPr>
          <w:rFonts w:ascii="Times New Roman" w:hAnsi="Times New Roman"/>
          <w:spacing w:val="-1"/>
          <w:sz w:val="28"/>
          <w:szCs w:val="24"/>
        </w:rPr>
        <w:t>степенью участия в международном разделении труда, общемировым характе</w:t>
      </w:r>
      <w:r w:rsidRPr="000254EF">
        <w:rPr>
          <w:rFonts w:ascii="Times New Roman" w:hAnsi="Times New Roman"/>
          <w:sz w:val="28"/>
          <w:szCs w:val="24"/>
        </w:rPr>
        <w:t>ром научно-технического прогресса.</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z w:val="28"/>
          <w:szCs w:val="24"/>
        </w:rPr>
        <w:t xml:space="preserve">Мировое хозяйство следует рассматривать как объективный результат </w:t>
      </w:r>
      <w:r w:rsidRPr="000254EF">
        <w:rPr>
          <w:rFonts w:ascii="Times New Roman" w:hAnsi="Times New Roman"/>
          <w:spacing w:val="1"/>
          <w:sz w:val="28"/>
          <w:szCs w:val="24"/>
        </w:rPr>
        <w:t xml:space="preserve">экономического роста, имманентного стремления общественного производства к максимально положительному эффекту, взаимодействия факторов по </w:t>
      </w:r>
      <w:r w:rsidRPr="000254EF">
        <w:rPr>
          <w:rFonts w:ascii="Times New Roman" w:hAnsi="Times New Roman"/>
          <w:spacing w:val="-1"/>
          <w:sz w:val="28"/>
          <w:szCs w:val="24"/>
        </w:rPr>
        <w:t xml:space="preserve">производству материальных благ на основе углубляющегося разделения труда, </w:t>
      </w:r>
      <w:r w:rsidRPr="000254EF">
        <w:rPr>
          <w:rFonts w:ascii="Times New Roman" w:hAnsi="Times New Roman"/>
          <w:spacing w:val="1"/>
          <w:sz w:val="28"/>
          <w:szCs w:val="24"/>
        </w:rPr>
        <w:t>специализации и интернационализации производства, перемещения в геоэко</w:t>
      </w:r>
      <w:r w:rsidRPr="000254EF">
        <w:rPr>
          <w:rFonts w:ascii="Times New Roman" w:hAnsi="Times New Roman"/>
          <w:spacing w:val="-1"/>
          <w:sz w:val="28"/>
          <w:szCs w:val="24"/>
        </w:rPr>
        <w:t>номическом пространстве товаров и капиталов. Оно характеризуется возраста</w:t>
      </w:r>
      <w:r w:rsidRPr="000254EF">
        <w:rPr>
          <w:rFonts w:ascii="Times New Roman" w:hAnsi="Times New Roman"/>
          <w:spacing w:val="3"/>
          <w:sz w:val="28"/>
          <w:szCs w:val="24"/>
        </w:rPr>
        <w:t xml:space="preserve">ющей интернационализацией производительных сил, созданием системы </w:t>
      </w:r>
      <w:r w:rsidRPr="000254EF">
        <w:rPr>
          <w:rFonts w:ascii="Times New Roman" w:hAnsi="Times New Roman"/>
          <w:spacing w:val="1"/>
          <w:sz w:val="28"/>
          <w:szCs w:val="24"/>
        </w:rPr>
        <w:t>международных экономических отношений, формированием межнациональ</w:t>
      </w:r>
      <w:r w:rsidRPr="000254EF">
        <w:rPr>
          <w:rFonts w:ascii="Times New Roman" w:hAnsi="Times New Roman"/>
          <w:sz w:val="28"/>
          <w:szCs w:val="24"/>
        </w:rPr>
        <w:t>ных механизмов, регулирующих экономические отношения между странами.</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pacing w:val="-1"/>
          <w:sz w:val="28"/>
          <w:szCs w:val="24"/>
        </w:rPr>
        <w:t xml:space="preserve">Вторая половина </w:t>
      </w:r>
      <w:r w:rsidRPr="000254EF">
        <w:rPr>
          <w:rFonts w:ascii="Times New Roman" w:hAnsi="Times New Roman"/>
          <w:spacing w:val="-1"/>
          <w:sz w:val="28"/>
          <w:szCs w:val="24"/>
          <w:lang w:val="en-US"/>
        </w:rPr>
        <w:t>XX</w:t>
      </w:r>
      <w:r w:rsidRPr="000254EF">
        <w:rPr>
          <w:rFonts w:ascii="Times New Roman" w:hAnsi="Times New Roman"/>
          <w:spacing w:val="-1"/>
          <w:sz w:val="28"/>
          <w:szCs w:val="24"/>
        </w:rPr>
        <w:t xml:space="preserve"> в. характеризуется нарастанием процессов интерна</w:t>
      </w:r>
      <w:r w:rsidRPr="000254EF">
        <w:rPr>
          <w:rFonts w:ascii="Times New Roman" w:hAnsi="Times New Roman"/>
          <w:spacing w:val="1"/>
          <w:sz w:val="28"/>
          <w:szCs w:val="24"/>
        </w:rPr>
        <w:t>ционализации, интеграции и транснационализации производства, услуг, капитала, транс</w:t>
      </w:r>
      <w:r w:rsidRPr="000254EF">
        <w:rPr>
          <w:rFonts w:ascii="Times New Roman" w:hAnsi="Times New Roman"/>
          <w:spacing w:val="3"/>
          <w:sz w:val="28"/>
          <w:szCs w:val="24"/>
        </w:rPr>
        <w:t xml:space="preserve">ферта технологий, либерализацией международной кредитно-финансовой </w:t>
      </w:r>
      <w:r w:rsidRPr="000254EF">
        <w:rPr>
          <w:rFonts w:ascii="Times New Roman" w:hAnsi="Times New Roman"/>
          <w:sz w:val="28"/>
          <w:szCs w:val="24"/>
        </w:rPr>
        <w:t>сферы, повышением роли международных экономических организаций. Такие преобразования основываются на новой инфраструктуре. По экономическому содержанию интернационализация есть международный аспект общеистори</w:t>
      </w:r>
      <w:r w:rsidRPr="000254EF">
        <w:rPr>
          <w:rFonts w:ascii="Times New Roman" w:hAnsi="Times New Roman"/>
          <w:spacing w:val="2"/>
          <w:sz w:val="28"/>
          <w:szCs w:val="24"/>
        </w:rPr>
        <w:t xml:space="preserve">ческого процесса обобществления производства. Неуклонное углубление </w:t>
      </w:r>
      <w:r w:rsidRPr="000254EF">
        <w:rPr>
          <w:rFonts w:ascii="Times New Roman" w:hAnsi="Times New Roman"/>
          <w:spacing w:val="1"/>
          <w:sz w:val="28"/>
          <w:szCs w:val="24"/>
        </w:rPr>
        <w:t xml:space="preserve">общественного разделения труда и параллельное развитие различных форм </w:t>
      </w:r>
      <w:r w:rsidRPr="000254EF">
        <w:rPr>
          <w:rFonts w:ascii="Times New Roman" w:hAnsi="Times New Roman"/>
          <w:spacing w:val="-2"/>
          <w:sz w:val="28"/>
          <w:szCs w:val="24"/>
        </w:rPr>
        <w:t>взаимодействия и обмена его результатами способствуют усилению целостнос</w:t>
      </w:r>
      <w:r w:rsidRPr="000254EF">
        <w:rPr>
          <w:rFonts w:ascii="Times New Roman" w:hAnsi="Times New Roman"/>
          <w:spacing w:val="2"/>
          <w:sz w:val="28"/>
          <w:szCs w:val="24"/>
        </w:rPr>
        <w:t>ти, внутренней взаимосвязанности данной хозяйственной системы (локальной, национальной или мировой).</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z w:val="28"/>
          <w:szCs w:val="24"/>
        </w:rPr>
        <w:t>Главный участник интеграционного процесса как следствия интернацио</w:t>
      </w:r>
      <w:r w:rsidRPr="000254EF">
        <w:rPr>
          <w:rFonts w:ascii="Times New Roman" w:hAnsi="Times New Roman"/>
          <w:spacing w:val="1"/>
          <w:sz w:val="28"/>
          <w:szCs w:val="24"/>
        </w:rPr>
        <w:t xml:space="preserve">нализации экономики мира - крупный частный капитал наиболее развитых </w:t>
      </w:r>
      <w:r w:rsidRPr="000254EF">
        <w:rPr>
          <w:rFonts w:ascii="Times New Roman" w:hAnsi="Times New Roman"/>
          <w:sz w:val="28"/>
          <w:szCs w:val="24"/>
        </w:rPr>
        <w:t xml:space="preserve">стран, их ТНК. Именно экономическая интеграция есть результат углубления интернационализации экономических процессов, в том числе международной </w:t>
      </w:r>
      <w:r w:rsidRPr="000254EF">
        <w:rPr>
          <w:rFonts w:ascii="Times New Roman" w:hAnsi="Times New Roman"/>
          <w:spacing w:val="4"/>
          <w:sz w:val="28"/>
          <w:szCs w:val="24"/>
        </w:rPr>
        <w:t xml:space="preserve">кооперации труда. Мощными проводниками интеграции являются ТНК и </w:t>
      </w:r>
      <w:r w:rsidRPr="000254EF">
        <w:rPr>
          <w:rFonts w:ascii="Times New Roman" w:hAnsi="Times New Roman"/>
          <w:sz w:val="28"/>
          <w:szCs w:val="24"/>
        </w:rPr>
        <w:t>инвестиционные потоки, которые придали интеграционным блокам их совре</w:t>
      </w:r>
      <w:r w:rsidRPr="000254EF">
        <w:rPr>
          <w:rFonts w:ascii="Times New Roman" w:hAnsi="Times New Roman"/>
          <w:spacing w:val="14"/>
          <w:sz w:val="28"/>
          <w:szCs w:val="24"/>
        </w:rPr>
        <w:t>менное содержание и формы. Транснациональный капитал и современная</w:t>
      </w:r>
      <w:r w:rsidRPr="000254EF">
        <w:rPr>
          <w:rFonts w:ascii="Times New Roman" w:hAnsi="Times New Roman"/>
          <w:sz w:val="28"/>
          <w:szCs w:val="24"/>
        </w:rPr>
        <w:t xml:space="preserve"> </w:t>
      </w:r>
      <w:r w:rsidRPr="000254EF">
        <w:rPr>
          <w:rFonts w:ascii="Times New Roman" w:hAnsi="Times New Roman"/>
          <w:spacing w:val="4"/>
          <w:sz w:val="28"/>
          <w:szCs w:val="24"/>
        </w:rPr>
        <w:t xml:space="preserve">научно-техническая революция в громадной степени усиливают действие </w:t>
      </w:r>
      <w:r w:rsidRPr="000254EF">
        <w:rPr>
          <w:rFonts w:ascii="Times New Roman" w:hAnsi="Times New Roman"/>
          <w:spacing w:val="-1"/>
          <w:sz w:val="28"/>
          <w:szCs w:val="24"/>
        </w:rPr>
        <w:t>переплетающихся факторов хозяйственной жизни во всем мире.</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Мировое хозяйство не только растет количественно, но и меняется качествен</w:t>
      </w:r>
      <w:r w:rsidRPr="000254EF">
        <w:rPr>
          <w:rFonts w:ascii="Times New Roman" w:hAnsi="Times New Roman" w:cs="Arial"/>
          <w:sz w:val="28"/>
          <w:szCs w:val="28"/>
        </w:rPr>
        <w:softHyphen/>
        <w:t>но. При этом формируется его новый об</w:t>
      </w:r>
      <w:r w:rsidRPr="000254EF">
        <w:rPr>
          <w:rFonts w:ascii="Times New Roman" w:hAnsi="Times New Roman" w:cs="Arial"/>
          <w:sz w:val="28"/>
          <w:szCs w:val="28"/>
        </w:rPr>
        <w:softHyphen/>
        <w:t>лик, требующий осмысления и прогнозирования. С тех пор как появились первые региональ</w:t>
      </w:r>
      <w:r w:rsidRPr="000254EF">
        <w:rPr>
          <w:rFonts w:ascii="Times New Roman" w:hAnsi="Times New Roman" w:cs="Arial"/>
          <w:sz w:val="28"/>
          <w:szCs w:val="28"/>
        </w:rPr>
        <w:softHyphen/>
        <w:t>ные организации интеграционной направленнос</w:t>
      </w:r>
      <w:r w:rsidRPr="000254EF">
        <w:rPr>
          <w:rFonts w:ascii="Times New Roman" w:hAnsi="Times New Roman" w:cs="Arial"/>
          <w:sz w:val="28"/>
          <w:szCs w:val="28"/>
        </w:rPr>
        <w:softHyphen/>
        <w:t xml:space="preserve">ти, </w:t>
      </w:r>
      <w:r w:rsidRPr="000254EF">
        <w:rPr>
          <w:rFonts w:ascii="Times New Roman" w:hAnsi="Times New Roman" w:cs="Arial"/>
          <w:bCs/>
          <w:sz w:val="28"/>
          <w:szCs w:val="28"/>
        </w:rPr>
        <w:t xml:space="preserve">прошло </w:t>
      </w:r>
      <w:r w:rsidRPr="000254EF">
        <w:rPr>
          <w:rFonts w:ascii="Times New Roman" w:hAnsi="Times New Roman" w:cs="Arial"/>
          <w:sz w:val="28"/>
          <w:szCs w:val="28"/>
        </w:rPr>
        <w:t>более полувека. Важно то, что повышающаяся интегра</w:t>
      </w:r>
      <w:r w:rsidRPr="000254EF">
        <w:rPr>
          <w:rFonts w:ascii="Times New Roman" w:hAnsi="Times New Roman" w:cs="Arial"/>
          <w:sz w:val="28"/>
          <w:szCs w:val="28"/>
        </w:rPr>
        <w:softHyphen/>
        <w:t>ционная зрелость переходных и развивающихся стран открыла новую страницу в истории торго</w:t>
      </w:r>
      <w:r w:rsidRPr="000254EF">
        <w:rPr>
          <w:rFonts w:ascii="Times New Roman" w:hAnsi="Times New Roman" w:cs="Arial"/>
          <w:sz w:val="28"/>
          <w:szCs w:val="28"/>
        </w:rPr>
        <w:softHyphen/>
        <w:t>во-экономической регионализации - вовлечение менее развитых партнеров в интеграционные блоки высокоразвитых стран. Например, Евросоюз не толь</w:t>
      </w:r>
      <w:r w:rsidRPr="000254EF">
        <w:rPr>
          <w:rFonts w:ascii="Times New Roman" w:hAnsi="Times New Roman" w:cs="Arial"/>
          <w:sz w:val="28"/>
          <w:szCs w:val="28"/>
        </w:rPr>
        <w:softHyphen/>
        <w:t xml:space="preserve">ко принял в </w:t>
      </w:r>
      <w:smartTag w:uri="urn:schemas-microsoft-com:office:smarttags" w:element="metricconverter">
        <w:smartTagPr>
          <w:attr w:name="ProductID" w:val="2004 г"/>
        </w:smartTagPr>
        <w:r w:rsidRPr="000254EF">
          <w:rPr>
            <w:rFonts w:ascii="Times New Roman" w:hAnsi="Times New Roman" w:cs="Arial"/>
            <w:sz w:val="28"/>
            <w:szCs w:val="28"/>
          </w:rPr>
          <w:t>2004 г</w:t>
        </w:r>
      </w:smartTag>
      <w:r w:rsidRPr="000254EF">
        <w:rPr>
          <w:rFonts w:ascii="Times New Roman" w:hAnsi="Times New Roman" w:cs="Arial"/>
          <w:sz w:val="28"/>
          <w:szCs w:val="28"/>
        </w:rPr>
        <w:t>. в свои ряды 10 стран Цент</w:t>
      </w:r>
      <w:r w:rsidRPr="000254EF">
        <w:rPr>
          <w:rFonts w:ascii="Times New Roman" w:hAnsi="Times New Roman" w:cs="Arial"/>
          <w:sz w:val="28"/>
          <w:szCs w:val="28"/>
        </w:rPr>
        <w:softHyphen/>
        <w:t>ральной и Восточной Европы и намерен продол</w:t>
      </w:r>
      <w:r w:rsidRPr="000254EF">
        <w:rPr>
          <w:rFonts w:ascii="Times New Roman" w:hAnsi="Times New Roman" w:cs="Arial"/>
          <w:sz w:val="28"/>
          <w:szCs w:val="28"/>
        </w:rPr>
        <w:softHyphen/>
        <w:t>жить этот процесс за счет Балкан и Турции, также он активизировал привлечение к себе менее разви</w:t>
      </w:r>
      <w:r w:rsidRPr="000254EF">
        <w:rPr>
          <w:rFonts w:ascii="Times New Roman" w:hAnsi="Times New Roman" w:cs="Arial"/>
          <w:sz w:val="28"/>
          <w:szCs w:val="28"/>
        </w:rPr>
        <w:softHyphen/>
        <w:t xml:space="preserve">тых стран Южного Средиземноморья </w:t>
      </w:r>
      <w:r w:rsidR="00E270E1">
        <w:rPr>
          <w:rFonts w:ascii="Times New Roman" w:hAnsi="Times New Roman" w:cs="Arial"/>
          <w:sz w:val="28"/>
          <w:szCs w:val="28"/>
        </w:rPr>
        <w:t>(Приложение А</w:t>
      </w:r>
      <w:r w:rsidR="0021193B">
        <w:rPr>
          <w:rFonts w:ascii="Times New Roman" w:hAnsi="Times New Roman" w:cs="Arial"/>
          <w:sz w:val="28"/>
          <w:szCs w:val="28"/>
        </w:rPr>
        <w:t>).</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Таким образом, первоначальная фаза, когда реальные интеграционные процессы происходи</w:t>
      </w:r>
      <w:r w:rsidRPr="000254EF">
        <w:rPr>
          <w:rFonts w:ascii="Times New Roman" w:hAnsi="Times New Roman" w:cs="Arial"/>
          <w:sz w:val="28"/>
          <w:szCs w:val="28"/>
        </w:rPr>
        <w:softHyphen/>
        <w:t>ли лишь между высокоразвитыми странами, усту</w:t>
      </w:r>
      <w:r w:rsidRPr="000254EF">
        <w:rPr>
          <w:rFonts w:ascii="Times New Roman" w:hAnsi="Times New Roman" w:cs="Arial"/>
          <w:sz w:val="28"/>
          <w:szCs w:val="28"/>
        </w:rPr>
        <w:softHyphen/>
        <w:t>пает место формированию новых торгово-эконо</w:t>
      </w:r>
      <w:r w:rsidRPr="000254EF">
        <w:rPr>
          <w:rFonts w:ascii="Times New Roman" w:hAnsi="Times New Roman" w:cs="Arial"/>
          <w:sz w:val="28"/>
          <w:szCs w:val="28"/>
        </w:rPr>
        <w:softHyphen/>
        <w:t>мических блоков, центральная часть которых состоит из индустри</w:t>
      </w:r>
      <w:r w:rsidRPr="000254EF">
        <w:rPr>
          <w:rFonts w:ascii="Times New Roman" w:hAnsi="Times New Roman" w:cs="Arial"/>
          <w:sz w:val="28"/>
          <w:szCs w:val="28"/>
        </w:rPr>
        <w:softHyphen/>
        <w:t>альных и постиндустриальных стран, а  среднеразвитые государст</w:t>
      </w:r>
      <w:r w:rsidR="0060642B">
        <w:rPr>
          <w:rFonts w:ascii="Times New Roman" w:hAnsi="Times New Roman" w:cs="Arial"/>
          <w:sz w:val="28"/>
          <w:szCs w:val="28"/>
        </w:rPr>
        <w:t>ва сосредотачиваются вокруг них</w:t>
      </w:r>
      <w:r w:rsidR="001D4A83">
        <w:rPr>
          <w:rFonts w:ascii="Times New Roman" w:hAnsi="Times New Roman" w:cs="Arial"/>
          <w:sz w:val="28"/>
          <w:szCs w:val="28"/>
        </w:rPr>
        <w:t xml:space="preserve"> </w:t>
      </w:r>
      <w:r w:rsidR="0060642B">
        <w:rPr>
          <w:rFonts w:ascii="Times New Roman" w:hAnsi="Times New Roman" w:cs="Arial"/>
          <w:sz w:val="28"/>
          <w:szCs w:val="28"/>
        </w:rPr>
        <w:t>(АСЕАН, АТЭС, МЕРКОСУР).</w:t>
      </w:r>
    </w:p>
    <w:p w:rsidR="000254EF" w:rsidRPr="000254EF" w:rsidRDefault="000254EF" w:rsidP="00891EA9">
      <w:pPr>
        <w:spacing w:after="0" w:line="360" w:lineRule="auto"/>
        <w:ind w:firstLine="110"/>
        <w:jc w:val="both"/>
        <w:rPr>
          <w:rFonts w:ascii="Times New Roman" w:hAnsi="Times New Roman" w:cs="Arial"/>
          <w:sz w:val="28"/>
          <w:szCs w:val="28"/>
        </w:rPr>
      </w:pPr>
      <w:r w:rsidRPr="000254EF">
        <w:rPr>
          <w:rFonts w:ascii="Times New Roman" w:hAnsi="Times New Roman" w:cs="Arial"/>
          <w:sz w:val="28"/>
          <w:szCs w:val="28"/>
        </w:rPr>
        <w:t>Также, возможно, что дальнейшее раз</w:t>
      </w:r>
      <w:r w:rsidRPr="000254EF">
        <w:rPr>
          <w:rFonts w:ascii="Times New Roman" w:hAnsi="Times New Roman" w:cs="Arial"/>
          <w:sz w:val="28"/>
          <w:szCs w:val="28"/>
        </w:rPr>
        <w:softHyphen/>
        <w:t>витие интеграционных процессов параллельно пойдет и по иному пути - в виде сетевых структур, охватывающих созревшие для этого страны неза</w:t>
      </w:r>
      <w:r w:rsidRPr="000254EF">
        <w:rPr>
          <w:rFonts w:ascii="Times New Roman" w:hAnsi="Times New Roman" w:cs="Arial"/>
          <w:sz w:val="28"/>
          <w:szCs w:val="28"/>
        </w:rPr>
        <w:softHyphen/>
        <w:t>висимо от того, являются ли они соседями или расположены на разных континентах и отдалены друг от друга многими тысячами километров.</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Таким образом, дальнейшими перспективами международной экономической интеграции в мире являются:</w:t>
      </w:r>
    </w:p>
    <w:p w:rsidR="000254EF" w:rsidRPr="000254EF" w:rsidRDefault="000254EF" w:rsidP="0010552C">
      <w:pPr>
        <w:numPr>
          <w:ilvl w:val="0"/>
          <w:numId w:val="4"/>
        </w:numPr>
        <w:tabs>
          <w:tab w:val="clear" w:pos="927"/>
          <w:tab w:val="num" w:pos="0"/>
        </w:tabs>
        <w:spacing w:after="0" w:line="360" w:lineRule="auto"/>
        <w:ind w:left="110" w:firstLine="709"/>
        <w:jc w:val="both"/>
        <w:rPr>
          <w:rFonts w:ascii="Times New Roman" w:hAnsi="Times New Roman" w:cs="Arial"/>
          <w:sz w:val="28"/>
          <w:szCs w:val="28"/>
        </w:rPr>
      </w:pPr>
      <w:r w:rsidRPr="000254EF">
        <w:rPr>
          <w:rFonts w:ascii="Times New Roman" w:hAnsi="Times New Roman" w:cs="Arial"/>
          <w:sz w:val="28"/>
          <w:szCs w:val="28"/>
        </w:rPr>
        <w:t>углубление и развитие интеграционных процессов в условиях повыша</w:t>
      </w:r>
      <w:r w:rsidRPr="000254EF">
        <w:rPr>
          <w:rFonts w:ascii="Times New Roman" w:hAnsi="Times New Roman" w:cs="Arial"/>
          <w:sz w:val="28"/>
          <w:szCs w:val="28"/>
        </w:rPr>
        <w:softHyphen/>
        <w:t>ющейся интеграционной зрелости стран Азии, Америки</w:t>
      </w:r>
    </w:p>
    <w:p w:rsidR="000254EF" w:rsidRPr="000254EF" w:rsidRDefault="000254EF" w:rsidP="0010552C">
      <w:pPr>
        <w:numPr>
          <w:ilvl w:val="0"/>
          <w:numId w:val="4"/>
        </w:numPr>
        <w:tabs>
          <w:tab w:val="clear" w:pos="927"/>
          <w:tab w:val="num" w:pos="0"/>
        </w:tabs>
        <w:spacing w:after="0" w:line="360" w:lineRule="auto"/>
        <w:ind w:left="0" w:firstLine="709"/>
        <w:jc w:val="both"/>
        <w:rPr>
          <w:rFonts w:ascii="Times New Roman" w:hAnsi="Times New Roman" w:cs="Arial"/>
          <w:sz w:val="28"/>
          <w:szCs w:val="28"/>
        </w:rPr>
      </w:pPr>
      <w:r w:rsidRPr="000254EF">
        <w:rPr>
          <w:rFonts w:ascii="Times New Roman" w:hAnsi="Times New Roman" w:cs="Arial"/>
          <w:sz w:val="28"/>
          <w:szCs w:val="28"/>
        </w:rPr>
        <w:t>качественные изменения существующих региональных торгово-экономи</w:t>
      </w:r>
      <w:r w:rsidRPr="000254EF">
        <w:rPr>
          <w:rFonts w:ascii="Times New Roman" w:hAnsi="Times New Roman" w:cs="Arial"/>
          <w:sz w:val="28"/>
          <w:szCs w:val="28"/>
        </w:rPr>
        <w:softHyphen/>
        <w:t>ческих блоков на основе вовлечения менее развитых партнеров в интеграционные блоки высокоразвитых стран;</w:t>
      </w:r>
      <w:r w:rsidRPr="000254EF">
        <w:rPr>
          <w:rFonts w:ascii="Times New Roman" w:hAnsi="Times New Roman" w:cs="Arial"/>
          <w:sz w:val="28"/>
          <w:vertAlign w:val="superscript"/>
        </w:rPr>
        <w:footnoteReference w:id="12"/>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Хозяйственный механизм мировой экономики XXI века будет включать и рынок, и конкуренцию, и участие национальных государств и международных институтов. Выдвижение на первый план в мировых связях экономических отношений потребует поиска модели оптимального участия государства в регулировании хозяйственных процессов, как на национальном, так и на общемировом уровнях. Особенно возрастет значение наднациональных органов регулирования и региональных торгово-экономических и интеграционных союзов.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Тем не менее, деление мирового хозяйства на интеграционные группировки оказывает очень противоречивое влияние на процесс глобализации, «мировизации» хозяйственной деятельности в мире. Образование международных экономических объединений содействует развитию международного производства в рамках таких объединений. Одновременно это создает препятствия экономическим отношениям между странами, принадлежащим к различным экономическим группировкам. Действует и другая тенденция: изменение  положения ряда стран в мировой экономике, возросшая интенсификация их экономических связей подрывают их первоначальную заинтересованность поддерживать отношения главным образом на блоковой основе. Отсюда их стремление расширить рамки отношений, выйти на контакты с другими объединениями. В результате данных процессов возникают новые механизмы отношений между отдельными группировками.</w:t>
      </w:r>
      <w:r w:rsidRPr="000254EF">
        <w:rPr>
          <w:rFonts w:ascii="Times New Roman" w:hAnsi="Times New Roman" w:cs="Arial"/>
          <w:sz w:val="28"/>
          <w:vertAlign w:val="superscript"/>
        </w:rPr>
        <w:footnoteReference w:id="13"/>
      </w:r>
      <w:r w:rsidRPr="000254EF">
        <w:rPr>
          <w:rFonts w:ascii="Times New Roman" w:hAnsi="Times New Roman" w:cs="Arial"/>
          <w:sz w:val="28"/>
          <w:szCs w:val="28"/>
        </w:rPr>
        <w:t xml:space="preserve">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В настоящее время в мировой экономике существует много интеграционных блоков. Однако не все из них действительно эффективны. Лишь некоторые из них оказывают влияние на развитие современной экономики.</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Европейский Союз занимает особое место в мировом хозяйстве. Рост экономической мощи Европейского Союза, втягивание в орбиту Европейского Союза стран Восточной и Центральной Европы вносит серьезные коррективы  в расстановку сил между тремя основными центрами мировой экономики. Таким образом, формируются необходимые основы для усиления  позиций этого региона в мировом хозяйстве. Однако использовать сложившиеся материальные основы нелегко. Главные соперники ЕС – США -  стремятся сохранить свои преимущества на мировом рынке.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 Важное значение учреждения Валютного Союза  состоит в том, что ЕС получил в свое распоряжение самое мощное орудие обеспечения своей независимой экономической роли в мире, как единая валюта – евро. Можно сказать, что единая европейская валюта стала одной из самых сильных в мире. Бесспорно, она увеличила конкурентоспособность товаров и услуг ЕС в борьбе за рынки с США и Японией, усилились позиции Европы в валютной системе. Введение евро повысило интерес инвесторов всего мира к Европейскому Союзу.  Что важно, переход к евро  может  вообще кардинально изменить финансовую ситуацию всего мира.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Следует также добавить, что в  ЕС сосредоточены огромные валютные ресурсы и расположены крупнейшие финансовые центры мира: Лондон, Париж, Амстердам, Брюссель, Франкфурт-на-Майне, Люксембург, Цюрих.</w:t>
      </w:r>
      <w:r w:rsidRPr="000254EF">
        <w:rPr>
          <w:rFonts w:ascii="Times New Roman" w:hAnsi="Times New Roman" w:cs="Arial"/>
          <w:sz w:val="28"/>
          <w:vertAlign w:val="superscript"/>
        </w:rPr>
        <w:footnoteReference w:id="14"/>
      </w:r>
      <w:r w:rsidRPr="000254EF">
        <w:rPr>
          <w:rFonts w:ascii="Times New Roman" w:hAnsi="Times New Roman" w:cs="Arial"/>
          <w:sz w:val="28"/>
          <w:szCs w:val="28"/>
        </w:rPr>
        <w:t xml:space="preserve"> </w:t>
      </w:r>
    </w:p>
    <w:p w:rsid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lang w:val="en-US"/>
        </w:rPr>
        <w:t>XXI</w:t>
      </w:r>
      <w:r w:rsidRPr="000254EF">
        <w:rPr>
          <w:rFonts w:ascii="Times New Roman" w:hAnsi="Times New Roman"/>
          <w:sz w:val="28"/>
          <w:szCs w:val="28"/>
        </w:rPr>
        <w:t xml:space="preserve"> в. несомненно является веком глобального автоматизированного информационного пространства. Являясь одним из наиболее развитых регионов мира, Европа играет в этом процессе важную роль. Уже в настоящее время существуют реальные признаки роли ЕС в виде целого ряда действующих на его территории автоматизированных информационных сетей. Эти сети положили начало развития новой региональной системы на европейском континенте – так называемого Европейского информационного пространства. В </w:t>
      </w:r>
      <w:r w:rsidRPr="000254EF">
        <w:rPr>
          <w:rFonts w:ascii="Times New Roman" w:hAnsi="Times New Roman"/>
          <w:sz w:val="28"/>
          <w:szCs w:val="28"/>
          <w:lang w:val="en-US"/>
        </w:rPr>
        <w:t>XXI</w:t>
      </w:r>
      <w:r w:rsidRPr="000254EF">
        <w:rPr>
          <w:rFonts w:ascii="Times New Roman" w:hAnsi="Times New Roman"/>
          <w:sz w:val="28"/>
          <w:szCs w:val="28"/>
        </w:rPr>
        <w:t xml:space="preserve">  в. Следует ожидать углубления общеевропейских интеграционных процессов и, как следствие, повсеместного проникновения средств информатики буквально во все сферы жизни стран Западной и Восточной Европы (промышленность, наука, государственная деятельность, международные отношения, торговля и т.д.)   Наиболее ощутимым результатом этого процесса должно стать повышение уровня жизни населения, национальной и международной безопасности</w:t>
      </w:r>
      <w:r w:rsidR="00E270E1">
        <w:rPr>
          <w:rFonts w:ascii="Times New Roman" w:hAnsi="Times New Roman"/>
          <w:sz w:val="28"/>
          <w:szCs w:val="28"/>
        </w:rPr>
        <w:t xml:space="preserve"> (</w:t>
      </w:r>
      <w:r w:rsidR="001D4A83">
        <w:rPr>
          <w:rFonts w:ascii="Times New Roman" w:hAnsi="Times New Roman"/>
          <w:sz w:val="28"/>
          <w:szCs w:val="28"/>
        </w:rPr>
        <w:t>таблица 2</w:t>
      </w:r>
      <w:r w:rsidR="0021193B">
        <w:rPr>
          <w:rFonts w:ascii="Times New Roman" w:hAnsi="Times New Roman"/>
          <w:sz w:val="28"/>
          <w:szCs w:val="28"/>
        </w:rPr>
        <w:t>).</w:t>
      </w:r>
      <w:r w:rsidRPr="000254EF">
        <w:rPr>
          <w:rFonts w:ascii="Times New Roman" w:hAnsi="Times New Roman"/>
          <w:sz w:val="28"/>
          <w:szCs w:val="28"/>
        </w:rPr>
        <w:t xml:space="preserve"> </w:t>
      </w:r>
    </w:p>
    <w:p w:rsidR="001D4A83" w:rsidRPr="000254EF" w:rsidRDefault="001D4A83" w:rsidP="001D4A83">
      <w:pPr>
        <w:tabs>
          <w:tab w:val="left" w:pos="709"/>
        </w:tabs>
        <w:spacing w:after="0" w:line="360" w:lineRule="auto"/>
        <w:jc w:val="both"/>
        <w:rPr>
          <w:rFonts w:ascii="Times New Roman" w:hAnsi="Times New Roman"/>
          <w:sz w:val="28"/>
          <w:szCs w:val="28"/>
        </w:rPr>
      </w:pPr>
      <w:r>
        <w:rPr>
          <w:rFonts w:ascii="Times New Roman" w:hAnsi="Times New Roman"/>
          <w:sz w:val="28"/>
          <w:szCs w:val="28"/>
        </w:rPr>
        <w:t>Таблица 2</w:t>
      </w:r>
      <w:r w:rsidRPr="000254EF">
        <w:rPr>
          <w:rFonts w:ascii="Times New Roman" w:hAnsi="Times New Roman"/>
          <w:sz w:val="28"/>
          <w:szCs w:val="28"/>
        </w:rPr>
        <w:t>. - Данные о реальных и прогнозируемых изменениях средней величины зарплаты по  отдельным странам ЕС.</w:t>
      </w:r>
      <w:r w:rsidRPr="000254EF">
        <w:rPr>
          <w:rFonts w:ascii="Times New Roman" w:hAnsi="Times New Roman"/>
          <w:sz w:val="28"/>
          <w:vertAlign w:val="superscript"/>
        </w:rPr>
        <w:footnoteReference w:id="15"/>
      </w:r>
      <w:r w:rsidRPr="000254EF">
        <w:rPr>
          <w:rFonts w:ascii="Times New Roman" w:hAnsi="Times New Roman"/>
          <w:sz w:val="28"/>
          <w:szCs w:val="28"/>
        </w:rPr>
        <w:t xml:space="preserve">(Средняя величина по ЕС-15 –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980"/>
      </w:tblGrid>
      <w:tr w:rsidR="001D4A83" w:rsidRPr="000254EF">
        <w:tc>
          <w:tcPr>
            <w:tcW w:w="2268" w:type="dxa"/>
          </w:tcPr>
          <w:p w:rsidR="001D4A83" w:rsidRPr="000254EF" w:rsidRDefault="001D4A83" w:rsidP="00C17966">
            <w:pPr>
              <w:spacing w:after="0" w:line="360" w:lineRule="auto"/>
              <w:jc w:val="both"/>
              <w:rPr>
                <w:rFonts w:ascii="Times New Roman" w:hAnsi="Times New Roman"/>
                <w:b/>
                <w:sz w:val="28"/>
                <w:szCs w:val="28"/>
              </w:rPr>
            </w:pPr>
            <w:r w:rsidRPr="000254EF">
              <w:rPr>
                <w:rFonts w:ascii="Times New Roman" w:hAnsi="Times New Roman"/>
                <w:b/>
                <w:sz w:val="28"/>
                <w:szCs w:val="28"/>
              </w:rPr>
              <w:t>Страна</w:t>
            </w:r>
          </w:p>
        </w:tc>
        <w:tc>
          <w:tcPr>
            <w:tcW w:w="1620" w:type="dxa"/>
          </w:tcPr>
          <w:p w:rsidR="001D4A83" w:rsidRPr="000254EF" w:rsidRDefault="001D4A83" w:rsidP="00C17966">
            <w:pPr>
              <w:spacing w:after="0" w:line="360" w:lineRule="auto"/>
              <w:jc w:val="both"/>
              <w:rPr>
                <w:rFonts w:ascii="Times New Roman" w:hAnsi="Times New Roman"/>
                <w:b/>
                <w:sz w:val="28"/>
                <w:szCs w:val="28"/>
              </w:rPr>
            </w:pPr>
            <w:smartTag w:uri="urn:schemas-microsoft-com:office:smarttags" w:element="metricconverter">
              <w:smartTagPr>
                <w:attr w:name="ProductID" w:val="2004 г"/>
              </w:smartTagPr>
              <w:r w:rsidRPr="000254EF">
                <w:rPr>
                  <w:rFonts w:ascii="Times New Roman" w:hAnsi="Times New Roman"/>
                  <w:b/>
                  <w:sz w:val="28"/>
                  <w:szCs w:val="28"/>
                </w:rPr>
                <w:t>2004 г</w:t>
              </w:r>
            </w:smartTag>
            <w:r w:rsidRPr="000254EF">
              <w:rPr>
                <w:rFonts w:ascii="Times New Roman" w:hAnsi="Times New Roman"/>
                <w:b/>
                <w:sz w:val="28"/>
                <w:szCs w:val="28"/>
              </w:rPr>
              <w:t>.</w:t>
            </w:r>
          </w:p>
        </w:tc>
        <w:tc>
          <w:tcPr>
            <w:tcW w:w="1980" w:type="dxa"/>
          </w:tcPr>
          <w:p w:rsidR="001D4A83" w:rsidRPr="000254EF" w:rsidRDefault="001D4A83" w:rsidP="00C17966">
            <w:pPr>
              <w:spacing w:after="0" w:line="360" w:lineRule="auto"/>
              <w:jc w:val="both"/>
              <w:rPr>
                <w:rFonts w:ascii="Times New Roman" w:hAnsi="Times New Roman"/>
                <w:b/>
                <w:sz w:val="28"/>
                <w:szCs w:val="28"/>
              </w:rPr>
            </w:pPr>
            <w:smartTag w:uri="urn:schemas-microsoft-com:office:smarttags" w:element="metricconverter">
              <w:smartTagPr>
                <w:attr w:name="ProductID" w:val="2020 г"/>
              </w:smartTagPr>
              <w:r w:rsidRPr="000254EF">
                <w:rPr>
                  <w:rFonts w:ascii="Times New Roman" w:hAnsi="Times New Roman"/>
                  <w:b/>
                  <w:sz w:val="28"/>
                  <w:szCs w:val="28"/>
                </w:rPr>
                <w:t>2020 г</w:t>
              </w:r>
            </w:smartTag>
            <w:r w:rsidRPr="000254EF">
              <w:rPr>
                <w:rFonts w:ascii="Times New Roman" w:hAnsi="Times New Roman"/>
                <w:b/>
                <w:sz w:val="28"/>
                <w:szCs w:val="28"/>
              </w:rPr>
              <w:t>.</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Польша</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29</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40</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Чехия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25</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38</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Венгрия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41</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38</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Словакия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18</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36</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Словения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44</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55</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Кипр</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48</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61</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Эстония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20</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36</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Литва</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23</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34</w:t>
            </w:r>
          </w:p>
        </w:tc>
      </w:tr>
      <w:tr w:rsidR="001D4A83" w:rsidRPr="000254EF">
        <w:tc>
          <w:tcPr>
            <w:tcW w:w="2268"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Латвия</w:t>
            </w:r>
          </w:p>
        </w:tc>
        <w:tc>
          <w:tcPr>
            <w:tcW w:w="162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19</w:t>
            </w:r>
          </w:p>
        </w:tc>
        <w:tc>
          <w:tcPr>
            <w:tcW w:w="1980" w:type="dxa"/>
          </w:tcPr>
          <w:p w:rsidR="001D4A83" w:rsidRPr="000254EF" w:rsidRDefault="001D4A83" w:rsidP="00C17966">
            <w:pPr>
              <w:spacing w:after="0" w:line="360" w:lineRule="auto"/>
              <w:jc w:val="both"/>
              <w:rPr>
                <w:rFonts w:ascii="Times New Roman" w:hAnsi="Times New Roman"/>
                <w:sz w:val="28"/>
                <w:szCs w:val="28"/>
              </w:rPr>
            </w:pPr>
            <w:r w:rsidRPr="000254EF">
              <w:rPr>
                <w:rFonts w:ascii="Times New Roman" w:hAnsi="Times New Roman"/>
                <w:sz w:val="28"/>
                <w:szCs w:val="28"/>
              </w:rPr>
              <w:t>33</w:t>
            </w:r>
          </w:p>
        </w:tc>
      </w:tr>
    </w:tbl>
    <w:p w:rsidR="001D4A83" w:rsidRPr="000254EF" w:rsidRDefault="001D4A83" w:rsidP="001D4A83">
      <w:pPr>
        <w:spacing w:after="0" w:line="360" w:lineRule="auto"/>
        <w:ind w:right="355"/>
        <w:jc w:val="both"/>
        <w:rPr>
          <w:rFonts w:ascii="Times New Roman" w:hAnsi="Times New Roman"/>
          <w:sz w:val="28"/>
          <w:szCs w:val="28"/>
        </w:rPr>
      </w:pPr>
    </w:p>
    <w:p w:rsidR="001D4A83" w:rsidRPr="000254EF" w:rsidRDefault="001D4A83" w:rsidP="001D4A83">
      <w:pPr>
        <w:tabs>
          <w:tab w:val="left" w:pos="709"/>
        </w:tabs>
        <w:spacing w:after="0" w:line="360" w:lineRule="auto"/>
        <w:ind w:right="355"/>
        <w:jc w:val="both"/>
        <w:rPr>
          <w:rFonts w:ascii="Times New Roman" w:hAnsi="Times New Roman"/>
          <w:sz w:val="28"/>
          <w:szCs w:val="28"/>
        </w:rPr>
      </w:pPr>
      <w:r w:rsidRPr="002D0D8B">
        <w:rPr>
          <w:rFonts w:ascii="Times New Roman" w:hAnsi="Times New Roman"/>
          <w:sz w:val="28"/>
          <w:szCs w:val="28"/>
        </w:rPr>
        <w:t xml:space="preserve">          </w:t>
      </w:r>
      <w:r w:rsidRPr="000254EF">
        <w:rPr>
          <w:rFonts w:ascii="Times New Roman" w:hAnsi="Times New Roman"/>
          <w:sz w:val="28"/>
          <w:szCs w:val="28"/>
        </w:rPr>
        <w:t>Исходя из этих данных можно сделать вывод, что очевидны  положительные последствия расширения ЕС для новых стран: со вступлением в ЕС повысился уровень средней величины зарплаты. Более того, планируется еще больше приблизить его к уровню ЕС-15.</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  Дальнейшая евроинтеграция и регионализация Европы ведет к политической унификации и к возвращению европейскому континенту мирового политического и экономического центра. Кроме того, это станет победой европейской цивилизации, и не столько в отношениях с другими культурами, сколько над своей бурной, полной конфликтов и войн, историей</w:t>
      </w:r>
      <w:r w:rsidR="00891EA9">
        <w:rPr>
          <w:rFonts w:ascii="Times New Roman" w:hAnsi="Times New Roman" w:cs="Arial"/>
          <w:sz w:val="28"/>
          <w:szCs w:val="28"/>
        </w:rPr>
        <w:t>.</w:t>
      </w:r>
      <w:r w:rsidRPr="000254EF">
        <w:rPr>
          <w:rFonts w:ascii="Times New Roman" w:hAnsi="Times New Roman" w:cs="Arial"/>
          <w:sz w:val="28"/>
          <w:vertAlign w:val="superscript"/>
        </w:rPr>
        <w:footnoteReference w:id="16"/>
      </w:r>
    </w:p>
    <w:p w:rsidR="00167C85"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Нынешний ЕС стал мощной силой благодаря усилиям его политиков. Теперь пришло время активно принимать участие в делах всего мира, способствуя его процветанию. Мощная Европа должна быть не только Европой для ее граждан, но Европой для всего мира, «мировой Европой». В </w:t>
      </w:r>
      <w:r w:rsidRPr="000254EF">
        <w:rPr>
          <w:rFonts w:ascii="Times New Roman" w:hAnsi="Times New Roman" w:cs="Arial"/>
          <w:sz w:val="28"/>
          <w:szCs w:val="28"/>
          <w:lang w:val="en-US"/>
        </w:rPr>
        <w:t>XXI</w:t>
      </w:r>
      <w:r w:rsidRPr="000254EF">
        <w:rPr>
          <w:rFonts w:ascii="Times New Roman" w:hAnsi="Times New Roman" w:cs="Arial"/>
          <w:sz w:val="28"/>
          <w:szCs w:val="28"/>
        </w:rPr>
        <w:t xml:space="preserve">  веке прогнозируется реальная перспектива построения в Европе мощного очага многополярного мира в противовес господствующей до сих пор монополярной концепции США. </w:t>
      </w:r>
      <w:r w:rsidR="00D046D9">
        <w:rPr>
          <w:rFonts w:ascii="Times New Roman" w:hAnsi="Times New Roman" w:cs="Arial"/>
          <w:sz w:val="28"/>
          <w:szCs w:val="28"/>
        </w:rPr>
        <w:t>Значительная доля бюджета ЕС будет потрачена  на технологии для информатиза</w:t>
      </w:r>
      <w:r w:rsidR="0021193B">
        <w:rPr>
          <w:rFonts w:ascii="Times New Roman" w:hAnsi="Times New Roman" w:cs="Arial"/>
          <w:sz w:val="28"/>
          <w:szCs w:val="28"/>
        </w:rPr>
        <w:t>ции общества, на нанотехнологии</w:t>
      </w:r>
      <w:r w:rsidR="00D046D9">
        <w:rPr>
          <w:rFonts w:ascii="Times New Roman" w:hAnsi="Times New Roman" w:cs="Arial"/>
          <w:sz w:val="28"/>
          <w:szCs w:val="28"/>
        </w:rPr>
        <w:t xml:space="preserve"> </w:t>
      </w:r>
      <w:r w:rsidR="0021193B">
        <w:rPr>
          <w:rFonts w:ascii="Times New Roman" w:hAnsi="Times New Roman" w:cs="Arial"/>
          <w:sz w:val="28"/>
          <w:szCs w:val="28"/>
        </w:rPr>
        <w:t>(т</w:t>
      </w:r>
      <w:r w:rsidR="00E270E1">
        <w:rPr>
          <w:rFonts w:ascii="Times New Roman" w:hAnsi="Times New Roman" w:cs="Arial"/>
          <w:sz w:val="28"/>
          <w:szCs w:val="28"/>
        </w:rPr>
        <w:t>аблица 3</w:t>
      </w:r>
      <w:r w:rsidR="00167C85">
        <w:rPr>
          <w:rFonts w:ascii="Times New Roman" w:hAnsi="Times New Roman" w:cs="Arial"/>
          <w:sz w:val="28"/>
          <w:szCs w:val="28"/>
        </w:rPr>
        <w:t>)</w:t>
      </w:r>
      <w:r w:rsidR="0021193B">
        <w:rPr>
          <w:rFonts w:ascii="Times New Roman" w:hAnsi="Times New Roman" w:cs="Arial"/>
          <w:sz w:val="28"/>
          <w:szCs w:val="28"/>
        </w:rPr>
        <w:t>.</w:t>
      </w:r>
    </w:p>
    <w:p w:rsidR="00167C85" w:rsidRPr="000254EF" w:rsidRDefault="00E270E1" w:rsidP="00167C85">
      <w:pPr>
        <w:spacing w:after="0" w:line="360" w:lineRule="auto"/>
        <w:ind w:right="355"/>
        <w:jc w:val="both"/>
        <w:rPr>
          <w:rFonts w:ascii="Times New Roman" w:hAnsi="Times New Roman"/>
          <w:sz w:val="28"/>
          <w:szCs w:val="28"/>
        </w:rPr>
      </w:pPr>
      <w:r>
        <w:rPr>
          <w:rFonts w:ascii="Times New Roman" w:hAnsi="Times New Roman"/>
          <w:sz w:val="28"/>
          <w:szCs w:val="28"/>
        </w:rPr>
        <w:t>Таблица 3</w:t>
      </w:r>
      <w:r w:rsidR="00167C85" w:rsidRPr="000254EF">
        <w:rPr>
          <w:rFonts w:ascii="Times New Roman" w:hAnsi="Times New Roman"/>
          <w:sz w:val="28"/>
          <w:szCs w:val="28"/>
        </w:rPr>
        <w:t xml:space="preserve"> -  Данные о распределении бюджета ЕС 2006-2010 гг., в млрд. евро, прогноз.</w:t>
      </w:r>
      <w:r w:rsidR="00167C85" w:rsidRPr="000254EF">
        <w:rPr>
          <w:rFonts w:ascii="Times New Roman" w:hAnsi="Times New Roman"/>
          <w:sz w:val="28"/>
          <w:vertAlign w:val="superscript"/>
        </w:rPr>
        <w:footnoteReference w:id="17"/>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1800"/>
      </w:tblGrid>
      <w:tr w:rsidR="00167C85" w:rsidRPr="000254EF">
        <w:trPr>
          <w:trHeight w:val="459"/>
        </w:trPr>
        <w:tc>
          <w:tcPr>
            <w:tcW w:w="6407" w:type="dxa"/>
            <w:vAlign w:val="center"/>
          </w:tcPr>
          <w:p w:rsidR="00167C85" w:rsidRPr="000254EF" w:rsidRDefault="00167C85" w:rsidP="00C75E7A">
            <w:pPr>
              <w:spacing w:after="0" w:line="360" w:lineRule="auto"/>
              <w:ind w:right="355"/>
              <w:jc w:val="both"/>
              <w:rPr>
                <w:rFonts w:ascii="Times New Roman" w:hAnsi="Times New Roman"/>
                <w:b/>
                <w:sz w:val="28"/>
                <w:szCs w:val="28"/>
              </w:rPr>
            </w:pPr>
            <w:r w:rsidRPr="000254EF">
              <w:rPr>
                <w:rFonts w:ascii="Times New Roman" w:hAnsi="Times New Roman"/>
                <w:b/>
                <w:sz w:val="28"/>
                <w:szCs w:val="28"/>
              </w:rPr>
              <w:t>Всего</w:t>
            </w:r>
          </w:p>
        </w:tc>
        <w:tc>
          <w:tcPr>
            <w:tcW w:w="1800" w:type="dxa"/>
          </w:tcPr>
          <w:p w:rsidR="00167C85" w:rsidRPr="000254EF" w:rsidRDefault="00167C85" w:rsidP="00C75E7A">
            <w:pPr>
              <w:spacing w:after="0" w:line="360" w:lineRule="auto"/>
              <w:ind w:right="355"/>
              <w:jc w:val="both"/>
              <w:rPr>
                <w:rFonts w:ascii="Times New Roman" w:hAnsi="Times New Roman"/>
                <w:b/>
                <w:sz w:val="28"/>
                <w:szCs w:val="28"/>
              </w:rPr>
            </w:pPr>
            <w:r w:rsidRPr="000254EF">
              <w:rPr>
                <w:rFonts w:ascii="Times New Roman" w:hAnsi="Times New Roman"/>
                <w:b/>
                <w:sz w:val="28"/>
                <w:szCs w:val="28"/>
              </w:rPr>
              <w:t>17,5</w:t>
            </w:r>
          </w:p>
        </w:tc>
      </w:tr>
    </w:tbl>
    <w:p w:rsidR="001D4A83" w:rsidRPr="001D4A83" w:rsidRDefault="001D4A83">
      <w:pPr>
        <w:rPr>
          <w:rFonts w:ascii="Times New Roman" w:hAnsi="Times New Roman"/>
          <w:sz w:val="28"/>
          <w:szCs w:val="28"/>
        </w:rPr>
      </w:pPr>
      <w:r>
        <w:br w:type="page"/>
        <w:t xml:space="preserve">                                                                                                                         </w:t>
      </w:r>
      <w:r w:rsidRPr="001D4A83">
        <w:rPr>
          <w:rFonts w:ascii="Times New Roman" w:hAnsi="Times New Roman"/>
          <w:sz w:val="28"/>
          <w:szCs w:val="28"/>
        </w:rPr>
        <w:t xml:space="preserve">Продолжение таблицы 3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7"/>
        <w:gridCol w:w="1800"/>
      </w:tblGrid>
      <w:tr w:rsidR="00167C85" w:rsidRPr="000254EF">
        <w:trPr>
          <w:trHeight w:val="509"/>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Биологические науки, биотехнологии</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2,555</w:t>
            </w:r>
          </w:p>
        </w:tc>
      </w:tr>
      <w:tr w:rsidR="00167C85" w:rsidRPr="000254EF">
        <w:trPr>
          <w:trHeight w:val="545"/>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Технологии для информатизации общества, нанотехнологии</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4,725</w:t>
            </w:r>
          </w:p>
        </w:tc>
      </w:tr>
      <w:tr w:rsidR="00167C85" w:rsidRPr="000254EF">
        <w:trPr>
          <w:trHeight w:val="525"/>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Авиакосмические  исследования</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1,075</w:t>
            </w:r>
          </w:p>
        </w:tc>
      </w:tr>
      <w:tr w:rsidR="00167C85" w:rsidRPr="000254EF">
        <w:trPr>
          <w:trHeight w:val="529"/>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Качественное и безопасное продовольствие</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0,685</w:t>
            </w:r>
          </w:p>
        </w:tc>
      </w:tr>
      <w:tr w:rsidR="00167C85" w:rsidRPr="000254EF">
        <w:trPr>
          <w:trHeight w:val="522"/>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Устойчивое развитие</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2,120</w:t>
            </w:r>
          </w:p>
        </w:tc>
      </w:tr>
      <w:tr w:rsidR="00167C85" w:rsidRPr="000254EF">
        <w:trPr>
          <w:trHeight w:val="544"/>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Человек и государство в обществе, основанном на знаниях</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0,225</w:t>
            </w:r>
          </w:p>
        </w:tc>
      </w:tr>
      <w:tr w:rsidR="00167C85" w:rsidRPr="000254EF">
        <w:trPr>
          <w:trHeight w:val="523"/>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Политически ориентированные исследования</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0,555</w:t>
            </w:r>
          </w:p>
        </w:tc>
      </w:tr>
      <w:tr w:rsidR="00167C85" w:rsidRPr="000254EF">
        <w:trPr>
          <w:trHeight w:val="531"/>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Специальные мероприятия для развития международного сотрудничества</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0,315</w:t>
            </w:r>
          </w:p>
        </w:tc>
      </w:tr>
      <w:tr w:rsidR="00167C85" w:rsidRPr="000254EF">
        <w:trPr>
          <w:trHeight w:val="525"/>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Исследования и инновации</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0,190</w:t>
            </w:r>
          </w:p>
        </w:tc>
      </w:tr>
      <w:tr w:rsidR="00167C85" w:rsidRPr="000254EF">
        <w:trPr>
          <w:trHeight w:val="533"/>
        </w:trPr>
        <w:tc>
          <w:tcPr>
            <w:tcW w:w="6407"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Человеческие ресурсы</w:t>
            </w:r>
          </w:p>
        </w:tc>
        <w:tc>
          <w:tcPr>
            <w:tcW w:w="1800" w:type="dxa"/>
          </w:tcPr>
          <w:p w:rsidR="00167C85" w:rsidRPr="000254EF" w:rsidRDefault="00167C85"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1,580</w:t>
            </w:r>
          </w:p>
        </w:tc>
      </w:tr>
      <w:tr w:rsidR="001D4A83" w:rsidRPr="000254EF">
        <w:trPr>
          <w:trHeight w:val="533"/>
        </w:trPr>
        <w:tc>
          <w:tcPr>
            <w:tcW w:w="6407"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Наука и общество</w:t>
            </w:r>
          </w:p>
        </w:tc>
        <w:tc>
          <w:tcPr>
            <w:tcW w:w="1800"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0,080</w:t>
            </w:r>
          </w:p>
        </w:tc>
      </w:tr>
      <w:tr w:rsidR="001D4A83" w:rsidRPr="000254EF">
        <w:trPr>
          <w:trHeight w:val="533"/>
        </w:trPr>
        <w:tc>
          <w:tcPr>
            <w:tcW w:w="6407"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Финансирование координации мероприятий</w:t>
            </w:r>
          </w:p>
        </w:tc>
        <w:tc>
          <w:tcPr>
            <w:tcW w:w="1800"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1,270</w:t>
            </w:r>
          </w:p>
        </w:tc>
      </w:tr>
      <w:tr w:rsidR="001D4A83" w:rsidRPr="000254EF">
        <w:trPr>
          <w:trHeight w:val="533"/>
        </w:trPr>
        <w:tc>
          <w:tcPr>
            <w:tcW w:w="6407"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Совместные исследовательские центры</w:t>
            </w:r>
          </w:p>
        </w:tc>
        <w:tc>
          <w:tcPr>
            <w:tcW w:w="1800"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0,810</w:t>
            </w:r>
          </w:p>
        </w:tc>
      </w:tr>
      <w:tr w:rsidR="001D4A83" w:rsidRPr="000254EF">
        <w:trPr>
          <w:trHeight w:val="533"/>
        </w:trPr>
        <w:tc>
          <w:tcPr>
            <w:tcW w:w="6407"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Ядерная физика</w:t>
            </w:r>
          </w:p>
        </w:tc>
        <w:tc>
          <w:tcPr>
            <w:tcW w:w="1800"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0,940</w:t>
            </w:r>
          </w:p>
        </w:tc>
      </w:tr>
      <w:tr w:rsidR="001D4A83" w:rsidRPr="000254EF">
        <w:trPr>
          <w:trHeight w:val="533"/>
        </w:trPr>
        <w:tc>
          <w:tcPr>
            <w:tcW w:w="6407"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Современные исследовательские центры в области физики</w:t>
            </w:r>
          </w:p>
        </w:tc>
        <w:tc>
          <w:tcPr>
            <w:tcW w:w="1800" w:type="dxa"/>
            <w:tcBorders>
              <w:top w:val="single" w:sz="4" w:space="0" w:color="auto"/>
              <w:left w:val="single" w:sz="4" w:space="0" w:color="auto"/>
              <w:bottom w:val="single" w:sz="4" w:space="0" w:color="auto"/>
              <w:right w:val="single" w:sz="4" w:space="0" w:color="auto"/>
            </w:tcBorders>
          </w:tcPr>
          <w:p w:rsidR="001D4A83" w:rsidRPr="000254EF" w:rsidRDefault="001D4A83" w:rsidP="00C17966">
            <w:pPr>
              <w:spacing w:after="0" w:line="360" w:lineRule="auto"/>
              <w:ind w:right="355"/>
              <w:jc w:val="both"/>
              <w:rPr>
                <w:rFonts w:ascii="Times New Roman" w:hAnsi="Times New Roman"/>
                <w:sz w:val="28"/>
                <w:szCs w:val="28"/>
              </w:rPr>
            </w:pPr>
            <w:r w:rsidRPr="000254EF">
              <w:rPr>
                <w:rFonts w:ascii="Times New Roman" w:hAnsi="Times New Roman"/>
                <w:sz w:val="28"/>
                <w:szCs w:val="28"/>
              </w:rPr>
              <w:t>0,290</w:t>
            </w:r>
          </w:p>
        </w:tc>
      </w:tr>
    </w:tbl>
    <w:p w:rsidR="00167C85" w:rsidRDefault="00E56866" w:rsidP="00E56866">
      <w:pPr>
        <w:tabs>
          <w:tab w:val="left" w:pos="9072"/>
        </w:tabs>
        <w:spacing w:after="0" w:line="360" w:lineRule="auto"/>
        <w:ind w:right="7"/>
        <w:jc w:val="both"/>
        <w:rPr>
          <w:rFonts w:ascii="Times New Roman" w:hAnsi="Times New Roman"/>
          <w:sz w:val="28"/>
          <w:szCs w:val="28"/>
        </w:rPr>
      </w:pPr>
      <w:r>
        <w:rPr>
          <w:rFonts w:ascii="Times New Roman" w:hAnsi="Times New Roman"/>
          <w:sz w:val="28"/>
          <w:szCs w:val="28"/>
        </w:rPr>
        <w:t xml:space="preserve">                                                                                   </w:t>
      </w:r>
      <w:r w:rsidR="00652C15">
        <w:rPr>
          <w:rFonts w:ascii="Times New Roman" w:hAnsi="Times New Roman"/>
          <w:sz w:val="28"/>
          <w:szCs w:val="28"/>
        </w:rPr>
        <w:t xml:space="preserve">  </w:t>
      </w:r>
    </w:p>
    <w:p w:rsidR="00E56866" w:rsidRPr="000254EF" w:rsidRDefault="00E56866" w:rsidP="00E56866">
      <w:pPr>
        <w:tabs>
          <w:tab w:val="left" w:pos="9072"/>
        </w:tabs>
        <w:spacing w:after="0" w:line="360" w:lineRule="auto"/>
        <w:ind w:right="7"/>
        <w:jc w:val="both"/>
        <w:rPr>
          <w:rFonts w:ascii="Times New Roman" w:hAnsi="Times New Roman"/>
          <w:sz w:val="28"/>
          <w:szCs w:val="28"/>
        </w:rPr>
      </w:pPr>
    </w:p>
    <w:p w:rsidR="00167C85" w:rsidRPr="00167C85" w:rsidRDefault="00167C85" w:rsidP="00E56866">
      <w:pPr>
        <w:tabs>
          <w:tab w:val="left" w:pos="9072"/>
        </w:tabs>
        <w:spacing w:after="0" w:line="360" w:lineRule="auto"/>
        <w:ind w:right="7" w:firstLine="709"/>
        <w:jc w:val="both"/>
        <w:rPr>
          <w:rFonts w:ascii="Times New Roman" w:hAnsi="Times New Roman"/>
          <w:sz w:val="28"/>
          <w:szCs w:val="28"/>
        </w:rPr>
      </w:pPr>
      <w:r w:rsidRPr="000254EF">
        <w:rPr>
          <w:rFonts w:ascii="Times New Roman" w:hAnsi="Times New Roman"/>
          <w:sz w:val="28"/>
          <w:szCs w:val="28"/>
        </w:rPr>
        <w:t xml:space="preserve">По данным этой таблицы можно сделать вывод, что </w:t>
      </w:r>
      <w:r w:rsidRPr="000254EF">
        <w:rPr>
          <w:rFonts w:ascii="Times New Roman" w:hAnsi="Times New Roman" w:cs="Arial"/>
          <w:sz w:val="28"/>
          <w:szCs w:val="28"/>
        </w:rPr>
        <w:t>в течение седьмой программы НИОКР Европейского Союза значительно увеличится</w:t>
      </w:r>
      <w:r>
        <w:rPr>
          <w:rFonts w:ascii="Times New Roman" w:hAnsi="Times New Roman" w:cs="Arial"/>
          <w:sz w:val="28"/>
          <w:szCs w:val="28"/>
        </w:rPr>
        <w:t xml:space="preserve"> </w:t>
      </w:r>
      <w:r w:rsidRPr="000254EF">
        <w:rPr>
          <w:rFonts w:ascii="Times New Roman" w:hAnsi="Times New Roman" w:cs="Arial"/>
          <w:sz w:val="28"/>
          <w:szCs w:val="28"/>
        </w:rPr>
        <w:t xml:space="preserve">финансирование исследований в области </w:t>
      </w:r>
      <w:r w:rsidRPr="000254EF">
        <w:rPr>
          <w:rFonts w:ascii="Times New Roman" w:hAnsi="Times New Roman"/>
          <w:sz w:val="28"/>
          <w:szCs w:val="28"/>
        </w:rPr>
        <w:t>ядерной физики, нанотехнологий, биотехнологий, авиакосмических исследований.</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Делая вывод, можно сказать, что в настоящее время остро встает вопрос  о выработке и развитии европейской идентичности, понимаемой, прежде всего, как самостоятельная, ведущая роль « большой Европы », охватывающей весь континент.</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Другой интеграционный блок, влияющий на развитие мировой экономики, это НАФТА. С возникновением и развитием НАФТА усилилась конкурентная борьба между тремя мировыми лидерами – Северной Америкой, Западной Европой и Японией – но уже в новой конфигурации этих центров, с новым соотношением сил.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Территория НАФТА представляет обширную площадь с населением почти в 380 млн. человек. Общий объем ежегодного производства товаров и услуг США, Канады и Мексики составляет 8500 млрд. долларов, а их доля в мировом ВВП достигает 24% . К этому надо добавить, что на североамериканскую тройку приходится 20% мировой торговли, из которых 14 % падает на долю США.</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Торговые отношения между НАФТА и Европой выглядят сбалансированными и соответствующими макроэкономическим требованиям партнеров. На Восточное полушарие приходится 65% внешней торговли Америки, в то время как 70% внешней торговли ЕС приходится на европейские страны.</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Таким образом, партнерство НАФТА и ЕС имеет солидную основу, определяемую реальной интеграцией их экономик. Около половины американских инвестиций приходится на Европу (на ЕС - 42%), в то время как Азия получила только 16% (</w:t>
      </w:r>
      <w:smartTag w:uri="urn:schemas-microsoft-com:office:smarttags" w:element="metricconverter">
        <w:smartTagPr>
          <w:attr w:name="ProductID" w:val="1991 г"/>
        </w:smartTagPr>
        <w:r w:rsidRPr="000254EF">
          <w:rPr>
            <w:rFonts w:ascii="Times New Roman" w:hAnsi="Times New Roman"/>
            <w:sz w:val="28"/>
            <w:szCs w:val="28"/>
          </w:rPr>
          <w:t>1991 г</w:t>
        </w:r>
      </w:smartTag>
      <w:r w:rsidRPr="000254EF">
        <w:rPr>
          <w:rFonts w:ascii="Times New Roman" w:hAnsi="Times New Roman"/>
          <w:sz w:val="28"/>
          <w:szCs w:val="28"/>
        </w:rPr>
        <w:t>.). Одновременно половина европейских инвестиций приходится на американский рынок.</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sz w:val="28"/>
          <w:szCs w:val="28"/>
        </w:rPr>
        <w:t>Образование Североамериканской зоны свободной торговли является по сути экспериментом в теории и практике интеграции. Впервые в истории государство “третьего мира”  (Мексика) пошло по пути создания объединенного рынка с двумя высокоразвитыми странами, причем США являются не просто могучей державой, а в настоящее время единственной на планете супердержавой.  Очень важно отметить, что все три государства - члена ассоциации руководствовались различными мо</w:t>
      </w:r>
      <w:r w:rsidRPr="000254EF">
        <w:rPr>
          <w:rFonts w:ascii="Times New Roman" w:hAnsi="Times New Roman"/>
          <w:sz w:val="28"/>
          <w:szCs w:val="28"/>
        </w:rPr>
        <w:softHyphen/>
        <w:t>тивами создания регионального экономического блока Северной Америки; при этом свою определенную роль сыграли экономические, политические и социальные соображения.</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Влияние НАФТА на развитие экономических процессов на всем американском континенте очень велико. Это также порождает некоторые проблемы. В соседстве США с более многочисленным, чем они сами, массивом испаноязычного латиноамериканского населения заключается одна из основных проблем становления интеграционных систем в Северной Америке. Не идти на расширение зоны свободной конкуренции свободное общество не в состоянии, ибо тем самым оно ограничит собственный потенциал. Однако в условиях межрасовых и межкультурных противоречий, которые традиционно разделяли Латинскую и Северную Америку, интеграция США со своими южными соседями неизбежно влечет за собой очень существенное изменение культурного облика традиционного американского общества.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Расширение интеграции США с латиноамериканскими странами, необходимое с экономической и геополитической точек зрения, влечет за собой еще больший отход Америки от своего традиционного протестантского идеала в политике и культуре, требует нового внутреннего модернистского движения для предотвращения роста напряженности между разными группами американского населения. В какой форме это культурное движение развернется, сейчас говорить сложно, но можно предположить, что легкой конвергенция Латинской Америки и США не будет.</w:t>
      </w:r>
    </w:p>
    <w:p w:rsidR="000254EF" w:rsidRPr="000254EF" w:rsidRDefault="000254EF" w:rsidP="0002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Courier New"/>
          <w:sz w:val="28"/>
          <w:szCs w:val="28"/>
        </w:rPr>
      </w:pPr>
      <w:r w:rsidRPr="000254EF">
        <w:rPr>
          <w:rFonts w:ascii="Times New Roman" w:hAnsi="Times New Roman" w:cs="Courier New"/>
          <w:sz w:val="28"/>
          <w:szCs w:val="28"/>
        </w:rPr>
        <w:t xml:space="preserve"> НАФТА значительно повысило привлекательность  Канады  для  иностранных инвесторов,  одновременно   обеспечивая   канадцам   больше    возможностей осуществлять  вложения  в  экономики  партнеров  по  соглашению.  Вклад НАФТА в повышение  продуктивности, основанное на росте конкуренции  и  лучших  стартовых  ценовых  показателях, также вызвал увеличение капитальных вложений в Канаде. </w:t>
      </w:r>
    </w:p>
    <w:p w:rsidR="000254EF" w:rsidRPr="000254EF" w:rsidRDefault="000254EF" w:rsidP="0002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firstLine="709"/>
        <w:jc w:val="both"/>
        <w:rPr>
          <w:rFonts w:ascii="Times New Roman" w:hAnsi="Times New Roman" w:cs="Courier New"/>
          <w:sz w:val="28"/>
          <w:szCs w:val="28"/>
        </w:rPr>
      </w:pPr>
      <w:r w:rsidRPr="000254EF">
        <w:rPr>
          <w:rFonts w:ascii="Times New Roman" w:hAnsi="Times New Roman" w:cs="Courier New"/>
          <w:sz w:val="28"/>
          <w:szCs w:val="28"/>
        </w:rPr>
        <w:t xml:space="preserve"> Подписание НАФТА привело к более значительным  изменениям  в  движении капитала  между  Канадой  и  Мексикой.  Канадские   инвестиции   в   Мексику значительно увеличились, концентрируясь в таких сферах, как  горнодобывающая промышленность,  банковском  деле  и  телекоммуникациях,  в  то  время   как наблюдаемый рост мексиканских инвестиций в Канаду, хотя и  носит  постоянный характер, но все еще значительно отстает в размерах.</w:t>
      </w:r>
    </w:p>
    <w:p w:rsidR="009E480B"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Деловые круги США связывают с НАФТА большие надежды: ожидается расширение американского экспорта и связанное с эти</w:t>
      </w:r>
      <w:r w:rsidR="00E56866">
        <w:rPr>
          <w:rFonts w:ascii="Times New Roman" w:hAnsi="Times New Roman"/>
          <w:sz w:val="28"/>
          <w:szCs w:val="28"/>
        </w:rPr>
        <w:t>м увеличение числа рабочих мест (т</w:t>
      </w:r>
      <w:r w:rsidR="00E270E1">
        <w:rPr>
          <w:rFonts w:ascii="Times New Roman" w:hAnsi="Times New Roman"/>
          <w:sz w:val="28"/>
          <w:szCs w:val="28"/>
        </w:rPr>
        <w:t>аблица 5</w:t>
      </w:r>
      <w:r w:rsidR="009E480B">
        <w:rPr>
          <w:rFonts w:ascii="Times New Roman" w:hAnsi="Times New Roman"/>
          <w:sz w:val="28"/>
          <w:szCs w:val="28"/>
        </w:rPr>
        <w:t>)</w:t>
      </w:r>
      <w:r w:rsidR="00E56866">
        <w:rPr>
          <w:rFonts w:ascii="Times New Roman" w:hAnsi="Times New Roman"/>
          <w:sz w:val="28"/>
          <w:szCs w:val="28"/>
        </w:rPr>
        <w:t>.</w:t>
      </w:r>
    </w:p>
    <w:p w:rsidR="009E480B" w:rsidRPr="000254EF" w:rsidRDefault="00E270E1" w:rsidP="009E480B">
      <w:pPr>
        <w:spacing w:after="0" w:line="360" w:lineRule="auto"/>
        <w:ind w:right="355"/>
        <w:jc w:val="both"/>
        <w:rPr>
          <w:rFonts w:ascii="Times New Roman" w:hAnsi="Times New Roman"/>
          <w:sz w:val="28"/>
          <w:szCs w:val="28"/>
        </w:rPr>
      </w:pPr>
      <w:r>
        <w:rPr>
          <w:rFonts w:ascii="Times New Roman" w:hAnsi="Times New Roman"/>
          <w:sz w:val="28"/>
          <w:szCs w:val="28"/>
        </w:rPr>
        <w:t>Таблица 5</w:t>
      </w:r>
      <w:r w:rsidR="009E480B" w:rsidRPr="000254EF">
        <w:rPr>
          <w:rFonts w:ascii="Times New Roman" w:hAnsi="Times New Roman"/>
          <w:sz w:val="28"/>
          <w:szCs w:val="28"/>
        </w:rPr>
        <w:t xml:space="preserve"> - Внешняя торговля стран НАФТА в  </w:t>
      </w:r>
      <w:smartTag w:uri="urn:schemas-microsoft-com:office:smarttags" w:element="metricconverter">
        <w:smartTagPr>
          <w:attr w:name="ProductID" w:val="2005 г"/>
        </w:smartTagPr>
        <w:r w:rsidR="009E480B" w:rsidRPr="000254EF">
          <w:rPr>
            <w:rFonts w:ascii="Times New Roman" w:hAnsi="Times New Roman"/>
            <w:sz w:val="28"/>
            <w:szCs w:val="28"/>
          </w:rPr>
          <w:t>2005 г</w:t>
        </w:r>
      </w:smartTag>
      <w:r w:rsidR="009E480B" w:rsidRPr="000254EF">
        <w:rPr>
          <w:rFonts w:ascii="Times New Roman" w:hAnsi="Times New Roman"/>
          <w:sz w:val="28"/>
          <w:szCs w:val="28"/>
        </w:rPr>
        <w:t>.</w:t>
      </w:r>
      <w:r w:rsidR="009E480B" w:rsidRPr="000254EF">
        <w:rPr>
          <w:rFonts w:ascii="Times New Roman" w:hAnsi="Times New Roman"/>
          <w:sz w:val="28"/>
          <w:vertAlign w:val="superscript"/>
        </w:rPr>
        <w:footnoteReference w:id="18"/>
      </w:r>
    </w:p>
    <w:tbl>
      <w:tblPr>
        <w:tblW w:w="0" w:type="auto"/>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0"/>
        <w:gridCol w:w="1835"/>
        <w:gridCol w:w="1722"/>
        <w:gridCol w:w="1347"/>
        <w:gridCol w:w="1419"/>
      </w:tblGrid>
      <w:tr w:rsidR="00E56866" w:rsidRPr="000254EF">
        <w:trPr>
          <w:trHeight w:val="680"/>
        </w:trPr>
        <w:tc>
          <w:tcPr>
            <w:tcW w:w="0" w:type="auto"/>
            <w:vMerge w:val="restart"/>
          </w:tcPr>
          <w:p w:rsidR="00E56866" w:rsidRPr="000254EF" w:rsidRDefault="00E56866" w:rsidP="00C75E7A">
            <w:pPr>
              <w:spacing w:after="0" w:line="240" w:lineRule="auto"/>
              <w:ind w:right="355" w:firstLine="72"/>
              <w:jc w:val="both"/>
              <w:rPr>
                <w:rFonts w:ascii="Times New Roman" w:hAnsi="Times New Roman"/>
                <w:b/>
                <w:i/>
                <w:sz w:val="28"/>
                <w:szCs w:val="28"/>
              </w:rPr>
            </w:pPr>
            <w:r w:rsidRPr="000254EF">
              <w:rPr>
                <w:rFonts w:ascii="Times New Roman" w:hAnsi="Times New Roman"/>
                <w:b/>
                <w:i/>
                <w:sz w:val="28"/>
                <w:szCs w:val="28"/>
              </w:rPr>
              <w:t>Показатель</w:t>
            </w:r>
          </w:p>
        </w:tc>
        <w:tc>
          <w:tcPr>
            <w:tcW w:w="1835" w:type="dxa"/>
            <w:vMerge w:val="restart"/>
          </w:tcPr>
          <w:p w:rsidR="00E56866" w:rsidRPr="000254EF" w:rsidRDefault="00E56866" w:rsidP="00C75E7A">
            <w:pPr>
              <w:spacing w:after="0" w:line="240" w:lineRule="auto"/>
              <w:ind w:right="355"/>
              <w:jc w:val="both"/>
              <w:rPr>
                <w:rFonts w:ascii="Times New Roman" w:hAnsi="Times New Roman"/>
                <w:b/>
                <w:i/>
                <w:sz w:val="28"/>
                <w:szCs w:val="28"/>
              </w:rPr>
            </w:pPr>
            <w:r w:rsidRPr="000254EF">
              <w:rPr>
                <w:rFonts w:ascii="Times New Roman" w:hAnsi="Times New Roman"/>
                <w:b/>
                <w:i/>
                <w:sz w:val="28"/>
                <w:szCs w:val="28"/>
              </w:rPr>
              <w:t>Объем торговли, млрд. долл.</w:t>
            </w:r>
          </w:p>
          <w:p w:rsidR="00E56866" w:rsidRPr="000254EF" w:rsidRDefault="00E56866" w:rsidP="00C75E7A">
            <w:pPr>
              <w:spacing w:after="0" w:line="240" w:lineRule="auto"/>
              <w:ind w:right="355"/>
              <w:jc w:val="both"/>
              <w:rPr>
                <w:rFonts w:ascii="Times New Roman" w:hAnsi="Times New Roman"/>
                <w:b/>
                <w:i/>
                <w:sz w:val="28"/>
                <w:szCs w:val="28"/>
              </w:rPr>
            </w:pPr>
            <w:r w:rsidRPr="000254EF">
              <w:rPr>
                <w:rFonts w:ascii="Times New Roman" w:hAnsi="Times New Roman"/>
                <w:b/>
                <w:i/>
                <w:sz w:val="28"/>
                <w:szCs w:val="28"/>
              </w:rPr>
              <w:t>2005</w:t>
            </w:r>
          </w:p>
        </w:tc>
        <w:tc>
          <w:tcPr>
            <w:tcW w:w="4488" w:type="dxa"/>
            <w:gridSpan w:val="3"/>
          </w:tcPr>
          <w:p w:rsidR="00E56866" w:rsidRPr="000254EF" w:rsidRDefault="00E56866" w:rsidP="00C75E7A">
            <w:pPr>
              <w:spacing w:after="0" w:line="240" w:lineRule="auto"/>
              <w:ind w:right="355"/>
              <w:jc w:val="both"/>
              <w:rPr>
                <w:rFonts w:ascii="Times New Roman" w:hAnsi="Times New Roman"/>
                <w:b/>
                <w:i/>
                <w:sz w:val="28"/>
                <w:szCs w:val="28"/>
              </w:rPr>
            </w:pPr>
            <w:r w:rsidRPr="000254EF">
              <w:rPr>
                <w:rFonts w:ascii="Times New Roman" w:hAnsi="Times New Roman"/>
                <w:b/>
                <w:i/>
                <w:sz w:val="28"/>
                <w:szCs w:val="28"/>
              </w:rPr>
              <w:t xml:space="preserve">             Доля, %</w:t>
            </w:r>
          </w:p>
          <w:p w:rsidR="00E56866" w:rsidRPr="000254EF" w:rsidRDefault="00E56866" w:rsidP="00C75E7A">
            <w:pPr>
              <w:spacing w:after="0" w:line="240" w:lineRule="auto"/>
              <w:ind w:right="355"/>
              <w:jc w:val="both"/>
              <w:rPr>
                <w:rFonts w:ascii="Times New Roman" w:hAnsi="Times New Roman"/>
                <w:b/>
                <w:i/>
                <w:sz w:val="28"/>
                <w:szCs w:val="28"/>
              </w:rPr>
            </w:pPr>
          </w:p>
        </w:tc>
      </w:tr>
      <w:tr w:rsidR="00AA6DF7" w:rsidRPr="000254EF">
        <w:trPr>
          <w:trHeight w:val="915"/>
        </w:trPr>
        <w:tc>
          <w:tcPr>
            <w:tcW w:w="0" w:type="auto"/>
            <w:vMerge/>
          </w:tcPr>
          <w:p w:rsidR="00E56866" w:rsidRPr="000254EF" w:rsidRDefault="00E56866" w:rsidP="00C75E7A">
            <w:pPr>
              <w:spacing w:after="0" w:line="240" w:lineRule="auto"/>
              <w:ind w:right="355" w:firstLine="72"/>
              <w:jc w:val="both"/>
              <w:rPr>
                <w:rFonts w:ascii="Times New Roman" w:hAnsi="Times New Roman"/>
                <w:b/>
                <w:i/>
                <w:sz w:val="28"/>
                <w:szCs w:val="28"/>
              </w:rPr>
            </w:pPr>
          </w:p>
        </w:tc>
        <w:tc>
          <w:tcPr>
            <w:tcW w:w="1835" w:type="dxa"/>
            <w:vMerge/>
          </w:tcPr>
          <w:p w:rsidR="00E56866" w:rsidRPr="000254EF" w:rsidRDefault="00E56866" w:rsidP="00C75E7A">
            <w:pPr>
              <w:spacing w:after="0" w:line="240" w:lineRule="auto"/>
              <w:ind w:right="355"/>
              <w:jc w:val="both"/>
              <w:rPr>
                <w:rFonts w:ascii="Times New Roman" w:hAnsi="Times New Roman"/>
                <w:b/>
                <w:i/>
                <w:sz w:val="28"/>
                <w:szCs w:val="28"/>
              </w:rPr>
            </w:pPr>
          </w:p>
        </w:tc>
        <w:tc>
          <w:tcPr>
            <w:tcW w:w="1722" w:type="dxa"/>
          </w:tcPr>
          <w:p w:rsidR="00E56866" w:rsidRPr="000254EF" w:rsidRDefault="00E56866" w:rsidP="00C75E7A">
            <w:pPr>
              <w:spacing w:after="0" w:line="240" w:lineRule="auto"/>
              <w:ind w:right="355"/>
              <w:jc w:val="both"/>
              <w:rPr>
                <w:rFonts w:ascii="Times New Roman" w:hAnsi="Times New Roman"/>
                <w:b/>
                <w:i/>
                <w:sz w:val="28"/>
                <w:szCs w:val="28"/>
              </w:rPr>
            </w:pPr>
          </w:p>
          <w:p w:rsidR="00E56866" w:rsidRPr="000254EF" w:rsidRDefault="00E56866" w:rsidP="00C75E7A">
            <w:pPr>
              <w:ind w:right="355"/>
              <w:jc w:val="both"/>
              <w:rPr>
                <w:rFonts w:ascii="Times New Roman" w:hAnsi="Times New Roman"/>
                <w:b/>
                <w:i/>
                <w:sz w:val="28"/>
                <w:szCs w:val="28"/>
              </w:rPr>
            </w:pPr>
            <w:r w:rsidRPr="000254EF">
              <w:rPr>
                <w:rFonts w:ascii="Times New Roman" w:hAnsi="Times New Roman"/>
                <w:b/>
                <w:i/>
                <w:sz w:val="28"/>
                <w:szCs w:val="28"/>
              </w:rPr>
              <w:t>1998</w:t>
            </w:r>
            <w:r w:rsidR="00AA6DF7">
              <w:rPr>
                <w:rFonts w:ascii="Times New Roman" w:hAnsi="Times New Roman"/>
                <w:b/>
                <w:i/>
                <w:sz w:val="28"/>
                <w:szCs w:val="28"/>
              </w:rPr>
              <w:t xml:space="preserve"> </w:t>
            </w:r>
            <w:r>
              <w:rPr>
                <w:rFonts w:ascii="Times New Roman" w:hAnsi="Times New Roman"/>
                <w:b/>
                <w:i/>
                <w:sz w:val="28"/>
                <w:szCs w:val="28"/>
              </w:rPr>
              <w:t>г.</w:t>
            </w:r>
          </w:p>
        </w:tc>
        <w:tc>
          <w:tcPr>
            <w:tcW w:w="0" w:type="auto"/>
          </w:tcPr>
          <w:p w:rsidR="00E56866" w:rsidRDefault="00E56866">
            <w:pPr>
              <w:spacing w:after="0" w:line="240" w:lineRule="auto"/>
              <w:rPr>
                <w:rFonts w:ascii="Times New Roman" w:hAnsi="Times New Roman"/>
                <w:b/>
                <w:i/>
                <w:sz w:val="28"/>
                <w:szCs w:val="28"/>
              </w:rPr>
            </w:pPr>
          </w:p>
          <w:p w:rsidR="00E56866" w:rsidRPr="000254EF" w:rsidRDefault="00E56866" w:rsidP="00E56866">
            <w:pPr>
              <w:ind w:left="42" w:right="355"/>
              <w:jc w:val="both"/>
              <w:rPr>
                <w:rFonts w:ascii="Times New Roman" w:hAnsi="Times New Roman"/>
                <w:b/>
                <w:i/>
                <w:sz w:val="28"/>
                <w:szCs w:val="28"/>
              </w:rPr>
            </w:pPr>
            <w:r w:rsidRPr="000254EF">
              <w:rPr>
                <w:rFonts w:ascii="Times New Roman" w:hAnsi="Times New Roman"/>
                <w:b/>
                <w:i/>
                <w:sz w:val="28"/>
                <w:szCs w:val="28"/>
              </w:rPr>
              <w:t>2001</w:t>
            </w:r>
            <w:r>
              <w:rPr>
                <w:rFonts w:ascii="Times New Roman" w:hAnsi="Times New Roman"/>
                <w:b/>
                <w:i/>
                <w:sz w:val="28"/>
                <w:szCs w:val="28"/>
              </w:rPr>
              <w:t>г.</w:t>
            </w:r>
          </w:p>
        </w:tc>
        <w:tc>
          <w:tcPr>
            <w:tcW w:w="0" w:type="auto"/>
          </w:tcPr>
          <w:p w:rsidR="00E56866" w:rsidRDefault="00E56866">
            <w:pPr>
              <w:spacing w:after="0" w:line="240" w:lineRule="auto"/>
              <w:rPr>
                <w:rFonts w:ascii="Times New Roman" w:hAnsi="Times New Roman"/>
                <w:b/>
                <w:i/>
                <w:sz w:val="28"/>
                <w:szCs w:val="28"/>
              </w:rPr>
            </w:pPr>
          </w:p>
          <w:p w:rsidR="00E56866" w:rsidRPr="000254EF" w:rsidRDefault="00E56866" w:rsidP="00E56866">
            <w:pPr>
              <w:ind w:left="114" w:right="355"/>
              <w:jc w:val="both"/>
              <w:rPr>
                <w:rFonts w:ascii="Times New Roman" w:hAnsi="Times New Roman"/>
                <w:b/>
                <w:i/>
                <w:sz w:val="28"/>
                <w:szCs w:val="28"/>
              </w:rPr>
            </w:pPr>
            <w:r w:rsidRPr="000254EF">
              <w:rPr>
                <w:rFonts w:ascii="Times New Roman" w:hAnsi="Times New Roman"/>
                <w:b/>
                <w:i/>
                <w:sz w:val="28"/>
                <w:szCs w:val="28"/>
              </w:rPr>
              <w:t>2004</w:t>
            </w:r>
            <w:r>
              <w:rPr>
                <w:rFonts w:ascii="Times New Roman" w:hAnsi="Times New Roman"/>
                <w:b/>
                <w:i/>
                <w:sz w:val="28"/>
                <w:szCs w:val="28"/>
              </w:rPr>
              <w:t>г.</w:t>
            </w:r>
          </w:p>
        </w:tc>
      </w:tr>
      <w:tr w:rsidR="009E480B" w:rsidRPr="000254EF">
        <w:trPr>
          <w:trHeight w:val="565"/>
        </w:trPr>
        <w:tc>
          <w:tcPr>
            <w:tcW w:w="0" w:type="auto"/>
          </w:tcPr>
          <w:p w:rsidR="009E480B" w:rsidRPr="000254EF" w:rsidRDefault="009E480B" w:rsidP="00C75E7A">
            <w:pPr>
              <w:spacing w:after="0" w:line="240" w:lineRule="auto"/>
              <w:ind w:right="355"/>
              <w:jc w:val="both"/>
              <w:rPr>
                <w:rFonts w:ascii="Times New Roman" w:hAnsi="Times New Roman"/>
                <w:b/>
                <w:sz w:val="28"/>
                <w:szCs w:val="28"/>
              </w:rPr>
            </w:pPr>
            <w:r w:rsidRPr="000254EF">
              <w:rPr>
                <w:rFonts w:ascii="Times New Roman" w:hAnsi="Times New Roman"/>
                <w:b/>
                <w:sz w:val="28"/>
                <w:szCs w:val="28"/>
              </w:rPr>
              <w:t>Всего экспорт</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1334</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r>
      <w:tr w:rsidR="009E480B" w:rsidRPr="000254EF">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Внутризональный экспорт</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657</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53,1</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56,2</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59,5</w:t>
            </w:r>
          </w:p>
        </w:tc>
      </w:tr>
      <w:tr w:rsidR="009E480B" w:rsidRPr="000254EF">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Экспорт из интеграционной зоны</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677</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46,9</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43,8</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40,5</w:t>
            </w:r>
          </w:p>
        </w:tc>
      </w:tr>
      <w:tr w:rsidR="009E480B" w:rsidRPr="000254EF">
        <w:tc>
          <w:tcPr>
            <w:tcW w:w="0" w:type="auto"/>
          </w:tcPr>
          <w:p w:rsidR="009E480B" w:rsidRPr="000254EF" w:rsidRDefault="009E480B" w:rsidP="00C75E7A">
            <w:pPr>
              <w:spacing w:after="0" w:line="240" w:lineRule="auto"/>
              <w:ind w:right="355"/>
              <w:jc w:val="both"/>
              <w:rPr>
                <w:rFonts w:ascii="Times New Roman" w:hAnsi="Times New Roman"/>
                <w:b/>
                <w:sz w:val="28"/>
                <w:szCs w:val="28"/>
              </w:rPr>
            </w:pPr>
            <w:r w:rsidRPr="000254EF">
              <w:rPr>
                <w:rFonts w:ascii="Times New Roman" w:hAnsi="Times New Roman"/>
                <w:b/>
                <w:sz w:val="28"/>
                <w:szCs w:val="28"/>
              </w:rPr>
              <w:t>Всего импорт</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1628</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r>
      <w:tr w:rsidR="009E480B" w:rsidRPr="000254EF">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Внутризональный импорт</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684</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40,5</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42,3</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44,1</w:t>
            </w:r>
          </w:p>
        </w:tc>
      </w:tr>
      <w:tr w:rsidR="009E480B" w:rsidRPr="000254EF">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Импорт в интеграционную зону</w:t>
            </w:r>
          </w:p>
        </w:tc>
        <w:tc>
          <w:tcPr>
            <w:tcW w:w="1835"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944</w:t>
            </w:r>
          </w:p>
        </w:tc>
        <w:tc>
          <w:tcPr>
            <w:tcW w:w="1722" w:type="dxa"/>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59,5</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57,3</w:t>
            </w:r>
          </w:p>
        </w:tc>
        <w:tc>
          <w:tcPr>
            <w:tcW w:w="0" w:type="auto"/>
          </w:tcPr>
          <w:p w:rsidR="009E480B" w:rsidRPr="000254EF" w:rsidRDefault="009E480B"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55,9</w:t>
            </w:r>
          </w:p>
        </w:tc>
      </w:tr>
    </w:tbl>
    <w:p w:rsidR="009E480B" w:rsidRDefault="009E480B" w:rsidP="009E480B">
      <w:pPr>
        <w:spacing w:after="0" w:line="360" w:lineRule="auto"/>
        <w:ind w:right="355"/>
        <w:jc w:val="both"/>
        <w:rPr>
          <w:rFonts w:ascii="Times New Roman" w:hAnsi="Times New Roman"/>
          <w:sz w:val="28"/>
          <w:szCs w:val="28"/>
        </w:rPr>
      </w:pPr>
      <w:r w:rsidRPr="000254EF">
        <w:rPr>
          <w:rFonts w:ascii="Times New Roman" w:hAnsi="Times New Roman"/>
          <w:sz w:val="28"/>
          <w:szCs w:val="28"/>
        </w:rPr>
        <w:t xml:space="preserve"> </w:t>
      </w:r>
    </w:p>
    <w:p w:rsidR="009E480B" w:rsidRDefault="009E480B" w:rsidP="009E480B">
      <w:pPr>
        <w:spacing w:after="0" w:line="360" w:lineRule="auto"/>
        <w:ind w:right="355"/>
        <w:jc w:val="both"/>
        <w:rPr>
          <w:rFonts w:ascii="Times New Roman" w:hAnsi="Times New Roman"/>
          <w:sz w:val="28"/>
          <w:szCs w:val="28"/>
        </w:rPr>
      </w:pPr>
      <w:r>
        <w:rPr>
          <w:rFonts w:ascii="Times New Roman" w:hAnsi="Times New Roman"/>
          <w:sz w:val="28"/>
          <w:szCs w:val="28"/>
        </w:rPr>
        <w:t xml:space="preserve">          Основываясь на данных этой таблицы, можно увидеть, что внутризональный экспорт увеличился на 6,4 % с </w:t>
      </w:r>
      <w:smartTag w:uri="urn:schemas-microsoft-com:office:smarttags" w:element="metricconverter">
        <w:smartTagPr>
          <w:attr w:name="ProductID" w:val="1998 г"/>
        </w:smartTagPr>
        <w:r>
          <w:rPr>
            <w:rFonts w:ascii="Times New Roman" w:hAnsi="Times New Roman"/>
            <w:sz w:val="28"/>
            <w:szCs w:val="28"/>
          </w:rPr>
          <w:t>1998 г</w:t>
        </w:r>
      </w:smartTag>
      <w:r>
        <w:rPr>
          <w:rFonts w:ascii="Times New Roman" w:hAnsi="Times New Roman"/>
          <w:sz w:val="28"/>
          <w:szCs w:val="28"/>
        </w:rPr>
        <w:t xml:space="preserve">. по </w:t>
      </w:r>
      <w:smartTag w:uri="urn:schemas-microsoft-com:office:smarttags" w:element="metricconverter">
        <w:smartTagPr>
          <w:attr w:name="ProductID" w:val="2004 г"/>
        </w:smartTagPr>
        <w:r>
          <w:rPr>
            <w:rFonts w:ascii="Times New Roman" w:hAnsi="Times New Roman"/>
            <w:sz w:val="28"/>
            <w:szCs w:val="28"/>
          </w:rPr>
          <w:t>2004 г</w:t>
        </w:r>
      </w:smartTag>
      <w:r>
        <w:rPr>
          <w:rFonts w:ascii="Times New Roman" w:hAnsi="Times New Roman"/>
          <w:sz w:val="28"/>
          <w:szCs w:val="28"/>
        </w:rPr>
        <w:t>., а импорт- на 3,6%. Вместе с этим сократился экспорт из НАФТА  и импорт в интеграционную зону.</w:t>
      </w:r>
    </w:p>
    <w:p w:rsidR="009E480B" w:rsidRDefault="009E480B" w:rsidP="000254EF">
      <w:pPr>
        <w:spacing w:after="0" w:line="360" w:lineRule="auto"/>
        <w:ind w:firstLine="709"/>
        <w:jc w:val="both"/>
        <w:rPr>
          <w:rFonts w:ascii="Times New Roman" w:hAnsi="Times New Roman"/>
          <w:sz w:val="28"/>
          <w:szCs w:val="28"/>
        </w:rPr>
      </w:pP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Перенесение трудоемких, материалоемких и экологически дорогостоящих производств из США в Мексику позволило снизить уровень издержек производства и повысило конкурентоспособность  многих изделий американской промышленности.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Благодаря участию в НАФТА растут объемы экспорта США. По подсчетам американских специалистов, договор НАФТА должен заметно расширить товарооборот с Канадой и обеспечить прирост производства по обе стороны от американо-канадской границы на 20,5%, а уровень американо-мексиканской торговли должен достичь 25 млрд. долл.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Несмотря на критику, преобладают положительные оценки перспектив развития НАФТА. Его рассматривают как основу для более широкой интеграции стран всего западного полушария. Условия НАФТА предоставляют возможность вступления в эту организацию новых государств, не устанавливают каких-либо географических ограничений. В политическом плане предполагается создание в перспективе «сообщества демократий западного полушария» - своего рода конфедерации американских стран с прозрачными границами и единой экономикой.</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Значимость НАФТА состоит не только в том, что эта ассоциация интегрировала огромный регион Западного полушария, но и в том, что она открыла новый этап всемирных торговых отношений. Появление мощного североамериканского интеграционного альянса переводит борьбу за раздел мирового рынка  в новую плоскость. Теперь борьба за господство на мировой экономической арене будет не между отдельными странами, а между блоками государств, что, несомненно, обостряет ее характер. В связи с этим интеграционные блоки будут расширяться, притягивая новые страны или их объединения.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В настоящее время НАФТА  рассматривают как основу для более широкой интеграции стран всего западного полушария. Условия НАФТА предоставляют возможность вступления в эту организацию новых государств, не устанавливают каких-либо географических ограничений. В политическом плане предполагается создание в перспективе «сообщества демократий западного полушария» - своего рода конфедерации американских стран с прозрачными границами и единой экономикой. </w:t>
      </w:r>
      <w:r w:rsidRPr="000254EF">
        <w:rPr>
          <w:rFonts w:ascii="Times New Roman" w:hAnsi="Times New Roman" w:cs="Arial"/>
          <w:bCs/>
          <w:sz w:val="28"/>
          <w:szCs w:val="28"/>
        </w:rPr>
        <w:t xml:space="preserve">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Азиатско-Тихоокеанское экономическое сотрудничество занимает видное место в мировой экономике. По оценкам экспертов, роль АТЭС будет возрастать, и через несколько лет эта организация станет экономическим центром мира. Но уже в настоящее время она весьма значима с экономических позиций.</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 xml:space="preserve"> Несмотря на многослойную структуру, она образует мост между двумя Америками и странами Азии, прилегающими к Тихому Океану, а также Австралией и Новой Зеландией. </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cs="Arial"/>
          <w:sz w:val="28"/>
          <w:szCs w:val="28"/>
        </w:rPr>
        <w:t>Заслуживает внимания тот факт, что АТЭС служит примером участия одной интеграции в другой. АТЭС, включающее в себя страны НАФТА, а также ряд стран АСЕАН, убедительно свидетельствует о том, что в настоящее время в мировой экономике сложились условия для образования интеграционных союзов нового типа. Это многослойные структуры, объединяющие страны с различным уровнем экономического развития, позволяют подключаться к экономическому прогрессу большой группе развивающихся стран.</w:t>
      </w:r>
      <w:r w:rsidRPr="000254EF">
        <w:rPr>
          <w:rFonts w:ascii="Times New Roman" w:hAnsi="Times New Roman"/>
          <w:sz w:val="28"/>
          <w:szCs w:val="28"/>
        </w:rPr>
        <w:t xml:space="preserve"> </w:t>
      </w:r>
      <w:r w:rsidRPr="000254EF">
        <w:rPr>
          <w:rFonts w:ascii="Times New Roman" w:hAnsi="Times New Roman"/>
          <w:sz w:val="28"/>
          <w:vertAlign w:val="superscript"/>
        </w:rPr>
        <w:footnoteReference w:id="19"/>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Деятельность АТЭС направлена на стимулирование взаимной торговли и развитие сотрудничества, в частности, в таких направлениях, как технические стандарты и сертификация, таможенная гармонизация, развитие сырьевых отраслей, транспорта, энергетики, малого бизнеса.</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Предполагается, что к </w:t>
      </w:r>
      <w:smartTag w:uri="urn:schemas-microsoft-com:office:smarttags" w:element="metricconverter">
        <w:smartTagPr>
          <w:attr w:name="ProductID" w:val="2020 г"/>
        </w:smartTagPr>
        <w:r w:rsidRPr="000254EF">
          <w:rPr>
            <w:rFonts w:ascii="Times New Roman" w:hAnsi="Times New Roman"/>
            <w:sz w:val="28"/>
            <w:szCs w:val="28"/>
          </w:rPr>
          <w:t>2020 г</w:t>
        </w:r>
      </w:smartTag>
      <w:r w:rsidRPr="000254EF">
        <w:rPr>
          <w:rFonts w:ascii="Times New Roman" w:hAnsi="Times New Roman"/>
          <w:sz w:val="28"/>
          <w:szCs w:val="28"/>
        </w:rPr>
        <w:t xml:space="preserve">. в рамках АТЭС будет образована крупнейшая в мире зона свободной торговли без внутренних барьеров и таможен. Однако для развитых стран, входящих в АТЭС, эта задача должна быть решена к </w:t>
      </w:r>
      <w:smartTag w:uri="urn:schemas-microsoft-com:office:smarttags" w:element="metricconverter">
        <w:smartTagPr>
          <w:attr w:name="ProductID" w:val="2010 г"/>
        </w:smartTagPr>
        <w:r w:rsidRPr="000254EF">
          <w:rPr>
            <w:rFonts w:ascii="Times New Roman" w:hAnsi="Times New Roman"/>
            <w:sz w:val="28"/>
            <w:szCs w:val="28"/>
          </w:rPr>
          <w:t>2010 г</w:t>
        </w:r>
      </w:smartTag>
      <w:r w:rsidRPr="000254EF">
        <w:rPr>
          <w:rFonts w:ascii="Times New Roman" w:hAnsi="Times New Roman"/>
          <w:sz w:val="28"/>
          <w:szCs w:val="28"/>
        </w:rPr>
        <w:t>.</w:t>
      </w:r>
    </w:p>
    <w:p w:rsidR="000254EF" w:rsidRPr="000254EF" w:rsidRDefault="000254EF" w:rsidP="000254EF">
      <w:pPr>
        <w:spacing w:after="0" w:line="360" w:lineRule="auto"/>
        <w:ind w:firstLine="709"/>
        <w:jc w:val="both"/>
        <w:rPr>
          <w:rFonts w:ascii="Times New Roman" w:hAnsi="Times New Roman" w:cs="Arial"/>
          <w:sz w:val="28"/>
          <w:szCs w:val="28"/>
        </w:rPr>
      </w:pPr>
      <w:r w:rsidRPr="000254EF">
        <w:rPr>
          <w:rFonts w:ascii="Times New Roman" w:hAnsi="Times New Roman"/>
          <w:sz w:val="28"/>
          <w:szCs w:val="28"/>
        </w:rPr>
        <w:t>Экономическое сближение стран в региональных рамках создает благоприятные условия для фирм стран — участниц экономической интеграции, защищая их в определенной степени от конкуренции со стороны фирм третьих стран.</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Многие радикалы  обвиняют форум АТЭС  в том, что  лидеры стран — участниц АТЭС виновны во всех экономических и социальных бедах, терзающих большую часть человечества, что они уходят от решения таких животрепещущих проблем, как нарушение прав человека и загрязнение окружающей среды, притеснение нацменьшинств, изъяны образования и так далее. В защиту организации можно выдвинуть целый ряд аргументов.</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Во-первых, АТЭС объединяет почти половину землян, которые производят 60 % мирового валового внутреннего продукта. В рамках форума руководители 21 страны, в том числе ведущих держав мира — США, России, Китая, Японии, Канады, ежегодно встречаются и обсуждают актуальные проблемы. Уже само по себе это полезно, а если учесть, что в Азиатско-Тихоокеанском регионе, в отличие от Европы, нет каких-либо общерегиональных интеграционных организаций, положительное значение АТЭС вообще не должно подвергаться сомнению.</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На бескрайних тихоокеанских просторах веками преобладали соперничество и подозрительность, страны вооружались, конфликтовали и воевали. Как же можно возражать против того, что бывшие антагонисты садятся за стол переговоров и пытаются создать в огромном регионе атмосферу доверия? В условиях стремительно развивающейся глобализации это особенно необходимо: государства и народы становятся настолько взаимозависимы, что без многостороннего разговора на постоянной основе об общих возможностях и вызовах просто не обойтись.</w:t>
      </w:r>
      <w:r w:rsidRPr="000254EF">
        <w:rPr>
          <w:rFonts w:ascii="Times New Roman" w:hAnsi="Times New Roman"/>
          <w:sz w:val="28"/>
          <w:szCs w:val="28"/>
        </w:rPr>
        <w:br/>
        <w:t>Во-вторых, АТЭС нацелен на решение конкретных задач — ускорение темпов экономического роста и повышение жизненного уровня за счет либерализации торговли и инвестиций, научно-технического сотрудничества, координации экономической политики.</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АТЭС  играет все более весомую роль в ликвидации тех структурных диспропорций в экономике азиатских стран, которые спровоцировали кризис. Очевидно и то, что организация находится на правильном пути к достижению в зоне Тихого океана свободной и открытой торговли через 10—20 лет. Члены АТЭС разрабатывают собственные планы действий в таких областях, как снижение тарифов, унификация стандартов, упрощение правил торговли, и докладывают о результатах на саммитах. Усилия одних подстегивают других.</w:t>
      </w:r>
      <w:r w:rsidRPr="000254EF">
        <w:rPr>
          <w:rFonts w:ascii="Times New Roman" w:hAnsi="Times New Roman"/>
          <w:sz w:val="28"/>
          <w:vertAlign w:val="superscript"/>
        </w:rPr>
        <w:footnoteReference w:id="20"/>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АТЭС постепенно укрепляет свою структуру. Большинство азиатских стран изначально видели в организации некий консультативный клуб, который не принимал бы обязательных для всех решений, не сковывал свободу маневра суверенных государств. Но жизнь толкает к тому, что в Азии начинает созревать понимание целесообразности институционализации АТЭС. </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Такое количество государств, среди которых есть как главные промышленно развитые страны, так и новые индустриальные страны, само по себе обусловливает экономическую мощь организации, а, учитывая высокие темпы развития большинства участников форума и их огромный ресурсный потенциал, выводит АТЭС в число влиятельнейших группировок на международной экономической арене. </w:t>
      </w:r>
      <w:r w:rsidRPr="000254EF">
        <w:rPr>
          <w:rFonts w:ascii="Times New Roman" w:hAnsi="Times New Roman"/>
          <w:sz w:val="28"/>
          <w:vertAlign w:val="superscript"/>
        </w:rPr>
        <w:footnoteReference w:id="21"/>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АТЭС составляет почти половину мировой экономики. К началу ХХI в. на страны форума приходилось 42% населения Земли и около 50% мирового товарооборота, а их совокупный валовой продукт превышал 24 трлн. долл., то есть 56% общемирового. К тому же создание организации усилило экономические связи между странами.</w:t>
      </w:r>
    </w:p>
    <w:p w:rsidR="003078CE" w:rsidRDefault="000254EF" w:rsidP="003078CE">
      <w:pPr>
        <w:spacing w:after="0" w:line="360" w:lineRule="auto"/>
        <w:ind w:firstLine="709"/>
        <w:jc w:val="both"/>
        <w:rPr>
          <w:rFonts w:ascii="Times New Roman" w:hAnsi="Times New Roman"/>
          <w:sz w:val="28"/>
          <w:szCs w:val="28"/>
        </w:rPr>
      </w:pPr>
      <w:r w:rsidRPr="000254EF">
        <w:rPr>
          <w:rFonts w:ascii="Times New Roman" w:hAnsi="Times New Roman"/>
          <w:sz w:val="28"/>
          <w:szCs w:val="28"/>
        </w:rPr>
        <w:t>Страны Азиатско-Тихоокеанского Региона  уже характеризуются высокой степенью взаимозависимости. Это - одна из причин образования АТЭС как важнейшего регионального форума в мире.</w:t>
      </w:r>
    </w:p>
    <w:p w:rsidR="00AA6DF7" w:rsidRDefault="003078CE" w:rsidP="00AA6DF7">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254EF" w:rsidRPr="000254EF">
        <w:rPr>
          <w:rFonts w:ascii="Times New Roman" w:hAnsi="Times New Roman"/>
          <w:sz w:val="28"/>
          <w:szCs w:val="28"/>
        </w:rPr>
        <w:t xml:space="preserve">Экономический рост в странах объединения и происходящие там структурные изменения, как правило, направлены на усиление </w:t>
      </w:r>
      <w:r w:rsidR="00AA6DF7">
        <w:rPr>
          <w:rFonts w:ascii="Times New Roman" w:hAnsi="Times New Roman"/>
          <w:sz w:val="28"/>
          <w:szCs w:val="28"/>
        </w:rPr>
        <w:t>региональной взаимозависимости (т</w:t>
      </w:r>
      <w:r w:rsidR="00E270E1">
        <w:rPr>
          <w:rFonts w:ascii="Times New Roman" w:hAnsi="Times New Roman"/>
          <w:sz w:val="28"/>
          <w:szCs w:val="28"/>
        </w:rPr>
        <w:t>аблица 6</w:t>
      </w:r>
      <w:r>
        <w:rPr>
          <w:rFonts w:ascii="Times New Roman" w:hAnsi="Times New Roman"/>
          <w:sz w:val="28"/>
          <w:szCs w:val="28"/>
        </w:rPr>
        <w:t>)</w:t>
      </w:r>
      <w:r w:rsidR="00AA6DF7">
        <w:rPr>
          <w:rFonts w:ascii="Times New Roman" w:hAnsi="Times New Roman"/>
          <w:sz w:val="28"/>
          <w:szCs w:val="28"/>
        </w:rPr>
        <w:t>.</w:t>
      </w:r>
    </w:p>
    <w:p w:rsidR="003078CE" w:rsidRPr="000254EF" w:rsidRDefault="00AA6DF7" w:rsidP="00AA6DF7">
      <w:pPr>
        <w:spacing w:after="0" w:line="360" w:lineRule="auto"/>
        <w:jc w:val="both"/>
        <w:rPr>
          <w:rFonts w:ascii="Times New Roman" w:hAnsi="Times New Roman"/>
          <w:sz w:val="28"/>
          <w:szCs w:val="28"/>
        </w:rPr>
      </w:pPr>
      <w:r>
        <w:rPr>
          <w:rFonts w:ascii="Times New Roman" w:hAnsi="Times New Roman"/>
          <w:sz w:val="28"/>
          <w:szCs w:val="28"/>
        </w:rPr>
        <w:t xml:space="preserve">Таблица </w:t>
      </w:r>
      <w:r w:rsidR="00E270E1">
        <w:rPr>
          <w:rFonts w:ascii="Times New Roman" w:hAnsi="Times New Roman"/>
          <w:sz w:val="28"/>
          <w:szCs w:val="28"/>
        </w:rPr>
        <w:t>6</w:t>
      </w:r>
      <w:r w:rsidR="003078CE" w:rsidRPr="000254EF">
        <w:rPr>
          <w:rFonts w:ascii="Times New Roman" w:hAnsi="Times New Roman"/>
          <w:sz w:val="28"/>
          <w:szCs w:val="28"/>
        </w:rPr>
        <w:t>. - Внешняя торговля стран-членов АТЭС.</w:t>
      </w:r>
      <w:r w:rsidR="003078CE" w:rsidRPr="000254EF">
        <w:rPr>
          <w:rFonts w:ascii="Times New Roman" w:hAnsi="Times New Roman"/>
          <w:sz w:val="28"/>
          <w:vertAlign w:val="superscript"/>
        </w:rPr>
        <w:footnoteReference w:id="22"/>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86"/>
        <w:gridCol w:w="1857"/>
        <w:gridCol w:w="1419"/>
        <w:gridCol w:w="1510"/>
        <w:gridCol w:w="1723"/>
      </w:tblGrid>
      <w:tr w:rsidR="00AA6DF7" w:rsidRPr="000254EF">
        <w:trPr>
          <w:trHeight w:val="663"/>
        </w:trPr>
        <w:tc>
          <w:tcPr>
            <w:tcW w:w="2786" w:type="dxa"/>
            <w:vMerge w:val="restart"/>
          </w:tcPr>
          <w:p w:rsidR="00AA6DF7" w:rsidRPr="000254EF" w:rsidRDefault="00AA6DF7" w:rsidP="00C75E7A">
            <w:pPr>
              <w:spacing w:after="0" w:line="240" w:lineRule="auto"/>
              <w:ind w:right="355"/>
              <w:jc w:val="both"/>
              <w:rPr>
                <w:rFonts w:ascii="Times New Roman" w:hAnsi="Times New Roman"/>
                <w:b/>
                <w:sz w:val="28"/>
                <w:szCs w:val="28"/>
              </w:rPr>
            </w:pPr>
            <w:r w:rsidRPr="000254EF">
              <w:rPr>
                <w:rFonts w:ascii="Times New Roman" w:hAnsi="Times New Roman"/>
                <w:b/>
                <w:sz w:val="28"/>
                <w:szCs w:val="28"/>
              </w:rPr>
              <w:t>Показатель</w:t>
            </w:r>
          </w:p>
        </w:tc>
        <w:tc>
          <w:tcPr>
            <w:tcW w:w="1857" w:type="dxa"/>
            <w:vMerge w:val="restart"/>
          </w:tcPr>
          <w:p w:rsidR="00AA6DF7" w:rsidRPr="00B0533D" w:rsidRDefault="00AA6DF7" w:rsidP="00C75E7A">
            <w:pPr>
              <w:spacing w:after="0" w:line="240" w:lineRule="auto"/>
              <w:ind w:right="355"/>
              <w:jc w:val="both"/>
              <w:rPr>
                <w:rFonts w:ascii="Times New Roman" w:hAnsi="Times New Roman"/>
                <w:b/>
                <w:sz w:val="28"/>
                <w:szCs w:val="28"/>
              </w:rPr>
            </w:pPr>
            <w:r w:rsidRPr="00B0533D">
              <w:rPr>
                <w:rFonts w:ascii="Times New Roman" w:hAnsi="Times New Roman"/>
                <w:b/>
                <w:sz w:val="28"/>
                <w:szCs w:val="28"/>
              </w:rPr>
              <w:t>Объем торговли, млрд. долл., 2005г.</w:t>
            </w:r>
          </w:p>
        </w:tc>
        <w:tc>
          <w:tcPr>
            <w:tcW w:w="4652" w:type="dxa"/>
            <w:gridSpan w:val="3"/>
          </w:tcPr>
          <w:p w:rsidR="00AA6DF7" w:rsidRPr="000254EF" w:rsidRDefault="00AA6DF7" w:rsidP="00C75E7A">
            <w:pPr>
              <w:spacing w:after="0" w:line="240" w:lineRule="auto"/>
              <w:ind w:right="355"/>
              <w:jc w:val="both"/>
              <w:rPr>
                <w:rFonts w:ascii="Times New Roman" w:hAnsi="Times New Roman"/>
                <w:b/>
                <w:sz w:val="28"/>
                <w:szCs w:val="28"/>
              </w:rPr>
            </w:pPr>
            <w:r w:rsidRPr="000254EF">
              <w:rPr>
                <w:rFonts w:ascii="Times New Roman" w:hAnsi="Times New Roman"/>
                <w:b/>
                <w:sz w:val="28"/>
                <w:szCs w:val="28"/>
              </w:rPr>
              <w:t xml:space="preserve">                Доля, %</w:t>
            </w:r>
          </w:p>
          <w:p w:rsidR="00AA6DF7" w:rsidRPr="000254EF" w:rsidRDefault="00AA6DF7" w:rsidP="00C75E7A">
            <w:pPr>
              <w:spacing w:after="0" w:line="240" w:lineRule="auto"/>
              <w:ind w:right="355"/>
              <w:jc w:val="both"/>
              <w:rPr>
                <w:rFonts w:ascii="Times New Roman" w:hAnsi="Times New Roman"/>
                <w:b/>
                <w:sz w:val="28"/>
                <w:szCs w:val="28"/>
              </w:rPr>
            </w:pPr>
          </w:p>
        </w:tc>
      </w:tr>
      <w:tr w:rsidR="00B0533D" w:rsidRPr="000254EF">
        <w:trPr>
          <w:trHeight w:val="840"/>
        </w:trPr>
        <w:tc>
          <w:tcPr>
            <w:tcW w:w="2786" w:type="dxa"/>
            <w:vMerge/>
          </w:tcPr>
          <w:p w:rsidR="00AA6DF7" w:rsidRPr="000254EF" w:rsidRDefault="00AA6DF7" w:rsidP="00C75E7A">
            <w:pPr>
              <w:spacing w:after="0" w:line="240" w:lineRule="auto"/>
              <w:ind w:right="355"/>
              <w:jc w:val="both"/>
              <w:rPr>
                <w:rFonts w:ascii="Times New Roman" w:hAnsi="Times New Roman"/>
                <w:b/>
                <w:sz w:val="28"/>
                <w:szCs w:val="28"/>
              </w:rPr>
            </w:pPr>
          </w:p>
        </w:tc>
        <w:tc>
          <w:tcPr>
            <w:tcW w:w="1857" w:type="dxa"/>
            <w:vMerge/>
          </w:tcPr>
          <w:p w:rsidR="00AA6DF7" w:rsidRPr="000254EF" w:rsidRDefault="00AA6DF7" w:rsidP="00C75E7A">
            <w:pPr>
              <w:spacing w:after="0" w:line="240" w:lineRule="auto"/>
              <w:ind w:right="355"/>
              <w:jc w:val="both"/>
              <w:rPr>
                <w:rFonts w:ascii="Times New Roman" w:hAnsi="Times New Roman"/>
                <w:b/>
                <w:sz w:val="28"/>
                <w:szCs w:val="28"/>
              </w:rPr>
            </w:pPr>
          </w:p>
        </w:tc>
        <w:tc>
          <w:tcPr>
            <w:tcW w:w="1419" w:type="dxa"/>
          </w:tcPr>
          <w:p w:rsidR="00AA6DF7" w:rsidRPr="000254EF" w:rsidRDefault="00AA6DF7" w:rsidP="00C75E7A">
            <w:pPr>
              <w:spacing w:after="0" w:line="240" w:lineRule="auto"/>
              <w:ind w:right="355"/>
              <w:jc w:val="both"/>
              <w:rPr>
                <w:rFonts w:ascii="Times New Roman" w:hAnsi="Times New Roman"/>
                <w:b/>
                <w:sz w:val="28"/>
                <w:szCs w:val="28"/>
              </w:rPr>
            </w:pPr>
          </w:p>
          <w:p w:rsidR="00AA6DF7" w:rsidRPr="000254EF" w:rsidRDefault="00AA6DF7" w:rsidP="00C75E7A">
            <w:pPr>
              <w:ind w:right="355"/>
              <w:jc w:val="both"/>
              <w:rPr>
                <w:rFonts w:ascii="Times New Roman" w:hAnsi="Times New Roman"/>
                <w:b/>
                <w:sz w:val="28"/>
                <w:szCs w:val="28"/>
              </w:rPr>
            </w:pPr>
            <w:r w:rsidRPr="000254EF">
              <w:rPr>
                <w:rFonts w:ascii="Times New Roman" w:hAnsi="Times New Roman"/>
                <w:b/>
                <w:sz w:val="28"/>
                <w:szCs w:val="28"/>
              </w:rPr>
              <w:t>2000</w:t>
            </w:r>
            <w:r>
              <w:rPr>
                <w:rFonts w:ascii="Times New Roman" w:hAnsi="Times New Roman"/>
                <w:b/>
                <w:sz w:val="28"/>
                <w:szCs w:val="28"/>
              </w:rPr>
              <w:t xml:space="preserve"> г.</w:t>
            </w:r>
          </w:p>
        </w:tc>
        <w:tc>
          <w:tcPr>
            <w:tcW w:w="1510" w:type="dxa"/>
          </w:tcPr>
          <w:p w:rsidR="00AA6DF7" w:rsidRDefault="00AA6DF7">
            <w:pPr>
              <w:spacing w:after="0" w:line="240" w:lineRule="auto"/>
              <w:rPr>
                <w:rFonts w:ascii="Times New Roman" w:hAnsi="Times New Roman"/>
                <w:b/>
                <w:sz w:val="28"/>
                <w:szCs w:val="28"/>
              </w:rPr>
            </w:pPr>
          </w:p>
          <w:p w:rsidR="00AA6DF7" w:rsidRPr="000254EF" w:rsidRDefault="00AA6DF7" w:rsidP="00AA6DF7">
            <w:pPr>
              <w:ind w:left="57" w:right="355"/>
              <w:jc w:val="both"/>
              <w:rPr>
                <w:rFonts w:ascii="Times New Roman" w:hAnsi="Times New Roman"/>
                <w:b/>
                <w:sz w:val="28"/>
                <w:szCs w:val="28"/>
              </w:rPr>
            </w:pPr>
            <w:r w:rsidRPr="000254EF">
              <w:rPr>
                <w:rFonts w:ascii="Times New Roman" w:hAnsi="Times New Roman"/>
                <w:b/>
                <w:sz w:val="28"/>
                <w:szCs w:val="28"/>
              </w:rPr>
              <w:t>2002</w:t>
            </w:r>
            <w:r>
              <w:rPr>
                <w:rFonts w:ascii="Times New Roman" w:hAnsi="Times New Roman"/>
                <w:b/>
                <w:sz w:val="28"/>
                <w:szCs w:val="28"/>
              </w:rPr>
              <w:t xml:space="preserve"> г.</w:t>
            </w:r>
          </w:p>
        </w:tc>
        <w:tc>
          <w:tcPr>
            <w:tcW w:w="0" w:type="auto"/>
          </w:tcPr>
          <w:p w:rsidR="00AA6DF7" w:rsidRDefault="00AA6DF7">
            <w:pPr>
              <w:spacing w:after="0" w:line="240" w:lineRule="auto"/>
              <w:rPr>
                <w:rFonts w:ascii="Times New Roman" w:hAnsi="Times New Roman"/>
                <w:b/>
                <w:sz w:val="28"/>
                <w:szCs w:val="28"/>
              </w:rPr>
            </w:pPr>
          </w:p>
          <w:p w:rsidR="00AA6DF7" w:rsidRPr="000254EF" w:rsidRDefault="00AA6DF7" w:rsidP="00AA6DF7">
            <w:pPr>
              <w:ind w:left="324" w:right="355"/>
              <w:jc w:val="both"/>
              <w:rPr>
                <w:rFonts w:ascii="Times New Roman" w:hAnsi="Times New Roman"/>
                <w:b/>
                <w:sz w:val="28"/>
                <w:szCs w:val="28"/>
              </w:rPr>
            </w:pPr>
            <w:r w:rsidRPr="000254EF">
              <w:rPr>
                <w:rFonts w:ascii="Times New Roman" w:hAnsi="Times New Roman"/>
                <w:b/>
                <w:sz w:val="28"/>
                <w:szCs w:val="28"/>
              </w:rPr>
              <w:t>2005</w:t>
            </w:r>
            <w:r>
              <w:rPr>
                <w:rFonts w:ascii="Times New Roman" w:hAnsi="Times New Roman"/>
                <w:b/>
                <w:sz w:val="28"/>
                <w:szCs w:val="28"/>
              </w:rPr>
              <w:t xml:space="preserve"> г.</w:t>
            </w:r>
          </w:p>
        </w:tc>
      </w:tr>
      <w:tr w:rsidR="003078CE" w:rsidRPr="000254EF">
        <w:tc>
          <w:tcPr>
            <w:tcW w:w="2786" w:type="dxa"/>
          </w:tcPr>
          <w:p w:rsidR="003078CE" w:rsidRPr="000254EF" w:rsidRDefault="003078CE" w:rsidP="00C75E7A">
            <w:pPr>
              <w:spacing w:after="0" w:line="360" w:lineRule="auto"/>
              <w:ind w:right="355"/>
              <w:jc w:val="both"/>
              <w:rPr>
                <w:rFonts w:ascii="Times New Roman" w:hAnsi="Times New Roman"/>
                <w:b/>
                <w:i/>
                <w:sz w:val="28"/>
                <w:szCs w:val="28"/>
              </w:rPr>
            </w:pPr>
            <w:r w:rsidRPr="000254EF">
              <w:rPr>
                <w:rFonts w:ascii="Times New Roman" w:hAnsi="Times New Roman"/>
                <w:b/>
                <w:i/>
                <w:sz w:val="28"/>
                <w:szCs w:val="28"/>
              </w:rPr>
              <w:t>Всего экспорт</w:t>
            </w:r>
          </w:p>
        </w:tc>
        <w:tc>
          <w:tcPr>
            <w:tcW w:w="1857" w:type="dxa"/>
          </w:tcPr>
          <w:p w:rsidR="003078CE" w:rsidRPr="000254EF" w:rsidRDefault="003078CE"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425</w:t>
            </w:r>
          </w:p>
        </w:tc>
        <w:tc>
          <w:tcPr>
            <w:tcW w:w="1419" w:type="dxa"/>
          </w:tcPr>
          <w:p w:rsidR="003078CE" w:rsidRPr="000254EF" w:rsidRDefault="003078CE"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100</w:t>
            </w:r>
          </w:p>
        </w:tc>
        <w:tc>
          <w:tcPr>
            <w:tcW w:w="1510" w:type="dxa"/>
          </w:tcPr>
          <w:p w:rsidR="003078CE" w:rsidRPr="000254EF" w:rsidRDefault="003078CE"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Pr>
          <w:p w:rsidR="003078CE" w:rsidRPr="000254EF" w:rsidRDefault="003078CE" w:rsidP="00C75E7A">
            <w:pPr>
              <w:spacing w:after="0" w:line="360" w:lineRule="auto"/>
              <w:ind w:right="355"/>
              <w:jc w:val="both"/>
              <w:rPr>
                <w:rFonts w:ascii="Times New Roman" w:hAnsi="Times New Roman"/>
                <w:sz w:val="28"/>
                <w:szCs w:val="28"/>
              </w:rPr>
            </w:pPr>
            <w:r w:rsidRPr="000254EF">
              <w:rPr>
                <w:rFonts w:ascii="Times New Roman" w:hAnsi="Times New Roman"/>
                <w:sz w:val="28"/>
                <w:szCs w:val="28"/>
              </w:rPr>
              <w:t>100</w:t>
            </w:r>
          </w:p>
        </w:tc>
      </w:tr>
      <w:tr w:rsidR="003078CE" w:rsidRPr="000254EF">
        <w:tc>
          <w:tcPr>
            <w:tcW w:w="2786" w:type="dxa"/>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Внутризональный экспорт</w:t>
            </w:r>
          </w:p>
        </w:tc>
        <w:tc>
          <w:tcPr>
            <w:tcW w:w="1857" w:type="dxa"/>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145</w:t>
            </w:r>
          </w:p>
        </w:tc>
        <w:tc>
          <w:tcPr>
            <w:tcW w:w="1419" w:type="dxa"/>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22,1</w:t>
            </w:r>
          </w:p>
        </w:tc>
        <w:tc>
          <w:tcPr>
            <w:tcW w:w="1510" w:type="dxa"/>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25,3</w:t>
            </w:r>
          </w:p>
        </w:tc>
        <w:tc>
          <w:tcPr>
            <w:tcW w:w="0" w:type="auto"/>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28,6</w:t>
            </w:r>
          </w:p>
        </w:tc>
      </w:tr>
      <w:tr w:rsidR="003078CE" w:rsidRPr="000254EF">
        <w:tc>
          <w:tcPr>
            <w:tcW w:w="2786"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Экспорт из интеграционной зоны</w:t>
            </w:r>
          </w:p>
        </w:tc>
        <w:tc>
          <w:tcPr>
            <w:tcW w:w="1857"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280</w:t>
            </w:r>
          </w:p>
        </w:tc>
        <w:tc>
          <w:tcPr>
            <w:tcW w:w="1419"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77,9</w:t>
            </w:r>
          </w:p>
        </w:tc>
        <w:tc>
          <w:tcPr>
            <w:tcW w:w="1510"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74,7</w:t>
            </w:r>
          </w:p>
        </w:tc>
        <w:tc>
          <w:tcPr>
            <w:tcW w:w="0" w:type="auto"/>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71,4</w:t>
            </w:r>
          </w:p>
        </w:tc>
      </w:tr>
      <w:tr w:rsidR="003078CE" w:rsidRPr="000254EF">
        <w:tc>
          <w:tcPr>
            <w:tcW w:w="2786" w:type="dxa"/>
            <w:tcBorders>
              <w:top w:val="single" w:sz="4" w:space="0" w:color="auto"/>
              <w:left w:val="single" w:sz="4" w:space="0" w:color="auto"/>
              <w:bottom w:val="single" w:sz="4" w:space="0" w:color="auto"/>
              <w:right w:val="single" w:sz="4" w:space="0" w:color="auto"/>
            </w:tcBorders>
          </w:tcPr>
          <w:p w:rsidR="003078CE" w:rsidRPr="003078CE" w:rsidRDefault="003078CE" w:rsidP="00C75E7A">
            <w:pPr>
              <w:spacing w:after="0" w:line="240" w:lineRule="auto"/>
              <w:ind w:right="355"/>
              <w:jc w:val="both"/>
              <w:rPr>
                <w:rFonts w:ascii="Times New Roman" w:hAnsi="Times New Roman"/>
                <w:sz w:val="28"/>
                <w:szCs w:val="28"/>
              </w:rPr>
            </w:pPr>
            <w:r w:rsidRPr="003078CE">
              <w:rPr>
                <w:rFonts w:ascii="Times New Roman" w:hAnsi="Times New Roman"/>
                <w:sz w:val="28"/>
                <w:szCs w:val="28"/>
              </w:rPr>
              <w:t>Всего импорт</w:t>
            </w:r>
          </w:p>
        </w:tc>
        <w:tc>
          <w:tcPr>
            <w:tcW w:w="1857"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376</w:t>
            </w:r>
          </w:p>
        </w:tc>
        <w:tc>
          <w:tcPr>
            <w:tcW w:w="1419"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1510"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c>
          <w:tcPr>
            <w:tcW w:w="0" w:type="auto"/>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100</w:t>
            </w:r>
          </w:p>
        </w:tc>
      </w:tr>
      <w:tr w:rsidR="003078CE" w:rsidRPr="000254EF">
        <w:tc>
          <w:tcPr>
            <w:tcW w:w="2786"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Внутризональный импорт</w:t>
            </w:r>
          </w:p>
        </w:tc>
        <w:tc>
          <w:tcPr>
            <w:tcW w:w="1857"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107</w:t>
            </w:r>
          </w:p>
        </w:tc>
        <w:tc>
          <w:tcPr>
            <w:tcW w:w="1419"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23,7</w:t>
            </w:r>
          </w:p>
        </w:tc>
        <w:tc>
          <w:tcPr>
            <w:tcW w:w="1510"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25,6</w:t>
            </w:r>
          </w:p>
        </w:tc>
        <w:tc>
          <w:tcPr>
            <w:tcW w:w="0" w:type="auto"/>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28,8</w:t>
            </w:r>
          </w:p>
        </w:tc>
      </w:tr>
      <w:tr w:rsidR="003078CE" w:rsidRPr="000254EF">
        <w:tc>
          <w:tcPr>
            <w:tcW w:w="2786"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Импорт в интеграционную зону</w:t>
            </w:r>
          </w:p>
        </w:tc>
        <w:tc>
          <w:tcPr>
            <w:tcW w:w="1857"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269</w:t>
            </w:r>
          </w:p>
        </w:tc>
        <w:tc>
          <w:tcPr>
            <w:tcW w:w="1419"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76,3</w:t>
            </w:r>
          </w:p>
        </w:tc>
        <w:tc>
          <w:tcPr>
            <w:tcW w:w="1510" w:type="dxa"/>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74,4</w:t>
            </w:r>
          </w:p>
        </w:tc>
        <w:tc>
          <w:tcPr>
            <w:tcW w:w="0" w:type="auto"/>
            <w:tcBorders>
              <w:top w:val="single" w:sz="4" w:space="0" w:color="auto"/>
              <w:left w:val="single" w:sz="4" w:space="0" w:color="auto"/>
              <w:bottom w:val="single" w:sz="4" w:space="0" w:color="auto"/>
              <w:right w:val="single" w:sz="4" w:space="0" w:color="auto"/>
            </w:tcBorders>
          </w:tcPr>
          <w:p w:rsidR="003078CE" w:rsidRPr="000254EF" w:rsidRDefault="003078CE" w:rsidP="00C75E7A">
            <w:pPr>
              <w:spacing w:after="0" w:line="240" w:lineRule="auto"/>
              <w:ind w:right="355"/>
              <w:jc w:val="both"/>
              <w:rPr>
                <w:rFonts w:ascii="Times New Roman" w:hAnsi="Times New Roman"/>
                <w:sz w:val="28"/>
                <w:szCs w:val="28"/>
              </w:rPr>
            </w:pPr>
            <w:r w:rsidRPr="000254EF">
              <w:rPr>
                <w:rFonts w:ascii="Times New Roman" w:hAnsi="Times New Roman"/>
                <w:sz w:val="28"/>
                <w:szCs w:val="28"/>
              </w:rPr>
              <w:t>71,2</w:t>
            </w:r>
          </w:p>
        </w:tc>
      </w:tr>
    </w:tbl>
    <w:p w:rsidR="003078CE" w:rsidRDefault="003078CE" w:rsidP="003078CE">
      <w:pPr>
        <w:spacing w:after="0" w:line="360" w:lineRule="auto"/>
        <w:ind w:right="355"/>
        <w:jc w:val="both"/>
        <w:rPr>
          <w:rFonts w:ascii="Times New Roman" w:hAnsi="Times New Roman"/>
          <w:sz w:val="28"/>
          <w:szCs w:val="28"/>
        </w:rPr>
      </w:pPr>
    </w:p>
    <w:p w:rsidR="003078CE" w:rsidRDefault="003078CE" w:rsidP="003078CE">
      <w:pPr>
        <w:spacing w:after="0" w:line="360" w:lineRule="auto"/>
        <w:ind w:right="355"/>
        <w:jc w:val="both"/>
        <w:rPr>
          <w:rFonts w:ascii="Times New Roman" w:hAnsi="Times New Roman"/>
          <w:sz w:val="28"/>
          <w:szCs w:val="28"/>
        </w:rPr>
      </w:pPr>
    </w:p>
    <w:p w:rsidR="003078CE" w:rsidRDefault="003078CE" w:rsidP="003078CE">
      <w:pPr>
        <w:spacing w:after="0" w:line="360" w:lineRule="auto"/>
        <w:ind w:right="355"/>
        <w:jc w:val="both"/>
        <w:rPr>
          <w:rFonts w:ascii="Times New Roman" w:hAnsi="Times New Roman"/>
          <w:sz w:val="28"/>
          <w:szCs w:val="28"/>
        </w:rPr>
      </w:pPr>
      <w:r>
        <w:rPr>
          <w:rFonts w:ascii="Times New Roman" w:hAnsi="Times New Roman"/>
          <w:sz w:val="28"/>
          <w:szCs w:val="28"/>
        </w:rPr>
        <w:t xml:space="preserve">           Исходя из этой таблицы, можно сказать, что внутризональный экспорт увеличился на 6,5 % с </w:t>
      </w:r>
      <w:smartTag w:uri="urn:schemas-microsoft-com:office:smarttags" w:element="metricconverter">
        <w:smartTagPr>
          <w:attr w:name="ProductID" w:val="1998 г"/>
        </w:smartTagPr>
        <w:r>
          <w:rPr>
            <w:rFonts w:ascii="Times New Roman" w:hAnsi="Times New Roman"/>
            <w:sz w:val="28"/>
            <w:szCs w:val="28"/>
          </w:rPr>
          <w:t>1998 г</w:t>
        </w:r>
      </w:smartTag>
      <w:r>
        <w:rPr>
          <w:rFonts w:ascii="Times New Roman" w:hAnsi="Times New Roman"/>
          <w:sz w:val="28"/>
          <w:szCs w:val="28"/>
        </w:rPr>
        <w:t xml:space="preserve">. по </w:t>
      </w:r>
      <w:smartTag w:uri="urn:schemas-microsoft-com:office:smarttags" w:element="metricconverter">
        <w:smartTagPr>
          <w:attr w:name="ProductID" w:val="2004 г"/>
        </w:smartTagPr>
        <w:r>
          <w:rPr>
            <w:rFonts w:ascii="Times New Roman" w:hAnsi="Times New Roman"/>
            <w:sz w:val="28"/>
            <w:szCs w:val="28"/>
          </w:rPr>
          <w:t>2004 г</w:t>
        </w:r>
      </w:smartTag>
      <w:r>
        <w:rPr>
          <w:rFonts w:ascii="Times New Roman" w:hAnsi="Times New Roman"/>
          <w:sz w:val="28"/>
          <w:szCs w:val="28"/>
        </w:rPr>
        <w:t>., а импорт- на 5,1%. Соответственно, на такое же количество процентов сократился экспорт из АТЭС  и импорт в интеграционную зону.</w:t>
      </w:r>
    </w:p>
    <w:p w:rsidR="000254EF" w:rsidRPr="000254EF" w:rsidRDefault="00E94529" w:rsidP="00E94529">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254EF" w:rsidRPr="000254EF">
        <w:rPr>
          <w:rFonts w:ascii="Times New Roman" w:hAnsi="Times New Roman"/>
          <w:sz w:val="28"/>
          <w:szCs w:val="28"/>
        </w:rPr>
        <w:t>При всех минусах деятельности АТЭС, несомненно, она является наиболее представительной из всех существующих в АТР экономических организаций.</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На ежегодных саммитах глав государств и правительств стран АТЭС принимаются ключевые документы, определяющие долгосрочную стратегию развития организации, утверждается объем работ и их финансирование.</w:t>
      </w:r>
    </w:p>
    <w:p w:rsidR="000254EF" w:rsidRPr="000254EF" w:rsidRDefault="000254EF" w:rsidP="000254EF">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Главный лозунг организации — «APEC means business» («АТЭС значит дело») — подтверждается круглогодичной работой ее многочисленных структурных подразделений. </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pacing w:val="-3"/>
          <w:sz w:val="28"/>
          <w:szCs w:val="24"/>
        </w:rPr>
        <w:t>В заключение, можно сделать вывод, что главной тенденцией в развитии мировых производительных сил выступа</w:t>
      </w:r>
      <w:r w:rsidRPr="000254EF">
        <w:rPr>
          <w:rFonts w:ascii="Times New Roman" w:hAnsi="Times New Roman"/>
          <w:spacing w:val="-2"/>
          <w:sz w:val="28"/>
          <w:szCs w:val="24"/>
        </w:rPr>
        <w:t xml:space="preserve">ет интенсификация процессов интернационализации, транснационализации и </w:t>
      </w:r>
      <w:r w:rsidRPr="000254EF">
        <w:rPr>
          <w:rFonts w:ascii="Times New Roman" w:hAnsi="Times New Roman"/>
          <w:spacing w:val="-4"/>
          <w:sz w:val="28"/>
          <w:szCs w:val="24"/>
        </w:rPr>
        <w:t>интеграции - процессов, ведущих к реальному формированию мирового хозяй</w:t>
      </w:r>
      <w:r w:rsidRPr="000254EF">
        <w:rPr>
          <w:rFonts w:ascii="Times New Roman" w:hAnsi="Times New Roman"/>
          <w:spacing w:val="-1"/>
          <w:sz w:val="28"/>
          <w:szCs w:val="24"/>
        </w:rPr>
        <w:t>ства как всеобщей экономической целостности.</w:t>
      </w:r>
    </w:p>
    <w:p w:rsidR="000254EF" w:rsidRPr="000254EF" w:rsidRDefault="000254EF" w:rsidP="000254EF">
      <w:pPr>
        <w:shd w:val="clear" w:color="auto" w:fill="FFFFFF"/>
        <w:spacing w:after="0" w:line="360" w:lineRule="auto"/>
        <w:ind w:firstLine="709"/>
        <w:jc w:val="both"/>
        <w:rPr>
          <w:rFonts w:ascii="Times New Roman" w:hAnsi="Times New Roman"/>
          <w:sz w:val="28"/>
          <w:szCs w:val="24"/>
        </w:rPr>
      </w:pPr>
      <w:r w:rsidRPr="000254EF">
        <w:rPr>
          <w:rFonts w:ascii="Times New Roman" w:hAnsi="Times New Roman"/>
          <w:spacing w:val="-1"/>
          <w:sz w:val="28"/>
          <w:szCs w:val="24"/>
        </w:rPr>
        <w:t xml:space="preserve">Все страны мира так или иначе включены в международное разделение </w:t>
      </w:r>
      <w:r w:rsidRPr="000254EF">
        <w:rPr>
          <w:rFonts w:ascii="Times New Roman" w:hAnsi="Times New Roman"/>
          <w:spacing w:val="-2"/>
          <w:sz w:val="28"/>
          <w:szCs w:val="24"/>
        </w:rPr>
        <w:t>труда. Его расширения и углубления требуют производительные силы, испы</w:t>
      </w:r>
      <w:r w:rsidRPr="000254EF">
        <w:rPr>
          <w:rFonts w:ascii="Times New Roman" w:hAnsi="Times New Roman"/>
          <w:spacing w:val="-1"/>
          <w:sz w:val="28"/>
          <w:szCs w:val="24"/>
        </w:rPr>
        <w:t xml:space="preserve">тывающие мощное воздействие технологической революции. </w:t>
      </w:r>
      <w:r w:rsidRPr="000254EF">
        <w:rPr>
          <w:rFonts w:ascii="Times New Roman" w:hAnsi="Times New Roman"/>
          <w:spacing w:val="-6"/>
          <w:sz w:val="28"/>
          <w:szCs w:val="24"/>
        </w:rPr>
        <w:t xml:space="preserve">В </w:t>
      </w:r>
      <w:r w:rsidRPr="000254EF">
        <w:rPr>
          <w:rFonts w:ascii="Times New Roman" w:hAnsi="Times New Roman"/>
          <w:spacing w:val="-6"/>
          <w:sz w:val="28"/>
          <w:szCs w:val="24"/>
          <w:lang w:val="en-US"/>
        </w:rPr>
        <w:t>XXI</w:t>
      </w:r>
      <w:r w:rsidRPr="000254EF">
        <w:rPr>
          <w:rFonts w:ascii="Times New Roman" w:hAnsi="Times New Roman"/>
          <w:spacing w:val="-6"/>
          <w:sz w:val="28"/>
          <w:szCs w:val="24"/>
        </w:rPr>
        <w:t xml:space="preserve"> в. миропорядок определяется: ускорением движения международных </w:t>
      </w:r>
      <w:r w:rsidRPr="000254EF">
        <w:rPr>
          <w:rFonts w:ascii="Times New Roman" w:hAnsi="Times New Roman"/>
          <w:spacing w:val="-4"/>
          <w:sz w:val="28"/>
          <w:szCs w:val="24"/>
        </w:rPr>
        <w:t>факторов производства, которое породило новые направления интернационали</w:t>
      </w:r>
      <w:r w:rsidRPr="000254EF">
        <w:rPr>
          <w:rFonts w:ascii="Times New Roman" w:hAnsi="Times New Roman"/>
          <w:spacing w:val="-3"/>
          <w:sz w:val="28"/>
          <w:szCs w:val="24"/>
        </w:rPr>
        <w:t xml:space="preserve">зации производства и финансов. Они включают ныне в свою орбиту не просто </w:t>
      </w:r>
      <w:r w:rsidRPr="000254EF">
        <w:rPr>
          <w:rFonts w:ascii="Times New Roman" w:hAnsi="Times New Roman"/>
          <w:spacing w:val="2"/>
          <w:sz w:val="28"/>
          <w:szCs w:val="24"/>
        </w:rPr>
        <w:t>территории, как это происходило на предыдущих этапах, а хозяйствующие</w:t>
      </w:r>
      <w:r w:rsidRPr="000254EF">
        <w:rPr>
          <w:rFonts w:ascii="Times New Roman" w:hAnsi="Times New Roman"/>
          <w:sz w:val="28"/>
          <w:szCs w:val="24"/>
        </w:rPr>
        <w:t xml:space="preserve"> </w:t>
      </w:r>
      <w:r w:rsidRPr="000254EF">
        <w:rPr>
          <w:rFonts w:ascii="Times New Roman" w:hAnsi="Times New Roman"/>
          <w:spacing w:val="-5"/>
          <w:sz w:val="28"/>
          <w:szCs w:val="24"/>
        </w:rPr>
        <w:t>субъекты разных стран, действующие в различных сферах производства, торгов</w:t>
      </w:r>
      <w:r w:rsidRPr="000254EF">
        <w:rPr>
          <w:rFonts w:ascii="Times New Roman" w:hAnsi="Times New Roman"/>
          <w:spacing w:val="-2"/>
          <w:sz w:val="28"/>
          <w:szCs w:val="24"/>
        </w:rPr>
        <w:t>ли, обслуживания и т. п.; усилением динамизма процессов интернационализа</w:t>
      </w:r>
      <w:r w:rsidRPr="000254EF">
        <w:rPr>
          <w:rFonts w:ascii="Times New Roman" w:hAnsi="Times New Roman"/>
          <w:sz w:val="28"/>
          <w:szCs w:val="24"/>
        </w:rPr>
        <w:t xml:space="preserve">ции. Динамизм непосредственно ведет к взаимопроникновению капиталов </w:t>
      </w:r>
      <w:r w:rsidRPr="000254EF">
        <w:rPr>
          <w:rFonts w:ascii="Times New Roman" w:hAnsi="Times New Roman"/>
          <w:spacing w:val="-2"/>
          <w:sz w:val="28"/>
          <w:szCs w:val="24"/>
        </w:rPr>
        <w:t>различных стран в разных формах и проявлениях; в свою очередь эти процес</w:t>
      </w:r>
      <w:r w:rsidRPr="000254EF">
        <w:rPr>
          <w:rFonts w:ascii="Times New Roman" w:hAnsi="Times New Roman"/>
          <w:sz w:val="28"/>
          <w:szCs w:val="24"/>
        </w:rPr>
        <w:t xml:space="preserve">сы способствуют укреплению взаимозависимости национальных экономик, </w:t>
      </w:r>
      <w:r w:rsidRPr="000254EF">
        <w:rPr>
          <w:rFonts w:ascii="Times New Roman" w:hAnsi="Times New Roman"/>
          <w:spacing w:val="-1"/>
          <w:sz w:val="28"/>
          <w:szCs w:val="24"/>
        </w:rPr>
        <w:t xml:space="preserve">синхронизации их развития, эволюции и проявлениям в мировом финансово-экономическом кризисе. В результате такого мирового развития сформировались могущественные автономные и инерционные силы, которые блокируют </w:t>
      </w:r>
      <w:r w:rsidRPr="000254EF">
        <w:rPr>
          <w:rFonts w:ascii="Times New Roman" w:hAnsi="Times New Roman"/>
          <w:spacing w:val="-3"/>
          <w:sz w:val="28"/>
          <w:szCs w:val="24"/>
        </w:rPr>
        <w:t>усилия национальных государств и международных организаций по преодоле</w:t>
      </w:r>
      <w:r w:rsidRPr="000254EF">
        <w:rPr>
          <w:rFonts w:ascii="Times New Roman" w:hAnsi="Times New Roman"/>
          <w:sz w:val="28"/>
          <w:szCs w:val="24"/>
        </w:rPr>
        <w:t xml:space="preserve">нию кризисного развития; глобализация породила могущественные силы, </w:t>
      </w:r>
      <w:r w:rsidRPr="000254EF">
        <w:rPr>
          <w:rFonts w:ascii="Times New Roman" w:hAnsi="Times New Roman"/>
          <w:spacing w:val="-1"/>
          <w:sz w:val="28"/>
          <w:szCs w:val="24"/>
        </w:rPr>
        <w:t>которые на грани выхода из-под контроля мирового рынка (международных организаций типа ВТО, МВФ, Всемирного банка).</w:t>
      </w:r>
    </w:p>
    <w:p w:rsidR="002007A1" w:rsidRDefault="000254EF" w:rsidP="000254EF">
      <w:pPr>
        <w:shd w:val="clear" w:color="auto" w:fill="FFFFFF"/>
        <w:spacing w:after="0" w:line="360" w:lineRule="auto"/>
        <w:ind w:firstLine="709"/>
        <w:jc w:val="both"/>
        <w:rPr>
          <w:rFonts w:ascii="Times New Roman" w:hAnsi="Times New Roman"/>
          <w:spacing w:val="-1"/>
          <w:sz w:val="28"/>
          <w:szCs w:val="24"/>
        </w:rPr>
      </w:pPr>
      <w:r w:rsidRPr="000254EF">
        <w:rPr>
          <w:rFonts w:ascii="Times New Roman" w:hAnsi="Times New Roman"/>
          <w:spacing w:val="-2"/>
          <w:sz w:val="28"/>
          <w:szCs w:val="24"/>
        </w:rPr>
        <w:t>Большая взаимозависимость между странами усилила влияние как пози</w:t>
      </w:r>
      <w:r w:rsidRPr="000254EF">
        <w:rPr>
          <w:rFonts w:ascii="Times New Roman" w:hAnsi="Times New Roman"/>
          <w:spacing w:val="-3"/>
          <w:sz w:val="28"/>
          <w:szCs w:val="24"/>
        </w:rPr>
        <w:t>тивных факторов роста, так и негативных потрясений. В результате националь</w:t>
      </w:r>
      <w:r w:rsidRPr="000254EF">
        <w:rPr>
          <w:rFonts w:ascii="Times New Roman" w:hAnsi="Times New Roman"/>
          <w:spacing w:val="1"/>
          <w:sz w:val="28"/>
          <w:szCs w:val="24"/>
        </w:rPr>
        <w:t xml:space="preserve">ные экономические проблемы выходят за пределы стран. Ни одна страна, </w:t>
      </w:r>
      <w:r w:rsidRPr="000254EF">
        <w:rPr>
          <w:rFonts w:ascii="Times New Roman" w:hAnsi="Times New Roman"/>
          <w:spacing w:val="-5"/>
          <w:sz w:val="28"/>
          <w:szCs w:val="24"/>
        </w:rPr>
        <w:t xml:space="preserve">каких бы успехов она ни достигла, не может оградить себя от демографических, </w:t>
      </w:r>
      <w:r w:rsidRPr="000254EF">
        <w:rPr>
          <w:rFonts w:ascii="Times New Roman" w:hAnsi="Times New Roman"/>
          <w:spacing w:val="-2"/>
          <w:sz w:val="28"/>
          <w:szCs w:val="24"/>
        </w:rPr>
        <w:t>экологических, экономических, социальных и военных проблем, существую</w:t>
      </w:r>
      <w:r w:rsidRPr="000254EF">
        <w:rPr>
          <w:rFonts w:ascii="Times New Roman" w:hAnsi="Times New Roman"/>
          <w:spacing w:val="-1"/>
          <w:sz w:val="28"/>
          <w:szCs w:val="24"/>
        </w:rPr>
        <w:t xml:space="preserve">щих в современном мире. </w:t>
      </w:r>
    </w:p>
    <w:p w:rsidR="003A57C5" w:rsidRPr="003A57C5" w:rsidRDefault="00E94529" w:rsidP="003A57C5">
      <w:pPr>
        <w:spacing w:after="0" w:line="360" w:lineRule="auto"/>
        <w:ind w:firstLine="709"/>
        <w:jc w:val="both"/>
        <w:rPr>
          <w:rFonts w:ascii="Times New Roman" w:hAnsi="Times New Roman"/>
          <w:b/>
          <w:sz w:val="28"/>
          <w:szCs w:val="28"/>
        </w:rPr>
      </w:pPr>
      <w:r>
        <w:rPr>
          <w:rFonts w:ascii="Times New Roman" w:hAnsi="Times New Roman"/>
          <w:spacing w:val="-1"/>
          <w:sz w:val="28"/>
          <w:szCs w:val="24"/>
        </w:rPr>
        <w:br w:type="page"/>
      </w:r>
      <w:r w:rsidR="000254EF" w:rsidRPr="00E94529">
        <w:rPr>
          <w:rFonts w:ascii="Times New Roman" w:hAnsi="Times New Roman"/>
          <w:b/>
          <w:sz w:val="28"/>
          <w:szCs w:val="28"/>
        </w:rPr>
        <w:t>Заключение</w:t>
      </w:r>
    </w:p>
    <w:p w:rsidR="000254EF" w:rsidRPr="000254EF" w:rsidRDefault="000254EF" w:rsidP="00920CAC">
      <w:pPr>
        <w:spacing w:after="0" w:line="360" w:lineRule="auto"/>
        <w:ind w:firstLine="709"/>
        <w:jc w:val="both"/>
        <w:rPr>
          <w:rFonts w:ascii="Times New Roman" w:hAnsi="Times New Roman"/>
          <w:sz w:val="28"/>
          <w:szCs w:val="28"/>
        </w:rPr>
      </w:pPr>
      <w:r w:rsidRPr="000254EF">
        <w:rPr>
          <w:rFonts w:ascii="Times New Roman" w:hAnsi="Times New Roman"/>
          <w:sz w:val="28"/>
          <w:szCs w:val="28"/>
        </w:rPr>
        <w:t>Таким образом, м</w:t>
      </w:r>
      <w:r w:rsidR="006837B3">
        <w:rPr>
          <w:rFonts w:ascii="Times New Roman" w:hAnsi="Times New Roman"/>
          <w:sz w:val="28"/>
          <w:szCs w:val="28"/>
        </w:rPr>
        <w:t>еждународные</w:t>
      </w:r>
      <w:r w:rsidRPr="000254EF">
        <w:rPr>
          <w:rFonts w:ascii="Times New Roman" w:hAnsi="Times New Roman"/>
          <w:sz w:val="28"/>
          <w:szCs w:val="28"/>
        </w:rPr>
        <w:t xml:space="preserve"> экономические отношения, проявляющиеся в международном переплетении предпринимательского капитала, разделении труда, интеграции, приводят к усилению взаимодействия хозяйств различных стран. Развитие интеграционных процессов является важнейшей характеристикой современного мирового хозяйства.</w:t>
      </w:r>
    </w:p>
    <w:p w:rsidR="000254EF" w:rsidRPr="000254EF" w:rsidRDefault="000254EF" w:rsidP="00920CAC">
      <w:pPr>
        <w:spacing w:after="0" w:line="360" w:lineRule="auto"/>
        <w:ind w:firstLine="709"/>
        <w:jc w:val="both"/>
        <w:rPr>
          <w:rFonts w:ascii="Times New Roman" w:hAnsi="Times New Roman"/>
          <w:sz w:val="28"/>
          <w:szCs w:val="28"/>
        </w:rPr>
      </w:pPr>
      <w:r w:rsidRPr="000254EF">
        <w:rPr>
          <w:rFonts w:ascii="Times New Roman" w:hAnsi="Times New Roman"/>
          <w:sz w:val="28"/>
          <w:szCs w:val="28"/>
        </w:rPr>
        <w:t xml:space="preserve"> Экономическая интеграция – высший этап интернационализации хозяйственной жизни, т. е. объединение государств в международные экономические союзы. Можно сделать вывод, что это объективное, многоплановое явление, охватывающее производительные силы, производственные отношения, надстроечные структуры, идеологию. Экономическая интеграция обеспечивается концентрацией и переплетением капиталов, проведением согласованной межгосударственной экономической политики.</w:t>
      </w:r>
    </w:p>
    <w:p w:rsidR="000254EF" w:rsidRPr="000254EF" w:rsidRDefault="00920CAC" w:rsidP="00920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254EF" w:rsidRPr="000254EF">
        <w:rPr>
          <w:rFonts w:ascii="Times New Roman" w:hAnsi="Times New Roman"/>
          <w:sz w:val="28"/>
          <w:szCs w:val="28"/>
        </w:rPr>
        <w:t xml:space="preserve">Действительно, интеграция в развитой форме способствует развитию современного производства, улучшает условия для внедрения на рынок новой продукции, развития совместной инфраструктуры и т. д. Вместе с тем любая интеграционная группировка ведет к той или иной степени обособления экономик интегрирующихся стран в рамках мирового хозяйства. В этом смысле региональная экономическая интеграция сдерживает глобализацию экономики, понимаемую, как создание одинаковых условий для хозяйственной деятельности компаний любой страны в экономике других стран. Но глобализация – это, прежде всего, объективный процесс экономического сближения стран, рост их взаимозависимости. Если рассматривать влияние экономической интеграции на глобализацию экономики с этой точки зрения, то она не препятствует, а, наоборот, подготавливает экономики  интегрирующихся стран к активному участию в глобальной конкурентной борьбе. </w:t>
      </w:r>
    </w:p>
    <w:p w:rsidR="000254EF" w:rsidRPr="000254EF" w:rsidRDefault="00920CAC" w:rsidP="00920CAC">
      <w:pPr>
        <w:spacing w:after="0" w:line="360" w:lineRule="auto"/>
        <w:ind w:firstLine="709"/>
        <w:jc w:val="both"/>
        <w:rPr>
          <w:rFonts w:ascii="Times New Roman" w:hAnsi="Times New Roman"/>
          <w:sz w:val="28"/>
          <w:szCs w:val="28"/>
        </w:rPr>
      </w:pPr>
      <w:r>
        <w:rPr>
          <w:rFonts w:ascii="Times New Roman" w:hAnsi="Times New Roman"/>
          <w:sz w:val="28"/>
          <w:szCs w:val="28"/>
        </w:rPr>
        <w:t xml:space="preserve"> </w:t>
      </w:r>
      <w:r w:rsidR="000254EF" w:rsidRPr="000254EF">
        <w:rPr>
          <w:rFonts w:ascii="Times New Roman" w:hAnsi="Times New Roman"/>
          <w:sz w:val="28"/>
          <w:szCs w:val="28"/>
        </w:rPr>
        <w:t>Следует добавить, что процесс экономической интеграции охватывает все большее количество стран. Здесь можно упомянуть расширение ЕС в 2004г. и его в дальнейшем планируемое расширение с целью создания единой европейской зоны, предполагаемое создание АЗСТ (Американской зоны свободной торговли) из НАФТА; большое количество стран-участников АТЭС, организации, служащей примером одной интеграции в другой. Даже в странах Африке созданы такие интеграционные объединения, как Восточноафриканское сообщество, Африканское экономическое сообщество (АфЭС), Экономическое сообщество западноафриканских государств (ЭКОВАС), Сообщество развития Юга Африки (САДК).</w:t>
      </w:r>
    </w:p>
    <w:p w:rsidR="000254EF" w:rsidRPr="000254EF" w:rsidRDefault="000254EF" w:rsidP="00920CAC">
      <w:pPr>
        <w:spacing w:after="0" w:line="360" w:lineRule="auto"/>
        <w:ind w:firstLine="709"/>
        <w:jc w:val="both"/>
        <w:rPr>
          <w:rFonts w:ascii="Times New Roman" w:hAnsi="Times New Roman"/>
          <w:sz w:val="28"/>
          <w:szCs w:val="28"/>
        </w:rPr>
      </w:pPr>
      <w:r w:rsidRPr="000254EF">
        <w:rPr>
          <w:rFonts w:ascii="Times New Roman" w:hAnsi="Times New Roman"/>
          <w:sz w:val="28"/>
          <w:szCs w:val="28"/>
        </w:rPr>
        <w:t>Это свидетельствует о том, что прогресс международной экономической интеграции постепенно охватывает весь мир и является характерным признаком современной мировой экономики.</w:t>
      </w:r>
    </w:p>
    <w:p w:rsidR="000254EF" w:rsidRPr="000254EF" w:rsidRDefault="000254EF" w:rsidP="00920CAC">
      <w:pPr>
        <w:spacing w:after="0" w:line="360" w:lineRule="auto"/>
        <w:ind w:firstLine="709"/>
        <w:jc w:val="both"/>
        <w:rPr>
          <w:rFonts w:ascii="Times New Roman" w:hAnsi="Times New Roman"/>
          <w:sz w:val="28"/>
          <w:szCs w:val="28"/>
        </w:rPr>
      </w:pPr>
    </w:p>
    <w:p w:rsidR="000254EF" w:rsidRPr="000254EF" w:rsidRDefault="000254EF" w:rsidP="00920CAC">
      <w:pPr>
        <w:spacing w:after="0" w:line="360" w:lineRule="auto"/>
        <w:ind w:firstLine="709"/>
        <w:jc w:val="both"/>
        <w:rPr>
          <w:rFonts w:ascii="Times New Roman" w:hAnsi="Times New Roman"/>
          <w:sz w:val="28"/>
          <w:szCs w:val="28"/>
        </w:rPr>
      </w:pPr>
    </w:p>
    <w:p w:rsidR="000254EF" w:rsidRPr="000254EF" w:rsidRDefault="000254EF" w:rsidP="000254EF">
      <w:pPr>
        <w:spacing w:after="0" w:line="360" w:lineRule="auto"/>
        <w:ind w:firstLine="709"/>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sectPr w:rsidR="000254EF" w:rsidRPr="000254EF" w:rsidSect="007618D9">
          <w:footerReference w:type="default" r:id="rId7"/>
          <w:footnotePr>
            <w:numRestart w:val="eachPage"/>
          </w:footnotePr>
          <w:endnotePr>
            <w:numFmt w:val="decimal"/>
            <w:numStart w:val="0"/>
          </w:endnotePr>
          <w:pgSz w:w="11906" w:h="16838" w:code="9"/>
          <w:pgMar w:top="1134" w:right="1126" w:bottom="1134" w:left="1701" w:header="709" w:footer="709" w:gutter="0"/>
          <w:pgNumType w:start="1"/>
          <w:cols w:space="708"/>
          <w:titlePg/>
          <w:docGrid w:linePitch="360"/>
        </w:sectPr>
      </w:pPr>
    </w:p>
    <w:p w:rsidR="0074742A" w:rsidRDefault="00AA1F15" w:rsidP="000254EF">
      <w:pPr>
        <w:spacing w:after="0" w:line="360" w:lineRule="auto"/>
        <w:jc w:val="both"/>
        <w:rPr>
          <w:rFonts w:ascii="Times New Roman" w:hAnsi="Times New Roman"/>
          <w:b/>
          <w:sz w:val="28"/>
          <w:szCs w:val="28"/>
        </w:rPr>
      </w:pPr>
      <w:r>
        <w:rPr>
          <w:rFonts w:ascii="Times New Roman" w:hAnsi="Times New Roman"/>
          <w:b/>
          <w:sz w:val="28"/>
          <w:szCs w:val="28"/>
        </w:rPr>
        <w:t xml:space="preserve">           </w:t>
      </w:r>
      <w:r w:rsidR="000254EF" w:rsidRPr="000254EF">
        <w:rPr>
          <w:rFonts w:ascii="Times New Roman" w:hAnsi="Times New Roman"/>
          <w:b/>
          <w:sz w:val="28"/>
          <w:szCs w:val="28"/>
        </w:rPr>
        <w:t xml:space="preserve"> Список используемых источников</w:t>
      </w:r>
    </w:p>
    <w:p w:rsidR="000254EF" w:rsidRPr="000254EF" w:rsidRDefault="000254EF" w:rsidP="000254EF">
      <w:pPr>
        <w:spacing w:after="0" w:line="360" w:lineRule="auto"/>
        <w:jc w:val="both"/>
        <w:rPr>
          <w:rFonts w:ascii="Times New Roman" w:hAnsi="Times New Roman"/>
          <w:b/>
          <w:sz w:val="28"/>
          <w:szCs w:val="28"/>
        </w:rPr>
      </w:pPr>
      <w:r w:rsidRPr="000254EF">
        <w:rPr>
          <w:rFonts w:ascii="Times New Roman" w:hAnsi="Times New Roman"/>
          <w:b/>
          <w:sz w:val="28"/>
          <w:szCs w:val="28"/>
        </w:rPr>
        <w:t xml:space="preserve"> </w:t>
      </w:r>
    </w:p>
    <w:p w:rsidR="0074742A" w:rsidRPr="0074742A" w:rsidRDefault="0074742A" w:rsidP="00C267E5">
      <w:pPr>
        <w:numPr>
          <w:ilvl w:val="0"/>
          <w:numId w:val="9"/>
        </w:numPr>
        <w:tabs>
          <w:tab w:val="num" w:pos="540"/>
        </w:tabs>
        <w:spacing w:after="0" w:line="360" w:lineRule="auto"/>
        <w:ind w:firstLine="357"/>
        <w:jc w:val="both"/>
        <w:rPr>
          <w:rFonts w:ascii="Times New Roman" w:hAnsi="Times New Roman"/>
          <w:sz w:val="28"/>
          <w:szCs w:val="28"/>
        </w:rPr>
      </w:pPr>
      <w:r w:rsidRPr="0074742A">
        <w:rPr>
          <w:rFonts w:ascii="Times New Roman" w:hAnsi="Times New Roman"/>
          <w:sz w:val="28"/>
          <w:szCs w:val="28"/>
        </w:rPr>
        <w:t>Бюллетень иностранной коммерческой информации. – 2005г. – №20, С.4</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 Бюллетень иностранной коммерческой информации. – 2005г. – №50, С.4. </w:t>
      </w:r>
    </w:p>
    <w:p w:rsid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Бюллетень иностранной коммерческой информации. – 2005г. – №60, С.16. </w:t>
      </w:r>
    </w:p>
    <w:p w:rsidR="00701E7D" w:rsidRPr="000254EF" w:rsidRDefault="00701E7D" w:rsidP="00C267E5">
      <w:pPr>
        <w:numPr>
          <w:ilvl w:val="0"/>
          <w:numId w:val="9"/>
        </w:numPr>
        <w:tabs>
          <w:tab w:val="num" w:pos="540"/>
        </w:tabs>
        <w:spacing w:after="0" w:line="360" w:lineRule="auto"/>
        <w:ind w:firstLine="357"/>
        <w:jc w:val="both"/>
        <w:rPr>
          <w:rFonts w:ascii="Times New Roman" w:hAnsi="Times New Roman"/>
          <w:sz w:val="28"/>
          <w:szCs w:val="28"/>
        </w:rPr>
      </w:pPr>
      <w:r>
        <w:rPr>
          <w:rFonts w:ascii="Times New Roman" w:hAnsi="Times New Roman"/>
          <w:sz w:val="28"/>
          <w:szCs w:val="28"/>
        </w:rPr>
        <w:t>Делягин М.Г. Практика глобализации : игры и правила новой эпохи.- М.: ИНФРА, 2000. – 236 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Кузякин А.П., Семичев М.А Мировая экономика. – М.: ЮНИТИ-ДАНА, 2003. – 243 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 Ломакин В.К. Мировая экономика: учебник для вузов. - 3 изд. – М.: ЮНИТИ-ДАНА, 2005. - 735с.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Международные экономические отношения: учебник / Под ред. И.П. Фаминского. – М.: Юристъ, 2001.- 847с.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 Международные экономические отношения/ Под ред. В.Е. Рыбалкина – М.: ИНФРА-М, 2004. – 420 с.</w:t>
      </w:r>
    </w:p>
    <w:p w:rsid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Мировая экономика: учебник/ Под ред. проф. А.С. Булатова. – М.:Юристъ,1999. – 734 с.</w:t>
      </w:r>
    </w:p>
    <w:p w:rsidR="00F8640E" w:rsidRPr="00F8640E" w:rsidRDefault="00F8640E" w:rsidP="00C267E5">
      <w:pPr>
        <w:pStyle w:val="a3"/>
        <w:numPr>
          <w:ilvl w:val="0"/>
          <w:numId w:val="9"/>
        </w:numPr>
        <w:tabs>
          <w:tab w:val="num" w:pos="540"/>
        </w:tabs>
        <w:spacing w:before="0" w:beforeAutospacing="0" w:after="0" w:afterAutospacing="0" w:line="360" w:lineRule="auto"/>
        <w:ind w:left="426" w:firstLine="357"/>
        <w:jc w:val="both"/>
        <w:rPr>
          <w:sz w:val="28"/>
          <w:szCs w:val="28"/>
        </w:rPr>
      </w:pPr>
      <w:r>
        <w:rPr>
          <w:sz w:val="28"/>
          <w:szCs w:val="28"/>
        </w:rPr>
        <w:t xml:space="preserve"> </w:t>
      </w:r>
      <w:r w:rsidRPr="009D2DF9">
        <w:rPr>
          <w:sz w:val="28"/>
          <w:szCs w:val="28"/>
        </w:rPr>
        <w:t>Мировая экономика и международные отношения (МЭ и МО). – 2006. - №</w:t>
      </w:r>
      <w:r>
        <w:rPr>
          <w:sz w:val="28"/>
          <w:szCs w:val="28"/>
        </w:rPr>
        <w:t>6</w:t>
      </w:r>
      <w:r w:rsidRPr="009D2DF9">
        <w:rPr>
          <w:sz w:val="28"/>
          <w:szCs w:val="28"/>
        </w:rPr>
        <w:t>.</w:t>
      </w:r>
    </w:p>
    <w:p w:rsidR="0074742A" w:rsidRDefault="0074742A" w:rsidP="00C267E5">
      <w:pPr>
        <w:pStyle w:val="a3"/>
        <w:numPr>
          <w:ilvl w:val="0"/>
          <w:numId w:val="9"/>
        </w:numPr>
        <w:tabs>
          <w:tab w:val="num" w:pos="540"/>
        </w:tabs>
        <w:spacing w:before="0" w:beforeAutospacing="0" w:after="0" w:afterAutospacing="0" w:line="360" w:lineRule="auto"/>
        <w:ind w:firstLine="357"/>
        <w:jc w:val="both"/>
        <w:rPr>
          <w:sz w:val="28"/>
          <w:szCs w:val="28"/>
        </w:rPr>
      </w:pPr>
      <w:r>
        <w:rPr>
          <w:sz w:val="28"/>
          <w:szCs w:val="28"/>
        </w:rPr>
        <w:t>Мировая экономика и международные отношения (МЭ и МО). – 2006. - №12.</w:t>
      </w:r>
    </w:p>
    <w:p w:rsidR="0074742A" w:rsidRPr="00C267E5" w:rsidRDefault="0074742A" w:rsidP="00C267E5">
      <w:pPr>
        <w:pStyle w:val="a3"/>
        <w:numPr>
          <w:ilvl w:val="0"/>
          <w:numId w:val="9"/>
        </w:numPr>
        <w:tabs>
          <w:tab w:val="num" w:pos="540"/>
        </w:tabs>
        <w:spacing w:before="0" w:beforeAutospacing="0" w:after="0" w:afterAutospacing="0" w:line="360" w:lineRule="auto"/>
        <w:ind w:firstLine="357"/>
        <w:jc w:val="both"/>
        <w:rPr>
          <w:sz w:val="28"/>
          <w:szCs w:val="28"/>
        </w:rPr>
      </w:pPr>
      <w:r>
        <w:rPr>
          <w:sz w:val="28"/>
          <w:szCs w:val="28"/>
        </w:rPr>
        <w:t xml:space="preserve"> Мировая экономика и международные отношения (МЭ и МО). – 2007. - №2.</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Ряджабова З.К. Мировая экономика. – 2-е изд., доп. – М.:    ИНФРА-М, 2002. - 320 с. </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Семенов К.А Международная экономическая интеграция. – М.: Логос, 2001. - 97с.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Сергеев П.В. Мировое хозяйство и международные экономические отношения на современном этапе: учебное пособие по курсу «Мировая экономика». – М.: Новый Юристъ, 1998.- 325 с.</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 Смитиенко Б.М. Международные экономические отношения. – М.: Юристъ, 2005.- 512с.</w:t>
      </w:r>
    </w:p>
    <w:p w:rsid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0254EF">
        <w:rPr>
          <w:rFonts w:ascii="Times New Roman" w:hAnsi="Times New Roman"/>
          <w:sz w:val="28"/>
          <w:szCs w:val="28"/>
        </w:rPr>
        <w:t xml:space="preserve">  Шмелев Н.П. и др. Европа: вчера, сегодня, завтра / Институт Европы РАН. – М.: Экономика, 2002. – 823с.</w:t>
      </w:r>
    </w:p>
    <w:p w:rsidR="00F8640E" w:rsidRDefault="00C267E5" w:rsidP="00C267E5">
      <w:pPr>
        <w:pStyle w:val="a3"/>
        <w:numPr>
          <w:ilvl w:val="0"/>
          <w:numId w:val="9"/>
        </w:numPr>
        <w:tabs>
          <w:tab w:val="clear" w:pos="360"/>
          <w:tab w:val="num" w:pos="284"/>
          <w:tab w:val="num" w:pos="851"/>
        </w:tabs>
        <w:spacing w:before="0" w:beforeAutospacing="0" w:after="0" w:afterAutospacing="0" w:line="360" w:lineRule="auto"/>
        <w:ind w:left="709" w:firstLine="0"/>
        <w:jc w:val="both"/>
        <w:rPr>
          <w:sz w:val="28"/>
          <w:szCs w:val="28"/>
        </w:rPr>
      </w:pPr>
      <w:r>
        <w:rPr>
          <w:sz w:val="28"/>
          <w:szCs w:val="28"/>
        </w:rPr>
        <w:t xml:space="preserve"> </w:t>
      </w:r>
      <w:r w:rsidR="00F8640E">
        <w:rPr>
          <w:sz w:val="28"/>
          <w:szCs w:val="28"/>
        </w:rPr>
        <w:t>Экономист. – 2005. - №2.</w:t>
      </w:r>
    </w:p>
    <w:p w:rsidR="00F8640E" w:rsidRDefault="00C267E5" w:rsidP="00C267E5">
      <w:pPr>
        <w:pStyle w:val="a3"/>
        <w:numPr>
          <w:ilvl w:val="0"/>
          <w:numId w:val="9"/>
        </w:numPr>
        <w:tabs>
          <w:tab w:val="num" w:pos="540"/>
        </w:tabs>
        <w:spacing w:before="0" w:beforeAutospacing="0" w:after="0" w:afterAutospacing="0" w:line="360" w:lineRule="auto"/>
        <w:ind w:left="709" w:firstLine="0"/>
        <w:jc w:val="both"/>
        <w:rPr>
          <w:sz w:val="28"/>
          <w:szCs w:val="28"/>
        </w:rPr>
      </w:pPr>
      <w:r>
        <w:rPr>
          <w:sz w:val="28"/>
          <w:szCs w:val="28"/>
        </w:rPr>
        <w:t xml:space="preserve"> </w:t>
      </w:r>
      <w:r w:rsidR="00F8640E">
        <w:rPr>
          <w:sz w:val="28"/>
          <w:szCs w:val="28"/>
        </w:rPr>
        <w:t>Экономист. – 2005. - №7.</w:t>
      </w:r>
    </w:p>
    <w:p w:rsidR="00F8640E" w:rsidRPr="002D0D8B" w:rsidRDefault="00F8640E" w:rsidP="00C267E5">
      <w:pPr>
        <w:numPr>
          <w:ilvl w:val="0"/>
          <w:numId w:val="9"/>
        </w:numPr>
        <w:tabs>
          <w:tab w:val="num" w:pos="540"/>
        </w:tabs>
        <w:spacing w:after="0" w:line="360" w:lineRule="auto"/>
        <w:ind w:left="709" w:firstLine="0"/>
        <w:rPr>
          <w:rFonts w:ascii="Times New Roman" w:hAnsi="Times New Roman"/>
          <w:sz w:val="28"/>
          <w:szCs w:val="28"/>
          <w:lang w:val="en-US"/>
        </w:rPr>
      </w:pPr>
      <w:r>
        <w:rPr>
          <w:sz w:val="28"/>
          <w:szCs w:val="28"/>
        </w:rPr>
        <w:t xml:space="preserve"> </w:t>
      </w:r>
      <w:r w:rsidR="00C267E5">
        <w:rPr>
          <w:sz w:val="28"/>
          <w:szCs w:val="28"/>
        </w:rPr>
        <w:t xml:space="preserve"> </w:t>
      </w:r>
      <w:r w:rsidR="002D0D8B" w:rsidRPr="002D0D8B">
        <w:rPr>
          <w:rFonts w:ascii="Times New Roman" w:hAnsi="Times New Roman"/>
          <w:sz w:val="28"/>
        </w:rPr>
        <w:t>http://</w:t>
      </w:r>
      <w:r w:rsidR="00F00177" w:rsidRPr="002D0D8B">
        <w:rPr>
          <w:rFonts w:ascii="Times New Roman" w:hAnsi="Times New Roman"/>
          <w:sz w:val="28"/>
          <w:szCs w:val="28"/>
          <w:lang w:val="en-US"/>
        </w:rPr>
        <w:t>bbc.co.uk</w:t>
      </w:r>
    </w:p>
    <w:p w:rsidR="00F00177" w:rsidRPr="00F8640E" w:rsidRDefault="002D0D8B" w:rsidP="00C267E5">
      <w:pPr>
        <w:numPr>
          <w:ilvl w:val="0"/>
          <w:numId w:val="9"/>
        </w:numPr>
        <w:tabs>
          <w:tab w:val="num" w:pos="540"/>
        </w:tabs>
        <w:spacing w:after="0" w:line="360" w:lineRule="auto"/>
        <w:ind w:left="709" w:firstLine="0"/>
        <w:rPr>
          <w:rFonts w:ascii="Times New Roman" w:hAnsi="Times New Roman"/>
          <w:sz w:val="28"/>
          <w:szCs w:val="28"/>
          <w:lang w:val="en-US"/>
        </w:rPr>
      </w:pPr>
      <w:r>
        <w:rPr>
          <w:rFonts w:ascii="Times New Roman" w:hAnsi="Times New Roman"/>
          <w:sz w:val="28"/>
          <w:szCs w:val="28"/>
          <w:lang w:val="en-US"/>
        </w:rPr>
        <w:t xml:space="preserve">   http://eu.org</w:t>
      </w:r>
    </w:p>
    <w:p w:rsidR="0074742A" w:rsidRPr="00F00177" w:rsidRDefault="0074742A" w:rsidP="00C267E5">
      <w:pPr>
        <w:numPr>
          <w:ilvl w:val="0"/>
          <w:numId w:val="9"/>
        </w:numPr>
        <w:tabs>
          <w:tab w:val="num" w:pos="540"/>
        </w:tabs>
        <w:spacing w:before="100" w:beforeAutospacing="1" w:after="100" w:afterAutospacing="1" w:line="360" w:lineRule="auto"/>
        <w:ind w:firstLine="357"/>
        <w:rPr>
          <w:rFonts w:ascii="Times New Roman" w:hAnsi="Times New Roman"/>
          <w:sz w:val="28"/>
          <w:szCs w:val="28"/>
          <w:lang w:val="en-US"/>
        </w:rPr>
      </w:pPr>
      <w:r w:rsidRPr="0074742A">
        <w:rPr>
          <w:color w:val="000000"/>
          <w:sz w:val="28"/>
          <w:lang w:val="en-US"/>
        </w:rPr>
        <w:t xml:space="preserve">   </w:t>
      </w:r>
      <w:r w:rsidR="00F00177" w:rsidRPr="00F00177">
        <w:rPr>
          <w:rFonts w:ascii="Times New Roman" w:hAnsi="Times New Roman"/>
          <w:color w:val="000000"/>
          <w:sz w:val="28"/>
          <w:lang w:val="en-US"/>
        </w:rPr>
        <w:t>http://inservice.ru/documents/wto/about/4-1.html</w:t>
      </w:r>
    </w:p>
    <w:p w:rsidR="00F00177" w:rsidRPr="0074742A" w:rsidRDefault="00F00177" w:rsidP="00F00177">
      <w:pPr>
        <w:numPr>
          <w:ilvl w:val="0"/>
          <w:numId w:val="9"/>
        </w:numPr>
        <w:tabs>
          <w:tab w:val="num" w:pos="540"/>
        </w:tabs>
        <w:spacing w:before="100" w:beforeAutospacing="1" w:after="100" w:afterAutospacing="1" w:line="360" w:lineRule="auto"/>
        <w:ind w:firstLine="357"/>
        <w:rPr>
          <w:rFonts w:ascii="Times New Roman" w:hAnsi="Times New Roman"/>
          <w:sz w:val="28"/>
          <w:szCs w:val="28"/>
          <w:lang w:val="en-US"/>
        </w:rPr>
      </w:pPr>
      <w:r w:rsidRPr="00F00177">
        <w:rPr>
          <w:rFonts w:ascii="Times New Roman" w:hAnsi="Times New Roman"/>
          <w:sz w:val="28"/>
          <w:szCs w:val="28"/>
          <w:lang w:val="en-US"/>
        </w:rPr>
        <w:t xml:space="preserve">  </w:t>
      </w:r>
      <w:r w:rsidRPr="000254EF">
        <w:rPr>
          <w:rFonts w:ascii="Times New Roman" w:hAnsi="Times New Roman"/>
          <w:sz w:val="28"/>
          <w:szCs w:val="28"/>
          <w:lang w:val="en-US"/>
        </w:rPr>
        <w:t>http ://know.ru</w:t>
      </w:r>
      <w:r w:rsidRPr="000254EF">
        <w:rPr>
          <w:rFonts w:ascii="Times New Roman" w:hAnsi="Times New Roman"/>
          <w:sz w:val="28"/>
          <w:szCs w:val="28"/>
        </w:rPr>
        <w:t xml:space="preserve"> </w:t>
      </w:r>
    </w:p>
    <w:p w:rsidR="00F00177" w:rsidRPr="00F00177" w:rsidRDefault="00F00177" w:rsidP="00C267E5">
      <w:pPr>
        <w:numPr>
          <w:ilvl w:val="0"/>
          <w:numId w:val="9"/>
        </w:numPr>
        <w:tabs>
          <w:tab w:val="num" w:pos="540"/>
        </w:tabs>
        <w:spacing w:before="100" w:beforeAutospacing="1" w:after="100" w:afterAutospacing="1" w:line="360" w:lineRule="auto"/>
        <w:ind w:firstLine="357"/>
        <w:rPr>
          <w:rFonts w:ascii="Times New Roman" w:hAnsi="Times New Roman"/>
          <w:sz w:val="28"/>
          <w:szCs w:val="28"/>
          <w:lang w:val="en-US"/>
        </w:rPr>
      </w:pPr>
      <w:r>
        <w:rPr>
          <w:rFonts w:ascii="Times New Roman" w:hAnsi="Times New Roman"/>
          <w:sz w:val="28"/>
          <w:szCs w:val="28"/>
          <w:lang w:val="en-US"/>
        </w:rPr>
        <w:t xml:space="preserve">  http://nafta.org</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rPr>
      </w:pPr>
      <w:r w:rsidRPr="00F00177">
        <w:rPr>
          <w:rFonts w:ascii="Times New Roman" w:hAnsi="Times New Roman"/>
          <w:sz w:val="28"/>
          <w:szCs w:val="28"/>
          <w:lang w:val="en-US"/>
        </w:rPr>
        <w:t xml:space="preserve">  </w:t>
      </w:r>
      <w:r w:rsidRPr="000254EF">
        <w:rPr>
          <w:rFonts w:ascii="Times New Roman" w:hAnsi="Times New Roman"/>
          <w:sz w:val="28"/>
          <w:szCs w:val="28"/>
          <w:lang w:val="en-US"/>
        </w:rPr>
        <w:t>http ://pathfinder.com</w:t>
      </w:r>
      <w:r w:rsidRPr="000254EF">
        <w:rPr>
          <w:rFonts w:ascii="Times New Roman" w:hAnsi="Times New Roman"/>
          <w:sz w:val="28"/>
          <w:szCs w:val="28"/>
        </w:rPr>
        <w:t xml:space="preserve"> </w:t>
      </w:r>
    </w:p>
    <w:p w:rsidR="000254EF" w:rsidRPr="000254EF" w:rsidRDefault="000254EF" w:rsidP="00C267E5">
      <w:pPr>
        <w:numPr>
          <w:ilvl w:val="0"/>
          <w:numId w:val="9"/>
        </w:numPr>
        <w:tabs>
          <w:tab w:val="num" w:pos="540"/>
        </w:tabs>
        <w:spacing w:after="0" w:line="360" w:lineRule="auto"/>
        <w:ind w:firstLine="357"/>
        <w:jc w:val="both"/>
        <w:rPr>
          <w:rFonts w:ascii="Times New Roman" w:hAnsi="Times New Roman"/>
          <w:sz w:val="28"/>
          <w:szCs w:val="28"/>
          <w:lang w:val="en-US"/>
        </w:rPr>
      </w:pPr>
      <w:r w:rsidRPr="000254EF">
        <w:rPr>
          <w:rFonts w:ascii="Times New Roman" w:hAnsi="Times New Roman"/>
          <w:sz w:val="28"/>
          <w:szCs w:val="28"/>
          <w:lang w:val="en-US"/>
        </w:rPr>
        <w:t xml:space="preserve">  http ://sakharov.ru</w:t>
      </w:r>
      <w:r w:rsidRPr="000254EF">
        <w:rPr>
          <w:rFonts w:ascii="Times New Roman" w:hAnsi="Times New Roman"/>
          <w:sz w:val="28"/>
          <w:szCs w:val="28"/>
        </w:rPr>
        <w:t xml:space="preserve"> </w:t>
      </w:r>
    </w:p>
    <w:p w:rsidR="0074742A" w:rsidRDefault="000254EF" w:rsidP="00C267E5">
      <w:pPr>
        <w:numPr>
          <w:ilvl w:val="0"/>
          <w:numId w:val="9"/>
        </w:numPr>
        <w:tabs>
          <w:tab w:val="num" w:pos="540"/>
        </w:tabs>
        <w:spacing w:after="0" w:line="360" w:lineRule="auto"/>
        <w:ind w:firstLine="357"/>
        <w:jc w:val="both"/>
        <w:rPr>
          <w:rFonts w:ascii="Times New Roman" w:hAnsi="Times New Roman"/>
          <w:b/>
          <w:i/>
          <w:sz w:val="32"/>
          <w:szCs w:val="32"/>
        </w:rPr>
      </w:pPr>
      <w:r w:rsidRPr="000254EF">
        <w:rPr>
          <w:rFonts w:ascii="Times New Roman" w:hAnsi="Times New Roman"/>
          <w:sz w:val="28"/>
          <w:szCs w:val="28"/>
        </w:rPr>
        <w:t xml:space="preserve">  </w:t>
      </w:r>
      <w:r w:rsidRPr="000254EF">
        <w:rPr>
          <w:rFonts w:ascii="Times New Roman" w:hAnsi="Times New Roman"/>
          <w:sz w:val="28"/>
          <w:szCs w:val="28"/>
          <w:lang w:val="en-US"/>
        </w:rPr>
        <w:t>http</w:t>
      </w:r>
      <w:r w:rsidRPr="000254EF">
        <w:rPr>
          <w:rFonts w:ascii="Times New Roman" w:hAnsi="Times New Roman"/>
          <w:sz w:val="28"/>
          <w:szCs w:val="28"/>
        </w:rPr>
        <w:t xml:space="preserve"> ://</w:t>
      </w:r>
      <w:r w:rsidRPr="000254EF">
        <w:rPr>
          <w:rFonts w:ascii="Times New Roman" w:hAnsi="Times New Roman"/>
          <w:sz w:val="28"/>
          <w:szCs w:val="28"/>
          <w:lang w:val="en-US"/>
        </w:rPr>
        <w:t>tradezone</w:t>
      </w:r>
      <w:r w:rsidRPr="000254EF">
        <w:rPr>
          <w:rFonts w:ascii="Times New Roman" w:hAnsi="Times New Roman"/>
          <w:sz w:val="28"/>
          <w:szCs w:val="28"/>
        </w:rPr>
        <w:t>.</w:t>
      </w:r>
      <w:r w:rsidRPr="000254EF">
        <w:rPr>
          <w:rFonts w:ascii="Times New Roman" w:hAnsi="Times New Roman"/>
          <w:sz w:val="28"/>
          <w:szCs w:val="28"/>
          <w:lang w:val="en-US"/>
        </w:rPr>
        <w:t>com</w:t>
      </w:r>
      <w:r w:rsidRPr="000254EF">
        <w:rPr>
          <w:rFonts w:ascii="Times New Roman" w:hAnsi="Times New Roman"/>
          <w:b/>
          <w:i/>
          <w:sz w:val="32"/>
          <w:szCs w:val="32"/>
        </w:rPr>
        <w:t xml:space="preserve"> </w:t>
      </w:r>
    </w:p>
    <w:p w:rsidR="000254EF" w:rsidRPr="000254EF" w:rsidRDefault="000254EF" w:rsidP="00C267E5">
      <w:pPr>
        <w:tabs>
          <w:tab w:val="num" w:pos="540"/>
        </w:tabs>
        <w:spacing w:after="0" w:line="360" w:lineRule="auto"/>
        <w:ind w:left="540" w:firstLine="357"/>
        <w:jc w:val="both"/>
        <w:rPr>
          <w:rFonts w:ascii="Times New Roman" w:hAnsi="Times New Roman"/>
          <w:b/>
          <w:i/>
          <w:sz w:val="32"/>
          <w:szCs w:val="32"/>
        </w:rPr>
      </w:pPr>
      <w:r w:rsidRPr="000254EF">
        <w:rPr>
          <w:rFonts w:ascii="Times New Roman" w:hAnsi="Times New Roman"/>
          <w:b/>
          <w:i/>
          <w:sz w:val="32"/>
          <w:szCs w:val="32"/>
        </w:rPr>
        <w:t xml:space="preserve">             </w:t>
      </w:r>
    </w:p>
    <w:p w:rsidR="00F8640E" w:rsidRDefault="000254EF" w:rsidP="00C267E5">
      <w:pPr>
        <w:tabs>
          <w:tab w:val="num" w:pos="540"/>
        </w:tabs>
        <w:spacing w:after="0" w:line="360" w:lineRule="auto"/>
        <w:ind w:hanging="360"/>
        <w:jc w:val="both"/>
        <w:rPr>
          <w:rFonts w:ascii="Times New Roman" w:hAnsi="Times New Roman"/>
          <w:b/>
          <w:i/>
          <w:sz w:val="32"/>
          <w:szCs w:val="32"/>
        </w:rPr>
      </w:pPr>
      <w:r w:rsidRPr="000254EF">
        <w:rPr>
          <w:rFonts w:ascii="Times New Roman" w:hAnsi="Times New Roman"/>
          <w:b/>
          <w:i/>
          <w:sz w:val="32"/>
          <w:szCs w:val="32"/>
        </w:rPr>
        <w:t xml:space="preserve">          </w:t>
      </w:r>
    </w:p>
    <w:p w:rsidR="00E94529" w:rsidRDefault="00F8640E" w:rsidP="00E270E1">
      <w:pPr>
        <w:tabs>
          <w:tab w:val="num" w:pos="540"/>
        </w:tabs>
        <w:spacing w:after="0" w:line="360" w:lineRule="auto"/>
        <w:ind w:hanging="360"/>
        <w:jc w:val="both"/>
        <w:rPr>
          <w:rFonts w:ascii="Times New Roman" w:hAnsi="Times New Roman"/>
          <w:sz w:val="28"/>
          <w:szCs w:val="28"/>
        </w:rPr>
      </w:pPr>
      <w:r>
        <w:rPr>
          <w:rFonts w:ascii="Times New Roman" w:hAnsi="Times New Roman"/>
          <w:b/>
          <w:i/>
          <w:sz w:val="32"/>
          <w:szCs w:val="32"/>
        </w:rPr>
        <w:br w:type="page"/>
      </w:r>
      <w:r w:rsidR="000254EF" w:rsidRPr="000254EF">
        <w:rPr>
          <w:rFonts w:ascii="Times New Roman" w:hAnsi="Times New Roman"/>
          <w:b/>
          <w:i/>
          <w:sz w:val="32"/>
          <w:szCs w:val="32"/>
        </w:rPr>
        <w:t xml:space="preserve">                                </w:t>
      </w:r>
      <w:r w:rsidR="00E94529">
        <w:rPr>
          <w:rFonts w:ascii="Times New Roman" w:hAnsi="Times New Roman"/>
          <w:sz w:val="28"/>
          <w:szCs w:val="28"/>
        </w:rPr>
        <w:t xml:space="preserve">                                             </w:t>
      </w:r>
      <w:r>
        <w:rPr>
          <w:rFonts w:ascii="Times New Roman" w:hAnsi="Times New Roman"/>
          <w:sz w:val="28"/>
          <w:szCs w:val="28"/>
        </w:rPr>
        <w:t xml:space="preserve">       </w:t>
      </w:r>
      <w:r w:rsidR="00E94529">
        <w:rPr>
          <w:rFonts w:ascii="Times New Roman" w:hAnsi="Times New Roman"/>
          <w:sz w:val="28"/>
          <w:szCs w:val="28"/>
        </w:rPr>
        <w:t xml:space="preserve">     </w:t>
      </w:r>
      <w:r w:rsidR="00E270E1">
        <w:rPr>
          <w:rFonts w:ascii="Times New Roman" w:hAnsi="Times New Roman"/>
          <w:sz w:val="28"/>
          <w:szCs w:val="28"/>
        </w:rPr>
        <w:t xml:space="preserve">              </w:t>
      </w:r>
      <w:r w:rsidR="00E94529">
        <w:rPr>
          <w:rFonts w:ascii="Times New Roman" w:hAnsi="Times New Roman"/>
          <w:sz w:val="28"/>
          <w:szCs w:val="28"/>
        </w:rPr>
        <w:t xml:space="preserve">Приложение </w:t>
      </w:r>
      <w:r w:rsidR="00E270E1">
        <w:rPr>
          <w:rFonts w:ascii="Times New Roman" w:hAnsi="Times New Roman"/>
          <w:sz w:val="28"/>
          <w:szCs w:val="28"/>
        </w:rPr>
        <w:t>А</w:t>
      </w:r>
    </w:p>
    <w:p w:rsidR="000254EF" w:rsidRPr="000254EF" w:rsidRDefault="002D0D8B" w:rsidP="00E270E1">
      <w:pPr>
        <w:tabs>
          <w:tab w:val="left" w:pos="709"/>
        </w:tabs>
        <w:spacing w:after="0" w:line="360" w:lineRule="auto"/>
        <w:jc w:val="both"/>
        <w:rPr>
          <w:rFonts w:ascii="Times New Roman" w:hAnsi="Times New Roman"/>
          <w:sz w:val="28"/>
          <w:szCs w:val="28"/>
        </w:rPr>
      </w:pPr>
      <w:r w:rsidRPr="002D0D8B">
        <w:rPr>
          <w:rFonts w:ascii="Times New Roman" w:hAnsi="Times New Roman"/>
          <w:sz w:val="28"/>
          <w:szCs w:val="28"/>
        </w:rPr>
        <w:t xml:space="preserve">          </w:t>
      </w:r>
      <w:r w:rsidR="00E270E1">
        <w:rPr>
          <w:rFonts w:ascii="Times New Roman" w:hAnsi="Times New Roman"/>
          <w:sz w:val="28"/>
          <w:szCs w:val="28"/>
        </w:rPr>
        <w:t>Таблица 1</w:t>
      </w:r>
      <w:r w:rsidR="000254EF" w:rsidRPr="000254EF">
        <w:rPr>
          <w:rFonts w:ascii="Times New Roman" w:hAnsi="Times New Roman"/>
          <w:sz w:val="28"/>
          <w:szCs w:val="28"/>
        </w:rPr>
        <w:t>. - Данные о реальных и прогнозируемых изменениях ВВП стран, вступивших в ЕС и претендующих на присоединение к ЕС.</w:t>
      </w:r>
      <w:r w:rsidR="000254EF" w:rsidRPr="000254EF">
        <w:rPr>
          <w:rFonts w:ascii="Times New Roman" w:hAnsi="Times New Roman"/>
          <w:sz w:val="28"/>
          <w:vertAlign w:val="superscript"/>
        </w:rPr>
        <w:footnoteReference w:id="23"/>
      </w:r>
      <w:r w:rsidR="000254EF" w:rsidRPr="000254EF">
        <w:rPr>
          <w:rFonts w:ascii="Times New Roman" w:hAnsi="Times New Roman"/>
          <w:sz w:val="28"/>
          <w:szCs w:val="28"/>
        </w:rPr>
        <w:t xml:space="preserve">                </w:t>
      </w:r>
    </w:p>
    <w:tbl>
      <w:tblPr>
        <w:tblW w:w="7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1620"/>
        <w:gridCol w:w="1440"/>
        <w:gridCol w:w="1440"/>
      </w:tblGrid>
      <w:tr w:rsidR="000254EF" w:rsidRPr="000254EF">
        <w:trPr>
          <w:trHeight w:val="462"/>
        </w:trPr>
        <w:tc>
          <w:tcPr>
            <w:tcW w:w="2808" w:type="dxa"/>
          </w:tcPr>
          <w:p w:rsidR="000254EF" w:rsidRPr="000254EF" w:rsidRDefault="000254EF" w:rsidP="000254EF">
            <w:pPr>
              <w:spacing w:after="0" w:line="360" w:lineRule="auto"/>
              <w:ind w:right="355"/>
              <w:jc w:val="both"/>
              <w:rPr>
                <w:rFonts w:ascii="Times New Roman" w:hAnsi="Times New Roman"/>
                <w:b/>
                <w:sz w:val="28"/>
                <w:szCs w:val="28"/>
              </w:rPr>
            </w:pPr>
            <w:r w:rsidRPr="000254EF">
              <w:rPr>
                <w:rFonts w:ascii="Times New Roman" w:hAnsi="Times New Roman"/>
                <w:b/>
                <w:sz w:val="28"/>
                <w:szCs w:val="28"/>
              </w:rPr>
              <w:t>Страна</w:t>
            </w:r>
          </w:p>
        </w:tc>
        <w:tc>
          <w:tcPr>
            <w:tcW w:w="1620" w:type="dxa"/>
          </w:tcPr>
          <w:p w:rsidR="000254EF" w:rsidRPr="000254EF" w:rsidRDefault="000254EF" w:rsidP="000254EF">
            <w:pPr>
              <w:spacing w:after="0" w:line="360" w:lineRule="auto"/>
              <w:ind w:right="355"/>
              <w:jc w:val="both"/>
              <w:rPr>
                <w:rFonts w:ascii="Times New Roman" w:hAnsi="Times New Roman"/>
                <w:b/>
                <w:sz w:val="28"/>
                <w:szCs w:val="28"/>
              </w:rPr>
            </w:pPr>
            <w:smartTag w:uri="urn:schemas-microsoft-com:office:smarttags" w:element="metricconverter">
              <w:smartTagPr>
                <w:attr w:name="ProductID" w:val="2004 г"/>
              </w:smartTagPr>
              <w:r w:rsidRPr="000254EF">
                <w:rPr>
                  <w:rFonts w:ascii="Times New Roman" w:hAnsi="Times New Roman"/>
                  <w:b/>
                  <w:sz w:val="28"/>
                  <w:szCs w:val="28"/>
                </w:rPr>
                <w:t>2004 г</w:t>
              </w:r>
            </w:smartTag>
            <w:r w:rsidRPr="000254EF">
              <w:rPr>
                <w:rFonts w:ascii="Times New Roman" w:hAnsi="Times New Roman"/>
                <w:b/>
                <w:sz w:val="28"/>
                <w:szCs w:val="28"/>
              </w:rPr>
              <w:t>.</w:t>
            </w:r>
          </w:p>
        </w:tc>
        <w:tc>
          <w:tcPr>
            <w:tcW w:w="1440" w:type="dxa"/>
          </w:tcPr>
          <w:p w:rsidR="000254EF" w:rsidRPr="000254EF" w:rsidRDefault="000254EF" w:rsidP="000254EF">
            <w:pPr>
              <w:spacing w:after="0" w:line="360" w:lineRule="auto"/>
              <w:ind w:right="355"/>
              <w:jc w:val="both"/>
              <w:rPr>
                <w:rFonts w:ascii="Times New Roman" w:hAnsi="Times New Roman"/>
                <w:b/>
                <w:sz w:val="28"/>
                <w:szCs w:val="28"/>
              </w:rPr>
            </w:pPr>
            <w:smartTag w:uri="urn:schemas-microsoft-com:office:smarttags" w:element="metricconverter">
              <w:smartTagPr>
                <w:attr w:name="ProductID" w:val="2005 г"/>
              </w:smartTagPr>
              <w:r w:rsidRPr="000254EF">
                <w:rPr>
                  <w:rFonts w:ascii="Times New Roman" w:hAnsi="Times New Roman"/>
                  <w:b/>
                  <w:sz w:val="28"/>
                  <w:szCs w:val="28"/>
                </w:rPr>
                <w:t>2005 г</w:t>
              </w:r>
            </w:smartTag>
            <w:r w:rsidRPr="000254EF">
              <w:rPr>
                <w:rFonts w:ascii="Times New Roman" w:hAnsi="Times New Roman"/>
                <w:b/>
                <w:sz w:val="28"/>
                <w:szCs w:val="28"/>
              </w:rPr>
              <w:t>.</w:t>
            </w:r>
          </w:p>
        </w:tc>
        <w:tc>
          <w:tcPr>
            <w:tcW w:w="1440" w:type="dxa"/>
          </w:tcPr>
          <w:p w:rsidR="000254EF" w:rsidRPr="000254EF" w:rsidRDefault="000254EF" w:rsidP="000254EF">
            <w:pPr>
              <w:spacing w:after="0" w:line="360" w:lineRule="auto"/>
              <w:ind w:right="355"/>
              <w:jc w:val="both"/>
              <w:rPr>
                <w:rFonts w:ascii="Times New Roman" w:hAnsi="Times New Roman"/>
                <w:b/>
                <w:sz w:val="28"/>
                <w:szCs w:val="28"/>
              </w:rPr>
            </w:pPr>
            <w:smartTag w:uri="urn:schemas-microsoft-com:office:smarttags" w:element="metricconverter">
              <w:smartTagPr>
                <w:attr w:name="ProductID" w:val="2006 г"/>
              </w:smartTagPr>
              <w:r w:rsidRPr="000254EF">
                <w:rPr>
                  <w:rFonts w:ascii="Times New Roman" w:hAnsi="Times New Roman"/>
                  <w:b/>
                  <w:sz w:val="28"/>
                  <w:szCs w:val="28"/>
                </w:rPr>
                <w:t>2006 г</w:t>
              </w:r>
            </w:smartTag>
            <w:r w:rsidRPr="000254EF">
              <w:rPr>
                <w:rFonts w:ascii="Times New Roman" w:hAnsi="Times New Roman"/>
                <w:b/>
                <w:sz w:val="28"/>
                <w:szCs w:val="28"/>
              </w:rPr>
              <w:t>.</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Турция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8,0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5,0</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Латвия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8,0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7,3</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6,2</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Литва</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6,6</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7,0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6,8</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Эстония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6,2</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6,0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5,5</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 xml:space="preserve">Венгрия </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3,7</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3,6</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Польша</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5,3</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3,7</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Словакия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4,8</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4,9</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Словения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4,4</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Чехия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3,9</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Болгария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5,7</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5,5</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Кипр</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3,7</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3,8</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4,0</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Мальта</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1,5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1,5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1,8</w:t>
            </w:r>
          </w:p>
        </w:tc>
      </w:tr>
      <w:tr w:rsidR="000254EF" w:rsidRPr="000254EF">
        <w:tc>
          <w:tcPr>
            <w:tcW w:w="2808"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Румыния</w:t>
            </w:r>
          </w:p>
        </w:tc>
        <w:tc>
          <w:tcPr>
            <w:tcW w:w="162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8,3</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5,5</w:t>
            </w:r>
          </w:p>
        </w:tc>
        <w:tc>
          <w:tcPr>
            <w:tcW w:w="1440" w:type="dxa"/>
          </w:tcPr>
          <w:p w:rsidR="000254EF" w:rsidRPr="000254EF" w:rsidRDefault="000254EF" w:rsidP="000254EF">
            <w:pPr>
              <w:spacing w:after="0" w:line="360" w:lineRule="auto"/>
              <w:ind w:right="355"/>
              <w:jc w:val="both"/>
              <w:rPr>
                <w:rFonts w:ascii="Times New Roman" w:hAnsi="Times New Roman"/>
                <w:sz w:val="28"/>
                <w:szCs w:val="28"/>
              </w:rPr>
            </w:pPr>
            <w:r w:rsidRPr="000254EF">
              <w:rPr>
                <w:rFonts w:ascii="Times New Roman" w:hAnsi="Times New Roman"/>
                <w:sz w:val="28"/>
                <w:szCs w:val="28"/>
              </w:rPr>
              <w:t>5,0</w:t>
            </w:r>
          </w:p>
        </w:tc>
      </w:tr>
    </w:tbl>
    <w:p w:rsidR="000254EF" w:rsidRPr="000254EF" w:rsidRDefault="000254EF" w:rsidP="000254EF">
      <w:pPr>
        <w:spacing w:after="0" w:line="360" w:lineRule="auto"/>
        <w:jc w:val="both"/>
        <w:rPr>
          <w:rFonts w:ascii="Times New Roman" w:hAnsi="Times New Roman"/>
          <w:sz w:val="28"/>
          <w:szCs w:val="28"/>
        </w:rPr>
      </w:pPr>
    </w:p>
    <w:p w:rsidR="000254EF" w:rsidRPr="000254EF" w:rsidRDefault="002D0D8B" w:rsidP="000254EF">
      <w:pPr>
        <w:spacing w:after="0" w:line="360" w:lineRule="auto"/>
        <w:jc w:val="both"/>
        <w:rPr>
          <w:rFonts w:ascii="Times New Roman" w:hAnsi="Times New Roman"/>
          <w:sz w:val="28"/>
          <w:szCs w:val="28"/>
        </w:rPr>
      </w:pPr>
      <w:r w:rsidRPr="002D0D8B">
        <w:rPr>
          <w:rFonts w:ascii="Times New Roman" w:hAnsi="Times New Roman"/>
          <w:sz w:val="28"/>
          <w:szCs w:val="28"/>
        </w:rPr>
        <w:t xml:space="preserve">          </w:t>
      </w:r>
      <w:r w:rsidR="000254EF" w:rsidRPr="000254EF">
        <w:rPr>
          <w:rFonts w:ascii="Times New Roman" w:hAnsi="Times New Roman"/>
          <w:sz w:val="28"/>
          <w:szCs w:val="28"/>
        </w:rPr>
        <w:t xml:space="preserve">По данным таблицы 2  видно, что рост ВВП наиболее умеренный у Мальты и у Кипра. Во отдельных  странах ВВП не менялся на протяжении двух лет(Турция, Чехия , Словения, Мальта, Болгария), а в некоторых снизился после </w:t>
      </w:r>
      <w:smartTag w:uri="urn:schemas-microsoft-com:office:smarttags" w:element="metricconverter">
        <w:smartTagPr>
          <w:attr w:name="ProductID" w:val="2004 г"/>
        </w:smartTagPr>
        <w:r w:rsidR="000254EF" w:rsidRPr="000254EF">
          <w:rPr>
            <w:rFonts w:ascii="Times New Roman" w:hAnsi="Times New Roman"/>
            <w:sz w:val="28"/>
            <w:szCs w:val="28"/>
          </w:rPr>
          <w:t>2004 г</w:t>
        </w:r>
      </w:smartTag>
      <w:r w:rsidR="000254EF" w:rsidRPr="000254EF">
        <w:rPr>
          <w:rFonts w:ascii="Times New Roman" w:hAnsi="Times New Roman"/>
          <w:sz w:val="28"/>
          <w:szCs w:val="28"/>
        </w:rPr>
        <w:t>.(Латвия, Эстония, Польша, Румыния, Словакия).</w:t>
      </w:r>
    </w:p>
    <w:p w:rsidR="000254EF" w:rsidRPr="000254EF" w:rsidRDefault="000254EF" w:rsidP="000254EF">
      <w:pPr>
        <w:spacing w:after="0" w:line="360" w:lineRule="auto"/>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pPr>
    </w:p>
    <w:p w:rsidR="000254EF" w:rsidRPr="000254EF" w:rsidRDefault="000254EF" w:rsidP="000254EF">
      <w:pPr>
        <w:spacing w:after="0" w:line="360" w:lineRule="auto"/>
        <w:jc w:val="both"/>
        <w:rPr>
          <w:rFonts w:ascii="Times New Roman" w:hAnsi="Times New Roman"/>
          <w:sz w:val="28"/>
          <w:szCs w:val="28"/>
        </w:rPr>
      </w:pPr>
    </w:p>
    <w:p w:rsidR="000254EF" w:rsidRPr="000254EF" w:rsidRDefault="00E94529" w:rsidP="000254EF">
      <w:pPr>
        <w:spacing w:after="0" w:line="360" w:lineRule="auto"/>
        <w:jc w:val="both"/>
        <w:rPr>
          <w:rFonts w:ascii="Times New Roman" w:hAnsi="Times New Roman"/>
          <w:sz w:val="28"/>
          <w:szCs w:val="28"/>
        </w:rPr>
      </w:pPr>
      <w:r>
        <w:rPr>
          <w:rFonts w:ascii="Times New Roman" w:hAnsi="Times New Roman"/>
          <w:sz w:val="28"/>
          <w:szCs w:val="28"/>
        </w:rPr>
        <w:t xml:space="preserve">                                                                                      </w:t>
      </w:r>
      <w:r w:rsidR="00E270E1">
        <w:rPr>
          <w:rFonts w:ascii="Times New Roman" w:hAnsi="Times New Roman"/>
          <w:sz w:val="28"/>
          <w:szCs w:val="28"/>
        </w:rPr>
        <w:t xml:space="preserve">                    Приложение Б</w:t>
      </w:r>
    </w:p>
    <w:p w:rsidR="000254EF" w:rsidRPr="000254EF" w:rsidRDefault="002D0D8B" w:rsidP="002D0D8B">
      <w:pPr>
        <w:tabs>
          <w:tab w:val="left" w:pos="709"/>
        </w:tabs>
        <w:spacing w:after="0" w:line="360" w:lineRule="auto"/>
        <w:jc w:val="both"/>
        <w:rPr>
          <w:rFonts w:ascii="Times New Roman" w:hAnsi="Times New Roman"/>
          <w:sz w:val="28"/>
          <w:szCs w:val="28"/>
        </w:rPr>
      </w:pPr>
      <w:r w:rsidRPr="002D0D8B">
        <w:rPr>
          <w:rFonts w:ascii="Times New Roman" w:hAnsi="Times New Roman"/>
          <w:sz w:val="28"/>
          <w:szCs w:val="28"/>
        </w:rPr>
        <w:t xml:space="preserve">         </w:t>
      </w:r>
      <w:r w:rsidR="00E270E1">
        <w:rPr>
          <w:rFonts w:ascii="Times New Roman" w:hAnsi="Times New Roman"/>
          <w:sz w:val="28"/>
          <w:szCs w:val="28"/>
        </w:rPr>
        <w:t>Таблица 2</w:t>
      </w:r>
      <w:r w:rsidR="000254EF" w:rsidRPr="000254EF">
        <w:rPr>
          <w:rFonts w:ascii="Times New Roman" w:hAnsi="Times New Roman"/>
          <w:sz w:val="28"/>
          <w:szCs w:val="28"/>
        </w:rPr>
        <w:t>. - Данные о реальных и прогнозируемых изменениях средней величины зарплаты по  отдельным странам ЕС.</w:t>
      </w:r>
      <w:r w:rsidR="000254EF" w:rsidRPr="000254EF">
        <w:rPr>
          <w:rFonts w:ascii="Times New Roman" w:hAnsi="Times New Roman"/>
          <w:sz w:val="28"/>
          <w:vertAlign w:val="superscript"/>
        </w:rPr>
        <w:footnoteReference w:id="24"/>
      </w:r>
      <w:r w:rsidR="000254EF" w:rsidRPr="000254EF">
        <w:rPr>
          <w:rFonts w:ascii="Times New Roman" w:hAnsi="Times New Roman"/>
          <w:sz w:val="28"/>
          <w:szCs w:val="28"/>
        </w:rPr>
        <w:t xml:space="preserve">(Средняя величина по ЕС-15 – 100)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1980"/>
      </w:tblGrid>
      <w:tr w:rsidR="000254EF" w:rsidRPr="000254EF">
        <w:tc>
          <w:tcPr>
            <w:tcW w:w="2268" w:type="dxa"/>
          </w:tcPr>
          <w:p w:rsidR="000254EF" w:rsidRPr="000254EF" w:rsidRDefault="000254EF" w:rsidP="000254EF">
            <w:pPr>
              <w:spacing w:after="0" w:line="360" w:lineRule="auto"/>
              <w:jc w:val="both"/>
              <w:rPr>
                <w:rFonts w:ascii="Times New Roman" w:hAnsi="Times New Roman"/>
                <w:b/>
                <w:sz w:val="28"/>
                <w:szCs w:val="28"/>
              </w:rPr>
            </w:pPr>
            <w:r w:rsidRPr="000254EF">
              <w:rPr>
                <w:rFonts w:ascii="Times New Roman" w:hAnsi="Times New Roman"/>
                <w:b/>
                <w:sz w:val="28"/>
                <w:szCs w:val="28"/>
              </w:rPr>
              <w:t>Страна</w:t>
            </w:r>
          </w:p>
        </w:tc>
        <w:tc>
          <w:tcPr>
            <w:tcW w:w="1620" w:type="dxa"/>
          </w:tcPr>
          <w:p w:rsidR="000254EF" w:rsidRPr="000254EF" w:rsidRDefault="000254EF" w:rsidP="000254EF">
            <w:pPr>
              <w:spacing w:after="0" w:line="360" w:lineRule="auto"/>
              <w:jc w:val="both"/>
              <w:rPr>
                <w:rFonts w:ascii="Times New Roman" w:hAnsi="Times New Roman"/>
                <w:b/>
                <w:sz w:val="28"/>
                <w:szCs w:val="28"/>
              </w:rPr>
            </w:pPr>
            <w:smartTag w:uri="urn:schemas-microsoft-com:office:smarttags" w:element="metricconverter">
              <w:smartTagPr>
                <w:attr w:name="ProductID" w:val="2004 г"/>
              </w:smartTagPr>
              <w:r w:rsidRPr="000254EF">
                <w:rPr>
                  <w:rFonts w:ascii="Times New Roman" w:hAnsi="Times New Roman"/>
                  <w:b/>
                  <w:sz w:val="28"/>
                  <w:szCs w:val="28"/>
                </w:rPr>
                <w:t>2004 г</w:t>
              </w:r>
            </w:smartTag>
            <w:r w:rsidRPr="000254EF">
              <w:rPr>
                <w:rFonts w:ascii="Times New Roman" w:hAnsi="Times New Roman"/>
                <w:b/>
                <w:sz w:val="28"/>
                <w:szCs w:val="28"/>
              </w:rPr>
              <w:t>.</w:t>
            </w:r>
          </w:p>
        </w:tc>
        <w:tc>
          <w:tcPr>
            <w:tcW w:w="1980" w:type="dxa"/>
          </w:tcPr>
          <w:p w:rsidR="000254EF" w:rsidRPr="000254EF" w:rsidRDefault="000254EF" w:rsidP="000254EF">
            <w:pPr>
              <w:spacing w:after="0" w:line="360" w:lineRule="auto"/>
              <w:jc w:val="both"/>
              <w:rPr>
                <w:rFonts w:ascii="Times New Roman" w:hAnsi="Times New Roman"/>
                <w:b/>
                <w:sz w:val="28"/>
                <w:szCs w:val="28"/>
              </w:rPr>
            </w:pPr>
            <w:smartTag w:uri="urn:schemas-microsoft-com:office:smarttags" w:element="metricconverter">
              <w:smartTagPr>
                <w:attr w:name="ProductID" w:val="2020 г"/>
              </w:smartTagPr>
              <w:r w:rsidRPr="000254EF">
                <w:rPr>
                  <w:rFonts w:ascii="Times New Roman" w:hAnsi="Times New Roman"/>
                  <w:b/>
                  <w:sz w:val="28"/>
                  <w:szCs w:val="28"/>
                </w:rPr>
                <w:t>2020 г</w:t>
              </w:r>
            </w:smartTag>
            <w:r w:rsidRPr="000254EF">
              <w:rPr>
                <w:rFonts w:ascii="Times New Roman" w:hAnsi="Times New Roman"/>
                <w:b/>
                <w:sz w:val="28"/>
                <w:szCs w:val="28"/>
              </w:rPr>
              <w:t>.</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Польша</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29</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40</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Чехия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25</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38</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Венгрия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41</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38</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Словакия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18</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36</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Словения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44</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55</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Кипр</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48</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61</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Эстония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20</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36</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Литва</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23</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34</w:t>
            </w:r>
          </w:p>
        </w:tc>
      </w:tr>
      <w:tr w:rsidR="000254EF" w:rsidRPr="000254EF">
        <w:tc>
          <w:tcPr>
            <w:tcW w:w="2268"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Латвия</w:t>
            </w:r>
          </w:p>
        </w:tc>
        <w:tc>
          <w:tcPr>
            <w:tcW w:w="162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19</w:t>
            </w:r>
          </w:p>
        </w:tc>
        <w:tc>
          <w:tcPr>
            <w:tcW w:w="1980" w:type="dxa"/>
          </w:tcPr>
          <w:p w:rsidR="000254EF" w:rsidRPr="000254EF" w:rsidRDefault="000254EF" w:rsidP="000254EF">
            <w:pPr>
              <w:spacing w:after="0" w:line="360" w:lineRule="auto"/>
              <w:jc w:val="both"/>
              <w:rPr>
                <w:rFonts w:ascii="Times New Roman" w:hAnsi="Times New Roman"/>
                <w:sz w:val="28"/>
                <w:szCs w:val="28"/>
              </w:rPr>
            </w:pPr>
            <w:r w:rsidRPr="000254EF">
              <w:rPr>
                <w:rFonts w:ascii="Times New Roman" w:hAnsi="Times New Roman"/>
                <w:sz w:val="28"/>
                <w:szCs w:val="28"/>
              </w:rPr>
              <w:t>33</w:t>
            </w:r>
          </w:p>
        </w:tc>
      </w:tr>
    </w:tbl>
    <w:p w:rsidR="000254EF" w:rsidRPr="000254EF" w:rsidRDefault="000254EF" w:rsidP="000254EF">
      <w:pPr>
        <w:spacing w:after="0" w:line="360" w:lineRule="auto"/>
        <w:ind w:right="355"/>
        <w:jc w:val="both"/>
        <w:rPr>
          <w:rFonts w:ascii="Times New Roman" w:hAnsi="Times New Roman"/>
          <w:sz w:val="28"/>
          <w:szCs w:val="28"/>
        </w:rPr>
      </w:pPr>
    </w:p>
    <w:p w:rsidR="000254EF" w:rsidRPr="000254EF" w:rsidRDefault="002D0D8B" w:rsidP="002D0D8B">
      <w:pPr>
        <w:tabs>
          <w:tab w:val="left" w:pos="709"/>
        </w:tabs>
        <w:spacing w:after="0" w:line="360" w:lineRule="auto"/>
        <w:ind w:right="355"/>
        <w:jc w:val="both"/>
        <w:rPr>
          <w:rFonts w:ascii="Times New Roman" w:hAnsi="Times New Roman"/>
          <w:sz w:val="28"/>
          <w:szCs w:val="28"/>
        </w:rPr>
      </w:pPr>
      <w:r w:rsidRPr="002D0D8B">
        <w:rPr>
          <w:rFonts w:ascii="Times New Roman" w:hAnsi="Times New Roman"/>
          <w:sz w:val="28"/>
          <w:szCs w:val="28"/>
        </w:rPr>
        <w:t xml:space="preserve">          </w:t>
      </w:r>
      <w:r w:rsidR="000254EF" w:rsidRPr="000254EF">
        <w:rPr>
          <w:rFonts w:ascii="Times New Roman" w:hAnsi="Times New Roman"/>
          <w:sz w:val="28"/>
          <w:szCs w:val="28"/>
        </w:rPr>
        <w:t>Исходя из этих данных можно сделать вывод, что очевидны  положительные последствия расширения ЕС для новых стран: со вступлением в ЕС повысился уровень средней величины зарплаты. Более того, планируется еще больше приблизить его к уровню ЕС-15.</w:t>
      </w:r>
    </w:p>
    <w:p w:rsidR="000254EF" w:rsidRPr="000254EF" w:rsidRDefault="000254EF" w:rsidP="000254EF">
      <w:pPr>
        <w:spacing w:after="0" w:line="360" w:lineRule="auto"/>
        <w:ind w:right="355"/>
        <w:jc w:val="both"/>
        <w:rPr>
          <w:rFonts w:ascii="Times New Roman" w:hAnsi="Times New Roman"/>
          <w:sz w:val="28"/>
          <w:szCs w:val="28"/>
        </w:rPr>
      </w:pPr>
    </w:p>
    <w:p w:rsidR="00E94529" w:rsidRDefault="00E94529" w:rsidP="000254EF">
      <w:pPr>
        <w:spacing w:after="0" w:line="360" w:lineRule="auto"/>
        <w:ind w:right="355"/>
        <w:jc w:val="both"/>
        <w:rPr>
          <w:rFonts w:ascii="Times New Roman" w:hAnsi="Times New Roman"/>
          <w:sz w:val="28"/>
          <w:szCs w:val="28"/>
        </w:rPr>
      </w:pPr>
      <w:r>
        <w:rPr>
          <w:rFonts w:ascii="Times New Roman" w:hAnsi="Times New Roman"/>
          <w:sz w:val="28"/>
          <w:szCs w:val="28"/>
        </w:rPr>
        <w:t xml:space="preserve">                                                                             </w:t>
      </w:r>
    </w:p>
    <w:p w:rsidR="00E94529" w:rsidRPr="000254EF" w:rsidRDefault="00BC63CF" w:rsidP="000254EF">
      <w:pPr>
        <w:spacing w:after="0" w:line="360" w:lineRule="auto"/>
        <w:ind w:right="355"/>
        <w:jc w:val="both"/>
        <w:rPr>
          <w:rFonts w:ascii="Times New Roman" w:hAnsi="Times New Roman"/>
          <w:sz w:val="28"/>
          <w:szCs w:val="28"/>
        </w:rPr>
      </w:pPr>
      <w:r>
        <w:rPr>
          <w:rFonts w:ascii="Times New Roman" w:hAnsi="Times New Roman"/>
          <w:vanish/>
          <w:sz w:val="28"/>
          <w:szCs w:val="28"/>
        </w:rPr>
        <w:t>- на 3,6%.на данных этой таблицы, можно увидеть, что внутризональный экспорт увеличился на 6,4 % с 1998 г.  прил</w:t>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r>
        <w:rPr>
          <w:rFonts w:ascii="Times New Roman" w:hAnsi="Times New Roman"/>
          <w:vanish/>
          <w:sz w:val="28"/>
          <w:szCs w:val="28"/>
        </w:rPr>
        <w:pgNum/>
      </w:r>
    </w:p>
    <w:p w:rsidR="009E480B" w:rsidRDefault="009E480B" w:rsidP="000254EF">
      <w:pPr>
        <w:spacing w:after="0" w:line="360" w:lineRule="auto"/>
        <w:ind w:right="355"/>
        <w:jc w:val="both"/>
        <w:rPr>
          <w:rFonts w:ascii="Times New Roman" w:hAnsi="Times New Roman"/>
          <w:sz w:val="28"/>
          <w:szCs w:val="28"/>
        </w:rPr>
      </w:pPr>
    </w:p>
    <w:p w:rsidR="009E480B" w:rsidRDefault="009E480B" w:rsidP="000254EF">
      <w:pPr>
        <w:spacing w:after="0" w:line="360" w:lineRule="auto"/>
        <w:ind w:right="355"/>
        <w:jc w:val="both"/>
        <w:rPr>
          <w:rFonts w:ascii="Times New Roman" w:hAnsi="Times New Roman"/>
          <w:sz w:val="28"/>
          <w:szCs w:val="28"/>
        </w:rPr>
      </w:pPr>
    </w:p>
    <w:p w:rsidR="009E480B" w:rsidRDefault="009E480B" w:rsidP="000254EF">
      <w:pPr>
        <w:spacing w:after="0" w:line="360" w:lineRule="auto"/>
        <w:ind w:right="355"/>
        <w:jc w:val="both"/>
        <w:rPr>
          <w:rFonts w:ascii="Times New Roman" w:hAnsi="Times New Roman"/>
          <w:sz w:val="28"/>
          <w:szCs w:val="28"/>
        </w:rPr>
      </w:pPr>
    </w:p>
    <w:p w:rsidR="009E480B" w:rsidRDefault="009E480B" w:rsidP="000254EF">
      <w:pPr>
        <w:spacing w:after="0" w:line="360" w:lineRule="auto"/>
        <w:ind w:right="355"/>
        <w:jc w:val="both"/>
        <w:rPr>
          <w:rFonts w:ascii="Times New Roman" w:hAnsi="Times New Roman"/>
          <w:sz w:val="28"/>
          <w:szCs w:val="28"/>
        </w:rPr>
      </w:pPr>
    </w:p>
    <w:p w:rsidR="009E480B" w:rsidRDefault="009E480B" w:rsidP="000254EF">
      <w:pPr>
        <w:spacing w:after="0" w:line="360" w:lineRule="auto"/>
        <w:ind w:right="355"/>
        <w:jc w:val="both"/>
        <w:rPr>
          <w:rFonts w:ascii="Times New Roman" w:hAnsi="Times New Roman"/>
          <w:sz w:val="28"/>
          <w:szCs w:val="28"/>
        </w:rPr>
      </w:pPr>
    </w:p>
    <w:p w:rsidR="00E916CB" w:rsidRDefault="00E916CB">
      <w:bookmarkStart w:id="0" w:name="_GoBack"/>
      <w:bookmarkEnd w:id="0"/>
    </w:p>
    <w:sectPr w:rsidR="00E916CB">
      <w:footnotePr>
        <w:numRestart w:val="eachPage"/>
      </w:footnotePr>
      <w:endnotePr>
        <w:numStart w:val="0"/>
      </w:end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36D3" w:rsidRDefault="00AD36D3" w:rsidP="000254EF">
      <w:pPr>
        <w:spacing w:after="0" w:line="240" w:lineRule="auto"/>
      </w:pPr>
      <w:r>
        <w:separator/>
      </w:r>
    </w:p>
  </w:endnote>
  <w:endnote w:type="continuationSeparator" w:id="0">
    <w:p w:rsidR="00AD36D3" w:rsidRDefault="00AD36D3" w:rsidP="000254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727" w:rsidRDefault="00696727">
    <w:pPr>
      <w:pStyle w:val="a9"/>
      <w:jc w:val="right"/>
    </w:pPr>
    <w:r>
      <w:fldChar w:fldCharType="begin"/>
    </w:r>
    <w:r>
      <w:instrText xml:space="preserve"> PAGE   \* MERGEFORMAT </w:instrText>
    </w:r>
    <w:r>
      <w:fldChar w:fldCharType="separate"/>
    </w:r>
    <w:r w:rsidR="004F57B0">
      <w:rPr>
        <w:noProof/>
      </w:rPr>
      <w:t>2</w:t>
    </w:r>
    <w:r>
      <w:fldChar w:fldCharType="end"/>
    </w:r>
  </w:p>
  <w:p w:rsidR="00696727" w:rsidRDefault="006967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36D3" w:rsidRDefault="00AD36D3" w:rsidP="000254EF">
      <w:pPr>
        <w:spacing w:after="0" w:line="240" w:lineRule="auto"/>
      </w:pPr>
      <w:r>
        <w:separator/>
      </w:r>
    </w:p>
  </w:footnote>
  <w:footnote w:type="continuationSeparator" w:id="0">
    <w:p w:rsidR="00AD36D3" w:rsidRDefault="00AD36D3" w:rsidP="000254EF">
      <w:pPr>
        <w:spacing w:after="0" w:line="240" w:lineRule="auto"/>
      </w:pPr>
      <w:r>
        <w:continuationSeparator/>
      </w:r>
    </w:p>
  </w:footnote>
  <w:footnote w:id="1">
    <w:p w:rsidR="000254EF" w:rsidRPr="007618D9" w:rsidRDefault="000254EF" w:rsidP="007618D9">
      <w:pPr>
        <w:pStyle w:val="a3"/>
        <w:spacing w:before="0" w:beforeAutospacing="0" w:after="0" w:afterAutospacing="0" w:line="360" w:lineRule="auto"/>
        <w:jc w:val="both"/>
        <w:rPr>
          <w:sz w:val="28"/>
          <w:szCs w:val="28"/>
          <w:lang w:val="en-US"/>
        </w:rPr>
      </w:pPr>
      <w:r w:rsidRPr="00993A6A">
        <w:rPr>
          <w:rStyle w:val="af3"/>
          <w:sz w:val="20"/>
          <w:szCs w:val="20"/>
        </w:rPr>
        <w:footnoteRef/>
      </w:r>
      <w:r w:rsidRPr="00993A6A">
        <w:rPr>
          <w:lang w:val="en-US"/>
        </w:rPr>
        <w:t xml:space="preserve"> </w:t>
      </w:r>
      <w:r w:rsidRPr="00D602B6">
        <w:rPr>
          <w:sz w:val="20"/>
          <w:szCs w:val="20"/>
          <w:lang w:val="en-US"/>
        </w:rPr>
        <w:t>http ://know.ru/meo/meo2/90, http ://pathfinder.com/global.</w:t>
      </w:r>
    </w:p>
  </w:footnote>
  <w:footnote w:id="2">
    <w:p w:rsidR="000254EF" w:rsidRPr="0010552C" w:rsidRDefault="000254EF" w:rsidP="0010552C">
      <w:pPr>
        <w:pStyle w:val="a3"/>
        <w:spacing w:before="0" w:beforeAutospacing="0" w:after="0" w:afterAutospacing="0" w:line="360" w:lineRule="auto"/>
        <w:jc w:val="both"/>
        <w:rPr>
          <w:sz w:val="20"/>
          <w:szCs w:val="20"/>
        </w:rPr>
      </w:pPr>
      <w:r w:rsidRPr="00993A6A">
        <w:rPr>
          <w:rStyle w:val="af3"/>
          <w:sz w:val="20"/>
          <w:szCs w:val="20"/>
        </w:rPr>
        <w:footnoteRef/>
      </w:r>
      <w:r w:rsidRPr="00993A6A">
        <w:rPr>
          <w:sz w:val="20"/>
          <w:szCs w:val="20"/>
        </w:rPr>
        <w:t xml:space="preserve"> Ряджабова З.К. Мировая экономика: учебник. – 2-е изд., доп. – М.:    ИНФРА-М</w:t>
      </w:r>
      <w:r>
        <w:rPr>
          <w:sz w:val="20"/>
          <w:szCs w:val="20"/>
        </w:rPr>
        <w:t>, 2002</w:t>
      </w:r>
      <w:r w:rsidR="0010552C">
        <w:rPr>
          <w:sz w:val="20"/>
          <w:szCs w:val="20"/>
        </w:rPr>
        <w:t xml:space="preserve">. </w:t>
      </w:r>
    </w:p>
  </w:footnote>
  <w:footnote w:id="3">
    <w:p w:rsidR="000254EF" w:rsidRPr="00993A6A" w:rsidRDefault="000254EF" w:rsidP="000254EF">
      <w:pPr>
        <w:pStyle w:val="a3"/>
        <w:spacing w:before="0" w:beforeAutospacing="0" w:after="0" w:afterAutospacing="0" w:line="360" w:lineRule="auto"/>
        <w:jc w:val="both"/>
        <w:rPr>
          <w:sz w:val="20"/>
          <w:szCs w:val="20"/>
        </w:rPr>
      </w:pPr>
      <w:r w:rsidRPr="00993A6A">
        <w:rPr>
          <w:rStyle w:val="af3"/>
          <w:sz w:val="20"/>
          <w:szCs w:val="20"/>
        </w:rPr>
        <w:footnoteRef/>
      </w:r>
      <w:r w:rsidRPr="00993A6A">
        <w:rPr>
          <w:sz w:val="20"/>
          <w:szCs w:val="20"/>
        </w:rPr>
        <w:t xml:space="preserve"> Семенов К.А Международная экономическая интеграция: уче</w:t>
      </w:r>
      <w:r>
        <w:rPr>
          <w:sz w:val="20"/>
          <w:szCs w:val="20"/>
        </w:rPr>
        <w:t>бное пособие. – М.: Логос, 2001</w:t>
      </w:r>
      <w:r w:rsidRPr="00993A6A">
        <w:rPr>
          <w:sz w:val="20"/>
          <w:szCs w:val="20"/>
        </w:rPr>
        <w:t>.</w:t>
      </w:r>
    </w:p>
    <w:p w:rsidR="000254EF" w:rsidRPr="00993A6A" w:rsidRDefault="000254EF" w:rsidP="000254EF">
      <w:pPr>
        <w:pStyle w:val="af1"/>
      </w:pPr>
    </w:p>
  </w:footnote>
  <w:footnote w:id="4">
    <w:p w:rsidR="005E7AAE" w:rsidRDefault="005E7AAE">
      <w:pPr>
        <w:pStyle w:val="af1"/>
      </w:pPr>
      <w:r>
        <w:rPr>
          <w:rStyle w:val="af3"/>
        </w:rPr>
        <w:footnoteRef/>
      </w:r>
      <w:r>
        <w:t xml:space="preserve"> Семенов К.А. Международная экономическая интеграция. - М.,2001.  – С.15.</w:t>
      </w:r>
    </w:p>
  </w:footnote>
  <w:footnote w:id="5">
    <w:p w:rsidR="000254EF" w:rsidRDefault="000254EF" w:rsidP="000254EF">
      <w:pPr>
        <w:pStyle w:val="af1"/>
      </w:pPr>
      <w:r>
        <w:rPr>
          <w:rStyle w:val="af3"/>
        </w:rPr>
        <w:footnoteRef/>
      </w:r>
      <w:r>
        <w:t xml:space="preserve">Щербанин Ю.А., Рожков К.Л., Рыбалкин В.Е. </w:t>
      </w:r>
      <w:r w:rsidRPr="002C4046">
        <w:t xml:space="preserve"> </w:t>
      </w:r>
      <w:r>
        <w:t>Международные экономические отношения. — М.,1997 —С.14-15.</w:t>
      </w:r>
    </w:p>
  </w:footnote>
  <w:footnote w:id="6">
    <w:p w:rsidR="000254EF" w:rsidRDefault="000254EF" w:rsidP="000254EF">
      <w:pPr>
        <w:pStyle w:val="af1"/>
      </w:pPr>
      <w:r>
        <w:rPr>
          <w:rStyle w:val="af3"/>
        </w:rPr>
        <w:footnoteRef/>
      </w:r>
      <w:r w:rsidR="00891EA9">
        <w:t>Семенов К.А</w:t>
      </w:r>
      <w:r>
        <w:t>.</w:t>
      </w:r>
      <w:r w:rsidR="00891EA9" w:rsidRPr="00891EA9">
        <w:t xml:space="preserve"> </w:t>
      </w:r>
      <w:r w:rsidR="00891EA9" w:rsidRPr="00993A6A">
        <w:t>Международная экономическая интеграция</w:t>
      </w:r>
      <w:r w:rsidR="00891EA9">
        <w:t>. – М.: Логос, 2001</w:t>
      </w:r>
      <w:r w:rsidR="00891EA9" w:rsidRPr="00993A6A">
        <w:t>.</w:t>
      </w:r>
      <w:r>
        <w:t>– С.17-18.</w:t>
      </w:r>
    </w:p>
  </w:footnote>
  <w:footnote w:id="7">
    <w:p w:rsidR="000254EF" w:rsidRDefault="000254EF" w:rsidP="000254EF">
      <w:pPr>
        <w:pStyle w:val="af1"/>
      </w:pPr>
      <w:r>
        <w:rPr>
          <w:rStyle w:val="af3"/>
        </w:rPr>
        <w:footnoteRef/>
      </w:r>
      <w:r>
        <w:t>Семенов К.А. Международная экономическая интеграция. - М.,2001.  – С. 16-17.</w:t>
      </w:r>
    </w:p>
  </w:footnote>
  <w:footnote w:id="8">
    <w:p w:rsidR="000254EF" w:rsidRDefault="000254EF" w:rsidP="000254EF">
      <w:pPr>
        <w:pStyle w:val="af1"/>
      </w:pPr>
      <w:r>
        <w:rPr>
          <w:rStyle w:val="af3"/>
        </w:rPr>
        <w:footnoteRef/>
      </w:r>
      <w:r>
        <w:t xml:space="preserve"> Семенов К.А.</w:t>
      </w:r>
      <w:r w:rsidR="00891EA9" w:rsidRPr="00891EA9">
        <w:t xml:space="preserve"> </w:t>
      </w:r>
      <w:r w:rsidR="00891EA9" w:rsidRPr="00993A6A">
        <w:t>Международная экономическая интеграция</w:t>
      </w:r>
      <w:r w:rsidR="00891EA9">
        <w:t>. – М.: Логос, 2001</w:t>
      </w:r>
      <w:r w:rsidR="00891EA9" w:rsidRPr="00993A6A">
        <w:t>.</w:t>
      </w:r>
      <w:r>
        <w:t>.– С.19-20.</w:t>
      </w:r>
    </w:p>
  </w:footnote>
  <w:footnote w:id="9">
    <w:p w:rsidR="000254EF" w:rsidRDefault="000254EF" w:rsidP="000254EF">
      <w:pPr>
        <w:pStyle w:val="af1"/>
      </w:pPr>
      <w:r>
        <w:rPr>
          <w:rStyle w:val="af3"/>
        </w:rPr>
        <w:footnoteRef/>
      </w:r>
      <w:r>
        <w:t xml:space="preserve"> Щербанин Ю.А., Рожков К.Л., Рыбалкин В.Е.</w:t>
      </w:r>
      <w:r w:rsidRPr="002C4046">
        <w:t xml:space="preserve"> </w:t>
      </w:r>
      <w:r>
        <w:t xml:space="preserve">Международные экономические отношения. – М.,1997.– С.37-39. </w:t>
      </w:r>
    </w:p>
  </w:footnote>
  <w:footnote w:id="10">
    <w:p w:rsidR="000254EF" w:rsidRDefault="000254EF" w:rsidP="000254EF">
      <w:pPr>
        <w:pStyle w:val="af1"/>
      </w:pPr>
      <w:r>
        <w:rPr>
          <w:rStyle w:val="af3"/>
        </w:rPr>
        <w:footnoteRef/>
      </w:r>
      <w:r>
        <w:t xml:space="preserve">   Кузякин</w:t>
      </w:r>
      <w:r w:rsidRPr="002D3FC6">
        <w:t xml:space="preserve"> </w:t>
      </w:r>
      <w:r>
        <w:t>А.П., Семичев</w:t>
      </w:r>
      <w:r w:rsidRPr="002D3FC6">
        <w:t xml:space="preserve"> </w:t>
      </w:r>
      <w:r>
        <w:t>М.А. Мировая экономика. – М., 2003. – С 71-74.</w:t>
      </w:r>
    </w:p>
  </w:footnote>
  <w:footnote w:id="11">
    <w:p w:rsidR="000254EF" w:rsidRDefault="000254EF" w:rsidP="000254EF">
      <w:pPr>
        <w:pStyle w:val="af1"/>
      </w:pPr>
      <w:r>
        <w:rPr>
          <w:rStyle w:val="af3"/>
        </w:rPr>
        <w:footnoteRef/>
      </w:r>
      <w:r>
        <w:t xml:space="preserve"> Сергеев П.В.Мировое хозяйство и международные экономические отношения на современном этапе. – М., 1998. – С.34.</w:t>
      </w:r>
    </w:p>
  </w:footnote>
  <w:footnote w:id="12">
    <w:p w:rsidR="000254EF" w:rsidRPr="0066133A" w:rsidRDefault="000254EF" w:rsidP="000254EF">
      <w:pPr>
        <w:pStyle w:val="af1"/>
        <w:rPr>
          <w:lang w:val="en-US"/>
        </w:rPr>
      </w:pPr>
      <w:r>
        <w:rPr>
          <w:rStyle w:val="af3"/>
        </w:rPr>
        <w:footnoteRef/>
      </w:r>
      <w:r w:rsidRPr="0066133A">
        <w:rPr>
          <w:lang w:val="en-US"/>
        </w:rPr>
        <w:t xml:space="preserve"> </w:t>
      </w:r>
      <w:r>
        <w:rPr>
          <w:lang w:val="en-US"/>
        </w:rPr>
        <w:t>http</w:t>
      </w:r>
      <w:r w:rsidRPr="0066133A">
        <w:rPr>
          <w:lang w:val="en-US"/>
        </w:rPr>
        <w:t xml:space="preserve"> ://</w:t>
      </w:r>
      <w:r>
        <w:rPr>
          <w:lang w:val="en-US"/>
        </w:rPr>
        <w:t>know</w:t>
      </w:r>
      <w:r w:rsidRPr="0066133A">
        <w:rPr>
          <w:lang w:val="en-US"/>
        </w:rPr>
        <w:t>.</w:t>
      </w:r>
      <w:r>
        <w:rPr>
          <w:lang w:val="en-US"/>
        </w:rPr>
        <w:t>ru</w:t>
      </w:r>
      <w:r w:rsidRPr="0066133A">
        <w:rPr>
          <w:lang w:val="en-US"/>
        </w:rPr>
        <w:t>/</w:t>
      </w:r>
      <w:r>
        <w:rPr>
          <w:lang w:val="en-US"/>
        </w:rPr>
        <w:t>meo</w:t>
      </w:r>
      <w:r w:rsidRPr="0066133A">
        <w:rPr>
          <w:lang w:val="en-US"/>
        </w:rPr>
        <w:t>/</w:t>
      </w:r>
      <w:r>
        <w:rPr>
          <w:lang w:val="en-US"/>
        </w:rPr>
        <w:t>meo</w:t>
      </w:r>
      <w:r w:rsidRPr="0066133A">
        <w:rPr>
          <w:lang w:val="en-US"/>
        </w:rPr>
        <w:t>2/90.</w:t>
      </w:r>
      <w:r>
        <w:rPr>
          <w:lang w:val="en-US"/>
        </w:rPr>
        <w:t>html</w:t>
      </w:r>
      <w:r w:rsidRPr="0066133A">
        <w:rPr>
          <w:lang w:val="en-US"/>
        </w:rPr>
        <w:t>.</w:t>
      </w:r>
    </w:p>
  </w:footnote>
  <w:footnote w:id="13">
    <w:p w:rsidR="000254EF" w:rsidRPr="00AA2EC9" w:rsidRDefault="000254EF" w:rsidP="000254EF">
      <w:pPr>
        <w:pStyle w:val="af1"/>
      </w:pPr>
      <w:r>
        <w:rPr>
          <w:rStyle w:val="af3"/>
        </w:rPr>
        <w:footnoteRef/>
      </w:r>
      <w:r>
        <w:t xml:space="preserve"> Сергеев П.В.Мировое хозяйство и международные экономические отношения на современном этапе. – М., 1998. – С.</w:t>
      </w:r>
      <w:r w:rsidRPr="00AA2EC9">
        <w:t>48-49</w:t>
      </w:r>
      <w:r>
        <w:t>.</w:t>
      </w:r>
    </w:p>
    <w:p w:rsidR="000254EF" w:rsidRPr="00AA2EC9" w:rsidRDefault="000254EF" w:rsidP="000254EF">
      <w:pPr>
        <w:pStyle w:val="af1"/>
      </w:pPr>
    </w:p>
  </w:footnote>
  <w:footnote w:id="14">
    <w:p w:rsidR="000254EF" w:rsidRPr="0076039C" w:rsidRDefault="000254EF" w:rsidP="000254EF">
      <w:pPr>
        <w:pStyle w:val="af1"/>
        <w:rPr>
          <w:sz w:val="18"/>
          <w:szCs w:val="18"/>
        </w:rPr>
      </w:pPr>
      <w:r w:rsidRPr="0076039C">
        <w:rPr>
          <w:rStyle w:val="af3"/>
          <w:sz w:val="18"/>
          <w:szCs w:val="18"/>
        </w:rPr>
        <w:footnoteRef/>
      </w:r>
      <w:r w:rsidRPr="0076039C">
        <w:rPr>
          <w:sz w:val="18"/>
          <w:szCs w:val="18"/>
        </w:rPr>
        <w:t xml:space="preserve"> Ряджабова З.К.</w:t>
      </w:r>
      <w:r>
        <w:rPr>
          <w:sz w:val="18"/>
          <w:szCs w:val="18"/>
        </w:rPr>
        <w:t xml:space="preserve"> </w:t>
      </w:r>
      <w:r w:rsidRPr="0076039C">
        <w:rPr>
          <w:sz w:val="18"/>
          <w:szCs w:val="18"/>
        </w:rPr>
        <w:t>М</w:t>
      </w:r>
      <w:r>
        <w:rPr>
          <w:sz w:val="18"/>
          <w:szCs w:val="18"/>
        </w:rPr>
        <w:t>еждународная экономика</w:t>
      </w:r>
      <w:r w:rsidRPr="0076039C">
        <w:rPr>
          <w:sz w:val="18"/>
          <w:szCs w:val="18"/>
        </w:rPr>
        <w:t>. – М.</w:t>
      </w:r>
      <w:r>
        <w:rPr>
          <w:sz w:val="18"/>
          <w:szCs w:val="18"/>
        </w:rPr>
        <w:t>,2002. – С.295-296.</w:t>
      </w:r>
    </w:p>
  </w:footnote>
  <w:footnote w:id="15">
    <w:p w:rsidR="001D4A83" w:rsidRDefault="001D4A83" w:rsidP="001D4A83">
      <w:pPr>
        <w:pStyle w:val="af1"/>
      </w:pPr>
      <w:r>
        <w:rPr>
          <w:rStyle w:val="af3"/>
        </w:rPr>
        <w:footnoteRef/>
      </w:r>
      <w:r w:rsidRPr="00FA4AB1">
        <w:t>Данные о реальных и прогнозируемых изменениях  средней величины зарплаты по  отдельным странам ЕС</w:t>
      </w:r>
      <w:r>
        <w:t xml:space="preserve"> - Бюллетень иностранной коммерческой информации. – 2005г. – №50. -  С.4.</w:t>
      </w:r>
    </w:p>
  </w:footnote>
  <w:footnote w:id="16">
    <w:p w:rsidR="000254EF" w:rsidRPr="0076039C" w:rsidRDefault="000254EF" w:rsidP="000254EF">
      <w:pPr>
        <w:pStyle w:val="af1"/>
        <w:rPr>
          <w:sz w:val="18"/>
          <w:szCs w:val="18"/>
        </w:rPr>
      </w:pPr>
      <w:r w:rsidRPr="0076039C">
        <w:rPr>
          <w:rStyle w:val="af3"/>
          <w:sz w:val="18"/>
          <w:szCs w:val="18"/>
        </w:rPr>
        <w:footnoteRef/>
      </w:r>
      <w:r w:rsidRPr="0076039C">
        <w:rPr>
          <w:sz w:val="18"/>
          <w:szCs w:val="18"/>
        </w:rPr>
        <w:t xml:space="preserve"> </w:t>
      </w:r>
      <w:r>
        <w:rPr>
          <w:sz w:val="18"/>
          <w:szCs w:val="18"/>
        </w:rPr>
        <w:t>Шмелев</w:t>
      </w:r>
      <w:r w:rsidRPr="00B041C4">
        <w:rPr>
          <w:sz w:val="18"/>
          <w:szCs w:val="18"/>
        </w:rPr>
        <w:t xml:space="preserve"> </w:t>
      </w:r>
      <w:r>
        <w:rPr>
          <w:sz w:val="18"/>
          <w:szCs w:val="18"/>
        </w:rPr>
        <w:t xml:space="preserve">Н.П. </w:t>
      </w:r>
      <w:r w:rsidRPr="0076039C">
        <w:rPr>
          <w:sz w:val="18"/>
          <w:szCs w:val="18"/>
        </w:rPr>
        <w:t xml:space="preserve">Европа: вчера, сегодня, завтра. </w:t>
      </w:r>
      <w:r>
        <w:rPr>
          <w:sz w:val="18"/>
          <w:szCs w:val="18"/>
        </w:rPr>
        <w:t xml:space="preserve">– </w:t>
      </w:r>
      <w:r w:rsidRPr="0076039C">
        <w:rPr>
          <w:sz w:val="18"/>
          <w:szCs w:val="18"/>
        </w:rPr>
        <w:t>М</w:t>
      </w:r>
      <w:r>
        <w:rPr>
          <w:sz w:val="18"/>
          <w:szCs w:val="18"/>
        </w:rPr>
        <w:t>.</w:t>
      </w:r>
      <w:r w:rsidRPr="0076039C">
        <w:rPr>
          <w:sz w:val="18"/>
          <w:szCs w:val="18"/>
        </w:rPr>
        <w:t>, 2002</w:t>
      </w:r>
      <w:r>
        <w:rPr>
          <w:sz w:val="18"/>
          <w:szCs w:val="18"/>
        </w:rPr>
        <w:t>.</w:t>
      </w:r>
      <w:r w:rsidRPr="0076039C">
        <w:rPr>
          <w:sz w:val="18"/>
          <w:szCs w:val="18"/>
        </w:rPr>
        <w:t xml:space="preserve">- </w:t>
      </w:r>
      <w:r>
        <w:rPr>
          <w:sz w:val="18"/>
          <w:szCs w:val="18"/>
        </w:rPr>
        <w:t>С.</w:t>
      </w:r>
      <w:r w:rsidRPr="0076039C">
        <w:rPr>
          <w:sz w:val="18"/>
          <w:szCs w:val="18"/>
        </w:rPr>
        <w:t>823</w:t>
      </w:r>
      <w:r>
        <w:rPr>
          <w:sz w:val="18"/>
          <w:szCs w:val="18"/>
        </w:rPr>
        <w:t>-826.</w:t>
      </w:r>
    </w:p>
  </w:footnote>
  <w:footnote w:id="17">
    <w:p w:rsidR="00167C85" w:rsidRDefault="00167C85" w:rsidP="00167C85">
      <w:pPr>
        <w:pStyle w:val="af1"/>
        <w:rPr>
          <w:sz w:val="18"/>
          <w:szCs w:val="18"/>
        </w:rPr>
      </w:pPr>
      <w:r>
        <w:rPr>
          <w:rStyle w:val="af3"/>
        </w:rPr>
        <w:footnoteRef/>
      </w:r>
      <w:r>
        <w:t xml:space="preserve"> </w:t>
      </w:r>
      <w:r w:rsidRPr="0076039C">
        <w:rPr>
          <w:sz w:val="18"/>
          <w:szCs w:val="18"/>
        </w:rPr>
        <w:t xml:space="preserve"> </w:t>
      </w:r>
      <w:r>
        <w:rPr>
          <w:sz w:val="18"/>
          <w:szCs w:val="18"/>
        </w:rPr>
        <w:t>Шмелев</w:t>
      </w:r>
      <w:r w:rsidRPr="00B041C4">
        <w:rPr>
          <w:sz w:val="18"/>
          <w:szCs w:val="18"/>
        </w:rPr>
        <w:t xml:space="preserve"> </w:t>
      </w:r>
      <w:r>
        <w:rPr>
          <w:sz w:val="18"/>
          <w:szCs w:val="18"/>
        </w:rPr>
        <w:t>Н.П.Указ. соч</w:t>
      </w:r>
      <w:r w:rsidRPr="0076039C">
        <w:rPr>
          <w:sz w:val="18"/>
          <w:szCs w:val="18"/>
        </w:rPr>
        <w:t xml:space="preserve">. </w:t>
      </w:r>
      <w:r>
        <w:rPr>
          <w:sz w:val="18"/>
          <w:szCs w:val="18"/>
        </w:rPr>
        <w:t xml:space="preserve">– </w:t>
      </w:r>
      <w:r w:rsidRPr="0076039C">
        <w:rPr>
          <w:sz w:val="18"/>
          <w:szCs w:val="18"/>
        </w:rPr>
        <w:t>М</w:t>
      </w:r>
      <w:r>
        <w:rPr>
          <w:sz w:val="18"/>
          <w:szCs w:val="18"/>
        </w:rPr>
        <w:t>.</w:t>
      </w:r>
      <w:r w:rsidRPr="0076039C">
        <w:rPr>
          <w:sz w:val="18"/>
          <w:szCs w:val="18"/>
        </w:rPr>
        <w:t>, 2002</w:t>
      </w:r>
      <w:r>
        <w:rPr>
          <w:sz w:val="18"/>
          <w:szCs w:val="18"/>
        </w:rPr>
        <w:t>.</w:t>
      </w:r>
      <w:r w:rsidRPr="0076039C">
        <w:rPr>
          <w:sz w:val="18"/>
          <w:szCs w:val="18"/>
        </w:rPr>
        <w:t xml:space="preserve">- </w:t>
      </w:r>
      <w:r>
        <w:rPr>
          <w:sz w:val="18"/>
          <w:szCs w:val="18"/>
        </w:rPr>
        <w:t>С.825.</w:t>
      </w:r>
    </w:p>
    <w:p w:rsidR="00167C85" w:rsidRPr="00FA4AB1" w:rsidRDefault="00167C85" w:rsidP="00167C85">
      <w:pPr>
        <w:pStyle w:val="af1"/>
        <w:rPr>
          <w:sz w:val="18"/>
          <w:szCs w:val="18"/>
        </w:rPr>
      </w:pPr>
    </w:p>
  </w:footnote>
  <w:footnote w:id="18">
    <w:p w:rsidR="009E480B" w:rsidRPr="003F45BF" w:rsidRDefault="009E480B" w:rsidP="009E480B">
      <w:pPr>
        <w:pStyle w:val="af1"/>
      </w:pPr>
      <w:r>
        <w:rPr>
          <w:rStyle w:val="af3"/>
        </w:rPr>
        <w:footnoteRef/>
      </w:r>
      <w:r>
        <w:t xml:space="preserve"> Смитиенко Б.М. Международные экономические отношения. – М., 2005.- С.421.</w:t>
      </w:r>
    </w:p>
  </w:footnote>
  <w:footnote w:id="19">
    <w:p w:rsidR="000254EF" w:rsidRPr="00B041C4" w:rsidRDefault="000254EF" w:rsidP="000254EF">
      <w:pPr>
        <w:pStyle w:val="af1"/>
        <w:rPr>
          <w:sz w:val="18"/>
          <w:szCs w:val="18"/>
        </w:rPr>
      </w:pPr>
      <w:r>
        <w:rPr>
          <w:rStyle w:val="af3"/>
        </w:rPr>
        <w:footnoteRef/>
      </w:r>
      <w:r>
        <w:t xml:space="preserve"> Международные экономические отношения/ Под ред. Фаминского И.П</w:t>
      </w:r>
      <w:r>
        <w:rPr>
          <w:sz w:val="28"/>
          <w:szCs w:val="28"/>
        </w:rPr>
        <w:t xml:space="preserve">. – </w:t>
      </w:r>
      <w:r w:rsidRPr="00B041C4">
        <w:rPr>
          <w:sz w:val="18"/>
          <w:szCs w:val="18"/>
        </w:rPr>
        <w:t>М.</w:t>
      </w:r>
      <w:r>
        <w:rPr>
          <w:sz w:val="18"/>
          <w:szCs w:val="18"/>
        </w:rPr>
        <w:t>, 2001. - С. 447-449.</w:t>
      </w:r>
    </w:p>
  </w:footnote>
  <w:footnote w:id="20">
    <w:p w:rsidR="000254EF" w:rsidRPr="00E94529" w:rsidRDefault="000254EF" w:rsidP="000254EF">
      <w:pPr>
        <w:pStyle w:val="af1"/>
        <w:rPr>
          <w:lang w:val="en-US"/>
        </w:rPr>
      </w:pPr>
      <w:r>
        <w:rPr>
          <w:rStyle w:val="af3"/>
        </w:rPr>
        <w:footnoteRef/>
      </w:r>
      <w:r w:rsidRPr="00993A6A">
        <w:rPr>
          <w:lang w:val="en-US"/>
        </w:rPr>
        <w:t xml:space="preserve"> </w:t>
      </w:r>
      <w:r>
        <w:rPr>
          <w:lang w:val="en-US"/>
        </w:rPr>
        <w:t>http ://sakharov.ru/economicgeo/html</w:t>
      </w:r>
      <w:r w:rsidR="00E94529">
        <w:rPr>
          <w:lang w:val="en-US"/>
        </w:rPr>
        <w:t>.</w:t>
      </w:r>
    </w:p>
  </w:footnote>
  <w:footnote w:id="21">
    <w:p w:rsidR="000254EF" w:rsidRDefault="000254EF" w:rsidP="000254EF">
      <w:pPr>
        <w:pStyle w:val="af1"/>
      </w:pPr>
      <w:r>
        <w:rPr>
          <w:rStyle w:val="af3"/>
        </w:rPr>
        <w:footnoteRef/>
      </w:r>
      <w:r>
        <w:t xml:space="preserve"> Международные экономические отношения</w:t>
      </w:r>
      <w:r w:rsidRPr="00370C7A">
        <w:t xml:space="preserve"> </w:t>
      </w:r>
      <w:r>
        <w:t>/ Под ред.В.Е. Рыбалкина – М., 2004. –С.365-366.</w:t>
      </w:r>
    </w:p>
  </w:footnote>
  <w:footnote w:id="22">
    <w:p w:rsidR="003078CE" w:rsidRPr="00FE59B1" w:rsidRDefault="003078CE" w:rsidP="003078CE">
      <w:pPr>
        <w:pStyle w:val="af1"/>
      </w:pPr>
      <w:r>
        <w:rPr>
          <w:rStyle w:val="af3"/>
        </w:rPr>
        <w:footnoteRef/>
      </w:r>
      <w:r>
        <w:t xml:space="preserve"> Смитиенко Б.М.Указ. соч.- С.426.</w:t>
      </w:r>
    </w:p>
    <w:p w:rsidR="003078CE" w:rsidRPr="00B041C4" w:rsidRDefault="003078CE" w:rsidP="003078CE">
      <w:pPr>
        <w:pStyle w:val="af1"/>
        <w:rPr>
          <w:sz w:val="18"/>
          <w:szCs w:val="18"/>
        </w:rPr>
      </w:pPr>
    </w:p>
    <w:p w:rsidR="003078CE" w:rsidRDefault="003078CE" w:rsidP="003078CE">
      <w:pPr>
        <w:pStyle w:val="af1"/>
      </w:pPr>
    </w:p>
  </w:footnote>
  <w:footnote w:id="23">
    <w:p w:rsidR="000254EF" w:rsidRDefault="000254EF" w:rsidP="000254EF">
      <w:pPr>
        <w:pStyle w:val="af1"/>
      </w:pPr>
      <w:r>
        <w:rPr>
          <w:rStyle w:val="af3"/>
        </w:rPr>
        <w:footnoteRef/>
      </w:r>
      <w:r>
        <w:t xml:space="preserve"> </w:t>
      </w:r>
      <w:r w:rsidRPr="00FA4AB1">
        <w:t xml:space="preserve"> Данные о реальных и прогнозируемых изменениях ВВП</w:t>
      </w:r>
      <w:r>
        <w:t xml:space="preserve"> стран, вступивших в ЕС и претендующих на присоединение к ЕС</w:t>
      </w:r>
      <w:r w:rsidRPr="00FA4AB1">
        <w:t xml:space="preserve"> </w:t>
      </w:r>
      <w:r>
        <w:t>- Бюллетень иностранной коммерческой информации. – 2005г. – №60. -  С.16.</w:t>
      </w:r>
    </w:p>
  </w:footnote>
  <w:footnote w:id="24">
    <w:p w:rsidR="000254EF" w:rsidRDefault="000254EF" w:rsidP="000254EF">
      <w:pPr>
        <w:pStyle w:val="af1"/>
      </w:pPr>
      <w:r>
        <w:rPr>
          <w:rStyle w:val="af3"/>
        </w:rPr>
        <w:footnoteRef/>
      </w:r>
      <w:r w:rsidRPr="00FA4AB1">
        <w:t>Данные о реальных и прогнозируемых изменениях  средней величины зарплаты по  отдельным странам ЕС</w:t>
      </w:r>
      <w:r>
        <w:t xml:space="preserve"> - Бюллетень иностранной коммерческой инфо</w:t>
      </w:r>
      <w:r w:rsidR="00E94529">
        <w:t>рмации. – 2005г. – №50. -  С.4.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v:imagedata r:id="rId1" o:title="BD14756_"/>
      </v:shape>
    </w:pict>
  </w:numPicBullet>
  <w:abstractNum w:abstractNumId="0">
    <w:nsid w:val="013D29E0"/>
    <w:multiLevelType w:val="hybridMultilevel"/>
    <w:tmpl w:val="F53A691A"/>
    <w:lvl w:ilvl="0" w:tplc="04190011">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
    <w:nsid w:val="05B812C9"/>
    <w:multiLevelType w:val="multilevel"/>
    <w:tmpl w:val="816EC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3B2F4B"/>
    <w:multiLevelType w:val="hybridMultilevel"/>
    <w:tmpl w:val="2444C87A"/>
    <w:lvl w:ilvl="0" w:tplc="0419000F">
      <w:start w:val="1"/>
      <w:numFmt w:val="decimal"/>
      <w:lvlText w:val="%1."/>
      <w:lvlJc w:val="left"/>
      <w:pPr>
        <w:tabs>
          <w:tab w:val="num" w:pos="1230"/>
        </w:tabs>
        <w:ind w:left="1230" w:hanging="360"/>
      </w:pPr>
    </w:lvl>
    <w:lvl w:ilvl="1" w:tplc="04190019" w:tentative="1">
      <w:start w:val="1"/>
      <w:numFmt w:val="lowerLetter"/>
      <w:lvlText w:val="%2."/>
      <w:lvlJc w:val="left"/>
      <w:pPr>
        <w:tabs>
          <w:tab w:val="num" w:pos="1950"/>
        </w:tabs>
        <w:ind w:left="1950" w:hanging="360"/>
      </w:pPr>
    </w:lvl>
    <w:lvl w:ilvl="2" w:tplc="0419001B" w:tentative="1">
      <w:start w:val="1"/>
      <w:numFmt w:val="lowerRoman"/>
      <w:lvlText w:val="%3."/>
      <w:lvlJc w:val="right"/>
      <w:pPr>
        <w:tabs>
          <w:tab w:val="num" w:pos="2670"/>
        </w:tabs>
        <w:ind w:left="2670" w:hanging="180"/>
      </w:pPr>
    </w:lvl>
    <w:lvl w:ilvl="3" w:tplc="0419000F" w:tentative="1">
      <w:start w:val="1"/>
      <w:numFmt w:val="decimal"/>
      <w:lvlText w:val="%4."/>
      <w:lvlJc w:val="left"/>
      <w:pPr>
        <w:tabs>
          <w:tab w:val="num" w:pos="3390"/>
        </w:tabs>
        <w:ind w:left="3390" w:hanging="360"/>
      </w:pPr>
    </w:lvl>
    <w:lvl w:ilvl="4" w:tplc="04190019" w:tentative="1">
      <w:start w:val="1"/>
      <w:numFmt w:val="lowerLetter"/>
      <w:lvlText w:val="%5."/>
      <w:lvlJc w:val="left"/>
      <w:pPr>
        <w:tabs>
          <w:tab w:val="num" w:pos="4110"/>
        </w:tabs>
        <w:ind w:left="4110" w:hanging="360"/>
      </w:pPr>
    </w:lvl>
    <w:lvl w:ilvl="5" w:tplc="0419001B" w:tentative="1">
      <w:start w:val="1"/>
      <w:numFmt w:val="lowerRoman"/>
      <w:lvlText w:val="%6."/>
      <w:lvlJc w:val="right"/>
      <w:pPr>
        <w:tabs>
          <w:tab w:val="num" w:pos="4830"/>
        </w:tabs>
        <w:ind w:left="4830" w:hanging="180"/>
      </w:pPr>
    </w:lvl>
    <w:lvl w:ilvl="6" w:tplc="0419000F" w:tentative="1">
      <w:start w:val="1"/>
      <w:numFmt w:val="decimal"/>
      <w:lvlText w:val="%7."/>
      <w:lvlJc w:val="left"/>
      <w:pPr>
        <w:tabs>
          <w:tab w:val="num" w:pos="5550"/>
        </w:tabs>
        <w:ind w:left="5550" w:hanging="360"/>
      </w:pPr>
    </w:lvl>
    <w:lvl w:ilvl="7" w:tplc="04190019" w:tentative="1">
      <w:start w:val="1"/>
      <w:numFmt w:val="lowerLetter"/>
      <w:lvlText w:val="%8."/>
      <w:lvlJc w:val="left"/>
      <w:pPr>
        <w:tabs>
          <w:tab w:val="num" w:pos="6270"/>
        </w:tabs>
        <w:ind w:left="6270" w:hanging="360"/>
      </w:pPr>
    </w:lvl>
    <w:lvl w:ilvl="8" w:tplc="0419001B" w:tentative="1">
      <w:start w:val="1"/>
      <w:numFmt w:val="lowerRoman"/>
      <w:lvlText w:val="%9."/>
      <w:lvlJc w:val="right"/>
      <w:pPr>
        <w:tabs>
          <w:tab w:val="num" w:pos="6990"/>
        </w:tabs>
        <w:ind w:left="6990" w:hanging="180"/>
      </w:pPr>
    </w:lvl>
  </w:abstractNum>
  <w:abstractNum w:abstractNumId="3">
    <w:nsid w:val="18C27578"/>
    <w:multiLevelType w:val="hybridMultilevel"/>
    <w:tmpl w:val="9DCE7B22"/>
    <w:lvl w:ilvl="0" w:tplc="2A7AF642">
      <w:start w:val="1"/>
      <w:numFmt w:val="bullet"/>
      <w:lvlText w:val=""/>
      <w:lvlPicBulletId w:val="0"/>
      <w:lvlJc w:val="left"/>
      <w:pPr>
        <w:tabs>
          <w:tab w:val="num" w:pos="720"/>
        </w:tabs>
        <w:ind w:left="720" w:hanging="360"/>
      </w:pPr>
      <w:rPr>
        <w:rFonts w:ascii="Symbol" w:hAnsi="Symbol" w:hint="default"/>
      </w:rPr>
    </w:lvl>
    <w:lvl w:ilvl="1" w:tplc="F4061F7A" w:tentative="1">
      <w:start w:val="1"/>
      <w:numFmt w:val="bullet"/>
      <w:lvlText w:val=""/>
      <w:lvlJc w:val="left"/>
      <w:pPr>
        <w:tabs>
          <w:tab w:val="num" w:pos="1440"/>
        </w:tabs>
        <w:ind w:left="1440" w:hanging="360"/>
      </w:pPr>
      <w:rPr>
        <w:rFonts w:ascii="Symbol" w:hAnsi="Symbol" w:hint="default"/>
      </w:rPr>
    </w:lvl>
    <w:lvl w:ilvl="2" w:tplc="E2742E4C" w:tentative="1">
      <w:start w:val="1"/>
      <w:numFmt w:val="bullet"/>
      <w:lvlText w:val=""/>
      <w:lvlJc w:val="left"/>
      <w:pPr>
        <w:tabs>
          <w:tab w:val="num" w:pos="2160"/>
        </w:tabs>
        <w:ind w:left="2160" w:hanging="360"/>
      </w:pPr>
      <w:rPr>
        <w:rFonts w:ascii="Symbol" w:hAnsi="Symbol" w:hint="default"/>
      </w:rPr>
    </w:lvl>
    <w:lvl w:ilvl="3" w:tplc="8E26DE1E" w:tentative="1">
      <w:start w:val="1"/>
      <w:numFmt w:val="bullet"/>
      <w:lvlText w:val=""/>
      <w:lvlJc w:val="left"/>
      <w:pPr>
        <w:tabs>
          <w:tab w:val="num" w:pos="2880"/>
        </w:tabs>
        <w:ind w:left="2880" w:hanging="360"/>
      </w:pPr>
      <w:rPr>
        <w:rFonts w:ascii="Symbol" w:hAnsi="Symbol" w:hint="default"/>
      </w:rPr>
    </w:lvl>
    <w:lvl w:ilvl="4" w:tplc="BE428960" w:tentative="1">
      <w:start w:val="1"/>
      <w:numFmt w:val="bullet"/>
      <w:lvlText w:val=""/>
      <w:lvlJc w:val="left"/>
      <w:pPr>
        <w:tabs>
          <w:tab w:val="num" w:pos="3600"/>
        </w:tabs>
        <w:ind w:left="3600" w:hanging="360"/>
      </w:pPr>
      <w:rPr>
        <w:rFonts w:ascii="Symbol" w:hAnsi="Symbol" w:hint="default"/>
      </w:rPr>
    </w:lvl>
    <w:lvl w:ilvl="5" w:tplc="BBDEA608" w:tentative="1">
      <w:start w:val="1"/>
      <w:numFmt w:val="bullet"/>
      <w:lvlText w:val=""/>
      <w:lvlJc w:val="left"/>
      <w:pPr>
        <w:tabs>
          <w:tab w:val="num" w:pos="4320"/>
        </w:tabs>
        <w:ind w:left="4320" w:hanging="360"/>
      </w:pPr>
      <w:rPr>
        <w:rFonts w:ascii="Symbol" w:hAnsi="Symbol" w:hint="default"/>
      </w:rPr>
    </w:lvl>
    <w:lvl w:ilvl="6" w:tplc="0CEE819C" w:tentative="1">
      <w:start w:val="1"/>
      <w:numFmt w:val="bullet"/>
      <w:lvlText w:val=""/>
      <w:lvlJc w:val="left"/>
      <w:pPr>
        <w:tabs>
          <w:tab w:val="num" w:pos="5040"/>
        </w:tabs>
        <w:ind w:left="5040" w:hanging="360"/>
      </w:pPr>
      <w:rPr>
        <w:rFonts w:ascii="Symbol" w:hAnsi="Symbol" w:hint="default"/>
      </w:rPr>
    </w:lvl>
    <w:lvl w:ilvl="7" w:tplc="CEEA6736" w:tentative="1">
      <w:start w:val="1"/>
      <w:numFmt w:val="bullet"/>
      <w:lvlText w:val=""/>
      <w:lvlJc w:val="left"/>
      <w:pPr>
        <w:tabs>
          <w:tab w:val="num" w:pos="5760"/>
        </w:tabs>
        <w:ind w:left="5760" w:hanging="360"/>
      </w:pPr>
      <w:rPr>
        <w:rFonts w:ascii="Symbol" w:hAnsi="Symbol" w:hint="default"/>
      </w:rPr>
    </w:lvl>
    <w:lvl w:ilvl="8" w:tplc="FAA66064" w:tentative="1">
      <w:start w:val="1"/>
      <w:numFmt w:val="bullet"/>
      <w:lvlText w:val=""/>
      <w:lvlJc w:val="left"/>
      <w:pPr>
        <w:tabs>
          <w:tab w:val="num" w:pos="6480"/>
        </w:tabs>
        <w:ind w:left="6480" w:hanging="360"/>
      </w:pPr>
      <w:rPr>
        <w:rFonts w:ascii="Symbol" w:hAnsi="Symbol" w:hint="default"/>
      </w:rPr>
    </w:lvl>
  </w:abstractNum>
  <w:abstractNum w:abstractNumId="4">
    <w:nsid w:val="269021CA"/>
    <w:multiLevelType w:val="hybridMultilevel"/>
    <w:tmpl w:val="6936D760"/>
    <w:lvl w:ilvl="0" w:tplc="04190011">
      <w:start w:val="1"/>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34EA39B8"/>
    <w:multiLevelType w:val="multilevel"/>
    <w:tmpl w:val="40A8E78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37462521"/>
    <w:multiLevelType w:val="hybridMultilevel"/>
    <w:tmpl w:val="47F616C6"/>
    <w:lvl w:ilvl="0" w:tplc="0419000F">
      <w:start w:val="1"/>
      <w:numFmt w:val="decimal"/>
      <w:lvlText w:val="%1."/>
      <w:lvlJc w:val="left"/>
      <w:pPr>
        <w:tabs>
          <w:tab w:val="num" w:pos="1335"/>
        </w:tabs>
        <w:ind w:left="1335" w:hanging="360"/>
      </w:pPr>
    </w:lvl>
    <w:lvl w:ilvl="1" w:tplc="04190019" w:tentative="1">
      <w:start w:val="1"/>
      <w:numFmt w:val="lowerLetter"/>
      <w:lvlText w:val="%2."/>
      <w:lvlJc w:val="left"/>
      <w:pPr>
        <w:tabs>
          <w:tab w:val="num" w:pos="2055"/>
        </w:tabs>
        <w:ind w:left="2055" w:hanging="360"/>
      </w:pPr>
    </w:lvl>
    <w:lvl w:ilvl="2" w:tplc="0419001B" w:tentative="1">
      <w:start w:val="1"/>
      <w:numFmt w:val="lowerRoman"/>
      <w:lvlText w:val="%3."/>
      <w:lvlJc w:val="right"/>
      <w:pPr>
        <w:tabs>
          <w:tab w:val="num" w:pos="2775"/>
        </w:tabs>
        <w:ind w:left="2775" w:hanging="180"/>
      </w:pPr>
    </w:lvl>
    <w:lvl w:ilvl="3" w:tplc="0419000F" w:tentative="1">
      <w:start w:val="1"/>
      <w:numFmt w:val="decimal"/>
      <w:lvlText w:val="%4."/>
      <w:lvlJc w:val="left"/>
      <w:pPr>
        <w:tabs>
          <w:tab w:val="num" w:pos="3495"/>
        </w:tabs>
        <w:ind w:left="3495" w:hanging="360"/>
      </w:pPr>
    </w:lvl>
    <w:lvl w:ilvl="4" w:tplc="04190019" w:tentative="1">
      <w:start w:val="1"/>
      <w:numFmt w:val="lowerLetter"/>
      <w:lvlText w:val="%5."/>
      <w:lvlJc w:val="left"/>
      <w:pPr>
        <w:tabs>
          <w:tab w:val="num" w:pos="4215"/>
        </w:tabs>
        <w:ind w:left="4215" w:hanging="360"/>
      </w:pPr>
    </w:lvl>
    <w:lvl w:ilvl="5" w:tplc="0419001B" w:tentative="1">
      <w:start w:val="1"/>
      <w:numFmt w:val="lowerRoman"/>
      <w:lvlText w:val="%6."/>
      <w:lvlJc w:val="right"/>
      <w:pPr>
        <w:tabs>
          <w:tab w:val="num" w:pos="4935"/>
        </w:tabs>
        <w:ind w:left="4935" w:hanging="180"/>
      </w:pPr>
    </w:lvl>
    <w:lvl w:ilvl="6" w:tplc="0419000F" w:tentative="1">
      <w:start w:val="1"/>
      <w:numFmt w:val="decimal"/>
      <w:lvlText w:val="%7."/>
      <w:lvlJc w:val="left"/>
      <w:pPr>
        <w:tabs>
          <w:tab w:val="num" w:pos="5655"/>
        </w:tabs>
        <w:ind w:left="5655" w:hanging="360"/>
      </w:pPr>
    </w:lvl>
    <w:lvl w:ilvl="7" w:tplc="04190019" w:tentative="1">
      <w:start w:val="1"/>
      <w:numFmt w:val="lowerLetter"/>
      <w:lvlText w:val="%8."/>
      <w:lvlJc w:val="left"/>
      <w:pPr>
        <w:tabs>
          <w:tab w:val="num" w:pos="6375"/>
        </w:tabs>
        <w:ind w:left="6375" w:hanging="360"/>
      </w:pPr>
    </w:lvl>
    <w:lvl w:ilvl="8" w:tplc="0419001B" w:tentative="1">
      <w:start w:val="1"/>
      <w:numFmt w:val="lowerRoman"/>
      <w:lvlText w:val="%9."/>
      <w:lvlJc w:val="right"/>
      <w:pPr>
        <w:tabs>
          <w:tab w:val="num" w:pos="7095"/>
        </w:tabs>
        <w:ind w:left="7095" w:hanging="180"/>
      </w:pPr>
    </w:lvl>
  </w:abstractNum>
  <w:abstractNum w:abstractNumId="7">
    <w:nsid w:val="4D5E56ED"/>
    <w:multiLevelType w:val="hybridMultilevel"/>
    <w:tmpl w:val="0FCE94D0"/>
    <w:lvl w:ilvl="0" w:tplc="04190001">
      <w:start w:val="1"/>
      <w:numFmt w:val="bullet"/>
      <w:lvlText w:val=""/>
      <w:lvlJc w:val="left"/>
      <w:pPr>
        <w:tabs>
          <w:tab w:val="num" w:pos="615"/>
        </w:tabs>
        <w:ind w:left="615" w:hanging="360"/>
      </w:pPr>
      <w:rPr>
        <w:rFonts w:ascii="Symbol" w:hAnsi="Symbol" w:hint="default"/>
      </w:rPr>
    </w:lvl>
    <w:lvl w:ilvl="1" w:tplc="04190003" w:tentative="1">
      <w:start w:val="1"/>
      <w:numFmt w:val="bullet"/>
      <w:lvlText w:val="o"/>
      <w:lvlJc w:val="left"/>
      <w:pPr>
        <w:tabs>
          <w:tab w:val="num" w:pos="1335"/>
        </w:tabs>
        <w:ind w:left="1335" w:hanging="360"/>
      </w:pPr>
      <w:rPr>
        <w:rFonts w:ascii="Courier New" w:hAnsi="Courier New" w:cs="Courier New" w:hint="default"/>
      </w:rPr>
    </w:lvl>
    <w:lvl w:ilvl="2" w:tplc="04190005" w:tentative="1">
      <w:start w:val="1"/>
      <w:numFmt w:val="bullet"/>
      <w:lvlText w:val=""/>
      <w:lvlJc w:val="left"/>
      <w:pPr>
        <w:tabs>
          <w:tab w:val="num" w:pos="2055"/>
        </w:tabs>
        <w:ind w:left="2055" w:hanging="360"/>
      </w:pPr>
      <w:rPr>
        <w:rFonts w:ascii="Wingdings" w:hAnsi="Wingdings" w:hint="default"/>
      </w:rPr>
    </w:lvl>
    <w:lvl w:ilvl="3" w:tplc="04190001" w:tentative="1">
      <w:start w:val="1"/>
      <w:numFmt w:val="bullet"/>
      <w:lvlText w:val=""/>
      <w:lvlJc w:val="left"/>
      <w:pPr>
        <w:tabs>
          <w:tab w:val="num" w:pos="2775"/>
        </w:tabs>
        <w:ind w:left="2775" w:hanging="360"/>
      </w:pPr>
      <w:rPr>
        <w:rFonts w:ascii="Symbol" w:hAnsi="Symbol" w:hint="default"/>
      </w:rPr>
    </w:lvl>
    <w:lvl w:ilvl="4" w:tplc="04190003" w:tentative="1">
      <w:start w:val="1"/>
      <w:numFmt w:val="bullet"/>
      <w:lvlText w:val="o"/>
      <w:lvlJc w:val="left"/>
      <w:pPr>
        <w:tabs>
          <w:tab w:val="num" w:pos="3495"/>
        </w:tabs>
        <w:ind w:left="3495" w:hanging="360"/>
      </w:pPr>
      <w:rPr>
        <w:rFonts w:ascii="Courier New" w:hAnsi="Courier New" w:cs="Courier New" w:hint="default"/>
      </w:rPr>
    </w:lvl>
    <w:lvl w:ilvl="5" w:tplc="04190005" w:tentative="1">
      <w:start w:val="1"/>
      <w:numFmt w:val="bullet"/>
      <w:lvlText w:val=""/>
      <w:lvlJc w:val="left"/>
      <w:pPr>
        <w:tabs>
          <w:tab w:val="num" w:pos="4215"/>
        </w:tabs>
        <w:ind w:left="4215" w:hanging="360"/>
      </w:pPr>
      <w:rPr>
        <w:rFonts w:ascii="Wingdings" w:hAnsi="Wingdings" w:hint="default"/>
      </w:rPr>
    </w:lvl>
    <w:lvl w:ilvl="6" w:tplc="04190001" w:tentative="1">
      <w:start w:val="1"/>
      <w:numFmt w:val="bullet"/>
      <w:lvlText w:val=""/>
      <w:lvlJc w:val="left"/>
      <w:pPr>
        <w:tabs>
          <w:tab w:val="num" w:pos="4935"/>
        </w:tabs>
        <w:ind w:left="4935" w:hanging="360"/>
      </w:pPr>
      <w:rPr>
        <w:rFonts w:ascii="Symbol" w:hAnsi="Symbol" w:hint="default"/>
      </w:rPr>
    </w:lvl>
    <w:lvl w:ilvl="7" w:tplc="04190003" w:tentative="1">
      <w:start w:val="1"/>
      <w:numFmt w:val="bullet"/>
      <w:lvlText w:val="o"/>
      <w:lvlJc w:val="left"/>
      <w:pPr>
        <w:tabs>
          <w:tab w:val="num" w:pos="5655"/>
        </w:tabs>
        <w:ind w:left="5655" w:hanging="360"/>
      </w:pPr>
      <w:rPr>
        <w:rFonts w:ascii="Courier New" w:hAnsi="Courier New" w:cs="Courier New" w:hint="default"/>
      </w:rPr>
    </w:lvl>
    <w:lvl w:ilvl="8" w:tplc="04190005" w:tentative="1">
      <w:start w:val="1"/>
      <w:numFmt w:val="bullet"/>
      <w:lvlText w:val=""/>
      <w:lvlJc w:val="left"/>
      <w:pPr>
        <w:tabs>
          <w:tab w:val="num" w:pos="6375"/>
        </w:tabs>
        <w:ind w:left="6375" w:hanging="360"/>
      </w:pPr>
      <w:rPr>
        <w:rFonts w:ascii="Wingdings" w:hAnsi="Wingdings" w:hint="default"/>
      </w:rPr>
    </w:lvl>
  </w:abstractNum>
  <w:abstractNum w:abstractNumId="8">
    <w:nsid w:val="4E74078E"/>
    <w:multiLevelType w:val="hybridMultilevel"/>
    <w:tmpl w:val="7F2A0418"/>
    <w:lvl w:ilvl="0" w:tplc="CE3EAF8E">
      <w:start w:val="1"/>
      <w:numFmt w:val="decimal"/>
      <w:lvlText w:val="%1."/>
      <w:lvlJc w:val="left"/>
      <w:pPr>
        <w:tabs>
          <w:tab w:val="num" w:pos="284"/>
        </w:tabs>
        <w:ind w:left="284" w:hanging="390"/>
      </w:pPr>
      <w:rPr>
        <w:rFonts w:hint="default"/>
      </w:rPr>
    </w:lvl>
    <w:lvl w:ilvl="1" w:tplc="04190019" w:tentative="1">
      <w:start w:val="1"/>
      <w:numFmt w:val="lowerLetter"/>
      <w:lvlText w:val="%2."/>
      <w:lvlJc w:val="left"/>
      <w:pPr>
        <w:tabs>
          <w:tab w:val="num" w:pos="974"/>
        </w:tabs>
        <w:ind w:left="974" w:hanging="360"/>
      </w:pPr>
    </w:lvl>
    <w:lvl w:ilvl="2" w:tplc="0419001B" w:tentative="1">
      <w:start w:val="1"/>
      <w:numFmt w:val="lowerRoman"/>
      <w:lvlText w:val="%3."/>
      <w:lvlJc w:val="right"/>
      <w:pPr>
        <w:tabs>
          <w:tab w:val="num" w:pos="1694"/>
        </w:tabs>
        <w:ind w:left="1694" w:hanging="180"/>
      </w:pPr>
    </w:lvl>
    <w:lvl w:ilvl="3" w:tplc="0419000F" w:tentative="1">
      <w:start w:val="1"/>
      <w:numFmt w:val="decimal"/>
      <w:lvlText w:val="%4."/>
      <w:lvlJc w:val="left"/>
      <w:pPr>
        <w:tabs>
          <w:tab w:val="num" w:pos="2414"/>
        </w:tabs>
        <w:ind w:left="2414" w:hanging="360"/>
      </w:pPr>
    </w:lvl>
    <w:lvl w:ilvl="4" w:tplc="04190019" w:tentative="1">
      <w:start w:val="1"/>
      <w:numFmt w:val="lowerLetter"/>
      <w:lvlText w:val="%5."/>
      <w:lvlJc w:val="left"/>
      <w:pPr>
        <w:tabs>
          <w:tab w:val="num" w:pos="3134"/>
        </w:tabs>
        <w:ind w:left="3134" w:hanging="360"/>
      </w:pPr>
    </w:lvl>
    <w:lvl w:ilvl="5" w:tplc="0419001B" w:tentative="1">
      <w:start w:val="1"/>
      <w:numFmt w:val="lowerRoman"/>
      <w:lvlText w:val="%6."/>
      <w:lvlJc w:val="right"/>
      <w:pPr>
        <w:tabs>
          <w:tab w:val="num" w:pos="3854"/>
        </w:tabs>
        <w:ind w:left="3854" w:hanging="180"/>
      </w:pPr>
    </w:lvl>
    <w:lvl w:ilvl="6" w:tplc="0419000F" w:tentative="1">
      <w:start w:val="1"/>
      <w:numFmt w:val="decimal"/>
      <w:lvlText w:val="%7."/>
      <w:lvlJc w:val="left"/>
      <w:pPr>
        <w:tabs>
          <w:tab w:val="num" w:pos="4574"/>
        </w:tabs>
        <w:ind w:left="4574" w:hanging="360"/>
      </w:pPr>
    </w:lvl>
    <w:lvl w:ilvl="7" w:tplc="04190019" w:tentative="1">
      <w:start w:val="1"/>
      <w:numFmt w:val="lowerLetter"/>
      <w:lvlText w:val="%8."/>
      <w:lvlJc w:val="left"/>
      <w:pPr>
        <w:tabs>
          <w:tab w:val="num" w:pos="5294"/>
        </w:tabs>
        <w:ind w:left="5294" w:hanging="360"/>
      </w:pPr>
    </w:lvl>
    <w:lvl w:ilvl="8" w:tplc="0419001B" w:tentative="1">
      <w:start w:val="1"/>
      <w:numFmt w:val="lowerRoman"/>
      <w:lvlText w:val="%9."/>
      <w:lvlJc w:val="right"/>
      <w:pPr>
        <w:tabs>
          <w:tab w:val="num" w:pos="6014"/>
        </w:tabs>
        <w:ind w:left="6014" w:hanging="180"/>
      </w:pPr>
    </w:lvl>
  </w:abstractNum>
  <w:abstractNum w:abstractNumId="9">
    <w:nsid w:val="62A05C86"/>
    <w:multiLevelType w:val="hybridMultilevel"/>
    <w:tmpl w:val="B2C4B318"/>
    <w:lvl w:ilvl="0" w:tplc="0419000F">
      <w:start w:val="1"/>
      <w:numFmt w:val="decimal"/>
      <w:lvlText w:val="%1."/>
      <w:lvlJc w:val="left"/>
      <w:pPr>
        <w:tabs>
          <w:tab w:val="num" w:pos="1695"/>
        </w:tabs>
        <w:ind w:left="1695" w:hanging="360"/>
      </w:pPr>
    </w:lvl>
    <w:lvl w:ilvl="1" w:tplc="04190019" w:tentative="1">
      <w:start w:val="1"/>
      <w:numFmt w:val="lowerLetter"/>
      <w:lvlText w:val="%2."/>
      <w:lvlJc w:val="left"/>
      <w:pPr>
        <w:tabs>
          <w:tab w:val="num" w:pos="2415"/>
        </w:tabs>
        <w:ind w:left="2415" w:hanging="360"/>
      </w:pPr>
    </w:lvl>
    <w:lvl w:ilvl="2" w:tplc="0419001B" w:tentative="1">
      <w:start w:val="1"/>
      <w:numFmt w:val="lowerRoman"/>
      <w:lvlText w:val="%3."/>
      <w:lvlJc w:val="right"/>
      <w:pPr>
        <w:tabs>
          <w:tab w:val="num" w:pos="3135"/>
        </w:tabs>
        <w:ind w:left="3135" w:hanging="180"/>
      </w:pPr>
    </w:lvl>
    <w:lvl w:ilvl="3" w:tplc="0419000F" w:tentative="1">
      <w:start w:val="1"/>
      <w:numFmt w:val="decimal"/>
      <w:lvlText w:val="%4."/>
      <w:lvlJc w:val="left"/>
      <w:pPr>
        <w:tabs>
          <w:tab w:val="num" w:pos="3855"/>
        </w:tabs>
        <w:ind w:left="3855" w:hanging="360"/>
      </w:pPr>
    </w:lvl>
    <w:lvl w:ilvl="4" w:tplc="04190019" w:tentative="1">
      <w:start w:val="1"/>
      <w:numFmt w:val="lowerLetter"/>
      <w:lvlText w:val="%5."/>
      <w:lvlJc w:val="left"/>
      <w:pPr>
        <w:tabs>
          <w:tab w:val="num" w:pos="4575"/>
        </w:tabs>
        <w:ind w:left="4575" w:hanging="360"/>
      </w:pPr>
    </w:lvl>
    <w:lvl w:ilvl="5" w:tplc="0419001B" w:tentative="1">
      <w:start w:val="1"/>
      <w:numFmt w:val="lowerRoman"/>
      <w:lvlText w:val="%6."/>
      <w:lvlJc w:val="right"/>
      <w:pPr>
        <w:tabs>
          <w:tab w:val="num" w:pos="5295"/>
        </w:tabs>
        <w:ind w:left="5295" w:hanging="180"/>
      </w:pPr>
    </w:lvl>
    <w:lvl w:ilvl="6" w:tplc="0419000F" w:tentative="1">
      <w:start w:val="1"/>
      <w:numFmt w:val="decimal"/>
      <w:lvlText w:val="%7."/>
      <w:lvlJc w:val="left"/>
      <w:pPr>
        <w:tabs>
          <w:tab w:val="num" w:pos="6015"/>
        </w:tabs>
        <w:ind w:left="6015" w:hanging="360"/>
      </w:pPr>
    </w:lvl>
    <w:lvl w:ilvl="7" w:tplc="04190019" w:tentative="1">
      <w:start w:val="1"/>
      <w:numFmt w:val="lowerLetter"/>
      <w:lvlText w:val="%8."/>
      <w:lvlJc w:val="left"/>
      <w:pPr>
        <w:tabs>
          <w:tab w:val="num" w:pos="6735"/>
        </w:tabs>
        <w:ind w:left="6735" w:hanging="360"/>
      </w:pPr>
    </w:lvl>
    <w:lvl w:ilvl="8" w:tplc="0419001B" w:tentative="1">
      <w:start w:val="1"/>
      <w:numFmt w:val="lowerRoman"/>
      <w:lvlText w:val="%9."/>
      <w:lvlJc w:val="right"/>
      <w:pPr>
        <w:tabs>
          <w:tab w:val="num" w:pos="7455"/>
        </w:tabs>
        <w:ind w:left="7455" w:hanging="180"/>
      </w:pPr>
    </w:lvl>
  </w:abstractNum>
  <w:abstractNum w:abstractNumId="10">
    <w:nsid w:val="65360251"/>
    <w:multiLevelType w:val="hybridMultilevel"/>
    <w:tmpl w:val="1CFEB2A6"/>
    <w:lvl w:ilvl="0" w:tplc="04190001">
      <w:start w:val="1"/>
      <w:numFmt w:val="bullet"/>
      <w:lvlText w:val=""/>
      <w:lvlJc w:val="left"/>
      <w:pPr>
        <w:tabs>
          <w:tab w:val="num" w:pos="7110"/>
        </w:tabs>
        <w:ind w:left="7110" w:hanging="360"/>
      </w:pPr>
      <w:rPr>
        <w:rFonts w:ascii="Symbol" w:hAnsi="Symbol" w:hint="default"/>
      </w:rPr>
    </w:lvl>
    <w:lvl w:ilvl="1" w:tplc="04190003" w:tentative="1">
      <w:start w:val="1"/>
      <w:numFmt w:val="bullet"/>
      <w:lvlText w:val="o"/>
      <w:lvlJc w:val="left"/>
      <w:pPr>
        <w:tabs>
          <w:tab w:val="num" w:pos="7830"/>
        </w:tabs>
        <w:ind w:left="7830" w:hanging="360"/>
      </w:pPr>
      <w:rPr>
        <w:rFonts w:ascii="Courier New" w:hAnsi="Courier New" w:cs="Courier New" w:hint="default"/>
      </w:rPr>
    </w:lvl>
    <w:lvl w:ilvl="2" w:tplc="04190005" w:tentative="1">
      <w:start w:val="1"/>
      <w:numFmt w:val="bullet"/>
      <w:lvlText w:val=""/>
      <w:lvlJc w:val="left"/>
      <w:pPr>
        <w:tabs>
          <w:tab w:val="num" w:pos="8550"/>
        </w:tabs>
        <w:ind w:left="8550" w:hanging="360"/>
      </w:pPr>
      <w:rPr>
        <w:rFonts w:ascii="Wingdings" w:hAnsi="Wingdings" w:hint="default"/>
      </w:rPr>
    </w:lvl>
    <w:lvl w:ilvl="3" w:tplc="04190001" w:tentative="1">
      <w:start w:val="1"/>
      <w:numFmt w:val="bullet"/>
      <w:lvlText w:val=""/>
      <w:lvlJc w:val="left"/>
      <w:pPr>
        <w:tabs>
          <w:tab w:val="num" w:pos="9270"/>
        </w:tabs>
        <w:ind w:left="9270" w:hanging="360"/>
      </w:pPr>
      <w:rPr>
        <w:rFonts w:ascii="Symbol" w:hAnsi="Symbol" w:hint="default"/>
      </w:rPr>
    </w:lvl>
    <w:lvl w:ilvl="4" w:tplc="04190003" w:tentative="1">
      <w:start w:val="1"/>
      <w:numFmt w:val="bullet"/>
      <w:lvlText w:val="o"/>
      <w:lvlJc w:val="left"/>
      <w:pPr>
        <w:tabs>
          <w:tab w:val="num" w:pos="9990"/>
        </w:tabs>
        <w:ind w:left="9990" w:hanging="360"/>
      </w:pPr>
      <w:rPr>
        <w:rFonts w:ascii="Courier New" w:hAnsi="Courier New" w:cs="Courier New" w:hint="default"/>
      </w:rPr>
    </w:lvl>
    <w:lvl w:ilvl="5" w:tplc="04190005" w:tentative="1">
      <w:start w:val="1"/>
      <w:numFmt w:val="bullet"/>
      <w:lvlText w:val=""/>
      <w:lvlJc w:val="left"/>
      <w:pPr>
        <w:tabs>
          <w:tab w:val="num" w:pos="10710"/>
        </w:tabs>
        <w:ind w:left="10710" w:hanging="360"/>
      </w:pPr>
      <w:rPr>
        <w:rFonts w:ascii="Wingdings" w:hAnsi="Wingdings" w:hint="default"/>
      </w:rPr>
    </w:lvl>
    <w:lvl w:ilvl="6" w:tplc="04190001" w:tentative="1">
      <w:start w:val="1"/>
      <w:numFmt w:val="bullet"/>
      <w:lvlText w:val=""/>
      <w:lvlJc w:val="left"/>
      <w:pPr>
        <w:tabs>
          <w:tab w:val="num" w:pos="11430"/>
        </w:tabs>
        <w:ind w:left="11430" w:hanging="360"/>
      </w:pPr>
      <w:rPr>
        <w:rFonts w:ascii="Symbol" w:hAnsi="Symbol" w:hint="default"/>
      </w:rPr>
    </w:lvl>
    <w:lvl w:ilvl="7" w:tplc="04190003" w:tentative="1">
      <w:start w:val="1"/>
      <w:numFmt w:val="bullet"/>
      <w:lvlText w:val="o"/>
      <w:lvlJc w:val="left"/>
      <w:pPr>
        <w:tabs>
          <w:tab w:val="num" w:pos="12150"/>
        </w:tabs>
        <w:ind w:left="12150" w:hanging="360"/>
      </w:pPr>
      <w:rPr>
        <w:rFonts w:ascii="Courier New" w:hAnsi="Courier New" w:cs="Courier New" w:hint="default"/>
      </w:rPr>
    </w:lvl>
    <w:lvl w:ilvl="8" w:tplc="04190005" w:tentative="1">
      <w:start w:val="1"/>
      <w:numFmt w:val="bullet"/>
      <w:lvlText w:val=""/>
      <w:lvlJc w:val="left"/>
      <w:pPr>
        <w:tabs>
          <w:tab w:val="num" w:pos="12870"/>
        </w:tabs>
        <w:ind w:left="12870" w:hanging="360"/>
      </w:pPr>
      <w:rPr>
        <w:rFonts w:ascii="Wingdings" w:hAnsi="Wingdings" w:hint="default"/>
      </w:rPr>
    </w:lvl>
  </w:abstractNum>
  <w:abstractNum w:abstractNumId="11">
    <w:nsid w:val="6B364F24"/>
    <w:multiLevelType w:val="hybridMultilevel"/>
    <w:tmpl w:val="EAB837D2"/>
    <w:lvl w:ilvl="0" w:tplc="DE2E3A08">
      <w:start w:val="1"/>
      <w:numFmt w:val="decimal"/>
      <w:lvlText w:val="%1."/>
      <w:lvlJc w:val="left"/>
      <w:pPr>
        <w:tabs>
          <w:tab w:val="num" w:pos="360"/>
        </w:tabs>
        <w:ind w:left="360" w:hanging="360"/>
      </w:pPr>
      <w:rPr>
        <w:b w:val="0"/>
        <w:i w:val="0"/>
        <w:sz w:val="28"/>
        <w:szCs w:val="28"/>
      </w:rPr>
    </w:lvl>
    <w:lvl w:ilvl="1" w:tplc="04190019" w:tentative="1">
      <w:start w:val="1"/>
      <w:numFmt w:val="lowerLetter"/>
      <w:lvlText w:val="%2."/>
      <w:lvlJc w:val="left"/>
      <w:pPr>
        <w:tabs>
          <w:tab w:val="num" w:pos="1695"/>
        </w:tabs>
        <w:ind w:left="1695" w:hanging="360"/>
      </w:pPr>
    </w:lvl>
    <w:lvl w:ilvl="2" w:tplc="0419001B" w:tentative="1">
      <w:start w:val="1"/>
      <w:numFmt w:val="lowerRoman"/>
      <w:lvlText w:val="%3."/>
      <w:lvlJc w:val="right"/>
      <w:pPr>
        <w:tabs>
          <w:tab w:val="num" w:pos="2415"/>
        </w:tabs>
        <w:ind w:left="2415" w:hanging="180"/>
      </w:pPr>
    </w:lvl>
    <w:lvl w:ilvl="3" w:tplc="0419000F" w:tentative="1">
      <w:start w:val="1"/>
      <w:numFmt w:val="decimal"/>
      <w:lvlText w:val="%4."/>
      <w:lvlJc w:val="left"/>
      <w:pPr>
        <w:tabs>
          <w:tab w:val="num" w:pos="3135"/>
        </w:tabs>
        <w:ind w:left="3135" w:hanging="360"/>
      </w:pPr>
    </w:lvl>
    <w:lvl w:ilvl="4" w:tplc="04190019" w:tentative="1">
      <w:start w:val="1"/>
      <w:numFmt w:val="lowerLetter"/>
      <w:lvlText w:val="%5."/>
      <w:lvlJc w:val="left"/>
      <w:pPr>
        <w:tabs>
          <w:tab w:val="num" w:pos="3855"/>
        </w:tabs>
        <w:ind w:left="3855" w:hanging="360"/>
      </w:pPr>
    </w:lvl>
    <w:lvl w:ilvl="5" w:tplc="0419001B" w:tentative="1">
      <w:start w:val="1"/>
      <w:numFmt w:val="lowerRoman"/>
      <w:lvlText w:val="%6."/>
      <w:lvlJc w:val="right"/>
      <w:pPr>
        <w:tabs>
          <w:tab w:val="num" w:pos="4575"/>
        </w:tabs>
        <w:ind w:left="4575" w:hanging="180"/>
      </w:pPr>
    </w:lvl>
    <w:lvl w:ilvl="6" w:tplc="0419000F" w:tentative="1">
      <w:start w:val="1"/>
      <w:numFmt w:val="decimal"/>
      <w:lvlText w:val="%7."/>
      <w:lvlJc w:val="left"/>
      <w:pPr>
        <w:tabs>
          <w:tab w:val="num" w:pos="5295"/>
        </w:tabs>
        <w:ind w:left="5295" w:hanging="360"/>
      </w:pPr>
    </w:lvl>
    <w:lvl w:ilvl="7" w:tplc="04190019" w:tentative="1">
      <w:start w:val="1"/>
      <w:numFmt w:val="lowerLetter"/>
      <w:lvlText w:val="%8."/>
      <w:lvlJc w:val="left"/>
      <w:pPr>
        <w:tabs>
          <w:tab w:val="num" w:pos="6015"/>
        </w:tabs>
        <w:ind w:left="6015" w:hanging="360"/>
      </w:pPr>
    </w:lvl>
    <w:lvl w:ilvl="8" w:tplc="0419001B" w:tentative="1">
      <w:start w:val="1"/>
      <w:numFmt w:val="lowerRoman"/>
      <w:lvlText w:val="%9."/>
      <w:lvlJc w:val="right"/>
      <w:pPr>
        <w:tabs>
          <w:tab w:val="num" w:pos="6735"/>
        </w:tabs>
        <w:ind w:left="6735" w:hanging="180"/>
      </w:pPr>
    </w:lvl>
  </w:abstractNum>
  <w:num w:numId="1">
    <w:abstractNumId w:val="0"/>
  </w:num>
  <w:num w:numId="2">
    <w:abstractNumId w:val="1"/>
  </w:num>
  <w:num w:numId="3">
    <w:abstractNumId w:val="1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7"/>
  </w:num>
  <w:num w:numId="8">
    <w:abstractNumId w:val="8"/>
  </w:num>
  <w:num w:numId="9">
    <w:abstractNumId w:val="11"/>
  </w:num>
  <w:num w:numId="10">
    <w:abstractNumId w:val="6"/>
  </w:num>
  <w:num w:numId="11">
    <w:abstractNumId w:val="9"/>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hdrShapeDefaults>
    <o:shapedefaults v:ext="edit" spidmax="2049"/>
  </w:hdrShapeDefaults>
  <w:footnotePr>
    <w:numRestart w:val="eachPage"/>
    <w:footnote w:id="-1"/>
    <w:footnote w:id="0"/>
  </w:footnotePr>
  <w:endnotePr>
    <w:numFmt w:val="decimal"/>
    <w:numStart w:val="0"/>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254EF"/>
    <w:rsid w:val="000058C2"/>
    <w:rsid w:val="00005EEB"/>
    <w:rsid w:val="000254EF"/>
    <w:rsid w:val="00065112"/>
    <w:rsid w:val="000E0AD8"/>
    <w:rsid w:val="0010179A"/>
    <w:rsid w:val="0010552C"/>
    <w:rsid w:val="00123697"/>
    <w:rsid w:val="00151D7F"/>
    <w:rsid w:val="00167C85"/>
    <w:rsid w:val="001D4A83"/>
    <w:rsid w:val="001D4E6C"/>
    <w:rsid w:val="002007A1"/>
    <w:rsid w:val="0021193B"/>
    <w:rsid w:val="00291C05"/>
    <w:rsid w:val="002D0D8B"/>
    <w:rsid w:val="003078CE"/>
    <w:rsid w:val="003A57C5"/>
    <w:rsid w:val="003D7D35"/>
    <w:rsid w:val="00451D96"/>
    <w:rsid w:val="004C1A18"/>
    <w:rsid w:val="004F4303"/>
    <w:rsid w:val="004F57B0"/>
    <w:rsid w:val="005118F0"/>
    <w:rsid w:val="005E7AAE"/>
    <w:rsid w:val="0060642B"/>
    <w:rsid w:val="00652C15"/>
    <w:rsid w:val="006837B3"/>
    <w:rsid w:val="00691481"/>
    <w:rsid w:val="00696727"/>
    <w:rsid w:val="006B177F"/>
    <w:rsid w:val="00701E7D"/>
    <w:rsid w:val="00710922"/>
    <w:rsid w:val="0074742A"/>
    <w:rsid w:val="007618D9"/>
    <w:rsid w:val="007B4C62"/>
    <w:rsid w:val="00804CBB"/>
    <w:rsid w:val="0085053B"/>
    <w:rsid w:val="0086227D"/>
    <w:rsid w:val="00865EE0"/>
    <w:rsid w:val="00891EA9"/>
    <w:rsid w:val="00920CAC"/>
    <w:rsid w:val="009305EF"/>
    <w:rsid w:val="009E480B"/>
    <w:rsid w:val="00A66957"/>
    <w:rsid w:val="00A943BB"/>
    <w:rsid w:val="00AA1F15"/>
    <w:rsid w:val="00AA4F72"/>
    <w:rsid w:val="00AA6DF7"/>
    <w:rsid w:val="00AD36D3"/>
    <w:rsid w:val="00B0533D"/>
    <w:rsid w:val="00B537E1"/>
    <w:rsid w:val="00B62CEA"/>
    <w:rsid w:val="00B9561C"/>
    <w:rsid w:val="00BC63CF"/>
    <w:rsid w:val="00BD5825"/>
    <w:rsid w:val="00C17966"/>
    <w:rsid w:val="00C24F25"/>
    <w:rsid w:val="00C267E5"/>
    <w:rsid w:val="00C75E7A"/>
    <w:rsid w:val="00C91EBE"/>
    <w:rsid w:val="00D046D9"/>
    <w:rsid w:val="00D068BF"/>
    <w:rsid w:val="00D131C5"/>
    <w:rsid w:val="00D20A60"/>
    <w:rsid w:val="00D602B6"/>
    <w:rsid w:val="00DB6277"/>
    <w:rsid w:val="00E11C14"/>
    <w:rsid w:val="00E270E1"/>
    <w:rsid w:val="00E56866"/>
    <w:rsid w:val="00E916CB"/>
    <w:rsid w:val="00E94529"/>
    <w:rsid w:val="00EB5862"/>
    <w:rsid w:val="00EF1FD6"/>
    <w:rsid w:val="00F00177"/>
    <w:rsid w:val="00F8217F"/>
    <w:rsid w:val="00F8640E"/>
    <w:rsid w:val="00F87D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chartTrackingRefBased/>
  <w15:docId w15:val="{6906F785-B8B5-415C-B268-330F19671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rPr>
  </w:style>
  <w:style w:type="paragraph" w:styleId="1">
    <w:name w:val="heading 1"/>
    <w:basedOn w:val="a"/>
    <w:next w:val="a"/>
    <w:link w:val="10"/>
    <w:qFormat/>
    <w:rsid w:val="000254EF"/>
    <w:pPr>
      <w:keepNext/>
      <w:spacing w:before="240" w:after="60" w:line="240" w:lineRule="auto"/>
      <w:outlineLvl w:val="0"/>
    </w:pPr>
    <w:rPr>
      <w:rFonts w:ascii="Arial" w:hAnsi="Arial" w:cs="Arial"/>
      <w:b/>
      <w:bCs/>
      <w:kern w:val="32"/>
      <w:sz w:val="32"/>
      <w:szCs w:val="32"/>
    </w:rPr>
  </w:style>
  <w:style w:type="paragraph" w:styleId="2">
    <w:name w:val="heading 2"/>
    <w:basedOn w:val="a"/>
    <w:link w:val="20"/>
    <w:qFormat/>
    <w:rsid w:val="000254EF"/>
    <w:pPr>
      <w:spacing w:after="0" w:line="240" w:lineRule="auto"/>
      <w:outlineLvl w:val="1"/>
    </w:pPr>
    <w:rPr>
      <w:rFonts w:ascii="Times New Roman" w:hAnsi="Times New Roman"/>
      <w:b/>
      <w:bCs/>
      <w:color w:val="000000"/>
      <w:sz w:val="24"/>
      <w:szCs w:val="24"/>
    </w:rPr>
  </w:style>
  <w:style w:type="paragraph" w:styleId="3">
    <w:name w:val="heading 3"/>
    <w:basedOn w:val="a"/>
    <w:next w:val="a"/>
    <w:link w:val="30"/>
    <w:qFormat/>
    <w:rsid w:val="000254EF"/>
    <w:pPr>
      <w:keepNext/>
      <w:spacing w:before="240" w:after="60" w:line="240" w:lineRule="auto"/>
      <w:outlineLvl w:val="2"/>
    </w:pPr>
    <w:rPr>
      <w:rFonts w:ascii="Arial" w:hAnsi="Arial" w:cs="Arial"/>
      <w:b/>
      <w:bCs/>
      <w:sz w:val="26"/>
      <w:szCs w:val="26"/>
    </w:rPr>
  </w:style>
  <w:style w:type="paragraph" w:styleId="4">
    <w:name w:val="heading 4"/>
    <w:basedOn w:val="a"/>
    <w:next w:val="a"/>
    <w:link w:val="40"/>
    <w:qFormat/>
    <w:rsid w:val="000254EF"/>
    <w:pPr>
      <w:keepNext/>
      <w:spacing w:before="240" w:after="60" w:line="240" w:lineRule="auto"/>
      <w:outlineLvl w:val="3"/>
    </w:pPr>
    <w:rPr>
      <w:rFonts w:ascii="Times New Roman" w:hAnsi="Times New Roman"/>
      <w:b/>
      <w:bCs/>
      <w:sz w:val="28"/>
      <w:szCs w:val="28"/>
    </w:rPr>
  </w:style>
  <w:style w:type="paragraph" w:styleId="5">
    <w:name w:val="heading 5"/>
    <w:basedOn w:val="a"/>
    <w:link w:val="50"/>
    <w:qFormat/>
    <w:rsid w:val="000254EF"/>
    <w:pPr>
      <w:spacing w:before="100" w:beforeAutospacing="1" w:after="100" w:afterAutospacing="1" w:line="240" w:lineRule="auto"/>
      <w:outlineLvl w:val="4"/>
    </w:pPr>
    <w:rPr>
      <w:rFonts w:ascii="Times New Roman" w:hAnsi="Times New Roman"/>
      <w:b/>
      <w:bCs/>
      <w:sz w:val="20"/>
      <w:szCs w:val="20"/>
    </w:rPr>
  </w:style>
  <w:style w:type="paragraph" w:styleId="6">
    <w:name w:val="heading 6"/>
    <w:basedOn w:val="a"/>
    <w:link w:val="60"/>
    <w:qFormat/>
    <w:rsid w:val="000254EF"/>
    <w:pPr>
      <w:spacing w:before="100" w:beforeAutospacing="1" w:after="100" w:afterAutospacing="1" w:line="240" w:lineRule="auto"/>
      <w:outlineLvl w:val="5"/>
    </w:pPr>
    <w:rPr>
      <w:rFonts w:ascii="Times New Roman" w:hAnsi="Times New Roman"/>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254EF"/>
    <w:rPr>
      <w:rFonts w:ascii="Arial" w:eastAsia="Times New Roman" w:hAnsi="Arial" w:cs="Arial"/>
      <w:b/>
      <w:bCs/>
      <w:kern w:val="32"/>
      <w:sz w:val="32"/>
      <w:szCs w:val="32"/>
    </w:rPr>
  </w:style>
  <w:style w:type="character" w:customStyle="1" w:styleId="20">
    <w:name w:val="Заголовок 2 Знак"/>
    <w:basedOn w:val="a0"/>
    <w:link w:val="2"/>
    <w:rsid w:val="000254EF"/>
    <w:rPr>
      <w:rFonts w:ascii="Times New Roman" w:eastAsia="Times New Roman" w:hAnsi="Times New Roman" w:cs="Times New Roman"/>
      <w:b/>
      <w:bCs/>
      <w:color w:val="000000"/>
      <w:sz w:val="24"/>
      <w:szCs w:val="24"/>
    </w:rPr>
  </w:style>
  <w:style w:type="character" w:customStyle="1" w:styleId="30">
    <w:name w:val="Заголовок 3 Знак"/>
    <w:basedOn w:val="a0"/>
    <w:link w:val="3"/>
    <w:rsid w:val="000254EF"/>
    <w:rPr>
      <w:rFonts w:ascii="Arial" w:eastAsia="Times New Roman" w:hAnsi="Arial" w:cs="Arial"/>
      <w:b/>
      <w:bCs/>
      <w:sz w:val="26"/>
      <w:szCs w:val="26"/>
    </w:rPr>
  </w:style>
  <w:style w:type="character" w:customStyle="1" w:styleId="40">
    <w:name w:val="Заголовок 4 Знак"/>
    <w:basedOn w:val="a0"/>
    <w:link w:val="4"/>
    <w:rsid w:val="000254EF"/>
    <w:rPr>
      <w:rFonts w:ascii="Times New Roman" w:eastAsia="Times New Roman" w:hAnsi="Times New Roman" w:cs="Times New Roman"/>
      <w:b/>
      <w:bCs/>
      <w:sz w:val="28"/>
      <w:szCs w:val="28"/>
    </w:rPr>
  </w:style>
  <w:style w:type="character" w:customStyle="1" w:styleId="50">
    <w:name w:val="Заголовок 5 Знак"/>
    <w:basedOn w:val="a0"/>
    <w:link w:val="5"/>
    <w:rsid w:val="000254EF"/>
    <w:rPr>
      <w:rFonts w:ascii="Times New Roman" w:eastAsia="Times New Roman" w:hAnsi="Times New Roman" w:cs="Times New Roman"/>
      <w:b/>
      <w:bCs/>
      <w:sz w:val="20"/>
      <w:szCs w:val="20"/>
    </w:rPr>
  </w:style>
  <w:style w:type="character" w:customStyle="1" w:styleId="60">
    <w:name w:val="Заголовок 6 Знак"/>
    <w:basedOn w:val="a0"/>
    <w:link w:val="6"/>
    <w:rsid w:val="000254EF"/>
    <w:rPr>
      <w:rFonts w:ascii="Times New Roman" w:eastAsia="Times New Roman" w:hAnsi="Times New Roman" w:cs="Times New Roman"/>
      <w:b/>
      <w:bCs/>
      <w:sz w:val="15"/>
      <w:szCs w:val="15"/>
    </w:rPr>
  </w:style>
  <w:style w:type="numbering" w:customStyle="1" w:styleId="11">
    <w:name w:val="Нет списка1"/>
    <w:next w:val="a2"/>
    <w:semiHidden/>
    <w:rsid w:val="000254EF"/>
  </w:style>
  <w:style w:type="paragraph" w:styleId="HTML">
    <w:name w:val="HTML Preformatted"/>
    <w:basedOn w:val="a"/>
    <w:link w:val="HTML0"/>
    <w:rsid w:val="00025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0254EF"/>
    <w:rPr>
      <w:rFonts w:ascii="Courier New" w:eastAsia="Times New Roman" w:hAnsi="Courier New" w:cs="Courier New"/>
      <w:sz w:val="20"/>
      <w:szCs w:val="20"/>
    </w:rPr>
  </w:style>
  <w:style w:type="paragraph" w:styleId="a3">
    <w:name w:val="Normal (Web)"/>
    <w:basedOn w:val="a"/>
    <w:rsid w:val="000254EF"/>
    <w:pPr>
      <w:spacing w:before="100" w:beforeAutospacing="1" w:after="100" w:afterAutospacing="1" w:line="240" w:lineRule="auto"/>
    </w:pPr>
    <w:rPr>
      <w:rFonts w:ascii="Times New Roman" w:hAnsi="Times New Roman"/>
      <w:sz w:val="24"/>
      <w:szCs w:val="24"/>
    </w:rPr>
  </w:style>
  <w:style w:type="character" w:styleId="a4">
    <w:name w:val="Hyperlink"/>
    <w:basedOn w:val="a0"/>
    <w:rsid w:val="000254EF"/>
    <w:rPr>
      <w:color w:val="0000FF"/>
      <w:u w:val="single"/>
    </w:rPr>
  </w:style>
  <w:style w:type="paragraph" w:customStyle="1" w:styleId="12">
    <w:name w:val="Обычный (веб)1"/>
    <w:basedOn w:val="a"/>
    <w:rsid w:val="000254EF"/>
    <w:pPr>
      <w:spacing w:after="150" w:line="240" w:lineRule="auto"/>
    </w:pPr>
    <w:rPr>
      <w:rFonts w:ascii="Verdana" w:hAnsi="Verdana"/>
      <w:color w:val="666666"/>
      <w:sz w:val="17"/>
      <w:szCs w:val="17"/>
    </w:rPr>
  </w:style>
  <w:style w:type="paragraph" w:styleId="z-">
    <w:name w:val="HTML Top of Form"/>
    <w:basedOn w:val="a"/>
    <w:next w:val="a"/>
    <w:link w:val="z-0"/>
    <w:hidden/>
    <w:rsid w:val="000254EF"/>
    <w:pPr>
      <w:pBdr>
        <w:bottom w:val="single" w:sz="6" w:space="1" w:color="auto"/>
      </w:pBdr>
      <w:spacing w:after="0" w:line="240" w:lineRule="auto"/>
      <w:jc w:val="center"/>
    </w:pPr>
    <w:rPr>
      <w:rFonts w:ascii="Arial" w:hAnsi="Arial" w:cs="Arial"/>
      <w:vanish/>
      <w:sz w:val="16"/>
      <w:szCs w:val="16"/>
    </w:rPr>
  </w:style>
  <w:style w:type="character" w:customStyle="1" w:styleId="z-0">
    <w:name w:val="z-Начало формы Знак"/>
    <w:basedOn w:val="a0"/>
    <w:link w:val="z-"/>
    <w:rsid w:val="000254EF"/>
    <w:rPr>
      <w:rFonts w:ascii="Arial" w:eastAsia="Times New Roman" w:hAnsi="Arial" w:cs="Arial"/>
      <w:vanish/>
      <w:sz w:val="16"/>
      <w:szCs w:val="16"/>
    </w:rPr>
  </w:style>
  <w:style w:type="paragraph" w:styleId="z-1">
    <w:name w:val="HTML Bottom of Form"/>
    <w:basedOn w:val="a"/>
    <w:next w:val="a"/>
    <w:link w:val="z-2"/>
    <w:hidden/>
    <w:rsid w:val="000254EF"/>
    <w:pPr>
      <w:pBdr>
        <w:top w:val="single" w:sz="6" w:space="1" w:color="auto"/>
      </w:pBdr>
      <w:spacing w:after="0" w:line="240" w:lineRule="auto"/>
      <w:jc w:val="center"/>
    </w:pPr>
    <w:rPr>
      <w:rFonts w:ascii="Arial" w:hAnsi="Arial" w:cs="Arial"/>
      <w:vanish/>
      <w:sz w:val="16"/>
      <w:szCs w:val="16"/>
    </w:rPr>
  </w:style>
  <w:style w:type="character" w:customStyle="1" w:styleId="z-2">
    <w:name w:val="z-Конец формы Знак"/>
    <w:basedOn w:val="a0"/>
    <w:link w:val="z-1"/>
    <w:rsid w:val="000254EF"/>
    <w:rPr>
      <w:rFonts w:ascii="Arial" w:eastAsia="Times New Roman" w:hAnsi="Arial" w:cs="Arial"/>
      <w:vanish/>
      <w:sz w:val="16"/>
      <w:szCs w:val="16"/>
    </w:rPr>
  </w:style>
  <w:style w:type="paragraph" w:customStyle="1" w:styleId="copy">
    <w:name w:val="copy"/>
    <w:basedOn w:val="a"/>
    <w:rsid w:val="000254EF"/>
    <w:pPr>
      <w:spacing w:after="150" w:line="240" w:lineRule="auto"/>
    </w:pPr>
    <w:rPr>
      <w:rFonts w:ascii="Verdana" w:hAnsi="Verdana"/>
      <w:sz w:val="17"/>
      <w:szCs w:val="17"/>
    </w:rPr>
  </w:style>
  <w:style w:type="character" w:customStyle="1" w:styleId="editsection1">
    <w:name w:val="editsection1"/>
    <w:basedOn w:val="a0"/>
    <w:rsid w:val="000254EF"/>
  </w:style>
  <w:style w:type="character" w:customStyle="1" w:styleId="mw-headline">
    <w:name w:val="mw-headline"/>
    <w:basedOn w:val="a0"/>
    <w:rsid w:val="000254EF"/>
  </w:style>
  <w:style w:type="paragraph" w:styleId="a5">
    <w:name w:val="Body Text Indent"/>
    <w:basedOn w:val="a"/>
    <w:link w:val="a6"/>
    <w:rsid w:val="000254EF"/>
    <w:pPr>
      <w:spacing w:after="0" w:line="240" w:lineRule="auto"/>
      <w:ind w:firstLine="540"/>
      <w:jc w:val="both"/>
    </w:pPr>
    <w:rPr>
      <w:rFonts w:ascii="Book Antiqua" w:hAnsi="Book Antiqua"/>
      <w:color w:val="000000"/>
      <w:szCs w:val="27"/>
    </w:rPr>
  </w:style>
  <w:style w:type="character" w:customStyle="1" w:styleId="a6">
    <w:name w:val="Основной текст с отступом Знак"/>
    <w:basedOn w:val="a0"/>
    <w:link w:val="a5"/>
    <w:rsid w:val="000254EF"/>
    <w:rPr>
      <w:rFonts w:ascii="Book Antiqua" w:eastAsia="Times New Roman" w:hAnsi="Book Antiqua" w:cs="Times New Roman"/>
      <w:color w:val="000000"/>
      <w:szCs w:val="27"/>
    </w:rPr>
  </w:style>
  <w:style w:type="character" w:styleId="a7">
    <w:name w:val="Emphasis"/>
    <w:basedOn w:val="a0"/>
    <w:qFormat/>
    <w:rsid w:val="000254EF"/>
    <w:rPr>
      <w:i/>
      <w:iCs/>
    </w:rPr>
  </w:style>
  <w:style w:type="character" w:styleId="a8">
    <w:name w:val="Strong"/>
    <w:basedOn w:val="a0"/>
    <w:qFormat/>
    <w:rsid w:val="000254EF"/>
    <w:rPr>
      <w:b/>
      <w:bCs/>
    </w:rPr>
  </w:style>
  <w:style w:type="paragraph" w:styleId="a9">
    <w:name w:val="footer"/>
    <w:basedOn w:val="a"/>
    <w:link w:val="aa"/>
    <w:uiPriority w:val="99"/>
    <w:rsid w:val="000254EF"/>
    <w:pPr>
      <w:tabs>
        <w:tab w:val="center" w:pos="4677"/>
        <w:tab w:val="right" w:pos="9355"/>
      </w:tabs>
      <w:spacing w:after="0" w:line="240" w:lineRule="auto"/>
    </w:pPr>
    <w:rPr>
      <w:rFonts w:ascii="Times New Roman" w:hAnsi="Times New Roman"/>
      <w:sz w:val="24"/>
      <w:szCs w:val="24"/>
    </w:rPr>
  </w:style>
  <w:style w:type="character" w:customStyle="1" w:styleId="aa">
    <w:name w:val="Нижний колонтитул Знак"/>
    <w:basedOn w:val="a0"/>
    <w:link w:val="a9"/>
    <w:uiPriority w:val="99"/>
    <w:rsid w:val="000254EF"/>
    <w:rPr>
      <w:rFonts w:ascii="Times New Roman" w:eastAsia="Times New Roman" w:hAnsi="Times New Roman" w:cs="Times New Roman"/>
      <w:sz w:val="24"/>
      <w:szCs w:val="24"/>
    </w:rPr>
  </w:style>
  <w:style w:type="character" w:styleId="ab">
    <w:name w:val="page number"/>
    <w:basedOn w:val="a0"/>
    <w:rsid w:val="000254EF"/>
  </w:style>
  <w:style w:type="table" w:styleId="ac">
    <w:name w:val="Table Grid"/>
    <w:basedOn w:val="a1"/>
    <w:rsid w:val="000254EF"/>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rsid w:val="000254EF"/>
    <w:pPr>
      <w:tabs>
        <w:tab w:val="center" w:pos="4677"/>
        <w:tab w:val="right" w:pos="9355"/>
      </w:tabs>
      <w:spacing w:after="0" w:line="240" w:lineRule="auto"/>
    </w:pPr>
    <w:rPr>
      <w:rFonts w:ascii="Times New Roman" w:hAnsi="Times New Roman"/>
      <w:sz w:val="24"/>
      <w:szCs w:val="24"/>
    </w:rPr>
  </w:style>
  <w:style w:type="character" w:customStyle="1" w:styleId="ae">
    <w:name w:val="Верхний колонтитул Знак"/>
    <w:basedOn w:val="a0"/>
    <w:link w:val="ad"/>
    <w:rsid w:val="000254EF"/>
    <w:rPr>
      <w:rFonts w:ascii="Times New Roman" w:eastAsia="Times New Roman" w:hAnsi="Times New Roman" w:cs="Times New Roman"/>
      <w:sz w:val="24"/>
      <w:szCs w:val="24"/>
    </w:rPr>
  </w:style>
  <w:style w:type="paragraph" w:styleId="af">
    <w:name w:val="Balloon Text"/>
    <w:basedOn w:val="a"/>
    <w:link w:val="af0"/>
    <w:semiHidden/>
    <w:rsid w:val="000254EF"/>
    <w:pPr>
      <w:spacing w:after="0" w:line="240" w:lineRule="auto"/>
    </w:pPr>
    <w:rPr>
      <w:rFonts w:ascii="Tahoma" w:hAnsi="Tahoma" w:cs="Tahoma"/>
      <w:sz w:val="16"/>
      <w:szCs w:val="16"/>
    </w:rPr>
  </w:style>
  <w:style w:type="character" w:customStyle="1" w:styleId="af0">
    <w:name w:val="Текст выноски Знак"/>
    <w:basedOn w:val="a0"/>
    <w:link w:val="af"/>
    <w:semiHidden/>
    <w:rsid w:val="000254EF"/>
    <w:rPr>
      <w:rFonts w:ascii="Tahoma" w:eastAsia="Times New Roman" w:hAnsi="Tahoma" w:cs="Tahoma"/>
      <w:sz w:val="16"/>
      <w:szCs w:val="16"/>
    </w:rPr>
  </w:style>
  <w:style w:type="paragraph" w:customStyle="1" w:styleId="small">
    <w:name w:val="small"/>
    <w:basedOn w:val="a"/>
    <w:rsid w:val="000254EF"/>
    <w:pPr>
      <w:spacing w:before="100" w:beforeAutospacing="1" w:after="100" w:afterAutospacing="1" w:line="240" w:lineRule="auto"/>
    </w:pPr>
    <w:rPr>
      <w:rFonts w:ascii="Times New Roman" w:hAnsi="Times New Roman"/>
      <w:sz w:val="24"/>
      <w:szCs w:val="24"/>
    </w:rPr>
  </w:style>
  <w:style w:type="character" w:customStyle="1" w:styleId="body">
    <w:name w:val="body"/>
    <w:basedOn w:val="a0"/>
    <w:rsid w:val="000254EF"/>
  </w:style>
  <w:style w:type="table" w:customStyle="1" w:styleId="13">
    <w:name w:val="Стиль таблицы1"/>
    <w:basedOn w:val="a1"/>
    <w:rsid w:val="000254EF"/>
    <w:rPr>
      <w:rFonts w:ascii="Times New Roman" w:hAnsi="Times New Roman"/>
    </w:rPr>
    <w:tblPr>
      <w:tblInd w:w="0" w:type="dxa"/>
      <w:tblCellMar>
        <w:top w:w="0" w:type="dxa"/>
        <w:left w:w="108" w:type="dxa"/>
        <w:bottom w:w="0" w:type="dxa"/>
        <w:right w:w="108" w:type="dxa"/>
      </w:tblCellMar>
    </w:tblPr>
  </w:style>
  <w:style w:type="paragraph" w:styleId="af1">
    <w:name w:val="footnote text"/>
    <w:basedOn w:val="a"/>
    <w:link w:val="af2"/>
    <w:semiHidden/>
    <w:rsid w:val="000254EF"/>
    <w:pPr>
      <w:spacing w:after="0" w:line="240" w:lineRule="auto"/>
    </w:pPr>
    <w:rPr>
      <w:rFonts w:ascii="Times New Roman" w:hAnsi="Times New Roman"/>
      <w:sz w:val="20"/>
      <w:szCs w:val="20"/>
    </w:rPr>
  </w:style>
  <w:style w:type="character" w:customStyle="1" w:styleId="af2">
    <w:name w:val="Текст сноски Знак"/>
    <w:basedOn w:val="a0"/>
    <w:link w:val="af1"/>
    <w:semiHidden/>
    <w:rsid w:val="000254EF"/>
    <w:rPr>
      <w:rFonts w:ascii="Times New Roman" w:eastAsia="Times New Roman" w:hAnsi="Times New Roman" w:cs="Times New Roman"/>
      <w:sz w:val="20"/>
      <w:szCs w:val="20"/>
    </w:rPr>
  </w:style>
  <w:style w:type="character" w:styleId="af3">
    <w:name w:val="footnote reference"/>
    <w:basedOn w:val="a0"/>
    <w:semiHidden/>
    <w:rsid w:val="000254EF"/>
    <w:rPr>
      <w:vertAlign w:val="superscript"/>
    </w:rPr>
  </w:style>
  <w:style w:type="paragraph" w:styleId="af4">
    <w:name w:val="endnote text"/>
    <w:basedOn w:val="a"/>
    <w:link w:val="af5"/>
    <w:semiHidden/>
    <w:rsid w:val="000254EF"/>
    <w:pPr>
      <w:spacing w:after="0" w:line="240" w:lineRule="auto"/>
    </w:pPr>
    <w:rPr>
      <w:rFonts w:ascii="Times New Roman" w:hAnsi="Times New Roman"/>
      <w:sz w:val="20"/>
      <w:szCs w:val="20"/>
    </w:rPr>
  </w:style>
  <w:style w:type="character" w:customStyle="1" w:styleId="af5">
    <w:name w:val="Текст концевой сноски Знак"/>
    <w:basedOn w:val="a0"/>
    <w:link w:val="af4"/>
    <w:semiHidden/>
    <w:rsid w:val="000254EF"/>
    <w:rPr>
      <w:rFonts w:ascii="Times New Roman" w:eastAsia="Times New Roman" w:hAnsi="Times New Roman" w:cs="Times New Roman"/>
      <w:sz w:val="20"/>
      <w:szCs w:val="20"/>
    </w:rPr>
  </w:style>
  <w:style w:type="character" w:styleId="af6">
    <w:name w:val="endnote reference"/>
    <w:basedOn w:val="a0"/>
    <w:semiHidden/>
    <w:rsid w:val="000254E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8304</Words>
  <Characters>47337</Characters>
  <Application>Microsoft Office Word</Application>
  <DocSecurity>0</DocSecurity>
  <Lines>394</Lines>
  <Paragraphs>111</Paragraphs>
  <ScaleCrop>false</ScaleCrop>
  <HeadingPairs>
    <vt:vector size="2" baseType="variant">
      <vt:variant>
        <vt:lpstr>Название</vt:lpstr>
      </vt:variant>
      <vt:variant>
        <vt:i4>1</vt:i4>
      </vt:variant>
    </vt:vector>
  </HeadingPairs>
  <TitlesOfParts>
    <vt:vector size="1" baseType="lpstr">
      <vt:lpstr>         Федеральное агентство по надзору в сфере образования</vt:lpstr>
    </vt:vector>
  </TitlesOfParts>
  <Company>Home</Company>
  <LinksUpToDate>false</LinksUpToDate>
  <CharactersWithSpaces>55530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Федеральное агентство по надзору в сфере образования</dc:title>
  <dc:subject/>
  <dc:creator>Дина</dc:creator>
  <cp:keywords/>
  <dc:description/>
  <cp:lastModifiedBy>admin</cp:lastModifiedBy>
  <cp:revision>2</cp:revision>
  <dcterms:created xsi:type="dcterms:W3CDTF">2014-04-17T18:37:00Z</dcterms:created>
  <dcterms:modified xsi:type="dcterms:W3CDTF">2014-04-17T18:37:00Z</dcterms:modified>
</cp:coreProperties>
</file>