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8A" w:rsidRDefault="00E9618A" w:rsidP="00B13C4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  <w:lang w:val="en-US" w:eastAsia="ru-RU"/>
        </w:rPr>
      </w:pP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  <w:lang w:val="en-US" w:eastAsia="ru-RU"/>
        </w:rPr>
      </w:pPr>
      <w:r w:rsidRPr="00B13C40">
        <w:rPr>
          <w:rFonts w:ascii="Times New Roman" w:hAnsi="Times New Roman"/>
          <w:b/>
          <w:bCs/>
          <w:kern w:val="36"/>
          <w:sz w:val="20"/>
          <w:szCs w:val="20"/>
          <w:lang w:val="en-US" w:eastAsia="ru-RU"/>
        </w:rPr>
        <w:t>UML - Unified Modeling Language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Unified Modeling Language</w:t>
      </w:r>
      <w:r w:rsidRPr="00B13C40">
        <w:rPr>
          <w:rFonts w:ascii="Times New Roman" w:hAnsi="Times New Roman"/>
          <w:sz w:val="20"/>
          <w:szCs w:val="20"/>
          <w:lang w:eastAsia="ru-RU"/>
        </w:rPr>
        <w:t xml:space="preserve">, сокращённо </w:t>
      </w: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UML</w:t>
      </w:r>
      <w:r w:rsidRPr="00B13C40">
        <w:rPr>
          <w:rFonts w:ascii="Times New Roman" w:hAnsi="Times New Roman"/>
          <w:sz w:val="20"/>
          <w:szCs w:val="20"/>
          <w:lang w:eastAsia="ru-RU"/>
        </w:rPr>
        <w:t xml:space="preserve">, применяется на различных этапах разработки программного обеспечения (ПО). UML переводится как </w:t>
      </w: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унифицированный язык моделирования</w:t>
      </w:r>
      <w:r w:rsidRPr="00B13C40">
        <w:rPr>
          <w:rFonts w:ascii="Times New Roman" w:hAnsi="Times New Roman"/>
          <w:sz w:val="20"/>
          <w:szCs w:val="20"/>
          <w:lang w:eastAsia="ru-RU"/>
        </w:rPr>
        <w:t>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Если посмотреть спецификацию UML, то можно заметить некоторую её избыточность. Сама спецификация занимает около 900 страниц формата А4. К счастью, для чтения UML-диаграмм нужно знать только условные обозначения, применяемые в UML.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В UML программы представляются диаграммами. В UML диаграммах представляется общая архитектура программы или какие-то её особенности. Это значит, что в UML-диаграммах создаётся только модель будущей программы. Язык UML является довольно высоким уровнем абстракции, поэтому программы, написанные на UML, впоследствии можно реализовать на любом языке, в котором есть достаточно возможностей объектно-ориентированного программирования.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Unified Modeling Language может использоваться на различных этапах разработки ПО: как во время проектирования ПО, так и во время кодирования на конкретном языке. Так как UML представлен диаграммами, то этот язык используется не только программистами, но и, например, менеджерами в компаниях, разрабатывающих ПО (но при этом нужно знать некоторые концепции ООП).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Теперь давайте уйдём от скучных определений и подумаем, а для чего нам, простым программистам, нужен этот самый UML? Представим такую ситуацию: у нас есть три класса, каждый по 300 строк кода. Между классами определены сложные связи. Уследить за кодом в данной ситуации довольно сложно. А вот если эти классы представить UML-диаграммой, то все классы и связи между ними будут видны на одной небольшой картинке (диаграмме).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Если посмотреть на спецификацию Unified Modeling Language, то может показаться, что язык очень сложный. На самом деле читать UML-диаграммы довольно легко. Главное разобраться с условными обозначениями.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И последнее замечание прежде чем мы начнём: uml довольно новый язык, был создан в середине 90-х годов (1994-1996). На данный момент есть спецификация uml 2.2. Именно версию 2 мы будем рассматривать. Отличия между uml 1 и uml 2 нам не важны.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Диаграммы классов UML (Class diagram)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В UML можно создавать несколько типов диаграмм. В большинстве случаев мы будем пользоваться диаграммами классов (Class diagram). В данном типе диаграмм показывается взаимодействие классов программы.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Элементы диаграмм UML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Диаграммы UML состоят из элементов. Элементы представляются прямоугольниками, в которых пишется имя элемента. Например, изобразим в UML-диаграмме какой-нибудь класс (для примера я взял, написанный нами ранее, класс Camera):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лемент диаграммы UML" style="width:168.75pt;height:105.75pt;visibility:visible">
            <v:imagedata r:id="rId4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Комментарии в UML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Для комментариев в UML используется прямоугольник с "загнутым" правым верхним уголком. Пунктирной линией показывается, какому элементу принадлежит комментарий: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2" o:spid="_x0000_i1026" type="#_x0000_t75" alt="Комментарий в UML-диаграмме" style="width:227.25pt;height:138pt;visibility:visible">
            <v:imagedata r:id="rId5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Атрибуты (attribute) и операции (operation) в UML-диаграммах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Если в C++ переменная, принадлежащая классу, называется полем класса или переменной-членом, то в UML такая переменная называется атрибутом. Также и с функцией/методом класса - в UML это операция.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Для атрибутов и операций в элементах отводится отдельный блок. Каждый блок разделяется горизонтальной чертой. Например, для класса Camera элемент с атрибутами и операциями будет выглядеть вот так: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3" o:spid="_x0000_i1027" type="#_x0000_t75" alt="Атрибуты (attributes) и операции (operations) в UML-диаграммах" style="width:218.25pt;height:202.5pt;visibility:visible">
            <v:imagedata r:id="rId6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Тип атрибута (как и тип аргумента операции) задаётся через двоеточие: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4" o:spid="_x0000_i1028" type="#_x0000_t75" alt="Тип атрибутов/операций в UML" style="width:237.75pt;height:205.5pt;visibility:visible">
            <v:imagedata r:id="rId7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 xml:space="preserve">Здесь можно увидеть все достоинства UML. В Unified Modeling Language необязательно расписывать </w:t>
      </w: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все</w:t>
      </w:r>
      <w:r w:rsidRPr="00B13C40">
        <w:rPr>
          <w:rFonts w:ascii="Times New Roman" w:hAnsi="Times New Roman"/>
          <w:sz w:val="20"/>
          <w:szCs w:val="20"/>
          <w:lang w:eastAsia="ru-RU"/>
        </w:rPr>
        <w:t xml:space="preserve"> детали классов. Это будет сделано при написании кода на конкретном языке (в нашем случае - C++). В UML-диаграмме можно опускать ненужные детали. Например, в диаграмму элемента можно добавить только те операции/атрибуты, которые важны для данной диаграммы, неважные особенности класса в UML можно опускать.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Видимость атрибутов и операций в UML: +, -, # (спецификаторы доступа)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Спецификатора доступа языка C++ (public, private, protected) в UML отображаются символами + (public), - (private), # (protected), которые ставятся перед именем атрибута/операции. Также возможен вариант с ключевыми словами public, private, protected. На картинке ниже показаны оба варианта: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5" o:spid="_x0000_i1029" type="#_x0000_t75" alt="Видимость (visibility) атрибутов, операций в UML" style="width:254.25pt;height:203.25pt;visibility:visible">
            <v:imagedata r:id="rId8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Напомню значение спецификаторов доступа: public - поля/методы класса видны снаружи класса. Т.е. к ним могут получать доступ объекты класса. private - поля/методы класса видны только внутри определения класса. protected - поля/методы класса видны в определении самого класса и в определениях производных классов.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Отношения между классами в ООП (UML, С++)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В программах между классами существуют различные виды взаимодействия (или связи): один класс может быть производным другого, третий может содержать объект четвёртого в виде поля. Для различных видов взаимодействия в UML есть специальные умные названия.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Ассоциация/объединение/связь (association)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Первый вид связи - association. На русский можно перевести по-разному: ассоциация, связь, объединение. На мой взгляд, наилучший вариант - связь, но я это слово использую для всех видов взаимодействия классов. Поэтому для обозначения вида связи association мы воспользуемся словом ассоциация.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Ассоциация - самый слабый вид связи. Обычно ассоциация возникает, когда один класс вызывает метод другого или если при вызове метода в качестве аргумента передаётся объект другого класса.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 диаграммах ассоциация обозначается сплошной линией.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Для примера напишем простой класс: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class 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private: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 attack(int damage) // damage -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урон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{}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};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Напоминаю, что стандартные типы C++ являются классами. Вот как будет выглядеть взаимодействие классов MonstAr и int на диаграмме UML: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6" o:spid="_x0000_i1030" type="#_x0000_t75" alt="Ассоциация (связь, объединение - association) в UML" style="width:254.25pt;height:152.25pt;visibility:visible">
            <v:imagedata r:id="rId9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Обратите внимание на то, как в этой диаграмме показано отсутствие атрибутов у элемента.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 xml:space="preserve">Иногда при ассоциации показывают направленность (если это имеет значение). В спецификации UML используется слово navigable. На мой взгляд, на русском здесь нужно использовать </w:t>
      </w:r>
      <w:r w:rsidRPr="00B13C40">
        <w:rPr>
          <w:rFonts w:ascii="Times New Roman" w:hAnsi="Times New Roman"/>
          <w:i/>
          <w:iCs/>
          <w:sz w:val="20"/>
          <w:szCs w:val="20"/>
          <w:lang w:eastAsia="ru-RU"/>
        </w:rPr>
        <w:t>направленность</w:t>
      </w:r>
      <w:r w:rsidRPr="00B13C40">
        <w:rPr>
          <w:rFonts w:ascii="Times New Roman" w:hAnsi="Times New Roman"/>
          <w:sz w:val="20"/>
          <w:szCs w:val="20"/>
          <w:lang w:eastAsia="ru-RU"/>
        </w:rPr>
        <w:t>, так как это слово правильно отражает суть. Направленность показывается с помощью стрелочки (обратите внимание, как рисуется стрелочка, это имеет значение):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7" o:spid="_x0000_i1031" type="#_x0000_t75" alt="Направленная ассоциация (navigable association) в UML" style="width:254.25pt;height:152.25pt;visibility:visible">
            <v:imagedata r:id="rId10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Заметьте, что стрелочка указывает на int. В данном случае направленность ассоциации говорит нам, что в методе MonstAr::Attack используется объект типа int.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Обобщение (generalization)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Для представления наследования в UML используется обобщение (generalization, напоминаю, что все термины берутся из спецификации UML). Пример</w:t>
      </w:r>
      <w:r w:rsidRPr="00B13C40">
        <w:rPr>
          <w:rFonts w:ascii="Times New Roman" w:hAnsi="Times New Roman"/>
          <w:sz w:val="20"/>
          <w:szCs w:val="20"/>
          <w:lang w:val="en-US" w:eastAsia="ru-RU"/>
        </w:rPr>
        <w:t>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private: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 attack(int damage) // damage -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урон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 {}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};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BigMonstAr : public MonstAr //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большой</w:t>
      </w: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(big) 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//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определение</w:t>
      </w: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класса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};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SmallMonstAr : public MonstAr //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маленький</w:t>
      </w: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 (small) 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 xml:space="preserve"> // определение класса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};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8" o:spid="_x0000_i1032" type="#_x0000_t75" alt="Обобщение (generalization) - наследование в UML" style="width:321.75pt;height:204.75pt;visibility:visible">
            <v:imagedata r:id="rId11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При обобщении рисуется сплошная линия. Обратите внимание как рисуется стрелочка - пустой треугольник.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 xml:space="preserve">Теперь насчёт слова </w:t>
      </w:r>
      <w:r w:rsidRPr="00B13C40">
        <w:rPr>
          <w:rFonts w:ascii="Times New Roman" w:hAnsi="Times New Roman"/>
          <w:i/>
          <w:iCs/>
          <w:sz w:val="20"/>
          <w:szCs w:val="20"/>
          <w:lang w:eastAsia="ru-RU"/>
        </w:rPr>
        <w:t>обобщение</w:t>
      </w:r>
      <w:r w:rsidRPr="00B13C40">
        <w:rPr>
          <w:rFonts w:ascii="Times New Roman" w:hAnsi="Times New Roman"/>
          <w:sz w:val="20"/>
          <w:szCs w:val="20"/>
          <w:lang w:eastAsia="ru-RU"/>
        </w:rPr>
        <w:t xml:space="preserve"> (generalization). В UML используется именно оно, а не </w:t>
      </w:r>
      <w:r w:rsidRPr="00B13C40">
        <w:rPr>
          <w:rFonts w:ascii="Times New Roman" w:hAnsi="Times New Roman"/>
          <w:i/>
          <w:iCs/>
          <w:sz w:val="20"/>
          <w:szCs w:val="20"/>
          <w:lang w:eastAsia="ru-RU"/>
        </w:rPr>
        <w:t>наследование</w:t>
      </w:r>
      <w:r w:rsidRPr="00B13C40">
        <w:rPr>
          <w:rFonts w:ascii="Times New Roman" w:hAnsi="Times New Roman"/>
          <w:sz w:val="20"/>
          <w:szCs w:val="20"/>
          <w:lang w:eastAsia="ru-RU"/>
        </w:rPr>
        <w:t>, так как в данном виде связи один из классов (базовый) является общим, а остальные классы (производные) - более специализированными.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Aggregation - агрегация, агрегирование, включение в UML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 xml:space="preserve">Следующий тип связи между классами - aggregation (слово происходит от латинского aggregatio - присоединение). По-русски это будет агрегация, агрегирование или соединение частей. Мы будем использовать слово </w:t>
      </w:r>
      <w:r w:rsidRPr="00B13C40">
        <w:rPr>
          <w:rFonts w:ascii="Times New Roman" w:hAnsi="Times New Roman"/>
          <w:i/>
          <w:iCs/>
          <w:sz w:val="20"/>
          <w:szCs w:val="20"/>
          <w:lang w:eastAsia="ru-RU"/>
        </w:rPr>
        <w:t>агрегация</w:t>
      </w:r>
      <w:r w:rsidRPr="00B13C40">
        <w:rPr>
          <w:rFonts w:ascii="Times New Roman" w:hAnsi="Times New Roman"/>
          <w:sz w:val="20"/>
          <w:szCs w:val="20"/>
          <w:lang w:eastAsia="ru-RU"/>
        </w:rPr>
        <w:t>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Итак, в UML агрегация отражает связь классов, когда объект одного класса является атрибутом другого. Пример: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class 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public: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 xml:space="preserve">  int a;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};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9" o:spid="_x0000_i1033" type="#_x0000_t75" alt="Aggregation - агрегация/агрегирование в UML" style="width:255.75pt;height:141.75pt;visibility:visible">
            <v:imagedata r:id="rId12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 диаграммах агрегация показывается незакрашенным ромбом.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Композиция классов - composition в UML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Композиция классов - более сильная связь между классами, чем агрегация. Между агрегацией и композицией довольно тонкая грань. Особенностью композиции является то, что объекты, из которых создаётся композиция, могут принадлежать только классу, с которым они образуют композицию. При этом время жизни объекта и класса, в который встраивается объект, совпадает.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Для начала рассмотрим два примера из жизни. Например, dvd-привод и диски, которые он читает, образуют агрегацию. Диски можно свободно менять. Примером композиции может служить хлеб и мука. Извлечь муку уже невозможно. На этих двух примерах хорошо видна разница между композицией и агрегацией: компоненты собранные агрегацией можно разъединить, а с композицией этого сделать не получится. Но вернёмся к программированию.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Одним из признаков агрегации является использование указателей. И наоборот, если при связи классов указатели не используются, то существует большая вероятность, что перед нами композиция классов.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 xml:space="preserve">class Claws; // claws - </w:t>
      </w:r>
      <w:r w:rsidRPr="00B13C40">
        <w:rPr>
          <w:rFonts w:ascii="Courier New" w:hAnsi="Courier New" w:cs="Courier New"/>
          <w:sz w:val="20"/>
          <w:szCs w:val="20"/>
          <w:lang w:eastAsia="ru-RU"/>
        </w:rPr>
        <w:t>когти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B13C40">
        <w:rPr>
          <w:rFonts w:ascii="Courier New" w:hAnsi="Courier New" w:cs="Courier New"/>
          <w:sz w:val="20"/>
          <w:szCs w:val="20"/>
          <w:lang w:val="en-US" w:eastAsia="ru-RU"/>
        </w:rPr>
        <w:t>class MonstAr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{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public: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 xml:space="preserve">  Claws MonstArClaws;</w:t>
      </w:r>
    </w:p>
    <w:p w:rsidR="00B150B0" w:rsidRPr="00B13C40" w:rsidRDefault="00B150B0" w:rsidP="00B13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13C40">
        <w:rPr>
          <w:rFonts w:ascii="Courier New" w:hAnsi="Courier New" w:cs="Courier New"/>
          <w:sz w:val="20"/>
          <w:szCs w:val="20"/>
          <w:lang w:eastAsia="ru-RU"/>
        </w:rPr>
        <w:t>};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В данном случае у монстра "есть когти" (определённые в отдельном классе). Возможно, пример не слишком удачный, но здесь хорошо видна композиция классов: нельзя от монстра отделить его когти (он будет сильно недоволен). В UML композиция выглядит вот так: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10" o:spid="_x0000_i1034" type="#_x0000_t75" alt="Composition - композиция в UML" style="width:255.75pt;height:141.75pt;visibility:visible">
            <v:imagedata r:id="rId13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 диаграммах композиция показывается закрашенным ромбом.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Впереди у нас много примеров, в которых можно будет потренироваться в определении типа связи между классами.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Реализация - realization в UML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Последнее отношение, которое мы рассмотрим, будет realization - реализация. Данная связь показывает отношение: класс - объект.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На диаграмме реализация показывается пунктирной линией и незакрашенной стрелочкой:</w:t>
      </w:r>
    </w:p>
    <w:p w:rsidR="00B150B0" w:rsidRPr="00B13C40" w:rsidRDefault="00313A67" w:rsidP="00B13C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11" o:spid="_x0000_i1035" type="#_x0000_t75" alt="Реализация (realization) в UML" style="width:321.75pt;height:189pt;visibility:visible">
            <v:imagedata r:id="rId14" o:title=""/>
          </v:shape>
        </w:pic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13C40">
        <w:rPr>
          <w:rFonts w:ascii="Times New Roman" w:hAnsi="Times New Roman"/>
          <w:b/>
          <w:bCs/>
          <w:sz w:val="20"/>
          <w:szCs w:val="20"/>
          <w:lang w:eastAsia="ru-RU"/>
        </w:rPr>
        <w:t>Заключение</w:t>
      </w:r>
    </w:p>
    <w:p w:rsidR="00B150B0" w:rsidRPr="00B13C40" w:rsidRDefault="00B150B0" w:rsidP="00B13C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3C40">
        <w:rPr>
          <w:rFonts w:ascii="Times New Roman" w:hAnsi="Times New Roman"/>
          <w:sz w:val="20"/>
          <w:szCs w:val="20"/>
          <w:lang w:eastAsia="ru-RU"/>
        </w:rPr>
        <w:t>Конечно, за рамками урока осталось много важных в UML вещей. Но по крайней мере у нас теперь есть основа, которая позволит нам понимать (и рисовать) диаграммы UML. В ближайшее время я доработаю урок по конечным автоматам, где мы воспользуемся новыми знаниями.</w:t>
      </w:r>
    </w:p>
    <w:p w:rsidR="00B150B0" w:rsidRPr="00B13C40" w:rsidRDefault="00B150B0" w:rsidP="00B13C40">
      <w:pPr>
        <w:rPr>
          <w:sz w:val="20"/>
          <w:szCs w:val="20"/>
        </w:rPr>
      </w:pPr>
      <w:bookmarkStart w:id="0" w:name="_GoBack"/>
      <w:bookmarkEnd w:id="0"/>
    </w:p>
    <w:sectPr w:rsidR="00B150B0" w:rsidRPr="00B13C40" w:rsidSect="009E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40"/>
    <w:rsid w:val="001A6D71"/>
    <w:rsid w:val="00313A67"/>
    <w:rsid w:val="003C4780"/>
    <w:rsid w:val="00560392"/>
    <w:rsid w:val="00664B92"/>
    <w:rsid w:val="009A2AF8"/>
    <w:rsid w:val="009D24AD"/>
    <w:rsid w:val="009E3B42"/>
    <w:rsid w:val="009F6830"/>
    <w:rsid w:val="00B13C40"/>
    <w:rsid w:val="00B150B0"/>
    <w:rsid w:val="00E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49795227-BB7C-48D4-A389-259CC46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13C4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13C4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13C4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13C4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B13C4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B13C4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semiHidden/>
    <w:rsid w:val="00B13C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B13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B13C40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semiHidden/>
    <w:rsid w:val="00B1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1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100"/>
      <w:marBottom w:val="100"/>
      <w:divBdr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</w:divBdr>
      <w:divsChild>
        <w:div w:id="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3">
              <w:marLeft w:val="150"/>
              <w:marRight w:val="15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UML - Unified Modeling Language</vt:lpstr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UML - Unified Modeling Language</dc:title>
  <dc:subject/>
  <dc:creator>BuTaJIuK</dc:creator>
  <cp:keywords/>
  <dc:description/>
  <cp:lastModifiedBy>admin</cp:lastModifiedBy>
  <cp:revision>2</cp:revision>
  <dcterms:created xsi:type="dcterms:W3CDTF">2014-04-17T05:40:00Z</dcterms:created>
  <dcterms:modified xsi:type="dcterms:W3CDTF">2014-04-17T05:40:00Z</dcterms:modified>
</cp:coreProperties>
</file>