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A5" w:rsidRDefault="00AD06A5" w:rsidP="00F92FA4">
      <w:pPr>
        <w:pStyle w:val="Style8"/>
        <w:widowControl/>
        <w:tabs>
          <w:tab w:val="left" w:leader="underscore" w:pos="5376"/>
        </w:tabs>
        <w:rPr>
          <w:rStyle w:val="FontStyle69"/>
        </w:rPr>
      </w:pPr>
    </w:p>
    <w:p w:rsidR="00F92FA4" w:rsidRDefault="00F92FA4" w:rsidP="00F92FA4">
      <w:pPr>
        <w:pStyle w:val="Style8"/>
        <w:widowControl/>
        <w:tabs>
          <w:tab w:val="left" w:leader="underscore" w:pos="5376"/>
        </w:tabs>
        <w:rPr>
          <w:rStyle w:val="FontStyle69"/>
        </w:rPr>
      </w:pPr>
      <w:r>
        <w:rPr>
          <w:rStyle w:val="FontStyle69"/>
        </w:rPr>
        <w:t>Тема 4</w:t>
      </w:r>
      <w:r>
        <w:rPr>
          <w:rStyle w:val="FontStyle69"/>
        </w:rPr>
        <w:tab/>
      </w:r>
    </w:p>
    <w:p w:rsidR="00F92FA4" w:rsidRDefault="00F92FA4" w:rsidP="00F92FA4">
      <w:pPr>
        <w:pStyle w:val="Style15"/>
        <w:widowControl/>
        <w:spacing w:line="240" w:lineRule="exact"/>
        <w:ind w:right="960"/>
        <w:rPr>
          <w:sz w:val="20"/>
          <w:szCs w:val="20"/>
        </w:rPr>
      </w:pPr>
    </w:p>
    <w:p w:rsidR="00F92FA4" w:rsidRDefault="00F92FA4" w:rsidP="00F92FA4">
      <w:pPr>
        <w:pStyle w:val="Style15"/>
        <w:widowControl/>
        <w:spacing w:before="14" w:line="288" w:lineRule="exact"/>
        <w:ind w:right="960"/>
        <w:rPr>
          <w:rStyle w:val="FontStyle57"/>
        </w:rPr>
      </w:pPr>
      <w:r>
        <w:rPr>
          <w:rStyle w:val="FontStyle57"/>
        </w:rPr>
        <w:t>ХОЗЯЙСТВЕННЫЕ КОМПЛЕКСЫ НАЦИОНАЛЬНОЙ ЭКОНОМИЧЕСКОЙ СИСТЕМЫ БЕЛАРУСИ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before="120" w:line="240" w:lineRule="auto"/>
        <w:rPr>
          <w:rStyle w:val="FontStyle52"/>
        </w:rPr>
      </w:pPr>
      <w:r>
        <w:rPr>
          <w:rStyle w:val="FontStyle52"/>
        </w:rPr>
        <w:t>Отраслевая структура и хозяйственные комплексы Беларуси.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before="5" w:line="240" w:lineRule="auto"/>
        <w:rPr>
          <w:rStyle w:val="FontStyle52"/>
        </w:rPr>
      </w:pPr>
      <w:r>
        <w:rPr>
          <w:rStyle w:val="FontStyle52"/>
        </w:rPr>
        <w:t>Топливно-энергетический комплекс.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before="10" w:line="240" w:lineRule="auto"/>
        <w:rPr>
          <w:rStyle w:val="FontStyle52"/>
        </w:rPr>
      </w:pPr>
      <w:r>
        <w:rPr>
          <w:rStyle w:val="FontStyle52"/>
        </w:rPr>
        <w:t>Машиностроение и металлообработка.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before="38" w:line="240" w:lineRule="auto"/>
        <w:rPr>
          <w:rStyle w:val="FontStyle52"/>
        </w:rPr>
      </w:pPr>
      <w:r>
        <w:rPr>
          <w:rStyle w:val="FontStyle52"/>
        </w:rPr>
        <w:t>Металлургия.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line="240" w:lineRule="auto"/>
        <w:rPr>
          <w:rStyle w:val="FontStyle52"/>
        </w:rPr>
      </w:pPr>
      <w:r>
        <w:rPr>
          <w:rStyle w:val="FontStyle52"/>
        </w:rPr>
        <w:t>Химическая и нефтехимическая промышленность.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line="240" w:lineRule="auto"/>
        <w:rPr>
          <w:rStyle w:val="FontStyle52"/>
        </w:rPr>
      </w:pPr>
      <w:r>
        <w:rPr>
          <w:rStyle w:val="FontStyle52"/>
        </w:rPr>
        <w:t>Лесная, деревообрабатывающая и целлюлозно-бумажная промышленность.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before="10" w:line="202" w:lineRule="exact"/>
        <w:rPr>
          <w:rStyle w:val="FontStyle52"/>
        </w:rPr>
      </w:pPr>
      <w:r>
        <w:rPr>
          <w:rStyle w:val="FontStyle52"/>
        </w:rPr>
        <w:t>Легкая промышленность.</w:t>
      </w:r>
    </w:p>
    <w:p w:rsidR="00F92FA4" w:rsidRDefault="00F92FA4" w:rsidP="00F92FA4">
      <w:pPr>
        <w:pStyle w:val="Style17"/>
        <w:widowControl/>
        <w:numPr>
          <w:ilvl w:val="0"/>
          <w:numId w:val="4"/>
        </w:numPr>
        <w:tabs>
          <w:tab w:val="left" w:pos="278"/>
        </w:tabs>
        <w:spacing w:line="202" w:lineRule="exact"/>
        <w:rPr>
          <w:rStyle w:val="FontStyle52"/>
        </w:rPr>
      </w:pPr>
      <w:r>
        <w:rPr>
          <w:rStyle w:val="FontStyle52"/>
        </w:rPr>
        <w:t>Сельское хозяйство.</w:t>
      </w:r>
    </w:p>
    <w:p w:rsidR="00F92FA4" w:rsidRDefault="00F92FA4" w:rsidP="00F92FA4">
      <w:pPr>
        <w:pStyle w:val="Style17"/>
        <w:widowControl/>
        <w:tabs>
          <w:tab w:val="left" w:pos="307"/>
        </w:tabs>
        <w:spacing w:line="202" w:lineRule="exact"/>
        <w:rPr>
          <w:rStyle w:val="FontStyle52"/>
        </w:rPr>
      </w:pPr>
      <w:r>
        <w:rPr>
          <w:rStyle w:val="FontStyle52"/>
        </w:rPr>
        <w:t>4.9.</w:t>
      </w:r>
      <w:r>
        <w:rPr>
          <w:rStyle w:val="FontStyle52"/>
          <w:sz w:val="20"/>
          <w:szCs w:val="20"/>
        </w:rPr>
        <w:tab/>
      </w:r>
      <w:r>
        <w:rPr>
          <w:rStyle w:val="FontStyle52"/>
        </w:rPr>
        <w:t>Пищевая промышленность.</w:t>
      </w:r>
    </w:p>
    <w:p w:rsidR="00F92FA4" w:rsidRDefault="00F92FA4" w:rsidP="00F92FA4">
      <w:pPr>
        <w:pStyle w:val="Style17"/>
        <w:widowControl/>
        <w:numPr>
          <w:ilvl w:val="0"/>
          <w:numId w:val="5"/>
        </w:numPr>
        <w:tabs>
          <w:tab w:val="left" w:pos="389"/>
        </w:tabs>
        <w:spacing w:line="202" w:lineRule="exact"/>
        <w:rPr>
          <w:rStyle w:val="FontStyle52"/>
        </w:rPr>
      </w:pPr>
      <w:r>
        <w:rPr>
          <w:rStyle w:val="FontStyle52"/>
        </w:rPr>
        <w:t>Капитальное строительство.</w:t>
      </w:r>
    </w:p>
    <w:p w:rsidR="00F92FA4" w:rsidRDefault="00D02B2A" w:rsidP="00F92FA4">
      <w:pPr>
        <w:pStyle w:val="Style17"/>
        <w:widowControl/>
        <w:numPr>
          <w:ilvl w:val="0"/>
          <w:numId w:val="5"/>
        </w:numPr>
        <w:tabs>
          <w:tab w:val="left" w:pos="389"/>
        </w:tabs>
        <w:ind w:right="1440"/>
        <w:rPr>
          <w:rStyle w:val="FontStyle52"/>
        </w:rPr>
      </w:pPr>
      <w:r>
        <w:rPr>
          <w:noProof/>
        </w:rPr>
        <w:pict>
          <v:group id="_x0000_s1026" style="position:absolute;left:0;text-align:left;margin-left:348.6pt;margin-top:20.5pt;width:6pt;height:410.1pt;z-index:251657216;mso-wrap-distance-left:1.9pt;mso-wrap-distance-right:1.9pt;mso-wrap-distance-bottom:6.7pt;mso-position-horizontal-relative:margin" coordorigin="3010,1070" coordsize="5817,943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10;top:1070;width:5817;height:8204;mso-wrap-edited:f" o:allowincell="f" filled="f" strokecolor="white" strokeweight="0">
              <v:textbox inset="0,0,0,0">
                <w:txbxContent>
                  <w:p w:rsidR="008223F5" w:rsidRDefault="008223F5"/>
                </w:txbxContent>
              </v:textbox>
            </v:shape>
            <v:shape id="_x0000_s1028" type="#_x0000_t202" style="position:absolute;left:3015;top:9369;width:5664;height:1137;mso-wrap-edited:f" o:allowincell="f" filled="f" strokecolor="white" strokeweight="0">
              <v:textbox inset="0,0,0,0">
                <w:txbxContent>
                  <w:p w:rsidR="00F92FA4" w:rsidRPr="008E0ABE" w:rsidRDefault="00F92FA4" w:rsidP="00F92FA4">
                    <w:pPr>
                      <w:rPr>
                        <w:rStyle w:val="FontStyle64"/>
                        <w:sz w:val="24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F92FA4">
        <w:rPr>
          <w:rStyle w:val="FontStyle52"/>
        </w:rPr>
        <w:t>Промышленность строительных материалов. 4 12. Транспорт.</w:t>
      </w:r>
    </w:p>
    <w:p w:rsidR="00F92FA4" w:rsidRDefault="00F92FA4" w:rsidP="00F92FA4">
      <w:pPr>
        <w:widowControl/>
        <w:rPr>
          <w:sz w:val="2"/>
          <w:szCs w:val="2"/>
        </w:rPr>
      </w:pP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before="5" w:line="197" w:lineRule="exact"/>
        <w:rPr>
          <w:rStyle w:val="FontStyle52"/>
        </w:rPr>
      </w:pPr>
      <w:r>
        <w:rPr>
          <w:rStyle w:val="FontStyle52"/>
        </w:rPr>
        <w:t>Связь.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Образование.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Культура и искусство.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before="5" w:line="197" w:lineRule="exact"/>
        <w:rPr>
          <w:rStyle w:val="FontStyle52"/>
        </w:rPr>
      </w:pPr>
      <w:r>
        <w:rPr>
          <w:rStyle w:val="FontStyle52"/>
        </w:rPr>
        <w:t>Здравоохранение.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Физическая культура и спорт.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Социальное обслуживание.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before="5" w:line="197" w:lineRule="exact"/>
        <w:rPr>
          <w:rStyle w:val="FontStyle52"/>
        </w:rPr>
      </w:pPr>
      <w:r>
        <w:rPr>
          <w:rStyle w:val="FontStyle52"/>
        </w:rPr>
        <w:t>Розничная торговля.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before="5" w:line="197" w:lineRule="exact"/>
        <w:rPr>
          <w:rStyle w:val="FontStyle52"/>
        </w:rPr>
      </w:pPr>
      <w:r>
        <w:rPr>
          <w:rStyle w:val="FontStyle52"/>
        </w:rPr>
        <w:t>Общественное питание.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Бытовое обслуживание населения.</w:t>
      </w:r>
    </w:p>
    <w:p w:rsidR="00F92FA4" w:rsidRDefault="00F92FA4" w:rsidP="00F92FA4">
      <w:pPr>
        <w:pStyle w:val="Style17"/>
        <w:widowControl/>
        <w:numPr>
          <w:ilvl w:val="0"/>
          <w:numId w:val="6"/>
        </w:numPr>
        <w:tabs>
          <w:tab w:val="left" w:pos="379"/>
        </w:tabs>
        <w:spacing w:line="197" w:lineRule="exact"/>
        <w:rPr>
          <w:rStyle w:val="FontStyle52"/>
        </w:rPr>
      </w:pPr>
      <w:r>
        <w:rPr>
          <w:rStyle w:val="FontStyle52"/>
        </w:rPr>
        <w:t>Жилищно-коммунальное хозяйство.</w:t>
      </w:r>
    </w:p>
    <w:p w:rsidR="00F92FA4" w:rsidRDefault="00F92FA4" w:rsidP="00F92FA4">
      <w:pPr>
        <w:pStyle w:val="Style24"/>
        <w:widowControl/>
        <w:spacing w:line="240" w:lineRule="exact"/>
        <w:ind w:left="259"/>
        <w:jc w:val="left"/>
        <w:rPr>
          <w:sz w:val="20"/>
          <w:szCs w:val="20"/>
        </w:rPr>
      </w:pPr>
    </w:p>
    <w:p w:rsidR="00F92FA4" w:rsidRDefault="00F92FA4" w:rsidP="00F92FA4">
      <w:pPr>
        <w:pStyle w:val="Style24"/>
        <w:widowControl/>
        <w:spacing w:before="53" w:line="302" w:lineRule="exact"/>
        <w:ind w:left="259"/>
        <w:jc w:val="left"/>
        <w:rPr>
          <w:rStyle w:val="FontStyle58"/>
        </w:rPr>
      </w:pPr>
      <w:r>
        <w:rPr>
          <w:rStyle w:val="FontStyle58"/>
        </w:rPr>
        <w:t>4.1. Отраслевая структура и хозяйственные комплексы Беларуси</w:t>
      </w:r>
    </w:p>
    <w:p w:rsidR="00F92FA4" w:rsidRDefault="00F92FA4" w:rsidP="00F92FA4">
      <w:pPr>
        <w:pStyle w:val="Style2"/>
        <w:widowControl/>
        <w:spacing w:before="115" w:line="240" w:lineRule="exact"/>
        <w:ind w:firstLine="274"/>
        <w:rPr>
          <w:rStyle w:val="FontStyle64"/>
        </w:rPr>
      </w:pPr>
      <w:r>
        <w:rPr>
          <w:rStyle w:val="FontStyle64"/>
        </w:rPr>
        <w:t>Отраслевая структура национальной экономики — это со</w:t>
      </w:r>
      <w:r>
        <w:rPr>
          <w:rStyle w:val="FontStyle64"/>
        </w:rPr>
        <w:softHyphen/>
        <w:t>вокупность отраслей и видов хозяйственной деятельности, которая характеризуется их количественным соотношением и</w:t>
      </w:r>
    </w:p>
    <w:p w:rsidR="00F92FA4" w:rsidRDefault="00F92FA4" w:rsidP="00F92FA4">
      <w:pPr>
        <w:pStyle w:val="Style1"/>
        <w:widowControl/>
        <w:spacing w:before="19" w:line="240" w:lineRule="auto"/>
        <w:jc w:val="left"/>
        <w:rPr>
          <w:rStyle w:val="FontStyle64"/>
        </w:rPr>
      </w:pPr>
      <w:r>
        <w:rPr>
          <w:rStyle w:val="FontStyle64"/>
        </w:rPr>
        <w:t>взаимосвязями.</w:t>
      </w:r>
    </w:p>
    <w:p w:rsidR="00F92FA4" w:rsidRDefault="00F92FA4" w:rsidP="00F92FA4">
      <w:pPr>
        <w:pStyle w:val="Style2"/>
        <w:widowControl/>
        <w:spacing w:line="250" w:lineRule="exact"/>
        <w:ind w:firstLine="269"/>
        <w:rPr>
          <w:rStyle w:val="FontStyle64"/>
        </w:rPr>
      </w:pPr>
      <w:r>
        <w:rPr>
          <w:rStyle w:val="FontStyle64"/>
        </w:rPr>
        <w:t xml:space="preserve">Отрасли национальной экономики — качественно </w:t>
      </w:r>
      <w:r>
        <w:rPr>
          <w:rStyle w:val="FontStyle62"/>
        </w:rPr>
        <w:t>однород</w:t>
      </w:r>
      <w:r>
        <w:rPr>
          <w:rStyle w:val="FontStyle62"/>
        </w:rPr>
        <w:softHyphen/>
        <w:t xml:space="preserve">ные группы хозяйственных единиц </w:t>
      </w:r>
      <w:r>
        <w:rPr>
          <w:rStyle w:val="FontStyle64"/>
        </w:rPr>
        <w:t>с особыми условиями произ</w:t>
      </w:r>
      <w:r>
        <w:rPr>
          <w:rStyle w:val="FontStyle64"/>
        </w:rPr>
        <w:softHyphen/>
        <w:t xml:space="preserve">водства в системе общественного разделения труда, </w:t>
      </w:r>
      <w:r>
        <w:rPr>
          <w:rStyle w:val="FontStyle62"/>
        </w:rPr>
        <w:t xml:space="preserve">однородной продукцией </w:t>
      </w:r>
      <w:r>
        <w:rPr>
          <w:rStyle w:val="FontStyle64"/>
        </w:rPr>
        <w:t>и специфической ролью в процессе расширенного воспроизводства.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Традиционно в национальных экономиках выделяют три сектора: 1) сельскохозяйственный сектор, 2) промышленный сектор, 3) сектор услуг. Мировой ВВП по секторам экономики распределяется следующим образом: 5 % мирового ВВП созда</w:t>
      </w:r>
      <w:r>
        <w:rPr>
          <w:rStyle w:val="FontStyle64"/>
        </w:rPr>
        <w:softHyphen/>
        <w:t>ется в сельскохозяйственном секторе, 31 % мирового ВВП – в промышленном секторе и 64 % мирового ВВП - в секторе ус</w:t>
      </w:r>
      <w:r>
        <w:rPr>
          <w:rStyle w:val="FontStyle64"/>
        </w:rPr>
        <w:softHyphen/>
        <w:t>луг. Среди стран с низким уровнем дохода наблюдается следу</w:t>
      </w:r>
      <w:r>
        <w:rPr>
          <w:rStyle w:val="FontStyle64"/>
        </w:rPr>
        <w:softHyphen/>
        <w:t xml:space="preserve">ющая тенденция: 23 % ВВП создается в сельскохозяйственном секторе, 33 % ВВП — в промышленном секторе и 44 % ВВП — в секторе услуг. В странах со средним уровнем дохода: </w:t>
      </w:r>
      <w:r>
        <w:rPr>
          <w:rStyle w:val="FontStyle64"/>
          <w:spacing w:val="50"/>
        </w:rPr>
        <w:t>11%</w:t>
      </w:r>
      <w:r>
        <w:rPr>
          <w:rStyle w:val="FontStyle64"/>
        </w:rPr>
        <w:t xml:space="preserve"> </w:t>
      </w:r>
      <w:r>
        <w:rPr>
          <w:rStyle w:val="FontStyle64"/>
          <w:spacing w:val="50"/>
        </w:rPr>
        <w:t xml:space="preserve">— </w:t>
      </w:r>
      <w:r>
        <w:rPr>
          <w:rStyle w:val="FontStyle64"/>
        </w:rPr>
        <w:t>сельскохозяйственный сектор, 35 % - промышленный сектор и 54 % — сектор услуг. В странах с высоким уровнем дохода: 2 % - сельскохозяйственный сектор, 32 % — промышленный сектор и 66 % - сектор услуг. В Республике Беларусь просле</w:t>
      </w:r>
      <w:r>
        <w:rPr>
          <w:rStyle w:val="FontStyle64"/>
        </w:rPr>
        <w:softHyphen/>
        <w:t>живается следующая структура ВВП: 13 % ВВП формируется в сельскохозяйственном секторе, 42 % ВВП - в промышлен</w:t>
      </w:r>
      <w:r>
        <w:rPr>
          <w:rStyle w:val="FontStyle64"/>
        </w:rPr>
        <w:softHyphen/>
        <w:t>ном секторе и 45 % ВВП - в секторе услуг (согласно НСУР Республики Беларусь до 2020 года прогнозируется провести структурную трансформацию национальной экономики Рес</w:t>
      </w:r>
      <w:r>
        <w:rPr>
          <w:rStyle w:val="FontStyle64"/>
        </w:rPr>
        <w:softHyphen/>
        <w:t>публики Беларусь в следующем направлении: 7 % ВВП должно формироваться в сельскохозяйственном секторе, 28 % ВВП — в промышленном секторе и 65 % ВВП должно создаваться в сек</w:t>
      </w:r>
      <w:r>
        <w:rPr>
          <w:rStyle w:val="FontStyle64"/>
        </w:rPr>
        <w:softHyphen/>
        <w:t>торе услуг, с учетом роста производства по всем секторам на</w:t>
      </w:r>
      <w:r>
        <w:rPr>
          <w:rStyle w:val="FontStyle64"/>
        </w:rPr>
        <w:softHyphen/>
        <w:t>циональной экономики).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Хозяйственный комплекс - сложная межотраслевая сис</w:t>
      </w:r>
      <w:r>
        <w:rPr>
          <w:rStyle w:val="FontStyle64"/>
        </w:rPr>
        <w:softHyphen/>
        <w:t>тема, которая отличается высоким уровнем интеграции между составляющими ее элементами (предприятиями и организаци</w:t>
      </w:r>
      <w:r>
        <w:rPr>
          <w:rStyle w:val="FontStyle64"/>
        </w:rPr>
        <w:softHyphen/>
        <w:t>ями) по потокам производимых товаров, энергии и информа</w:t>
      </w:r>
      <w:r>
        <w:rPr>
          <w:rStyle w:val="FontStyle64"/>
        </w:rPr>
        <w:softHyphen/>
        <w:t>ции. В силу этого, данная система обладает высокой энерге</w:t>
      </w:r>
      <w:r>
        <w:rPr>
          <w:rStyle w:val="FontStyle64"/>
        </w:rPr>
        <w:softHyphen/>
        <w:t>тической экономичностью и повышенной устойчивостью по отношению к внешним факторам.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В Республике Беларусь традиционно выделяют следующие комплексы, а также подкомплексы, в них входящие:</w:t>
      </w:r>
    </w:p>
    <w:p w:rsidR="00F92FA4" w:rsidRDefault="00F92FA4" w:rsidP="00F92FA4">
      <w:pPr>
        <w:pStyle w:val="Style2"/>
        <w:widowControl/>
        <w:spacing w:before="10"/>
        <w:ind w:left="379" w:firstLine="0"/>
        <w:jc w:val="left"/>
        <w:rPr>
          <w:rStyle w:val="FontStyle64"/>
        </w:rPr>
      </w:pPr>
      <w:r>
        <w:rPr>
          <w:rStyle w:val="FontStyle64"/>
        </w:rPr>
        <w:t>Промышленный комплекс: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топливно-энергетический комплекс: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before="5"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нефтяная промышленность,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газовая промышленность,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торфяная промышленность,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электроэнергетика;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машиностроение и металлообработка: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before="5"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автомобильная промышленность,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2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тракторостроение и сельскохозяйственное машиностроение,</w:t>
      </w:r>
    </w:p>
    <w:p w:rsidR="00F92FA4" w:rsidRDefault="00F92FA4" w:rsidP="00F92FA4">
      <w:pPr>
        <w:pStyle w:val="Style23"/>
        <w:widowControl/>
        <w:tabs>
          <w:tab w:val="left" w:pos="437"/>
        </w:tabs>
        <w:spacing w:line="269" w:lineRule="exact"/>
        <w:ind w:firstLine="259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станкостроительная и инструментальная промышлен</w:t>
      </w:r>
      <w:r>
        <w:rPr>
          <w:rStyle w:val="FontStyle64"/>
        </w:rPr>
        <w:softHyphen/>
        <w:t>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1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приборостроение,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1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радиотехническая промышленность,</w:t>
      </w:r>
    </w:p>
    <w:p w:rsidR="00F92FA4" w:rsidRDefault="00F92FA4" w:rsidP="00F92FA4">
      <w:pPr>
        <w:pStyle w:val="Style23"/>
        <w:widowControl/>
        <w:numPr>
          <w:ilvl w:val="0"/>
          <w:numId w:val="7"/>
        </w:numPr>
        <w:tabs>
          <w:tab w:val="left" w:pos="547"/>
        </w:tabs>
        <w:spacing w:line="216" w:lineRule="exact"/>
        <w:ind w:left="370" w:firstLine="0"/>
        <w:jc w:val="left"/>
        <w:rPr>
          <w:rStyle w:val="FontStyle64"/>
        </w:rPr>
      </w:pPr>
      <w:r>
        <w:rPr>
          <w:rStyle w:val="FontStyle64"/>
        </w:rPr>
        <w:t>электротехническая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5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электронная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5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оптико-механическая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5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строительно-дорожное машиностроение;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металлургия: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черная металлургия,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before="5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цветная и порошковая металлургия;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химическая и нефтехимическая промышленность: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производство минеральных удобрений,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производство химических волокон и нитей,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шинная и резинотехническая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лакокрасочная промышленность;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before="29" w:line="211" w:lineRule="exact"/>
        <w:ind w:firstLine="230"/>
        <w:rPr>
          <w:rStyle w:val="FontStyle64"/>
        </w:rPr>
      </w:pPr>
      <w:r>
        <w:rPr>
          <w:rStyle w:val="FontStyle64"/>
        </w:rPr>
        <w:t>лесная, деревообрабатывающая и целлюлозно-бумажная промышленность:</w:t>
      </w:r>
    </w:p>
    <w:p w:rsidR="00F92FA4" w:rsidRDefault="00F92FA4" w:rsidP="00F92FA4">
      <w:pPr>
        <w:pStyle w:val="Style2"/>
        <w:widowControl/>
        <w:numPr>
          <w:ilvl w:val="0"/>
          <w:numId w:val="7"/>
        </w:numPr>
        <w:tabs>
          <w:tab w:val="left" w:pos="418"/>
        </w:tabs>
        <w:spacing w:before="14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lastRenderedPageBreak/>
        <w:t>лесозаготовительная промышленность,</w:t>
      </w:r>
    </w:p>
    <w:p w:rsidR="00F92FA4" w:rsidRDefault="00F92FA4" w:rsidP="00F92FA4">
      <w:pPr>
        <w:pStyle w:val="Style23"/>
        <w:widowControl/>
        <w:tabs>
          <w:tab w:val="left" w:pos="547"/>
        </w:tabs>
        <w:spacing w:line="216" w:lineRule="exact"/>
        <w:jc w:val="left"/>
        <w:rPr>
          <w:rStyle w:val="FontStyle64"/>
        </w:rPr>
      </w:pPr>
    </w:p>
    <w:p w:rsidR="00F92FA4" w:rsidRDefault="00F92FA4" w:rsidP="00F92FA4">
      <w:pPr>
        <w:pStyle w:val="Style23"/>
        <w:widowControl/>
        <w:tabs>
          <w:tab w:val="left" w:pos="547"/>
        </w:tabs>
        <w:spacing w:line="216" w:lineRule="exact"/>
        <w:jc w:val="left"/>
        <w:rPr>
          <w:rStyle w:val="FontStyle64"/>
        </w:rPr>
        <w:sectPr w:rsidR="00F92FA4" w:rsidSect="00F92FA4">
          <w:footerReference w:type="even" r:id="rId7"/>
          <w:footerReference w:type="default" r:id="rId8"/>
          <w:pgSz w:w="16837" w:h="23810"/>
          <w:pgMar w:top="567" w:right="1708" w:bottom="1440" w:left="9349" w:header="720" w:footer="720" w:gutter="0"/>
          <w:cols w:space="60"/>
          <w:noEndnote/>
        </w:sectPr>
      </w:pP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before="5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деревообрабатывающая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целлюлозно-бумажная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лесохимическая промышленность;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легкая промышленность: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before="5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кожевенно-обувная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швейная промышленность,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before="5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текстильная промышленность.</w:t>
      </w:r>
    </w:p>
    <w:p w:rsidR="00F92FA4" w:rsidRDefault="00F92FA4" w:rsidP="00F92FA4">
      <w:pPr>
        <w:pStyle w:val="Style2"/>
        <w:widowControl/>
        <w:spacing w:before="101" w:line="230" w:lineRule="exact"/>
        <w:ind w:left="250" w:firstLine="0"/>
        <w:jc w:val="left"/>
        <w:rPr>
          <w:rStyle w:val="FontStyle64"/>
        </w:rPr>
      </w:pPr>
      <w:r>
        <w:rPr>
          <w:rStyle w:val="FontStyle64"/>
        </w:rPr>
        <w:t>Агропромышленный комплекс: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сельское хозяйство: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животноводство,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растениеводство;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пищевая промышленность.</w:t>
      </w:r>
    </w:p>
    <w:p w:rsidR="00F92FA4" w:rsidRDefault="00F92FA4" w:rsidP="00F92FA4">
      <w:pPr>
        <w:pStyle w:val="Style2"/>
        <w:widowControl/>
        <w:spacing w:before="106" w:line="240" w:lineRule="exact"/>
        <w:ind w:left="250" w:firstLine="0"/>
        <w:jc w:val="left"/>
        <w:rPr>
          <w:rStyle w:val="FontStyle64"/>
        </w:rPr>
      </w:pPr>
      <w:r>
        <w:rPr>
          <w:rStyle w:val="FontStyle64"/>
        </w:rPr>
        <w:t>Строительный комплекс: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4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капитальное строительство,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4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промышленность строительных материалов.</w:t>
      </w:r>
    </w:p>
    <w:p w:rsidR="00F92FA4" w:rsidRDefault="00F92FA4" w:rsidP="00F92FA4">
      <w:pPr>
        <w:pStyle w:val="Style2"/>
        <w:widowControl/>
        <w:spacing w:before="96" w:line="230" w:lineRule="exact"/>
        <w:ind w:left="240" w:firstLine="0"/>
        <w:jc w:val="left"/>
        <w:rPr>
          <w:rStyle w:val="FontStyle64"/>
        </w:rPr>
      </w:pPr>
      <w:r>
        <w:rPr>
          <w:rStyle w:val="FontStyle64"/>
        </w:rPr>
        <w:t>Транспорт и связь: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транспорт: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before="10"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железнодорожный транспорт,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автомобильный транспорт,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воздушный транспорт,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водный транспорт,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трубопроводный транспорт;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связь: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почтовая связь,</w:t>
      </w:r>
    </w:p>
    <w:p w:rsidR="00F92FA4" w:rsidRDefault="00F92FA4" w:rsidP="00F92FA4">
      <w:pPr>
        <w:pStyle w:val="Style2"/>
        <w:widowControl/>
        <w:numPr>
          <w:ilvl w:val="0"/>
          <w:numId w:val="8"/>
        </w:numPr>
        <w:tabs>
          <w:tab w:val="left" w:pos="418"/>
        </w:tabs>
        <w:spacing w:line="230" w:lineRule="exact"/>
        <w:ind w:left="230" w:firstLine="0"/>
        <w:jc w:val="left"/>
        <w:rPr>
          <w:rStyle w:val="FontStyle64"/>
        </w:rPr>
      </w:pPr>
      <w:r>
        <w:rPr>
          <w:rStyle w:val="FontStyle64"/>
        </w:rPr>
        <w:t>электронная связь.</w:t>
      </w:r>
    </w:p>
    <w:p w:rsidR="00F92FA4" w:rsidRDefault="00F92FA4" w:rsidP="00F92FA4">
      <w:pPr>
        <w:pStyle w:val="Style2"/>
        <w:widowControl/>
        <w:spacing w:before="10"/>
        <w:ind w:left="278" w:firstLine="0"/>
        <w:jc w:val="left"/>
        <w:rPr>
          <w:rStyle w:val="FontStyle64"/>
        </w:rPr>
      </w:pPr>
      <w:r>
        <w:rPr>
          <w:rStyle w:val="FontStyle64"/>
        </w:rPr>
        <w:t>Комплекс социально-культурных отраслей: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before="5" w:line="226" w:lineRule="exact"/>
        <w:ind w:left="274"/>
        <w:rPr>
          <w:rStyle w:val="FontStyle64"/>
        </w:rPr>
      </w:pPr>
      <w:r>
        <w:rPr>
          <w:rStyle w:val="FontStyle64"/>
        </w:rPr>
        <w:t>образование,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26" w:lineRule="exact"/>
        <w:ind w:left="274"/>
        <w:rPr>
          <w:rStyle w:val="FontStyle64"/>
        </w:rPr>
      </w:pPr>
      <w:r>
        <w:rPr>
          <w:rStyle w:val="FontStyle64"/>
        </w:rPr>
        <w:t>культура и искусство,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26" w:lineRule="exact"/>
        <w:ind w:left="274"/>
        <w:rPr>
          <w:rStyle w:val="FontStyle64"/>
        </w:rPr>
      </w:pPr>
      <w:r>
        <w:rPr>
          <w:rStyle w:val="FontStyle64"/>
        </w:rPr>
        <w:t>здравоохранение,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26" w:lineRule="exact"/>
        <w:ind w:left="274"/>
        <w:rPr>
          <w:rStyle w:val="FontStyle64"/>
        </w:rPr>
      </w:pPr>
      <w:r>
        <w:rPr>
          <w:rStyle w:val="FontStyle64"/>
        </w:rPr>
        <w:t>физическая культура и спорт,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26" w:lineRule="exact"/>
        <w:ind w:left="274"/>
        <w:rPr>
          <w:rStyle w:val="FontStyle64"/>
        </w:rPr>
      </w:pPr>
      <w:r>
        <w:rPr>
          <w:rStyle w:val="FontStyle64"/>
        </w:rPr>
        <w:t>социальное обслуживание.</w:t>
      </w:r>
    </w:p>
    <w:p w:rsidR="00F92FA4" w:rsidRDefault="00F92FA4" w:rsidP="00F92FA4">
      <w:pPr>
        <w:pStyle w:val="Style2"/>
        <w:widowControl/>
        <w:spacing w:before="101" w:line="230" w:lineRule="exact"/>
        <w:ind w:left="274" w:firstLine="0"/>
        <w:jc w:val="left"/>
        <w:rPr>
          <w:rStyle w:val="FontStyle64"/>
        </w:rPr>
      </w:pPr>
      <w:r>
        <w:rPr>
          <w:rStyle w:val="FontStyle64"/>
        </w:rPr>
        <w:t>Социально-потребительский комплекс: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before="5" w:line="230" w:lineRule="exact"/>
        <w:ind w:left="274"/>
        <w:rPr>
          <w:rStyle w:val="FontStyle64"/>
        </w:rPr>
      </w:pPr>
      <w:r>
        <w:rPr>
          <w:rStyle w:val="FontStyle64"/>
        </w:rPr>
        <w:t>розничная торговля,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30" w:lineRule="exact"/>
        <w:ind w:left="274"/>
        <w:rPr>
          <w:rStyle w:val="FontStyle64"/>
        </w:rPr>
      </w:pPr>
      <w:r>
        <w:rPr>
          <w:rStyle w:val="FontStyle64"/>
        </w:rPr>
        <w:t>общественное питание,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line="230" w:lineRule="exact"/>
        <w:ind w:left="274"/>
        <w:rPr>
          <w:rStyle w:val="FontStyle64"/>
        </w:rPr>
      </w:pPr>
      <w:r>
        <w:rPr>
          <w:rStyle w:val="FontStyle64"/>
        </w:rPr>
        <w:t>бытовое обслуживание населения,</w:t>
      </w:r>
    </w:p>
    <w:p w:rsidR="00F92FA4" w:rsidRDefault="00F92FA4" w:rsidP="00F92FA4">
      <w:pPr>
        <w:pStyle w:val="Style12"/>
        <w:widowControl/>
        <w:numPr>
          <w:ilvl w:val="0"/>
          <w:numId w:val="9"/>
        </w:numPr>
        <w:tabs>
          <w:tab w:val="left" w:pos="456"/>
        </w:tabs>
        <w:spacing w:before="5"/>
        <w:ind w:left="274"/>
        <w:rPr>
          <w:rStyle w:val="FontStyle64"/>
        </w:rPr>
      </w:pPr>
      <w:r>
        <w:rPr>
          <w:rStyle w:val="FontStyle64"/>
        </w:rPr>
        <w:t>жилищно-коммунальное хозяйство.</w:t>
      </w:r>
    </w:p>
    <w:p w:rsidR="00F92FA4" w:rsidRDefault="00F92FA4" w:rsidP="00F92FA4">
      <w:pPr>
        <w:pStyle w:val="Style5"/>
        <w:widowControl/>
        <w:spacing w:before="206"/>
        <w:ind w:left="283"/>
        <w:rPr>
          <w:rStyle w:val="FontStyle58"/>
        </w:rPr>
      </w:pPr>
      <w:r>
        <w:rPr>
          <w:rStyle w:val="FontStyle58"/>
        </w:rPr>
        <w:t>4.2. Топливно-энергетический комплекс</w:t>
      </w:r>
    </w:p>
    <w:p w:rsidR="00F92FA4" w:rsidRDefault="00F92FA4" w:rsidP="00F92FA4">
      <w:pPr>
        <w:pStyle w:val="Style2"/>
        <w:widowControl/>
        <w:spacing w:before="106"/>
        <w:ind w:firstLine="278"/>
        <w:rPr>
          <w:rStyle w:val="FontStyle64"/>
        </w:rPr>
      </w:pPr>
      <w:r>
        <w:rPr>
          <w:rStyle w:val="FontStyle64"/>
        </w:rPr>
        <w:t>Топливно-энергетический комплекс (ТЭК) является важ</w:t>
      </w:r>
      <w:r>
        <w:rPr>
          <w:rStyle w:val="FontStyle64"/>
        </w:rPr>
        <w:softHyphen/>
        <w:t>нейшей структурной составляющей национальной экономи</w:t>
      </w:r>
      <w:r>
        <w:rPr>
          <w:rStyle w:val="FontStyle64"/>
        </w:rPr>
        <w:softHyphen/>
        <w:t>ки, которая обеспечивает функционирование всех ее звеньев и повышение уровня жизни населения. Топливно-энергетичес</w:t>
      </w:r>
      <w:r>
        <w:rPr>
          <w:rStyle w:val="FontStyle64"/>
        </w:rPr>
        <w:softHyphen/>
        <w:t>кий комплекс Республики Беларусь включает системы добычи, транспорта, хранения, производства и распределения основных видов энергоносителей: природного газа, нефти и продуктов ее переработки, твердых видов топлива, электрической и тепло</w:t>
      </w:r>
      <w:r>
        <w:rPr>
          <w:rStyle w:val="FontStyle64"/>
        </w:rPr>
        <w:softHyphen/>
        <w:t>вой энергии. Роль комплекса в экономике страны определяется следующими параметрами: он производит 24 % промышленной продукции страны, осваивает четвертую часть всех инвестиций в основной капитал промышленности, в нем сосредоточено 22,8 % промышленно-производственных основных фондов, за</w:t>
      </w:r>
      <w:r>
        <w:rPr>
          <w:rStyle w:val="FontStyle64"/>
        </w:rPr>
        <w:softHyphen/>
        <w:t>нято 5,3 % промышленно-производственного персонала.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В ТЭК Беларуси выделяют: 1) топливную промышленность (нефтяную, газовую, торфяную); 2) электроэнергетическую промышленность. ТЭК имеет развитую производственную инфраструктуру, включая сеть нефтепроводов и газопроводов, в том числе магистральных, а также высоковольтные линии электропередач.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Нефтяная промышленность включает нефтедобывающую и нефтеперерабатывающую промышленность.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Нефтедобывающая промышленность специализирована на добыче нефти и первичной подготовке ее для транспортировки и переработки. В настоящее время разведано 65 месторожде</w:t>
      </w:r>
      <w:r>
        <w:rPr>
          <w:rStyle w:val="FontStyle64"/>
        </w:rPr>
        <w:softHyphen/>
        <w:t>ний нефти, 39 из них разрабатываются. Нефть в них залегает в средних и малых месторождениях площадью от 50 до 1-2 км</w:t>
      </w:r>
      <w:r>
        <w:rPr>
          <w:rStyle w:val="FontStyle64"/>
          <w:vertAlign w:val="superscript"/>
        </w:rPr>
        <w:t>2</w:t>
      </w:r>
      <w:r>
        <w:rPr>
          <w:rStyle w:val="FontStyle64"/>
        </w:rPr>
        <w:t>. Дебит скважин небольшой, основной способ добычи - насос</w:t>
      </w:r>
      <w:r>
        <w:rPr>
          <w:rStyle w:val="FontStyle64"/>
        </w:rPr>
        <w:softHyphen/>
        <w:t>ный. Более крупные месторождения выработаны, и годовой объем добычи упал до 1,8 млн т. Прогнозируются следующие объ</w:t>
      </w:r>
      <w:r>
        <w:rPr>
          <w:rStyle w:val="FontStyle64"/>
        </w:rPr>
        <w:softHyphen/>
        <w:t xml:space="preserve">емы нефтедобычи: </w:t>
      </w:r>
      <w:smartTag w:uri="urn:schemas-microsoft-com:office:smarttags" w:element="metricconverter">
        <w:smartTagPr>
          <w:attr w:name="ProductID" w:val="2010 г"/>
        </w:smartTagPr>
        <w:r>
          <w:rPr>
            <w:rStyle w:val="FontStyle64"/>
          </w:rPr>
          <w:t>2010 г</w:t>
        </w:r>
      </w:smartTag>
      <w:r>
        <w:rPr>
          <w:rStyle w:val="FontStyle64"/>
        </w:rPr>
        <w:t xml:space="preserve">. - 1,5, </w:t>
      </w:r>
      <w:smartTag w:uri="urn:schemas-microsoft-com:office:smarttags" w:element="metricconverter">
        <w:smartTagPr>
          <w:attr w:name="ProductID" w:val="2015 г"/>
        </w:smartTagPr>
        <w:r>
          <w:rPr>
            <w:rStyle w:val="FontStyle64"/>
          </w:rPr>
          <w:t>2015 г</w:t>
        </w:r>
      </w:smartTag>
      <w:r>
        <w:rPr>
          <w:rStyle w:val="FontStyle64"/>
        </w:rPr>
        <w:t xml:space="preserve">. - 1,3, </w:t>
      </w:r>
      <w:smartTag w:uri="urn:schemas-microsoft-com:office:smarttags" w:element="metricconverter">
        <w:smartTagPr>
          <w:attr w:name="ProductID" w:val="2020 г"/>
        </w:smartTagPr>
        <w:r>
          <w:rPr>
            <w:rStyle w:val="FontStyle64"/>
          </w:rPr>
          <w:t>2020 г</w:t>
        </w:r>
      </w:smartTag>
      <w:r>
        <w:rPr>
          <w:rStyle w:val="FontStyle64"/>
        </w:rPr>
        <w:t>. - 1-1,2 млн т. Для покрытия затрат на капитальный ремонт, проведение гео</w:t>
      </w:r>
      <w:r>
        <w:rPr>
          <w:rStyle w:val="FontStyle64"/>
        </w:rPr>
        <w:softHyphen/>
        <w:t>логоразведочных и буровых работ, закупку нефтепромыслово</w:t>
      </w:r>
      <w:r>
        <w:rPr>
          <w:rStyle w:val="FontStyle64"/>
        </w:rPr>
        <w:softHyphen/>
        <w:t>го оборудования часть добываемой нефти намечается направ</w:t>
      </w:r>
      <w:r>
        <w:rPr>
          <w:rStyle w:val="FontStyle64"/>
        </w:rPr>
        <w:softHyphen/>
        <w:t>лять на экспорт.</w:t>
      </w:r>
    </w:p>
    <w:p w:rsidR="00F92FA4" w:rsidRDefault="00F92FA4" w:rsidP="00F92FA4">
      <w:pPr>
        <w:pStyle w:val="Style2"/>
        <w:widowControl/>
        <w:spacing w:before="5"/>
        <w:ind w:firstLine="293"/>
        <w:rPr>
          <w:rStyle w:val="FontStyle64"/>
        </w:rPr>
      </w:pPr>
      <w:r>
        <w:rPr>
          <w:rStyle w:val="FontStyle64"/>
        </w:rPr>
        <w:t>Нефтеперерабатывающая промышленность обеспечивает потребности страны в моторном и котельно-печном топливе, маслах, продуктах для нефтехимического производства. Сум</w:t>
      </w:r>
      <w:r>
        <w:rPr>
          <w:rStyle w:val="FontStyle64"/>
        </w:rPr>
        <w:softHyphen/>
        <w:t>марная мощность двух нефтеперерабатывающих предприятий составляет около 40 млн т в год в пересчете на сырую нефть. Крупнейшим в Европе является Новополоцкий НПЗ (ПО «На-фтан»), установленная мощность которого достигает 25 млн т в год, завод выпускает более 75 наименований продукции. Поставки сырой нефти на нефтеперерабатывающие заводы (НПЗ) осуществляются из России с использованием системы магистральных нефтепроводов «Дружба». Мозырский НПЗ пе</w:t>
      </w:r>
      <w:r>
        <w:rPr>
          <w:rStyle w:val="FontStyle64"/>
        </w:rPr>
        <w:softHyphen/>
        <w:t>рерабатывает белорусскую нефть. Трубопроводный транспорт используется и для перекачки нефтепродуктов (дизельного топлива и бензина) по территории Беларуси и на экспорт.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Газовая промышленность осуществляет добычу попутного газа, транспортировку, переработку природного и попутного газа, его использование.</w:t>
      </w:r>
    </w:p>
    <w:p w:rsidR="00F92FA4" w:rsidRDefault="00F92FA4" w:rsidP="00F92FA4">
      <w:pPr>
        <w:pStyle w:val="Style2"/>
        <w:widowControl/>
        <w:spacing w:before="5"/>
        <w:ind w:firstLine="298"/>
        <w:rPr>
          <w:rStyle w:val="FontStyle64"/>
        </w:rPr>
      </w:pPr>
      <w:r>
        <w:rPr>
          <w:rStyle w:val="FontStyle64"/>
        </w:rPr>
        <w:t xml:space="preserve">Газификация, т. е. применение горючих газов в народном хозяйстве и для бытовых нужд, началась в </w:t>
      </w:r>
      <w:smartTag w:uri="urn:schemas-microsoft-com:office:smarttags" w:element="metricconverter">
        <w:smartTagPr>
          <w:attr w:name="ProductID" w:val="1960 г"/>
        </w:smartTagPr>
        <w:r>
          <w:rPr>
            <w:rStyle w:val="FontStyle64"/>
          </w:rPr>
          <w:t>1960 г</w:t>
        </w:r>
      </w:smartTag>
      <w:r>
        <w:rPr>
          <w:rStyle w:val="FontStyle64"/>
        </w:rPr>
        <w:t>. после за</w:t>
      </w:r>
      <w:r>
        <w:rPr>
          <w:rStyle w:val="FontStyle64"/>
        </w:rPr>
        <w:softHyphen/>
        <w:t>вершения строительства магистрального газопровода Дашава (Украина) - Ивацевичи - Минск и ответвления на Гомель от газопровода Дашава - Киев - Москва. Новый этап в развитии газификации связан с вводом в действие (</w:t>
      </w:r>
      <w:smartTag w:uri="urn:schemas-microsoft-com:office:smarttags" w:element="metricconverter">
        <w:smartTagPr>
          <w:attr w:name="ProductID" w:val="1974 г"/>
        </w:smartTagPr>
        <w:r>
          <w:rPr>
            <w:rStyle w:val="FontStyle64"/>
          </w:rPr>
          <w:t>1974 г</w:t>
        </w:r>
      </w:smartTag>
      <w:r>
        <w:rPr>
          <w:rStyle w:val="FontStyle64"/>
        </w:rPr>
        <w:t>.) мощной га</w:t>
      </w:r>
      <w:r>
        <w:rPr>
          <w:rStyle w:val="FontStyle64"/>
        </w:rPr>
        <w:softHyphen/>
        <w:t>зотранспортной системы Торжок - Минск — Ивацевичи (три нити газопроводов). В Беларусь стал поступать природный газ из России, от крупных месторождений Западной Сибири и Республики Коми.</w:t>
      </w:r>
    </w:p>
    <w:p w:rsidR="00F92FA4" w:rsidRDefault="00F92FA4" w:rsidP="00F92FA4">
      <w:pPr>
        <w:pStyle w:val="Style2"/>
        <w:widowControl/>
        <w:spacing w:before="10"/>
        <w:rPr>
          <w:rStyle w:val="FontStyle64"/>
        </w:rPr>
      </w:pPr>
      <w:r>
        <w:rPr>
          <w:rStyle w:val="FontStyle64"/>
        </w:rPr>
        <w:t xml:space="preserve">Потребление природного газа национальной экономикой возрастает: </w:t>
      </w:r>
      <w:smartTag w:uri="urn:schemas-microsoft-com:office:smarttags" w:element="metricconverter">
        <w:smartTagPr>
          <w:attr w:name="ProductID" w:val="1965 г"/>
        </w:smartTagPr>
        <w:r>
          <w:rPr>
            <w:rStyle w:val="FontStyle64"/>
          </w:rPr>
          <w:t>1965 г</w:t>
        </w:r>
      </w:smartTag>
      <w:r>
        <w:rPr>
          <w:rStyle w:val="FontStyle64"/>
        </w:rPr>
        <w:t>. - 2,2 млрд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 xml:space="preserve">, </w:t>
      </w:r>
      <w:smartTag w:uri="urn:schemas-microsoft-com:office:smarttags" w:element="metricconverter">
        <w:smartTagPr>
          <w:attr w:name="ProductID" w:val="1970 г"/>
        </w:smartTagPr>
        <w:r>
          <w:rPr>
            <w:rStyle w:val="FontStyle64"/>
          </w:rPr>
          <w:t>1970 г</w:t>
        </w:r>
      </w:smartTag>
      <w:r>
        <w:rPr>
          <w:rStyle w:val="FontStyle64"/>
        </w:rPr>
        <w:t xml:space="preserve">. - 3,1, </w:t>
      </w:r>
      <w:smartTag w:uri="urn:schemas-microsoft-com:office:smarttags" w:element="metricconverter">
        <w:smartTagPr>
          <w:attr w:name="ProductID" w:val="1975 г"/>
        </w:smartTagPr>
        <w:r>
          <w:rPr>
            <w:rStyle w:val="FontStyle64"/>
          </w:rPr>
          <w:t>1975 г</w:t>
        </w:r>
      </w:smartTag>
      <w:r>
        <w:rPr>
          <w:rStyle w:val="FontStyle64"/>
        </w:rPr>
        <w:t xml:space="preserve">. - 3,5, </w:t>
      </w:r>
      <w:smartTag w:uri="urn:schemas-microsoft-com:office:smarttags" w:element="metricconverter">
        <w:smartTagPr>
          <w:attr w:name="ProductID" w:val="1980 г"/>
        </w:smartTagPr>
        <w:r>
          <w:rPr>
            <w:rStyle w:val="FontStyle64"/>
          </w:rPr>
          <w:t>1980 г</w:t>
        </w:r>
      </w:smartTag>
      <w:r>
        <w:rPr>
          <w:rStyle w:val="FontStyle64"/>
        </w:rPr>
        <w:t xml:space="preserve">. - 14,8, </w:t>
      </w:r>
      <w:smartTag w:uri="urn:schemas-microsoft-com:office:smarttags" w:element="metricconverter">
        <w:smartTagPr>
          <w:attr w:name="ProductID" w:val="1995 г"/>
        </w:smartTagPr>
        <w:r>
          <w:rPr>
            <w:rStyle w:val="FontStyle64"/>
          </w:rPr>
          <w:t>1995 г</w:t>
        </w:r>
      </w:smartTag>
      <w:r>
        <w:rPr>
          <w:rStyle w:val="FontStyle64"/>
        </w:rPr>
        <w:t xml:space="preserve">. - 13,5,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 - 18,1 млрд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>.</w:t>
      </w:r>
    </w:p>
    <w:p w:rsidR="00F92FA4" w:rsidRDefault="00F92FA4" w:rsidP="00F92FA4">
      <w:pPr>
        <w:pStyle w:val="Style2"/>
        <w:widowControl/>
        <w:spacing w:before="5"/>
        <w:ind w:firstLine="274"/>
        <w:rPr>
          <w:rStyle w:val="FontStyle64"/>
        </w:rPr>
      </w:pPr>
      <w:r>
        <w:rPr>
          <w:rStyle w:val="FontStyle64"/>
        </w:rPr>
        <w:t>Для покрытия сезонной неравномерности в потреблении газа создается система подземных хранилищ. Мощности пер</w:t>
      </w:r>
      <w:r>
        <w:rPr>
          <w:rStyle w:val="FontStyle64"/>
        </w:rPr>
        <w:softHyphen/>
        <w:t>вого Осиповичского подземного газохранилища (360 млн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>) оказались недостаточными, ведется строительство Прибугско-го, с выходом которого на проектную мощность (1,35 млрд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>) объем хранения природного газа в Беларуси достигнет при</w:t>
      </w:r>
      <w:r>
        <w:rPr>
          <w:rStyle w:val="FontStyle64"/>
        </w:rPr>
        <w:softHyphen/>
        <w:t>мерно 10 % годового газопотребления. В то же время сезонная неравномерность составляет около 15 % годового газопотребле</w:t>
      </w:r>
      <w:r>
        <w:rPr>
          <w:rStyle w:val="FontStyle64"/>
        </w:rPr>
        <w:softHyphen/>
        <w:t>ния, поэтому ведутся работы по подготовке перспективной гео</w:t>
      </w:r>
      <w:r>
        <w:rPr>
          <w:rStyle w:val="FontStyle64"/>
        </w:rPr>
        <w:softHyphen/>
        <w:t>логической структуры для создания подземного газохранилища в районе Светлогорска (Василевичи Гомельской области).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Торфяная промышленность производит добычу торфа на топливо, для сельского хозяйства, химической переработки, занимается производством торфобрикетов.</w:t>
      </w:r>
    </w:p>
    <w:p w:rsidR="00F92FA4" w:rsidRDefault="00F92FA4" w:rsidP="00F92FA4">
      <w:pPr>
        <w:pStyle w:val="Style2"/>
        <w:widowControl/>
        <w:spacing w:line="230" w:lineRule="exact"/>
        <w:ind w:firstLine="302"/>
        <w:rPr>
          <w:rStyle w:val="FontStyle64"/>
        </w:rPr>
      </w:pPr>
      <w:r>
        <w:rPr>
          <w:rStyle w:val="FontStyle64"/>
        </w:rPr>
        <w:t>В настоящее время торфяная промышленность представ</w:t>
      </w:r>
      <w:r>
        <w:rPr>
          <w:rStyle w:val="FontStyle64"/>
        </w:rPr>
        <w:softHyphen/>
        <w:t>лена 37 предприятиями, на которых ведется добыча и перера</w:t>
      </w:r>
      <w:r>
        <w:rPr>
          <w:rStyle w:val="FontStyle64"/>
        </w:rPr>
        <w:softHyphen/>
        <w:t>ботка торфа, он используется прежде всего в коммунально-бы</w:t>
      </w:r>
      <w:r>
        <w:rPr>
          <w:rStyle w:val="FontStyle64"/>
        </w:rPr>
        <w:softHyphen/>
        <w:t>товом секторе. Основными видами продукции являются: тор</w:t>
      </w:r>
      <w:r>
        <w:rPr>
          <w:rStyle w:val="FontStyle64"/>
        </w:rPr>
        <w:softHyphen/>
        <w:t>фяные брикеты, торф кусковой и сфагновый. Эксплуатацион</w:t>
      </w:r>
      <w:r>
        <w:rPr>
          <w:rStyle w:val="FontStyle64"/>
        </w:rPr>
        <w:softHyphen/>
        <w:t>ные запасы торфа на сырьевых базах предприятий составляют 142,5 млн т, в том числе торфа, пригодного для брикетирова</w:t>
      </w:r>
      <w:r>
        <w:rPr>
          <w:rStyle w:val="FontStyle64"/>
        </w:rPr>
        <w:softHyphen/>
        <w:t>ния- 100 млн т.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Электроэнергетика осуществляет выработку, передачу и распределение электрической и тепловой энергии. На ее долю приходится 7,3 % валовой продукции промышленности, 15,9 % основных промышленно-производственных фондов.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Современная электроэнергетика Беларуси представляет со</w:t>
      </w:r>
      <w:r>
        <w:rPr>
          <w:rStyle w:val="FontStyle64"/>
        </w:rPr>
        <w:softHyphen/>
        <w:t>бой постоянно развивающийся высокоавтоматизированный комплекс, объединенный общим режимом работы и единым централизованным диспетчерским управлением. Производс</w:t>
      </w:r>
      <w:r>
        <w:rPr>
          <w:rStyle w:val="FontStyle64"/>
        </w:rPr>
        <w:softHyphen/>
        <w:t>твенный потенциал белорусской энергосистемы представлен 22 крупными электростанциями, 25 районными котельны</w:t>
      </w:r>
      <w:r>
        <w:rPr>
          <w:rStyle w:val="FontStyle64"/>
        </w:rPr>
        <w:softHyphen/>
        <w:t>ми, включает почти 7 тыс. км системообразующих и около 250 тыс. км распределительных линий электропередач высоко</w:t>
      </w:r>
      <w:r>
        <w:rPr>
          <w:rStyle w:val="FontStyle64"/>
        </w:rPr>
        <w:softHyphen/>
        <w:t>го напряжения и более 2 тыс. км тепловых сетей. Установлен</w:t>
      </w:r>
      <w:r>
        <w:rPr>
          <w:rStyle w:val="FontStyle64"/>
        </w:rPr>
        <w:softHyphen/>
        <w:t>ная мощность электростанций составила 7,2 млн кВт. Основу электроэнергетики Беларуси составляют тепловые электростан</w:t>
      </w:r>
      <w:r>
        <w:rPr>
          <w:rStyle w:val="FontStyle64"/>
        </w:rPr>
        <w:softHyphen/>
        <w:t>ции, они вырабатывают 99,9 % всей электроэнергии. Среди теп</w:t>
      </w:r>
      <w:r>
        <w:rPr>
          <w:rStyle w:val="FontStyle64"/>
        </w:rPr>
        <w:softHyphen/>
        <w:t>ловых электростанций различают конденсационные (ГРЭС) и теплоэлектроцентрали (ТЭЦ). Их доля в общей установленной мощности составляет соответственно 43,7 % и 56,3 %.</w:t>
      </w:r>
    </w:p>
    <w:p w:rsidR="00F92FA4" w:rsidRDefault="00F92FA4" w:rsidP="00F92FA4">
      <w:pPr>
        <w:pStyle w:val="Style2"/>
        <w:widowControl/>
        <w:spacing w:line="230" w:lineRule="exact"/>
        <w:ind w:firstLine="269"/>
        <w:rPr>
          <w:rStyle w:val="FontStyle64"/>
        </w:rPr>
      </w:pPr>
      <w:r>
        <w:rPr>
          <w:rStyle w:val="FontStyle64"/>
        </w:rPr>
        <w:t>Самая крупная электростанция Беларуси - Лукомльская ГРЭС, мощностью 2560 МВт, вырабатывает более 40 % всей электроэнергии, используя природный газ и топочный мазут. К числу крупнейших электрических станций следует отнести Березовскую ГРЭС (установленная мощность — 930 МВт).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 xml:space="preserve">Среди теплоэлектроцентралей установленной </w:t>
      </w:r>
      <w:r>
        <w:rPr>
          <w:rStyle w:val="FontStyle61"/>
        </w:rPr>
        <w:t xml:space="preserve">мощностью </w:t>
      </w:r>
      <w:r>
        <w:rPr>
          <w:rStyle w:val="FontStyle64"/>
        </w:rPr>
        <w:t>по выработке электрической энергии выделяются: Минские ТЭЦ-4 (1030 МВт), ТЭЦ-3 (420 МВт), ТЭЦ-5 (330 МВт), Го</w:t>
      </w:r>
      <w:r>
        <w:rPr>
          <w:rStyle w:val="FontStyle64"/>
        </w:rPr>
        <w:softHyphen/>
        <w:t>мельская ТЭЦ-2 (540 МВт), Могилевская ТЭЦ-2 (345 МВт), Новополоцкая ТЭЦ (505 МВт), Светлогорская ТЭЦ (260 МВт), Мозырская ТЭЦ (195 МВт), Бобруйская ТЭЦ-2 (180 МВт). Теплоэлектроцентрали и районные котельные вырабатывают около 60 % тепловой энергии. Действуют также несколько ты</w:t>
      </w:r>
      <w:r>
        <w:rPr>
          <w:rStyle w:val="FontStyle64"/>
        </w:rPr>
        <w:softHyphen/>
        <w:t>сяч малых энергоустановок, которые имеют низкие технико-экономические характеристики, негативно воздействуют на окружающую среду, забирают значительное количество трудо</w:t>
      </w:r>
      <w:r>
        <w:rPr>
          <w:rStyle w:val="FontStyle64"/>
        </w:rPr>
        <w:softHyphen/>
        <w:t>вых ресурсов.</w:t>
      </w:r>
    </w:p>
    <w:p w:rsidR="00F92FA4" w:rsidRDefault="00F92FA4" w:rsidP="00F92FA4">
      <w:pPr>
        <w:pStyle w:val="Style2"/>
        <w:widowControl/>
        <w:spacing w:before="24" w:line="221" w:lineRule="exact"/>
        <w:ind w:firstLine="298"/>
        <w:rPr>
          <w:rStyle w:val="FontStyle64"/>
        </w:rPr>
      </w:pPr>
      <w:r>
        <w:rPr>
          <w:rStyle w:val="FontStyle64"/>
        </w:rPr>
        <w:t>В различные периоды на территории Беларуси было по</w:t>
      </w:r>
      <w:r>
        <w:rPr>
          <w:rStyle w:val="FontStyle64"/>
        </w:rPr>
        <w:softHyphen/>
        <w:t>строено более 20 гидроэлектростанций небольшой мощности. Сейчас работают 11 станций, наиболее крупные - Осипович-ская (2,2 тыс. кВт) на р. Свислочь и Чигиринская (1,5 тыс. кВт) на р. Друть.</w:t>
      </w:r>
    </w:p>
    <w:p w:rsidR="00F92FA4" w:rsidRDefault="00F92FA4" w:rsidP="00F92FA4">
      <w:pPr>
        <w:pStyle w:val="Style5"/>
        <w:widowControl/>
        <w:spacing w:before="221"/>
        <w:ind w:left="331"/>
        <w:rPr>
          <w:rStyle w:val="FontStyle58"/>
        </w:rPr>
      </w:pPr>
      <w:r>
        <w:rPr>
          <w:rStyle w:val="FontStyle58"/>
        </w:rPr>
        <w:t>4.3. Машиностроение и металлообработка</w:t>
      </w:r>
    </w:p>
    <w:p w:rsidR="00F92FA4" w:rsidRDefault="00F92FA4" w:rsidP="00F92FA4">
      <w:pPr>
        <w:pStyle w:val="Style2"/>
        <w:widowControl/>
        <w:spacing w:before="115" w:line="221" w:lineRule="exact"/>
        <w:ind w:firstLine="274"/>
        <w:rPr>
          <w:rStyle w:val="FontStyle64"/>
        </w:rPr>
      </w:pPr>
      <w:r>
        <w:rPr>
          <w:rStyle w:val="FontStyle64"/>
        </w:rPr>
        <w:t>Данный комплекс является ведущим комплексом нацио</w:t>
      </w:r>
      <w:r>
        <w:rPr>
          <w:rStyle w:val="FontStyle64"/>
        </w:rPr>
        <w:softHyphen/>
        <w:t>нальной экономики и служит одним из основных источников валового внутреннего продукта и валютных поступлений. В нем создается 24,5 % стоимости произведенной промышлен</w:t>
      </w:r>
      <w:r>
        <w:rPr>
          <w:rStyle w:val="FontStyle64"/>
        </w:rPr>
        <w:softHyphen/>
        <w:t>ной продукции, занято 36,3 % общей численности промыш-ленно-производственного персонала страны. Управление от</w:t>
      </w:r>
      <w:r>
        <w:rPr>
          <w:rStyle w:val="FontStyle64"/>
        </w:rPr>
        <w:softHyphen/>
        <w:t>раслью осуществляют Министерство промышленности Рес</w:t>
      </w:r>
      <w:r>
        <w:rPr>
          <w:rStyle w:val="FontStyle64"/>
        </w:rPr>
        <w:softHyphen/>
        <w:t>публики Беларусь.</w:t>
      </w:r>
    </w:p>
    <w:p w:rsidR="00F92FA4" w:rsidRDefault="00F92FA4" w:rsidP="00F92FA4">
      <w:pPr>
        <w:pStyle w:val="Style2"/>
        <w:widowControl/>
        <w:spacing w:before="24" w:line="221" w:lineRule="exact"/>
        <w:ind w:firstLine="298"/>
        <w:rPr>
          <w:rStyle w:val="FontStyle64"/>
        </w:rPr>
      </w:pPr>
      <w:r>
        <w:rPr>
          <w:rStyle w:val="FontStyle64"/>
        </w:rPr>
        <w:t>Машиностроение Республики Беларусь располагает высо</w:t>
      </w:r>
      <w:r>
        <w:rPr>
          <w:rStyle w:val="FontStyle64"/>
        </w:rPr>
        <w:softHyphen/>
        <w:t>котехнологичным производственным и научным потенциалом, в его составе 337 предприятий, организаций и производств, развитие которых направлено на повышение конкуренто</w:t>
      </w:r>
      <w:r>
        <w:rPr>
          <w:rStyle w:val="FontStyle64"/>
        </w:rPr>
        <w:softHyphen/>
        <w:t>способности выпускаемой продукции на основе разработки и внедрения энерго- и ресурсосберегающих технологий, модер</w:t>
      </w:r>
      <w:r>
        <w:rPr>
          <w:rStyle w:val="FontStyle64"/>
        </w:rPr>
        <w:softHyphen/>
        <w:t>низации производств, эффективного использования трудовых и финансовых ресурсов.</w:t>
      </w:r>
    </w:p>
    <w:p w:rsidR="00F92FA4" w:rsidRDefault="00F92FA4" w:rsidP="00F92FA4">
      <w:pPr>
        <w:pStyle w:val="Style2"/>
        <w:widowControl/>
        <w:spacing w:before="19"/>
        <w:rPr>
          <w:rStyle w:val="FontStyle64"/>
        </w:rPr>
      </w:pPr>
      <w:r>
        <w:rPr>
          <w:rStyle w:val="FontStyle64"/>
        </w:rPr>
        <w:t>Машиностроение представлено следующими подотраслями промышленности: автомобильная, тракторостроение и сель</w:t>
      </w:r>
      <w:r>
        <w:rPr>
          <w:rStyle w:val="FontStyle64"/>
        </w:rPr>
        <w:softHyphen/>
        <w:t>скохозяйственное машиностроение, станкостроительная и инструментальная, приборостроение, радиотехническая, элек</w:t>
      </w:r>
      <w:r>
        <w:rPr>
          <w:rStyle w:val="FontStyle64"/>
        </w:rPr>
        <w:softHyphen/>
        <w:t>тротехническая, электронная, оптико-механическая, строи</w:t>
      </w:r>
      <w:r>
        <w:rPr>
          <w:rStyle w:val="FontStyle64"/>
        </w:rPr>
        <w:softHyphen/>
        <w:t>тельно-дорожное машиностроение.</w:t>
      </w:r>
    </w:p>
    <w:p w:rsidR="00F92FA4" w:rsidRDefault="00F92FA4" w:rsidP="00F92FA4">
      <w:pPr>
        <w:pStyle w:val="Style2"/>
        <w:widowControl/>
        <w:spacing w:before="29" w:line="230" w:lineRule="exact"/>
        <w:ind w:firstLine="298"/>
        <w:jc w:val="left"/>
        <w:rPr>
          <w:rStyle w:val="FontStyle64"/>
        </w:rPr>
      </w:pPr>
      <w:r>
        <w:rPr>
          <w:rStyle w:val="FontStyle64"/>
        </w:rPr>
        <w:t>Наибольший удельный вес в машиностроительном комп</w:t>
      </w:r>
      <w:r>
        <w:rPr>
          <w:rStyle w:val="FontStyle64"/>
        </w:rPr>
        <w:softHyphen/>
        <w:t>лексе республики занимает автомобильная промышленность.</w:t>
      </w:r>
    </w:p>
    <w:p w:rsidR="00F92FA4" w:rsidRDefault="00F92FA4" w:rsidP="00F92FA4">
      <w:pPr>
        <w:pStyle w:val="Style2"/>
        <w:widowControl/>
        <w:spacing w:line="230" w:lineRule="exact"/>
        <w:ind w:firstLine="278"/>
        <w:rPr>
          <w:rStyle w:val="FontStyle64"/>
        </w:rPr>
      </w:pPr>
      <w:r>
        <w:rPr>
          <w:rStyle w:val="FontStyle64"/>
        </w:rPr>
        <w:t>Автомобилестроение представлено 38 предприятиями и организациями. В его состав входят специализированные на</w:t>
      </w:r>
      <w:r>
        <w:rPr>
          <w:rStyle w:val="FontStyle64"/>
        </w:rPr>
        <w:softHyphen/>
        <w:t>учно-исследовательские и конструкторско-технологические институты, которые обеспечивают разработку новых изделий, технологий и оборудования. Особенно велика роль отдельных предприятий: Минский автомобильный завод (РУП «МАЗ»), Белорусский автомобильный завод (РУП «БелАЗ»), Могилев-ский автомобильный завод (РУП «МоАЗ»), Минский завод ко</w:t>
      </w:r>
      <w:r>
        <w:rPr>
          <w:rStyle w:val="FontStyle64"/>
        </w:rPr>
        <w:softHyphen/>
        <w:t>лесных тягачей (УП «МЗКТ») и др.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Основной задачей автомобилестроения станет поэтапное создание мощностей по выпуску семейства автомобильной техники, соответствующей нормам Евро-3, Евро-4, а в даль</w:t>
      </w:r>
      <w:r>
        <w:rPr>
          <w:rStyle w:val="FontStyle64"/>
        </w:rPr>
        <w:softHyphen/>
        <w:t>нейшем и Евро-5.</w:t>
      </w:r>
    </w:p>
    <w:p w:rsidR="00F92FA4" w:rsidRDefault="00F92FA4" w:rsidP="00F92FA4">
      <w:pPr>
        <w:pStyle w:val="Style2"/>
        <w:widowControl/>
        <w:spacing w:line="230" w:lineRule="exact"/>
        <w:ind w:firstLine="278"/>
        <w:rPr>
          <w:rStyle w:val="FontStyle64"/>
        </w:rPr>
      </w:pPr>
      <w:r>
        <w:rPr>
          <w:rStyle w:val="FontStyle64"/>
        </w:rPr>
        <w:t>Тракторное и сельскохозяйственное машиностроение ори</w:t>
      </w:r>
      <w:r>
        <w:rPr>
          <w:rStyle w:val="FontStyle64"/>
        </w:rPr>
        <w:softHyphen/>
        <w:t>ентировано на аграрный сектор экономики, оно включает в себя более 80 предприятий, производящих тракторы, комбай</w:t>
      </w:r>
      <w:r>
        <w:rPr>
          <w:rStyle w:val="FontStyle64"/>
        </w:rPr>
        <w:softHyphen/>
        <w:t>ны, машины и оборудование для производства и переработки сельскохозяйственной продукции, а также запчастей к ним.</w:t>
      </w:r>
    </w:p>
    <w:p w:rsidR="00F92FA4" w:rsidRDefault="00F92FA4" w:rsidP="00F92FA4">
      <w:pPr>
        <w:pStyle w:val="Style2"/>
        <w:widowControl/>
        <w:spacing w:line="230" w:lineRule="exact"/>
        <w:ind w:firstLine="293"/>
        <w:rPr>
          <w:rStyle w:val="FontStyle64"/>
        </w:rPr>
      </w:pPr>
      <w:r>
        <w:rPr>
          <w:rStyle w:val="FontStyle64"/>
        </w:rPr>
        <w:t>Отрасль является ведущей отраслью машиностроения, позво</w:t>
      </w:r>
      <w:r>
        <w:rPr>
          <w:rStyle w:val="FontStyle64"/>
        </w:rPr>
        <w:softHyphen/>
        <w:t>ляющей практически в полной мере обеспечивать необходимы</w:t>
      </w:r>
      <w:r>
        <w:rPr>
          <w:rStyle w:val="FontStyle64"/>
        </w:rPr>
        <w:softHyphen/>
        <w:t>ми машинами и оборудованием агропромышленный комплекс страны. Флагманами выступают минские моторный и трактор</w:t>
      </w:r>
      <w:r>
        <w:rPr>
          <w:rStyle w:val="FontStyle64"/>
        </w:rPr>
        <w:softHyphen/>
        <w:t>ный заводы, предприятия ПО «Гомсельмаш», «Бобруйскагро-маш». Значительный удельный вес в отрасли имеют РУП «Мин</w:t>
      </w:r>
      <w:r>
        <w:rPr>
          <w:rStyle w:val="FontStyle64"/>
        </w:rPr>
        <w:softHyphen/>
        <w:t>ский завод шестерен», ОАО «Мозырский машиностроительный завод», ОАО «Брестсельмаш», ОАО «Лидсельмаш» и др.</w:t>
      </w:r>
    </w:p>
    <w:p w:rsidR="00F92FA4" w:rsidRDefault="00F92FA4" w:rsidP="00F92FA4">
      <w:pPr>
        <w:pStyle w:val="Style2"/>
        <w:widowControl/>
        <w:spacing w:line="230" w:lineRule="exact"/>
        <w:ind w:firstLine="278"/>
        <w:rPr>
          <w:rStyle w:val="FontStyle64"/>
        </w:rPr>
      </w:pPr>
      <w:r>
        <w:rPr>
          <w:rStyle w:val="FontStyle64"/>
        </w:rPr>
        <w:t>В рамках развития отрасли действует Государственная программа «Машиностроение» на 2006-2010 годы, которая включает подпрограммы «Автомобилестроение, специальная техника, автотракторная электроника и электромеханика», «Тракторостроение», «Дизелестроение», «Комбайностроение и карьерная техника».</w:t>
      </w:r>
    </w:p>
    <w:p w:rsidR="00F92FA4" w:rsidRDefault="00F92FA4" w:rsidP="00F92FA4">
      <w:pPr>
        <w:pStyle w:val="Style2"/>
        <w:widowControl/>
        <w:spacing w:line="230" w:lineRule="exact"/>
        <w:ind w:firstLine="278"/>
        <w:rPr>
          <w:rStyle w:val="FontStyle64"/>
        </w:rPr>
      </w:pPr>
      <w:r>
        <w:rPr>
          <w:rStyle w:val="FontStyle64"/>
        </w:rPr>
        <w:t>Собственное станкостроение в Беларуси объединяет пред</w:t>
      </w:r>
      <w:r>
        <w:rPr>
          <w:rStyle w:val="FontStyle64"/>
        </w:rPr>
        <w:softHyphen/>
        <w:t>приятия по производству автоматических линий, металлообра</w:t>
      </w:r>
      <w:r>
        <w:rPr>
          <w:rStyle w:val="FontStyle64"/>
        </w:rPr>
        <w:softHyphen/>
        <w:t>батывающих станков, универсальной технологической оснастки, кузнечно-прессового и литейного оборудования, металлообраба</w:t>
      </w:r>
      <w:r>
        <w:rPr>
          <w:rStyle w:val="FontStyle64"/>
        </w:rPr>
        <w:softHyphen/>
        <w:t>тывающего инструмента, гидроаппаратуры и других изделий об</w:t>
      </w:r>
      <w:r>
        <w:rPr>
          <w:rStyle w:val="FontStyle64"/>
        </w:rPr>
        <w:softHyphen/>
        <w:t>щемашиностроительного назначения. В настоящее время стан</w:t>
      </w:r>
      <w:r>
        <w:rPr>
          <w:rStyle w:val="FontStyle64"/>
        </w:rPr>
        <w:softHyphen/>
        <w:t>костроение Беларуси представлено 32 предприятиями, а также специальными конструкторскими бюро, научно-исследователь</w:t>
      </w:r>
      <w:r>
        <w:rPr>
          <w:rStyle w:val="FontStyle64"/>
        </w:rPr>
        <w:softHyphen/>
        <w:t>скими и проектно-технологическими организациями.</w:t>
      </w:r>
    </w:p>
    <w:p w:rsidR="00F92FA4" w:rsidRDefault="00F92FA4" w:rsidP="00F92FA4">
      <w:pPr>
        <w:pStyle w:val="Style2"/>
        <w:widowControl/>
        <w:spacing w:before="5" w:line="202" w:lineRule="exact"/>
        <w:ind w:firstLine="293"/>
        <w:jc w:val="left"/>
        <w:rPr>
          <w:rStyle w:val="FontStyle64"/>
        </w:rPr>
      </w:pPr>
      <w:r>
        <w:rPr>
          <w:rStyle w:val="FontStyle64"/>
        </w:rPr>
        <w:t>Крупнейшими предприятиями станкоинструментальной промышленности Беларуси являются: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66"/>
        </w:tabs>
        <w:spacing w:before="14" w:line="192" w:lineRule="exact"/>
        <w:ind w:firstLine="312"/>
        <w:jc w:val="left"/>
        <w:rPr>
          <w:rStyle w:val="FontStyle64"/>
        </w:rPr>
      </w:pPr>
      <w:r>
        <w:rPr>
          <w:rStyle w:val="FontStyle64"/>
        </w:rPr>
        <w:t>Минский завод автоматических линий имени П. М. Ма-шерова (МЗАЛ).;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66"/>
        </w:tabs>
        <w:spacing w:before="34" w:line="187" w:lineRule="exact"/>
        <w:ind w:firstLine="312"/>
        <w:jc w:val="left"/>
        <w:rPr>
          <w:rStyle w:val="FontStyle64"/>
        </w:rPr>
      </w:pPr>
      <w:r>
        <w:rPr>
          <w:rStyle w:val="FontStyle64"/>
        </w:rPr>
        <w:t>Минский станкостроительный завод имени Октябрьской революции;</w:t>
      </w:r>
    </w:p>
    <w:p w:rsidR="00F92FA4" w:rsidRDefault="00F92FA4" w:rsidP="00F92FA4">
      <w:pPr>
        <w:pStyle w:val="Style3"/>
        <w:widowControl/>
        <w:tabs>
          <w:tab w:val="left" w:pos="576"/>
        </w:tabs>
        <w:spacing w:before="43" w:line="240" w:lineRule="auto"/>
        <w:ind w:left="422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Минский станкостроительный завод имени С. М. Кирова;</w:t>
      </w:r>
    </w:p>
    <w:p w:rsidR="00F92FA4" w:rsidRDefault="00F92FA4" w:rsidP="00F92FA4">
      <w:pPr>
        <w:pStyle w:val="Style3"/>
        <w:widowControl/>
        <w:tabs>
          <w:tab w:val="left" w:pos="466"/>
        </w:tabs>
        <w:spacing w:line="192" w:lineRule="exact"/>
        <w:ind w:firstLine="312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Витебский станкостроительный завод «Вистан» имени С. М. Кирова;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576"/>
        </w:tabs>
        <w:spacing w:before="43" w:line="226" w:lineRule="exact"/>
        <w:ind w:left="422" w:firstLine="0"/>
        <w:jc w:val="left"/>
        <w:rPr>
          <w:rStyle w:val="FontStyle64"/>
        </w:rPr>
      </w:pPr>
      <w:r>
        <w:rPr>
          <w:rStyle w:val="FontStyle64"/>
        </w:rPr>
        <w:t>Витебский станкостроительный завод имени Коминтерна;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576"/>
        </w:tabs>
        <w:spacing w:line="226" w:lineRule="exact"/>
        <w:ind w:left="422" w:firstLine="0"/>
        <w:jc w:val="left"/>
        <w:rPr>
          <w:rStyle w:val="FontStyle64"/>
        </w:rPr>
      </w:pPr>
      <w:r>
        <w:rPr>
          <w:rStyle w:val="FontStyle64"/>
        </w:rPr>
        <w:t>Гомельский станкостроительный завод имени С. М. Кирова;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576"/>
        </w:tabs>
        <w:spacing w:line="226" w:lineRule="exact"/>
        <w:ind w:left="422" w:firstLine="0"/>
        <w:jc w:val="left"/>
        <w:rPr>
          <w:rStyle w:val="FontStyle64"/>
        </w:rPr>
      </w:pPr>
      <w:r>
        <w:rPr>
          <w:rStyle w:val="FontStyle64"/>
        </w:rPr>
        <w:t>Гомельский завод станочных узлов и завод «Гидропривод»;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576"/>
        </w:tabs>
        <w:spacing w:line="226" w:lineRule="exact"/>
        <w:ind w:left="422" w:firstLine="0"/>
        <w:jc w:val="left"/>
        <w:rPr>
          <w:rStyle w:val="FontStyle64"/>
        </w:rPr>
      </w:pPr>
      <w:r>
        <w:rPr>
          <w:rStyle w:val="FontStyle64"/>
        </w:rPr>
        <w:t>Гомельский литейный завод «Центролит»;</w:t>
      </w:r>
    </w:p>
    <w:p w:rsidR="00F92FA4" w:rsidRDefault="00F92FA4" w:rsidP="00F92FA4">
      <w:pPr>
        <w:pStyle w:val="Style35"/>
        <w:widowControl/>
        <w:tabs>
          <w:tab w:val="left" w:pos="566"/>
        </w:tabs>
        <w:spacing w:line="226" w:lineRule="exact"/>
        <w:ind w:left="374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Оршанский станкостроительный завод «Красный борец. Основными  предприятиями  приборостроения  Беларуси</w:t>
      </w:r>
    </w:p>
    <w:p w:rsidR="00F92FA4" w:rsidRDefault="00F92FA4" w:rsidP="00F92FA4">
      <w:pPr>
        <w:pStyle w:val="Style1"/>
        <w:widowControl/>
        <w:spacing w:line="226" w:lineRule="exact"/>
        <w:rPr>
          <w:rStyle w:val="FontStyle64"/>
        </w:rPr>
      </w:pPr>
      <w:r>
        <w:rPr>
          <w:rStyle w:val="FontStyle64"/>
        </w:rPr>
        <w:t>являются: Борисовское РУП «Экран» (выпускает технику для навигации и пилотирования самолетов, антиблокировочные ав</w:t>
      </w:r>
      <w:r>
        <w:rPr>
          <w:rStyle w:val="FontStyle64"/>
        </w:rPr>
        <w:softHyphen/>
        <w:t>томобильные системы, сложные электроприборы); Витебский завод электроизмерительных приборов (электроизмерительные приборы, преобразователи измерительные, электросчетчики электронные, микрокомпрессоры); Гомельский завод измери</w:t>
      </w:r>
      <w:r>
        <w:rPr>
          <w:rStyle w:val="FontStyle64"/>
        </w:rPr>
        <w:softHyphen/>
        <w:t>тельных приборов (аналитические приборы и электродные сис</w:t>
      </w:r>
      <w:r>
        <w:rPr>
          <w:rStyle w:val="FontStyle64"/>
        </w:rPr>
        <w:softHyphen/>
        <w:t>темы); Бобруйский завод весоизмерительных приборов.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В настоящее время проводится разработка научно-техни</w:t>
      </w:r>
      <w:r>
        <w:rPr>
          <w:rStyle w:val="FontStyle64"/>
        </w:rPr>
        <w:softHyphen/>
        <w:t>ческой программы Союзного государства «Исследование ме</w:t>
      </w:r>
      <w:r>
        <w:rPr>
          <w:rStyle w:val="FontStyle64"/>
        </w:rPr>
        <w:softHyphen/>
        <w:t>тодов построения, разработка и создание нового поколения конкурентоспособных радиоэлектронных приборов и систем, средств измерений, контроля и диагностирования общепро</w:t>
      </w:r>
      <w:r>
        <w:rPr>
          <w:rStyle w:val="FontStyle64"/>
        </w:rPr>
        <w:softHyphen/>
        <w:t>мышленного и двойного назначения» на 2007-2011 годы, ус</w:t>
      </w:r>
      <w:r>
        <w:rPr>
          <w:rStyle w:val="FontStyle64"/>
        </w:rPr>
        <w:softHyphen/>
        <w:t>ловное наименование «Радиоэлектронные приборы».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Радиотехническая промышленность специализирована на разработке и производстве телерадиоаппаратуры, средств связи, технически сложных товаров народного потребления, продукции для различных отраслей экономики. Она включает свыше 70 предприятий, научно-производственных объедине</w:t>
      </w:r>
      <w:r>
        <w:rPr>
          <w:rStyle w:val="FontStyle64"/>
        </w:rPr>
        <w:softHyphen/>
        <w:t>ний, научно-исследовательских и проектно-технологических институтов. По отдельным оценкам, объем продукции отрасли составляет около 35 % объема подобной продукции, произво</w:t>
      </w:r>
      <w:r>
        <w:rPr>
          <w:rStyle w:val="FontStyle64"/>
        </w:rPr>
        <w:softHyphen/>
        <w:t>димой в странах СНГ, и находит сбыт не только на рынке СНГ, но и за его пределами.</w:t>
      </w:r>
    </w:p>
    <w:p w:rsidR="00F92FA4" w:rsidRDefault="00F92FA4" w:rsidP="00F92FA4">
      <w:pPr>
        <w:pStyle w:val="Style2"/>
        <w:widowControl/>
        <w:spacing w:before="58" w:line="254" w:lineRule="exact"/>
        <w:jc w:val="left"/>
        <w:rPr>
          <w:rStyle w:val="FontStyle64"/>
        </w:rPr>
      </w:pPr>
      <w:r>
        <w:rPr>
          <w:rStyle w:val="FontStyle64"/>
        </w:rPr>
        <w:t>Крупнейшими   представителями   подотрасли   являются ОАО «Горизонт», РУПП «Витязь».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Электронная промышленность Беларуси включает: Госу</w:t>
      </w:r>
      <w:r>
        <w:rPr>
          <w:rStyle w:val="FontStyle64"/>
        </w:rPr>
        <w:softHyphen/>
        <w:t>дарственный научно-производственный концерн «Планар», НПО «Интеграл», Витебское ПО «Монолит», Пружанский за</w:t>
      </w:r>
      <w:r>
        <w:rPr>
          <w:rStyle w:val="FontStyle64"/>
        </w:rPr>
        <w:softHyphen/>
        <w:t>вод радиодеталей, Минский НИИ радиоматериалов. Основная продукция — интегральные микросхемы, полупроводниковые приборы, жидкокристаллические индикаторы и панели; ши</w:t>
      </w:r>
      <w:r>
        <w:rPr>
          <w:rStyle w:val="FontStyle64"/>
        </w:rPr>
        <w:softHyphen/>
        <w:t>рокий спектр монолитных керамических конденсаторов; оп</w:t>
      </w:r>
      <w:r>
        <w:rPr>
          <w:rStyle w:val="FontStyle64"/>
        </w:rPr>
        <w:softHyphen/>
        <w:t>тико-механическое, сборочное и контрольно-измерительное оборудование для радиоэлектронной промышленности; меди</w:t>
      </w:r>
      <w:r>
        <w:rPr>
          <w:rStyle w:val="FontStyle64"/>
        </w:rPr>
        <w:softHyphen/>
        <w:t>цинская техника и оборудование, в том числе искусственный клапан сердца.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Электротехническая промышленность включает 41 пред</w:t>
      </w:r>
      <w:r>
        <w:rPr>
          <w:rStyle w:val="FontStyle64"/>
        </w:rPr>
        <w:softHyphen/>
        <w:t>приятие, которые производят кабельно-проводниковые изде</w:t>
      </w:r>
      <w:r>
        <w:rPr>
          <w:rStyle w:val="FontStyle64"/>
        </w:rPr>
        <w:softHyphen/>
        <w:t>лия, асинхронные электродвигатели, трансформаторы сило</w:t>
      </w:r>
      <w:r>
        <w:rPr>
          <w:rStyle w:val="FontStyle64"/>
        </w:rPr>
        <w:softHyphen/>
        <w:t>вые и малой мощности, низковольтную аппаратуру, светотех</w:t>
      </w:r>
      <w:r>
        <w:rPr>
          <w:rStyle w:val="FontStyle64"/>
        </w:rPr>
        <w:softHyphen/>
        <w:t>нические изделия, лифты и лифтовое оборудование, электрон</w:t>
      </w:r>
      <w:r>
        <w:rPr>
          <w:rStyle w:val="FontStyle64"/>
        </w:rPr>
        <w:softHyphen/>
        <w:t>ную пускорегулирующую аппаратуру, зажигающие устройства для газоразрядных ламп, бесконтактные выключатели, сило</w:t>
      </w:r>
      <w:r>
        <w:rPr>
          <w:rStyle w:val="FontStyle64"/>
        </w:rPr>
        <w:softHyphen/>
        <w:t>вые полупроводниковые приборы и выпрямительные блоки на их основе, системы управления электродвигателями.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Наиболее крупными предприятиями отрасли являются: Минский электротехнический завод имени В. И. Козлова — си</w:t>
      </w:r>
      <w:r>
        <w:rPr>
          <w:rStyle w:val="FontStyle64"/>
        </w:rPr>
        <w:softHyphen/>
        <w:t>ловые трансформаторы и комплектные трансформаторные под</w:t>
      </w:r>
      <w:r>
        <w:rPr>
          <w:rStyle w:val="FontStyle64"/>
        </w:rPr>
        <w:softHyphen/>
        <w:t>станции мощностью от 0,25 до 1000 кВ • А; Могилевский завод «Электродвигатель» - асинхронные двигатели для предприятий отечественного машиностроения, легкой промышленности, для комплектования бытовых электроприборов; Лидский завод электроизделий - энергоэкономичные светильники с компакт</w:t>
      </w:r>
      <w:r>
        <w:rPr>
          <w:rStyle w:val="FontStyle64"/>
        </w:rPr>
        <w:softHyphen/>
        <w:t>ными линейными люминесцентными лампами; Брестский элек</w:t>
      </w:r>
      <w:r>
        <w:rPr>
          <w:rStyle w:val="FontStyle64"/>
        </w:rPr>
        <w:softHyphen/>
        <w:t>троламповый завод; Молодечненское ОАО «Электромодуль»; Мозырское ОАО «Беларускабель»; Гомельское ОАО «Гомелька-бель»; Щучинский завод «Автопровод».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Оптико-механическая промышленность специализируется на производстве: космической и авиационной топографичес</w:t>
      </w:r>
      <w:r>
        <w:rPr>
          <w:rStyle w:val="FontStyle64"/>
        </w:rPr>
        <w:softHyphen/>
        <w:t>кой аппаратуры; киноаппаратуры; фотографических комплек</w:t>
      </w:r>
      <w:r>
        <w:rPr>
          <w:rStyle w:val="FontStyle64"/>
        </w:rPr>
        <w:softHyphen/>
        <w:t>сов; приборов и дальномеров, в том числе с использованием лазеров; приборов ночного видения; оптико-электронных уст</w:t>
      </w:r>
      <w:r>
        <w:rPr>
          <w:rStyle w:val="FontStyle64"/>
        </w:rPr>
        <w:softHyphen/>
        <w:t>ройств для бронетанковой техники, стрелкового и охотничьего оружия; медицинской аппаратуры с лазерными системами. На предприятиях отрасли производятся также станки для обра</w:t>
      </w:r>
      <w:r>
        <w:rPr>
          <w:rStyle w:val="FontStyle64"/>
        </w:rPr>
        <w:softHyphen/>
        <w:t>ботки оптических деталей, вакуумные установки для нанесе</w:t>
      </w:r>
      <w:r>
        <w:rPr>
          <w:rStyle w:val="FontStyle64"/>
        </w:rPr>
        <w:softHyphen/>
        <w:t>ния покрытий на оптические детали, станки для резки стекла, кварца, керамики.</w:t>
      </w:r>
    </w:p>
    <w:p w:rsidR="00F92FA4" w:rsidRDefault="00F92FA4" w:rsidP="00F92FA4">
      <w:pPr>
        <w:pStyle w:val="Style2"/>
        <w:widowControl/>
        <w:spacing w:before="34" w:line="221" w:lineRule="exact"/>
        <w:ind w:firstLine="307"/>
        <w:rPr>
          <w:rStyle w:val="FontStyle64"/>
        </w:rPr>
      </w:pPr>
      <w:r>
        <w:rPr>
          <w:rStyle w:val="FontStyle64"/>
        </w:rPr>
        <w:t>Первенцем оптического приборостроения в Беларуси яв</w:t>
      </w:r>
      <w:r>
        <w:rPr>
          <w:rStyle w:val="FontStyle64"/>
        </w:rPr>
        <w:softHyphen/>
        <w:t>ляется Минский механический завод имени С. И. Вавилова (</w:t>
      </w:r>
      <w:smartTag w:uri="urn:schemas-microsoft-com:office:smarttags" w:element="metricconverter">
        <w:smartTagPr>
          <w:attr w:name="ProductID" w:val="1957 г"/>
        </w:smartTagPr>
        <w:r>
          <w:rPr>
            <w:rStyle w:val="FontStyle64"/>
          </w:rPr>
          <w:t>1957 г</w:t>
        </w:r>
      </w:smartTag>
      <w:r>
        <w:rPr>
          <w:rStyle w:val="FontStyle64"/>
        </w:rPr>
        <w:t>.). На его базе было создано Белорусское оптико-ме</w:t>
      </w:r>
      <w:r>
        <w:rPr>
          <w:rStyle w:val="FontStyle64"/>
        </w:rPr>
        <w:softHyphen/>
        <w:t>ханическое объединение «БелОМО», куда вошли вновь по</w:t>
      </w:r>
      <w:r>
        <w:rPr>
          <w:rStyle w:val="FontStyle64"/>
        </w:rPr>
        <w:softHyphen/>
        <w:t>строенные предприятия с замкнутыми циклами производства: Лидский завод «Оптик», заводы «Зенит» (Вилейка), «Свет», «Диапроектор» (Рогачев), Сморгонский завод оптического станкостроения, комплекс научно-исследовательских лабора</w:t>
      </w:r>
      <w:r>
        <w:rPr>
          <w:rStyle w:val="FontStyle64"/>
        </w:rPr>
        <w:softHyphen/>
        <w:t>торий и др.</w:t>
      </w:r>
    </w:p>
    <w:p w:rsidR="00F92FA4" w:rsidRDefault="00F92FA4" w:rsidP="00F92FA4">
      <w:pPr>
        <w:pStyle w:val="Style2"/>
        <w:widowControl/>
        <w:spacing w:before="29"/>
        <w:ind w:left="350" w:firstLine="0"/>
        <w:jc w:val="left"/>
        <w:rPr>
          <w:rStyle w:val="FontStyle64"/>
        </w:rPr>
      </w:pPr>
      <w:r>
        <w:rPr>
          <w:rStyle w:val="FontStyle64"/>
        </w:rPr>
        <w:t>Строительное, дорожное и коммунальное машиностроение.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>Данная подотрасль включает в себя более 10 предприятий: ОАО «Амкодор — Ударник», завод «Могилевтрансманш», лиф-тостроительный завод «Могилевлифтмаш», Мозырский ма</w:t>
      </w:r>
      <w:r>
        <w:rPr>
          <w:rStyle w:val="FontStyle64"/>
        </w:rPr>
        <w:softHyphen/>
        <w:t>шиностроительный завод, Волковысский завод кровельных и строительно-дорожных машин, Белорусский экскаваторный завод (Витебская область), ПО «Белкоммунмаш».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</w:p>
    <w:p w:rsidR="00F92FA4" w:rsidRDefault="00F92FA4" w:rsidP="00F92FA4">
      <w:pPr>
        <w:pStyle w:val="Style5"/>
        <w:widowControl/>
        <w:spacing w:before="187"/>
        <w:ind w:left="331"/>
        <w:rPr>
          <w:rStyle w:val="FontStyle58"/>
        </w:rPr>
      </w:pPr>
      <w:r>
        <w:rPr>
          <w:rStyle w:val="FontStyle58"/>
        </w:rPr>
        <w:t>4.4. Металлургия</w:t>
      </w:r>
    </w:p>
    <w:p w:rsidR="00F92FA4" w:rsidRDefault="00F92FA4" w:rsidP="00F92FA4">
      <w:pPr>
        <w:pStyle w:val="Style2"/>
        <w:widowControl/>
        <w:spacing w:before="120"/>
        <w:ind w:firstLine="293"/>
        <w:rPr>
          <w:rStyle w:val="FontStyle64"/>
        </w:rPr>
      </w:pPr>
      <w:r>
        <w:rPr>
          <w:rStyle w:val="FontStyle64"/>
        </w:rPr>
        <w:t>Металлургическая промышленность включает черную и цветную металлургию - совокупность связанных между со</w:t>
      </w:r>
      <w:r>
        <w:rPr>
          <w:rStyle w:val="FontStyle64"/>
        </w:rPr>
        <w:softHyphen/>
        <w:t>бой отраслей и стадий производственного процесса от добычи сырья до выпуска готовой продукции - черных и цветных ме</w:t>
      </w:r>
      <w:r>
        <w:rPr>
          <w:rStyle w:val="FontStyle64"/>
        </w:rPr>
        <w:softHyphen/>
        <w:t>таллов и их сплавов. На данном этапе в металлургической про</w:t>
      </w:r>
      <w:r>
        <w:rPr>
          <w:rStyle w:val="FontStyle64"/>
        </w:rPr>
        <w:softHyphen/>
        <w:t>мышленности Беларуси отсутствуют предприятия по добыче руд черных и цветных металлов, а также по выплавке метал</w:t>
      </w:r>
      <w:r>
        <w:rPr>
          <w:rStyle w:val="FontStyle64"/>
        </w:rPr>
        <w:softHyphen/>
        <w:t>лов из природной руды. Технологические процессы основаны на металлургическом переделе - в качестве исходного сырья используются местный и привозной металлолом, чугунные и стальные заготовки. Металлургическая промышленность представлена 17 предприятиями черной металлургии, которые находятся на самостоятельном балансе, и 6 - цветной.</w:t>
      </w:r>
    </w:p>
    <w:p w:rsidR="00F92FA4" w:rsidRDefault="00F92FA4" w:rsidP="00F92FA4">
      <w:pPr>
        <w:pStyle w:val="Style2"/>
        <w:widowControl/>
        <w:spacing w:before="10"/>
        <w:rPr>
          <w:rStyle w:val="FontStyle64"/>
        </w:rPr>
      </w:pPr>
      <w:r>
        <w:rPr>
          <w:rStyle w:val="FontStyle64"/>
        </w:rPr>
        <w:t>Крупномасштабное производство стали и проката в Бела</w:t>
      </w:r>
      <w:r>
        <w:rPr>
          <w:rStyle w:val="FontStyle64"/>
        </w:rPr>
        <w:softHyphen/>
        <w:t>руси начинается с создания Белорусского металлургическо</w:t>
      </w:r>
      <w:r>
        <w:rPr>
          <w:rStyle w:val="FontStyle64"/>
        </w:rPr>
        <w:softHyphen/>
        <w:t>го завода в Жлобине. Проектная мощность завода составляет 1,1 млн т стали, 500 тыс. т сортового металла и 250 тыс. т про</w:t>
      </w:r>
      <w:r>
        <w:rPr>
          <w:rStyle w:val="FontStyle64"/>
        </w:rPr>
        <w:softHyphen/>
        <w:t>ката в год.</w:t>
      </w:r>
    </w:p>
    <w:p w:rsidR="00F92FA4" w:rsidRDefault="00F92FA4" w:rsidP="00F92FA4">
      <w:pPr>
        <w:pStyle w:val="Style2"/>
        <w:widowControl/>
        <w:spacing w:before="24"/>
        <w:rPr>
          <w:rStyle w:val="FontStyle64"/>
        </w:rPr>
      </w:pPr>
      <w:r>
        <w:rPr>
          <w:rStyle w:val="FontStyle64"/>
        </w:rPr>
        <w:t>Металлопродукция завода по качеству одобрена и сертифи</w:t>
      </w:r>
      <w:r>
        <w:rPr>
          <w:rStyle w:val="FontStyle64"/>
        </w:rPr>
        <w:softHyphen/>
        <w:t>цирована в ряде стран Западной Европы (Швеция, Норвегия, Великобритания, Германия и др.), а также в России.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</w:rPr>
      </w:pPr>
      <w:r>
        <w:rPr>
          <w:rStyle w:val="FontStyle64"/>
        </w:rPr>
        <w:t>Объемы продаж металлопродукции РУП «БМЗ» распре</w:t>
      </w:r>
      <w:r>
        <w:rPr>
          <w:rStyle w:val="FontStyle64"/>
        </w:rPr>
        <w:softHyphen/>
        <w:t>деляются приблизительно следующим образом: Российская Федерация - 30—34 %, другие страны СНГ - 3-5%, страны вне СНГ — 60—70 %. Доля завода в мировом производстве ме-таллокорда составляет около 5 %, а среди стран СНГ — 65 %. РУП «БМЗ» создана дилерская сеть в виде совместных пред</w:t>
      </w:r>
      <w:r>
        <w:rPr>
          <w:rStyle w:val="FontStyle64"/>
        </w:rPr>
        <w:softHyphen/>
        <w:t>приятий на основных мировых рынках - в Австрии, Германии, США; намечается создать совместное производство в Китае. На протяжении почти десяти лет завод является постоянным поставщиком продукции кордного производства таким при</w:t>
      </w:r>
      <w:r>
        <w:rPr>
          <w:rStyle w:val="FontStyle64"/>
        </w:rPr>
        <w:softHyphen/>
        <w:t>знанным мировым производителям шин, как «Континенталь», «Гудиер», «Земперит», «Матадор», «Беккерт», «Мишлен» и др.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Высокие производственно-технологический и кадровый потенциалы (в НВ: 13000 работающих) позволяют РУП «БМЗ» постоянно наращивать объемы производства, реализации и экспорта продукции. В настоящее время поставки продукции осуществляются более чем в 50 стран мира.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</w:rPr>
      </w:pPr>
      <w:r>
        <w:rPr>
          <w:rStyle w:val="FontStyle64"/>
        </w:rPr>
        <w:t>В 2007 году БМЗ реализовал потребителям 2187,1 тыс. т то</w:t>
      </w:r>
      <w:r>
        <w:rPr>
          <w:rStyle w:val="FontStyle64"/>
        </w:rPr>
        <w:softHyphen/>
        <w:t>варной продукции. При этом объем экспорта вырос на 30,2 % по сравнению с 2006 годом, рентабельность реализованной продукции составила в 2007 году 20,5 %.</w:t>
      </w:r>
    </w:p>
    <w:p w:rsidR="00F92FA4" w:rsidRDefault="00F92FA4" w:rsidP="00F92FA4">
      <w:pPr>
        <w:pStyle w:val="Style2"/>
        <w:widowControl/>
        <w:spacing w:line="230" w:lineRule="exact"/>
        <w:ind w:firstLine="293"/>
        <w:rPr>
          <w:rStyle w:val="FontStyle64"/>
        </w:rPr>
      </w:pPr>
      <w:r>
        <w:rPr>
          <w:rStyle w:val="FontStyle64"/>
        </w:rPr>
        <w:t>Из других предприятий черной металлургии необходимо отметить: Могилевский металлургический завод (производство стальных и чугунных труб), Молодечненский трубопрокатный завод, Речицкий метизный завод (гвозди всех типоразмеров, болты, гайки и др.), Минский завод отопительного оборудова</w:t>
      </w:r>
      <w:r>
        <w:rPr>
          <w:rStyle w:val="FontStyle64"/>
        </w:rPr>
        <w:softHyphen/>
        <w:t>ния (котлы отопительные, радиаторы, художественно-декора</w:t>
      </w:r>
      <w:r>
        <w:rPr>
          <w:rStyle w:val="FontStyle64"/>
        </w:rPr>
        <w:softHyphen/>
        <w:t>тивное литье).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</w:rPr>
      </w:pPr>
      <w:r>
        <w:rPr>
          <w:rStyle w:val="FontStyle64"/>
        </w:rPr>
        <w:t>Предприятия цветной металлургии осуществляют перера</w:t>
      </w:r>
      <w:r>
        <w:rPr>
          <w:rStyle w:val="FontStyle64"/>
        </w:rPr>
        <w:softHyphen/>
        <w:t>ботку лома цветных металлов, производство твердых сплавов, тугоплавких и горячестойких металлов (крупная цветная ме</w:t>
      </w:r>
      <w:r>
        <w:rPr>
          <w:rStyle w:val="FontStyle64"/>
        </w:rPr>
        <w:softHyphen/>
        <w:t>таллургия в Беларуси отсутствует). Отходы цветных металлов, которые можно сертифицировать, концерн «Белвтормет» стре</w:t>
      </w:r>
      <w:r>
        <w:rPr>
          <w:rStyle w:val="FontStyle64"/>
        </w:rPr>
        <w:softHyphen/>
        <w:t>мится использовать внутри страны. Ежегодный объем загото</w:t>
      </w:r>
      <w:r>
        <w:rPr>
          <w:rStyle w:val="FontStyle64"/>
        </w:rPr>
        <w:softHyphen/>
        <w:t>вок лома цветных металлов составляет примерно 17-18 тыс. т; в Минске функционирует завод вторичной переработки цвет</w:t>
      </w:r>
      <w:r>
        <w:rPr>
          <w:rStyle w:val="FontStyle64"/>
        </w:rPr>
        <w:softHyphen/>
        <w:t>ных металлов. Лом цветных металлов или продукты его пере</w:t>
      </w:r>
      <w:r>
        <w:rPr>
          <w:rStyle w:val="FontStyle64"/>
        </w:rPr>
        <w:softHyphen/>
        <w:t>работки используют более 100 белорусских предприятий. Часть лома на условиях давальческого сырья размещается на заводах других стран. Основная потребность в прокате цветных метал</w:t>
      </w:r>
      <w:r>
        <w:rPr>
          <w:rStyle w:val="FontStyle64"/>
        </w:rPr>
        <w:softHyphen/>
        <w:t>лов удовлетворяется за счет импорта.</w:t>
      </w:r>
    </w:p>
    <w:p w:rsidR="00F92FA4" w:rsidRDefault="00F92FA4" w:rsidP="00F92FA4">
      <w:pPr>
        <w:pStyle w:val="Style2"/>
        <w:widowControl/>
        <w:spacing w:line="221" w:lineRule="exact"/>
        <w:ind w:firstLine="302"/>
        <w:rPr>
          <w:rStyle w:val="FontStyle64"/>
        </w:rPr>
      </w:pPr>
      <w:r>
        <w:rPr>
          <w:rStyle w:val="FontStyle64"/>
        </w:rPr>
        <w:t>В Беларуси разрабатываются и внедряются в производство технологии порошковой металлургии, которые тесно связаны с развитием новой техники, выпуском современных машин и механизмов, повышением их эксплуатационных качеств. Разработкой и производством новых материалов занимается Белорусское республиканское научно-производственное объ</w:t>
      </w:r>
      <w:r>
        <w:rPr>
          <w:rStyle w:val="FontStyle64"/>
        </w:rPr>
        <w:softHyphen/>
        <w:t>единение, которое включает ряд НИИ в Минске (порошковой металлургии, импульсных покрытий и др.), Молодечненский завод порошковой металлургии.</w:t>
      </w:r>
    </w:p>
    <w:p w:rsidR="00F92FA4" w:rsidRDefault="00F92FA4" w:rsidP="00F92FA4">
      <w:pPr>
        <w:pStyle w:val="Style2"/>
        <w:widowControl/>
        <w:spacing w:before="14" w:line="221" w:lineRule="exact"/>
        <w:ind w:firstLine="293"/>
        <w:rPr>
          <w:rStyle w:val="FontStyle64"/>
        </w:rPr>
      </w:pPr>
      <w:r>
        <w:rPr>
          <w:rStyle w:val="FontStyle64"/>
        </w:rPr>
        <w:t>Особенностью белорусской металлургии является отсутс</w:t>
      </w:r>
      <w:r>
        <w:rPr>
          <w:rStyle w:val="FontStyle64"/>
        </w:rPr>
        <w:softHyphen/>
        <w:t>твие собственных ресурсов, которые либо закупаются за гра</w:t>
      </w:r>
      <w:r>
        <w:rPr>
          <w:rStyle w:val="FontStyle64"/>
        </w:rPr>
        <w:softHyphen/>
        <w:t>ницей, либо вторично используются, получая от предприятий концерна «Белвтормет».</w:t>
      </w:r>
    </w:p>
    <w:p w:rsidR="00F92FA4" w:rsidRDefault="00F92FA4" w:rsidP="00F92FA4">
      <w:pPr>
        <w:pStyle w:val="Style2"/>
        <w:widowControl/>
        <w:spacing w:before="24" w:line="221" w:lineRule="exact"/>
        <w:ind w:firstLine="307"/>
        <w:rPr>
          <w:rStyle w:val="FontStyle64"/>
        </w:rPr>
      </w:pPr>
      <w:r>
        <w:rPr>
          <w:rStyle w:val="FontStyle64"/>
        </w:rPr>
        <w:t>На предприятиях концерна «Белвтормет» заготовляемый лом черных и цветных металлов перерабатывается на метал</w:t>
      </w:r>
      <w:r>
        <w:rPr>
          <w:rStyle w:val="FontStyle64"/>
        </w:rPr>
        <w:softHyphen/>
        <w:t>лургическую шихту и направляется в литейные и металлурги</w:t>
      </w:r>
      <w:r>
        <w:rPr>
          <w:rStyle w:val="FontStyle64"/>
        </w:rPr>
        <w:softHyphen/>
        <w:t>ческие производства. Крупнейшим потребителем лома черных металлов является Белорусский металлургический завод, зна</w:t>
      </w:r>
      <w:r>
        <w:rPr>
          <w:rStyle w:val="FontStyle64"/>
        </w:rPr>
        <w:softHyphen/>
        <w:t>чительные объемы металлолома потребляют литейные цехи машиностроительных заводов. Определенная часть лома чер</w:t>
      </w:r>
      <w:r>
        <w:rPr>
          <w:rStyle w:val="FontStyle64"/>
        </w:rPr>
        <w:softHyphen/>
        <w:t>ных металлов, которая не может быть реализована внутри стра</w:t>
      </w:r>
      <w:r>
        <w:rPr>
          <w:rStyle w:val="FontStyle64"/>
        </w:rPr>
        <w:softHyphen/>
        <w:t>ны, экспортируется.</w:t>
      </w:r>
    </w:p>
    <w:p w:rsidR="00F92FA4" w:rsidRDefault="00F92FA4" w:rsidP="00F92FA4">
      <w:pPr>
        <w:pStyle w:val="Style5"/>
        <w:widowControl/>
        <w:spacing w:before="182" w:line="259" w:lineRule="exact"/>
        <w:ind w:left="326" w:right="1440"/>
        <w:rPr>
          <w:rStyle w:val="FontStyle58"/>
        </w:rPr>
      </w:pPr>
      <w:r>
        <w:rPr>
          <w:rStyle w:val="FontStyle58"/>
        </w:rPr>
        <w:t>4.5. Химическая и нефтехимическая промышленность</w:t>
      </w:r>
    </w:p>
    <w:p w:rsidR="00F92FA4" w:rsidRDefault="00F92FA4" w:rsidP="00F92FA4">
      <w:pPr>
        <w:pStyle w:val="Style2"/>
        <w:widowControl/>
        <w:spacing w:before="120"/>
        <w:ind w:firstLine="293"/>
        <w:rPr>
          <w:rStyle w:val="FontStyle64"/>
        </w:rPr>
      </w:pPr>
      <w:r>
        <w:rPr>
          <w:rStyle w:val="FontStyle64"/>
        </w:rPr>
        <w:t>Химическая и нефтехимическая промышленность являет</w:t>
      </w:r>
      <w:r>
        <w:rPr>
          <w:rStyle w:val="FontStyle64"/>
        </w:rPr>
        <w:softHyphen/>
        <w:t>ся одной из важнейших отраслей промышленности Беларуси. Она насчитывает 75 предприятий, которые характеризуются высоким уровнем рентабельности. Около 70 % производимой продукции поставляется на внешний рынок. В данной отрасли создается 12 % стоимости произведенной промышленной про</w:t>
      </w:r>
      <w:r>
        <w:rPr>
          <w:rStyle w:val="FontStyle64"/>
        </w:rPr>
        <w:softHyphen/>
        <w:t>дукции, занято 9,6 % общей численности промышленно-про-изводственного персонала страны.</w:t>
      </w:r>
    </w:p>
    <w:p w:rsidR="00F92FA4" w:rsidRDefault="00F92FA4" w:rsidP="00F92FA4">
      <w:pPr>
        <w:pStyle w:val="Style2"/>
        <w:widowControl/>
        <w:spacing w:before="19" w:line="211" w:lineRule="exact"/>
        <w:ind w:firstLine="293"/>
        <w:rPr>
          <w:rStyle w:val="FontStyle64"/>
        </w:rPr>
      </w:pPr>
      <w:r>
        <w:rPr>
          <w:rStyle w:val="FontStyle64"/>
        </w:rPr>
        <w:t>Крупнейшие предприятия отрасли - РУП «ПО «Беларусь-калий», ОАО «ГродноАзот», ОАО «Гомельский химический за</w:t>
      </w:r>
      <w:r>
        <w:rPr>
          <w:rStyle w:val="FontStyle64"/>
        </w:rPr>
        <w:softHyphen/>
        <w:t>вод».</w:t>
      </w:r>
    </w:p>
    <w:p w:rsidR="00F92FA4" w:rsidRDefault="00F92FA4" w:rsidP="00F92FA4">
      <w:pPr>
        <w:pStyle w:val="Style2"/>
        <w:widowControl/>
        <w:spacing w:before="38" w:line="202" w:lineRule="exact"/>
        <w:rPr>
          <w:rStyle w:val="FontStyle64"/>
        </w:rPr>
      </w:pPr>
      <w:r>
        <w:rPr>
          <w:rStyle w:val="FontStyle64"/>
        </w:rPr>
        <w:t>Химической и нефтехимической промышленностью рес</w:t>
      </w:r>
      <w:r>
        <w:rPr>
          <w:rStyle w:val="FontStyle64"/>
        </w:rPr>
        <w:softHyphen/>
        <w:t>публики выпускаются:</w:t>
      </w:r>
    </w:p>
    <w:p w:rsidR="00F92FA4" w:rsidRDefault="00F92FA4" w:rsidP="00F92FA4">
      <w:pPr>
        <w:pStyle w:val="Style2"/>
        <w:widowControl/>
        <w:spacing w:before="34" w:line="211" w:lineRule="exact"/>
        <w:ind w:firstLine="283"/>
        <w:rPr>
          <w:rStyle w:val="FontStyle64"/>
        </w:rPr>
      </w:pPr>
      <w:r>
        <w:rPr>
          <w:rStyle w:val="FontStyle64"/>
        </w:rPr>
        <w:t>- минеральные удобрения (азотные, калийные и фосфор</w:t>
      </w:r>
      <w:r>
        <w:rPr>
          <w:rStyle w:val="FontStyle64"/>
        </w:rPr>
        <w:softHyphen/>
        <w:t>ные), при этом обеспечивается 15,7 % мирового производства хлористого калия;</w:t>
      </w:r>
    </w:p>
    <w:p w:rsidR="00F92FA4" w:rsidRDefault="00F92FA4" w:rsidP="00F92FA4">
      <w:pPr>
        <w:pStyle w:val="Style23"/>
        <w:widowControl/>
        <w:tabs>
          <w:tab w:val="left" w:pos="576"/>
        </w:tabs>
        <w:spacing w:before="86" w:line="226" w:lineRule="exact"/>
        <w:ind w:firstLine="283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свыше 200 типоразмеров шин в количестве более 3 млн штук для легковых и большегрузных автомобилей, стро</w:t>
      </w:r>
      <w:r>
        <w:rPr>
          <w:rStyle w:val="FontStyle64"/>
        </w:rPr>
        <w:softHyphen/>
        <w:t>ительно-дорожных, подъемно-транспортных, сельскохозяйс</w:t>
      </w:r>
      <w:r>
        <w:rPr>
          <w:rStyle w:val="FontStyle64"/>
        </w:rPr>
        <w:softHyphen/>
        <w:t>твенных машин и тракторов;</w:t>
      </w:r>
    </w:p>
    <w:p w:rsidR="00F92FA4" w:rsidRDefault="00F92FA4" w:rsidP="00F92FA4">
      <w:pPr>
        <w:pStyle w:val="Style23"/>
        <w:widowControl/>
        <w:numPr>
          <w:ilvl w:val="0"/>
          <w:numId w:val="10"/>
        </w:numPr>
        <w:tabs>
          <w:tab w:val="left" w:pos="466"/>
        </w:tabs>
        <w:spacing w:line="226" w:lineRule="exact"/>
        <w:ind w:firstLine="278"/>
        <w:rPr>
          <w:rStyle w:val="FontStyle64"/>
        </w:rPr>
      </w:pPr>
      <w:r>
        <w:rPr>
          <w:rStyle w:val="FontStyle64"/>
        </w:rPr>
        <w:t>полиэфирные волокна и нити, основные объемы которых поставляются в Российскую Федерацию и страны СНГ;</w:t>
      </w:r>
    </w:p>
    <w:p w:rsidR="00F92FA4" w:rsidRDefault="00F92FA4" w:rsidP="00F92FA4">
      <w:pPr>
        <w:pStyle w:val="Style23"/>
        <w:widowControl/>
        <w:numPr>
          <w:ilvl w:val="0"/>
          <w:numId w:val="10"/>
        </w:numPr>
        <w:tabs>
          <w:tab w:val="left" w:pos="466"/>
        </w:tabs>
        <w:spacing w:line="226" w:lineRule="exact"/>
        <w:ind w:firstLine="278"/>
        <w:rPr>
          <w:rStyle w:val="FontStyle64"/>
        </w:rPr>
      </w:pPr>
      <w:r>
        <w:rPr>
          <w:rStyle w:val="FontStyle64"/>
        </w:rPr>
        <w:t>полиэтилен высокого давления как базовых марок, так и композиций на его основе, а также широкий спектр полиак-рилонитрильных волокон, которые имеют стабильный спрос в Иране, Индии, Китае, Турции;</w:t>
      </w:r>
    </w:p>
    <w:p w:rsidR="00F92FA4" w:rsidRDefault="00F92FA4" w:rsidP="00F92FA4">
      <w:pPr>
        <w:pStyle w:val="Style23"/>
        <w:widowControl/>
        <w:tabs>
          <w:tab w:val="left" w:pos="480"/>
        </w:tabs>
        <w:spacing w:line="226" w:lineRule="exact"/>
        <w:ind w:left="293" w:firstLine="0"/>
        <w:jc w:val="left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стекловолокно и изделия на его основе;</w:t>
      </w:r>
    </w:p>
    <w:p w:rsidR="00F92FA4" w:rsidRDefault="00F92FA4" w:rsidP="00F92FA4">
      <w:pPr>
        <w:pStyle w:val="Style23"/>
        <w:widowControl/>
        <w:tabs>
          <w:tab w:val="left" w:pos="466"/>
        </w:tabs>
        <w:spacing w:line="226" w:lineRule="exact"/>
        <w:ind w:firstLine="278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полиамидные волокна и нити, кордные ткани, а также первичный полиамид-6 и композиционные материалы на его основе.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Основной отраслью химической и нефтехимической про</w:t>
      </w:r>
      <w:r>
        <w:rPr>
          <w:rStyle w:val="FontStyle64"/>
        </w:rPr>
        <w:softHyphen/>
        <w:t>мышленности является производство минеральных удобрений.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Наибольший удельный вес занимает производство калий</w:t>
      </w:r>
      <w:r>
        <w:rPr>
          <w:rStyle w:val="FontStyle64"/>
        </w:rPr>
        <w:softHyphen/>
        <w:t>ных удобрений - 84,5 %, далее идут азотные - 12,8 %, фос</w:t>
      </w:r>
      <w:r>
        <w:rPr>
          <w:rStyle w:val="FontStyle64"/>
        </w:rPr>
        <w:softHyphen/>
        <w:t>фатные - 2,7 % (в пересчете на 100 % питательных веществ, 2007 год). Крупнейшими предприятиями отрасли являются РУП «ПО «Беларуськалий», ОАО «ГродноАзот», ОАО «Гомель</w:t>
      </w:r>
      <w:r>
        <w:rPr>
          <w:rStyle w:val="FontStyle64"/>
        </w:rPr>
        <w:softHyphen/>
        <w:t>ский химический завод».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Беларусь является одним из крупнейших в мире произво</w:t>
      </w:r>
      <w:r>
        <w:rPr>
          <w:rStyle w:val="FontStyle64"/>
        </w:rPr>
        <w:softHyphen/>
        <w:t>дителей и экспортеров калийных удобрений. На долю РУН «ПО «Беларуськалий» приходится более 14 % мировых произ</w:t>
      </w:r>
      <w:r>
        <w:rPr>
          <w:rStyle w:val="FontStyle64"/>
        </w:rPr>
        <w:softHyphen/>
        <w:t>водственных мощностей и около 16 % мирового экспорта ка</w:t>
      </w:r>
      <w:r>
        <w:rPr>
          <w:rStyle w:val="FontStyle64"/>
        </w:rPr>
        <w:softHyphen/>
        <w:t>лийных удобрений. В 2006 году экспорт калийных удобрений составил 86 % от их общего выпуска в Республике Беларусь (3962,7 тыс. т). Сбыт продукции осуществляется в 54 страны мира, в том числе в страны Азии, Латинской и Северной Аме</w:t>
      </w:r>
      <w:r>
        <w:rPr>
          <w:rStyle w:val="FontStyle64"/>
        </w:rPr>
        <w:softHyphen/>
        <w:t xml:space="preserve">рики, Африки. Экспорт калийных удобрений распределялся следующим образом: страны СНГ - 4 %, вне СНГ — 96 %. К </w:t>
      </w:r>
      <w:smartTag w:uri="urn:schemas-microsoft-com:office:smarttags" w:element="metricconverter">
        <w:smartTagPr>
          <w:attr w:name="ProductID" w:val="2009 г"/>
        </w:smartTagPr>
        <w:r>
          <w:rPr>
            <w:rStyle w:val="FontStyle64"/>
          </w:rPr>
          <w:t>2009 г</w:t>
        </w:r>
      </w:smartTag>
      <w:r>
        <w:rPr>
          <w:rStyle w:val="FontStyle64"/>
        </w:rPr>
        <w:t>. РУП «ПО «Беларуськалий» планирует завершить строи</w:t>
      </w:r>
      <w:r>
        <w:rPr>
          <w:rStyle w:val="FontStyle64"/>
        </w:rPr>
        <w:softHyphen/>
        <w:t>тельство рудника на Краснослободском участке калийных со</w:t>
      </w:r>
      <w:r>
        <w:rPr>
          <w:rStyle w:val="FontStyle64"/>
        </w:rPr>
        <w:softHyphen/>
        <w:t>лей, что позволит почти на 4 % увеличить объем производства калийных удобрений.</w:t>
      </w:r>
    </w:p>
    <w:p w:rsidR="00F92FA4" w:rsidRDefault="00F92FA4" w:rsidP="00F92FA4">
      <w:pPr>
        <w:pStyle w:val="Style2"/>
        <w:widowControl/>
        <w:spacing w:before="19"/>
        <w:ind w:firstLine="0"/>
        <w:rPr>
          <w:rStyle w:val="FontStyle64"/>
        </w:rPr>
      </w:pPr>
      <w:r>
        <w:rPr>
          <w:rStyle w:val="FontStyle64"/>
        </w:rPr>
        <w:t>Производство азотных удобрений сосредоточено в основ</w:t>
      </w:r>
      <w:r>
        <w:rPr>
          <w:rStyle w:val="FontStyle64"/>
        </w:rPr>
        <w:softHyphen/>
        <w:t>ном в Гродненской области (92,5 %) на ОАО «ГродноАзот», численность занятых на котором в 2006 году составила более 7300 человек. В настоящее время производственные мощности расширились: производится 900 тыс. т аммиака в год, 800 тыс. т карбамида, 700 тыс. т жидких азотных удобрений, ПО тыс. т</w:t>
      </w:r>
      <w:r w:rsidRPr="008E0ABE">
        <w:rPr>
          <w:rStyle w:val="FontStyle64"/>
        </w:rPr>
        <w:t xml:space="preserve"> </w:t>
      </w:r>
      <w:r>
        <w:rPr>
          <w:rStyle w:val="FontStyle64"/>
        </w:rPr>
        <w:t>капролактама, 0,5 тыс. т метанола. К 2010 году планируется увеличить производство в 1,5 раза. Удельный вес экспорта со</w:t>
      </w:r>
      <w:r>
        <w:rPr>
          <w:rStyle w:val="FontStyle64"/>
        </w:rPr>
        <w:softHyphen/>
        <w:t>ставляет 60 % от объема выпускаемой продукции и составил 628,3 тыс. т (в пересчете на 100% питательных веществ). Тор</w:t>
      </w:r>
      <w:r>
        <w:rPr>
          <w:rStyle w:val="FontStyle64"/>
        </w:rPr>
        <w:softHyphen/>
        <w:t>говыми партнерами являются Россия, США, Китай, Украина, Западная Европа, Юго-Восточная Азия, Латинская Америка.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Фосфатные удобрения производятся на ОАО «Гомельский химический завод». В настоящее время завод выпускает более 20 видов продукции: серную кислоту, аммофос, суперфосфат аммонизированный, комплексные удобрения (азотно-фос-фатно-калийные) с включением в их состав различных доба</w:t>
      </w:r>
      <w:r>
        <w:rPr>
          <w:rStyle w:val="FontStyle64"/>
        </w:rPr>
        <w:softHyphen/>
        <w:t>вок, кормовые добавки для крупного рогатого скота и многое другое. Завод работает на привозном сырье, которое поступает из России (апатитовый концентрат горнодобывающих пред</w:t>
      </w:r>
      <w:r>
        <w:rPr>
          <w:rStyle w:val="FontStyle64"/>
        </w:rPr>
        <w:softHyphen/>
        <w:t>приятий Мурманской области).</w:t>
      </w:r>
    </w:p>
    <w:p w:rsidR="00F92FA4" w:rsidRDefault="00F92FA4" w:rsidP="00F92FA4">
      <w:pPr>
        <w:pStyle w:val="Style2"/>
        <w:widowControl/>
        <w:spacing w:before="14"/>
        <w:ind w:firstLine="293"/>
        <w:rPr>
          <w:rStyle w:val="FontStyle64"/>
        </w:rPr>
      </w:pPr>
      <w:r>
        <w:rPr>
          <w:rStyle w:val="FontStyle64"/>
        </w:rPr>
        <w:t>Из других отраслей основной химии в республике имеется развитая лакокрасочная промышленность. Крупнейшее пред</w:t>
      </w:r>
      <w:r>
        <w:rPr>
          <w:rStyle w:val="FontStyle64"/>
        </w:rPr>
        <w:softHyphen/>
        <w:t>приятие ОАО «Лакокраска» в Лиде выпускает около 30 видов лаков, более 50 видов эмалей на конденсационных смолах, грунты и другую продукцию. В Минске создано белорусско-германское предприятие «Оли-Бело», где производятся уни</w:t>
      </w:r>
      <w:r>
        <w:rPr>
          <w:rStyle w:val="FontStyle64"/>
        </w:rPr>
        <w:softHyphen/>
        <w:t>версальные высококачественные эмали широкой цветовой гаммы, обладающие высокой атмосферостойкостью и элас</w:t>
      </w:r>
      <w:r>
        <w:rPr>
          <w:rStyle w:val="FontStyle64"/>
        </w:rPr>
        <w:softHyphen/>
        <w:t>тичностью. Предприятия по производству лакокрасочной про</w:t>
      </w:r>
      <w:r>
        <w:rPr>
          <w:rStyle w:val="FontStyle64"/>
        </w:rPr>
        <w:softHyphen/>
        <w:t>дукции работают в Пинске, Могилеве, Гомеле, Дзержинске и других городах страны.</w:t>
      </w:r>
    </w:p>
    <w:p w:rsidR="00F92FA4" w:rsidRDefault="00F92FA4" w:rsidP="00F92FA4">
      <w:pPr>
        <w:pStyle w:val="Style2"/>
        <w:widowControl/>
        <w:spacing w:before="24" w:line="221" w:lineRule="exact"/>
        <w:ind w:firstLine="293"/>
        <w:rPr>
          <w:rStyle w:val="FontStyle64"/>
        </w:rPr>
      </w:pPr>
      <w:r>
        <w:rPr>
          <w:rStyle w:val="FontStyle64"/>
        </w:rPr>
        <w:t>Республика Беларусь имеет развитую промышленность хи</w:t>
      </w:r>
      <w:r>
        <w:rPr>
          <w:rStyle w:val="FontStyle64"/>
        </w:rPr>
        <w:softHyphen/>
        <w:t>мических волокон и нитей. Основным представителем являет</w:t>
      </w:r>
      <w:r>
        <w:rPr>
          <w:rStyle w:val="FontStyle64"/>
        </w:rPr>
        <w:softHyphen/>
        <w:t>ся ОАО «Полимир» в Новополоцке.</w:t>
      </w:r>
    </w:p>
    <w:p w:rsidR="00F92FA4" w:rsidRDefault="00F92FA4" w:rsidP="00F92FA4">
      <w:pPr>
        <w:pStyle w:val="Style2"/>
        <w:widowControl/>
        <w:spacing w:before="14"/>
        <w:rPr>
          <w:rStyle w:val="FontStyle64"/>
        </w:rPr>
      </w:pPr>
      <w:r>
        <w:rPr>
          <w:rStyle w:val="FontStyle64"/>
        </w:rPr>
        <w:t>К подотрасли относятся ПО «Химволокно»: Могилевское (полиэфирные волокна и нити, нетканые материалы и др.); Гродненское (ткань капроновая кордная, волокно полиамид</w:t>
      </w:r>
      <w:r>
        <w:rPr>
          <w:rStyle w:val="FontStyle64"/>
        </w:rPr>
        <w:softHyphen/>
        <w:t>ное для текстильной промышленности и др.); Светлогорское (полиэфирные текстильные нити, ткани кордные вискозные, полиэтиленовая пленка «Спанбонд» и др.); Полоцкое (стекло</w:t>
      </w:r>
      <w:r>
        <w:rPr>
          <w:rStyle w:val="FontStyle64"/>
        </w:rPr>
        <w:softHyphen/>
        <w:t>волокно и изделия на его основе).</w:t>
      </w:r>
    </w:p>
    <w:p w:rsidR="00F92FA4" w:rsidRDefault="00F92FA4" w:rsidP="00F92FA4">
      <w:pPr>
        <w:pStyle w:val="Style2"/>
        <w:widowControl/>
        <w:spacing w:before="10"/>
        <w:ind w:firstLine="293"/>
        <w:rPr>
          <w:rStyle w:val="FontStyle64"/>
        </w:rPr>
      </w:pPr>
      <w:r>
        <w:rPr>
          <w:rStyle w:val="FontStyle64"/>
        </w:rPr>
        <w:t>По выпуску химических волокон и нитей Беларусь занимает 2-е место после России и выпускает 25 % от их производства в СНГ. Объем производства химических волокон и нитей почти в 2,5 раза превышает потребности Беларуси, поэтому они состав</w:t>
      </w:r>
      <w:r>
        <w:rPr>
          <w:rStyle w:val="FontStyle64"/>
        </w:rPr>
        <w:softHyphen/>
        <w:t>ляют значительную статью экспорта. Химические нити постав</w:t>
      </w:r>
      <w:r>
        <w:rPr>
          <w:rStyle w:val="FontStyle64"/>
        </w:rPr>
        <w:softHyphen/>
        <w:t>ляют в 29 стран мира, химические волокна - в 2Гстрану.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Из других подотраслей выделяется шинная и резинотехни</w:t>
      </w:r>
      <w:r>
        <w:rPr>
          <w:rStyle w:val="FontStyle64"/>
        </w:rPr>
        <w:softHyphen/>
        <w:t>ческая промышленность. Шинная и резинотехническая про</w:t>
      </w:r>
      <w:r>
        <w:rPr>
          <w:rStyle w:val="FontStyle64"/>
        </w:rPr>
        <w:softHyphen/>
        <w:t>мышленность является подотраслью химической и нефтехи</w:t>
      </w:r>
      <w:r>
        <w:rPr>
          <w:rStyle w:val="FontStyle64"/>
        </w:rPr>
        <w:softHyphen/>
        <w:t>мической промышленности. Производство шин сосредоточе</w:t>
      </w:r>
      <w:r>
        <w:rPr>
          <w:rStyle w:val="FontStyle64"/>
        </w:rPr>
        <w:softHyphen/>
        <w:t>но в основном на ОАО «Белшина» в Бобруйске, а производство резинотехнической промышленности - на ОАО «Беларусьре-зинотехника» в Бобруйске, ОАО «Резинотехника» в Борисове, РТИ-пласт, Спецагромаш, Технопродукт и др.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ОАО «Белшина» - одно из крупнейших предприятий в Ев</w:t>
      </w:r>
      <w:r>
        <w:rPr>
          <w:rStyle w:val="FontStyle64"/>
        </w:rPr>
        <w:softHyphen/>
        <w:t>ропе, выпускающее более 200 типоразмеров шин для легковых, грузовых, большегрузных автомобилей, строительно-дорожных и подъемно-транспортных машин, электротранспорта, авто</w:t>
      </w:r>
      <w:r>
        <w:rPr>
          <w:rStyle w:val="FontStyle64"/>
        </w:rPr>
        <w:softHyphen/>
        <w:t>бусов, тракторов и сельскохозяйственных машин. Основными потребителями продукции на внутреннем рынке являются круп</w:t>
      </w:r>
      <w:r>
        <w:rPr>
          <w:rStyle w:val="FontStyle64"/>
        </w:rPr>
        <w:softHyphen/>
        <w:t>нейшие предприятия республики: ПО «БелАЗ», «МАЗ», «МТЗ», «МЗКТ», РУП «Гомсельмаш», ОАО «Амкодор» и другие.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>Открытое акционерное общество «Беларусьрезинотехни-ка» производит рукавные изделия, ленту конвейерную, изде</w:t>
      </w:r>
      <w:r>
        <w:rPr>
          <w:rStyle w:val="FontStyle64"/>
        </w:rPr>
        <w:softHyphen/>
        <w:t>лия из полиуретанов, ремни приводные зубчатые, формовые и неформовые резинотехнические изделия, в числе которых комплектующие резинотехнические детали для автомобиль</w:t>
      </w:r>
      <w:r>
        <w:rPr>
          <w:rStyle w:val="FontStyle64"/>
        </w:rPr>
        <w:softHyphen/>
        <w:t>ного, тракторного, сельскохозяйственного машиностроения, резинотехнические детали для станков и приборостроения, ре</w:t>
      </w:r>
      <w:r>
        <w:rPr>
          <w:rStyle w:val="FontStyle64"/>
        </w:rPr>
        <w:softHyphen/>
        <w:t>зинотехнические детали для железнодорожного строительства, метрополитена и др.</w:t>
      </w:r>
    </w:p>
    <w:p w:rsidR="00F92FA4" w:rsidRDefault="00F92FA4" w:rsidP="00F92FA4">
      <w:pPr>
        <w:pStyle w:val="Style5"/>
        <w:widowControl/>
        <w:spacing w:before="182"/>
        <w:ind w:left="341"/>
        <w:rPr>
          <w:rStyle w:val="FontStyle58"/>
        </w:rPr>
      </w:pPr>
      <w:r>
        <w:rPr>
          <w:rStyle w:val="FontStyle58"/>
        </w:rPr>
        <w:t>4.6. Лесная, деревообрабатывающая</w:t>
      </w:r>
    </w:p>
    <w:p w:rsidR="00F92FA4" w:rsidRDefault="00F92FA4" w:rsidP="00F92FA4">
      <w:pPr>
        <w:pStyle w:val="Style5"/>
        <w:widowControl/>
        <w:spacing w:before="14"/>
        <w:ind w:left="350"/>
        <w:rPr>
          <w:rStyle w:val="FontStyle58"/>
        </w:rPr>
      </w:pPr>
      <w:r>
        <w:rPr>
          <w:rStyle w:val="FontStyle58"/>
        </w:rPr>
        <w:t>и целлюлозно-бумажная промышленность</w:t>
      </w:r>
    </w:p>
    <w:p w:rsidR="00F92FA4" w:rsidRDefault="00F92FA4" w:rsidP="00F92FA4">
      <w:pPr>
        <w:pStyle w:val="Style2"/>
        <w:widowControl/>
        <w:spacing w:before="96"/>
        <w:ind w:firstLine="293"/>
        <w:rPr>
          <w:rStyle w:val="FontStyle64"/>
        </w:rPr>
      </w:pPr>
      <w:r>
        <w:rPr>
          <w:rStyle w:val="FontStyle64"/>
        </w:rPr>
        <w:t>Республика Беларусь располагает развитой лесной, дерево</w:t>
      </w:r>
      <w:r>
        <w:rPr>
          <w:rStyle w:val="FontStyle64"/>
        </w:rPr>
        <w:softHyphen/>
        <w:t>обрабатывающей и целлюлозно-бумажной промышленностью. Структура лесопромышленного комплекса представлена следую</w:t>
      </w:r>
      <w:r>
        <w:rPr>
          <w:rStyle w:val="FontStyle64"/>
        </w:rPr>
        <w:softHyphen/>
        <w:t>щими отраслями: лесозаготовительная (13,5 % общего объема вы</w:t>
      </w:r>
      <w:r>
        <w:rPr>
          <w:rStyle w:val="FontStyle64"/>
        </w:rPr>
        <w:softHyphen/>
        <w:t>пуска продукции), деревообрабатывающая (69,5 %), целлюлозно-бумажная (16,4 %) и лесохимическая промышленность (0,6 %). В ней создается 3,8 % стоимости произведенной промышленной продукции, занято 11,6% общей численности промышленно-производственного персонала страны (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.). Управление отрас</w:t>
      </w:r>
      <w:r>
        <w:rPr>
          <w:rStyle w:val="FontStyle64"/>
        </w:rPr>
        <w:softHyphen/>
        <w:t>лью осуществляет Министерство лесного хозяйства.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Лесозаготовительная промышленность производит при</w:t>
      </w:r>
      <w:r>
        <w:rPr>
          <w:rStyle w:val="FontStyle64"/>
        </w:rPr>
        <w:softHyphen/>
        <w:t>мерно 13,5 % валовой продукции лесопромышленного комп</w:t>
      </w:r>
      <w:r>
        <w:rPr>
          <w:rStyle w:val="FontStyle64"/>
        </w:rPr>
        <w:softHyphen/>
        <w:t>лекса. Ежегодно в республике заготовляется более 7,5 млн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 xml:space="preserve"> древесины. Основные районы заготовок древесины расположе</w:t>
      </w:r>
      <w:r>
        <w:rPr>
          <w:rStyle w:val="FontStyle64"/>
        </w:rPr>
        <w:softHyphen/>
        <w:t>ны в Витебской, Гомельской, Минской и Брестской областях.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Предприятия отрасли занимаются первичной переработкой и вывозом леса. Основными видами продукции предприятий ле</w:t>
      </w:r>
      <w:r>
        <w:rPr>
          <w:rStyle w:val="FontStyle64"/>
        </w:rPr>
        <w:softHyphen/>
        <w:t>сопромышленного комплекса являются пиломатериалы, древес</w:t>
      </w:r>
      <w:r>
        <w:rPr>
          <w:rStyle w:val="FontStyle64"/>
        </w:rPr>
        <w:softHyphen/>
        <w:t>ностружечные и древесноволокнистые плиты, фанера и мебель.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Начиная с 2008 года, предусматривается продажа леса на корню через биржевые торги. Механизм биржевых торгов поз</w:t>
      </w:r>
      <w:r>
        <w:rPr>
          <w:rStyle w:val="FontStyle64"/>
        </w:rPr>
        <w:softHyphen/>
        <w:t>волит сбалансировать цену такого сырья для потребителей на основании спроса и предложения.</w:t>
      </w:r>
    </w:p>
    <w:p w:rsidR="00F92FA4" w:rsidRDefault="00F92FA4" w:rsidP="00F92FA4">
      <w:pPr>
        <w:pStyle w:val="Style2"/>
        <w:widowControl/>
        <w:spacing w:before="10"/>
        <w:ind w:firstLine="293"/>
        <w:rPr>
          <w:rStyle w:val="FontStyle64"/>
        </w:rPr>
      </w:pPr>
      <w:r>
        <w:rPr>
          <w:rStyle w:val="FontStyle64"/>
        </w:rPr>
        <w:t>Эффективность освоения лесных ресурсов зависит от транспортной доступности лесосечного фонда и наличия лесо-хозяйственных дорог.</w:t>
      </w:r>
    </w:p>
    <w:p w:rsidR="00F92FA4" w:rsidRDefault="00F92FA4" w:rsidP="00F92FA4">
      <w:pPr>
        <w:pStyle w:val="Style2"/>
        <w:widowControl/>
        <w:spacing w:before="19" w:line="221" w:lineRule="exact"/>
        <w:rPr>
          <w:rStyle w:val="FontStyle64"/>
        </w:rPr>
      </w:pPr>
      <w:r>
        <w:rPr>
          <w:rStyle w:val="FontStyle64"/>
        </w:rPr>
        <w:t>Основным показателем удовлетворения транспортных нужд в лесном хозяйстве является густота дорожной сети, выражен</w:t>
      </w:r>
      <w:r>
        <w:rPr>
          <w:rStyle w:val="FontStyle64"/>
        </w:rPr>
        <w:softHyphen/>
        <w:t xml:space="preserve">ная линейной протяженностью дорог, отнесенной к </w:t>
      </w:r>
      <w:smartTag w:uri="urn:schemas-microsoft-com:office:smarttags" w:element="metricconverter">
        <w:smartTagPr>
          <w:attr w:name="ProductID" w:val="100 га"/>
        </w:smartTagPr>
        <w:r>
          <w:rPr>
            <w:rStyle w:val="FontStyle64"/>
          </w:rPr>
          <w:t>100 га</w:t>
        </w:r>
      </w:smartTag>
      <w:r>
        <w:rPr>
          <w:rStyle w:val="FontStyle64"/>
        </w:rPr>
        <w:t xml:space="preserve"> лес</w:t>
      </w:r>
      <w:r>
        <w:rPr>
          <w:rStyle w:val="FontStyle64"/>
        </w:rPr>
        <w:softHyphen/>
        <w:t>ной площади.</w:t>
      </w:r>
    </w:p>
    <w:p w:rsidR="00F92FA4" w:rsidRDefault="00F92FA4" w:rsidP="00F92FA4">
      <w:pPr>
        <w:pStyle w:val="Style2"/>
        <w:widowControl/>
        <w:spacing w:before="14"/>
        <w:ind w:firstLine="302"/>
        <w:rPr>
          <w:rStyle w:val="FontStyle64"/>
        </w:rPr>
      </w:pPr>
      <w:r>
        <w:rPr>
          <w:rStyle w:val="FontStyle64"/>
        </w:rPr>
        <w:t>В 2006 году утверждена Программа транспортного освоения лесного фонда и строительства лесохозяйственных дорог в ле</w:t>
      </w:r>
      <w:r>
        <w:rPr>
          <w:rStyle w:val="FontStyle64"/>
        </w:rPr>
        <w:softHyphen/>
        <w:t>сах Республики Беларусь на период до 2010 года.</w:t>
      </w:r>
    </w:p>
    <w:p w:rsidR="00F92FA4" w:rsidRDefault="00F92FA4" w:rsidP="00F92FA4">
      <w:pPr>
        <w:pStyle w:val="Style2"/>
        <w:widowControl/>
        <w:ind w:firstLine="312"/>
        <w:rPr>
          <w:rStyle w:val="FontStyle64"/>
        </w:rPr>
      </w:pPr>
      <w:r>
        <w:rPr>
          <w:rStyle w:val="FontStyle64"/>
        </w:rPr>
        <w:t>В соответствии с поручением Президента Республики Бе</w:t>
      </w:r>
      <w:r>
        <w:rPr>
          <w:rStyle w:val="FontStyle64"/>
        </w:rPr>
        <w:softHyphen/>
        <w:t>ларусь Минпромом совместно с Минлесхозом и концерном «Беллесбумпром» разработана «Программа по производству лесозаготовительной и лесохозяйственной техники и оборудо</w:t>
      </w:r>
      <w:r>
        <w:rPr>
          <w:rStyle w:val="FontStyle64"/>
        </w:rPr>
        <w:softHyphen/>
        <w:t>вания на 2006-2010 годы».</w:t>
      </w:r>
    </w:p>
    <w:p w:rsidR="00F92FA4" w:rsidRDefault="00F92FA4" w:rsidP="00F92FA4">
      <w:pPr>
        <w:pStyle w:val="Style2"/>
        <w:widowControl/>
        <w:spacing w:before="10"/>
        <w:ind w:firstLine="302"/>
        <w:rPr>
          <w:rStyle w:val="FontStyle64"/>
        </w:rPr>
      </w:pPr>
      <w:r>
        <w:rPr>
          <w:rStyle w:val="FontStyle64"/>
        </w:rPr>
        <w:t xml:space="preserve">В соответствии с Указом Президента Республики Беларусь от 12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 № 22 «Об утверждении Программы по про</w:t>
      </w:r>
      <w:r>
        <w:rPr>
          <w:rStyle w:val="FontStyle64"/>
        </w:rPr>
        <w:softHyphen/>
        <w:t>изводству лесохозяйственной и лесозаготовительной техни</w:t>
      </w:r>
      <w:r>
        <w:rPr>
          <w:rStyle w:val="FontStyle64"/>
        </w:rPr>
        <w:softHyphen/>
        <w:t>ки на 2006-2010 годы» и постановлением Совета Министров Республики Беларусь от 29 декабря 2006 года № 1760 «Об ут</w:t>
      </w:r>
      <w:r>
        <w:rPr>
          <w:rStyle w:val="FontStyle64"/>
        </w:rPr>
        <w:softHyphen/>
        <w:t>верждении Программы развития лесного хозяйства Республи</w:t>
      </w:r>
      <w:r>
        <w:rPr>
          <w:rStyle w:val="FontStyle64"/>
        </w:rPr>
        <w:softHyphen/>
        <w:t>ки Беларусь на 2007-2011 годы» предусматривается повыше</w:t>
      </w:r>
      <w:r>
        <w:rPr>
          <w:rStyle w:val="FontStyle64"/>
        </w:rPr>
        <w:softHyphen/>
        <w:t>ние действующего уровня технического оснащения отрасли, внедрение современных методов рубок ухода и рубок главного пользования в лесах на основе передовых технологий, которые позволят комплексно механизировать лесосечные работы пу</w:t>
      </w:r>
      <w:r>
        <w:rPr>
          <w:rStyle w:val="FontStyle64"/>
        </w:rPr>
        <w:softHyphen/>
        <w:t>тем максимальной замены ручного труда машинами.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Экспорт лесопродукции и услуг в 2006 году осуществлялся в 25 стран мира, из них 13,6 % приходится на страны СНГ (в ос</w:t>
      </w:r>
      <w:r>
        <w:rPr>
          <w:rStyle w:val="FontStyle64"/>
        </w:rPr>
        <w:softHyphen/>
        <w:t>новном в Россию - 13,5 %) и 86,4 % - на страны дальнего зару</w:t>
      </w:r>
      <w:r>
        <w:rPr>
          <w:rStyle w:val="FontStyle64"/>
        </w:rPr>
        <w:softHyphen/>
        <w:t>бежья (из них на Польшу приходится - 29 %, Латвию - 18,8 %, Германию - 10,6 %) от объема экспорта по Минлесхозу.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Деревообрабатывающая промышленность делится на ле</w:t>
      </w:r>
      <w:r>
        <w:rPr>
          <w:rStyle w:val="FontStyle64"/>
        </w:rPr>
        <w:softHyphen/>
        <w:t>сопильную, производство стандартных домов и строительных деталей из дерева, фанерную, мебельную, производство спи</w:t>
      </w:r>
      <w:r>
        <w:rPr>
          <w:rStyle w:val="FontStyle64"/>
        </w:rPr>
        <w:softHyphen/>
        <w:t>чек. Доля ее в структуре комплекса составляет 65 %. Деревообра</w:t>
      </w:r>
      <w:r>
        <w:rPr>
          <w:rStyle w:val="FontStyle64"/>
        </w:rPr>
        <w:softHyphen/>
        <w:t>батывающая промышленность занимается обработкой и пере</w:t>
      </w:r>
      <w:r>
        <w:rPr>
          <w:rStyle w:val="FontStyle64"/>
        </w:rPr>
        <w:softHyphen/>
        <w:t>работкой древесины, преимущественно специализируется на выпуске материалов лесопиления, мебели, древесноволокнис</w:t>
      </w:r>
      <w:r>
        <w:rPr>
          <w:rStyle w:val="FontStyle64"/>
        </w:rPr>
        <w:softHyphen/>
        <w:t>тых (ДВП) и древесностружечных плит (ДСП), спичек, дверных и оконных блоков, паркета, фанеры, спортивного инвентаря и т. п.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Почти 70 % занимает в отрасли мебельная промышлен</w:t>
      </w:r>
      <w:r>
        <w:rPr>
          <w:rStyle w:val="FontStyle64"/>
        </w:rPr>
        <w:softHyphen/>
        <w:t>ность. В Беларуси работает 11 объединений по производству мебели. Крупнейшие - «Бобруйскдрев», «Минскмебель», «Го-мельдрев», «Витебскдрев», «Мостовдрев», «Пинскдрев» - вы</w:t>
      </w:r>
      <w:r>
        <w:rPr>
          <w:rStyle w:val="FontStyle64"/>
        </w:rPr>
        <w:softHyphen/>
        <w:t>пускают мебель разных конструкций. В структуре экспортных товаров отрасли доля мебельной промышленности составляет на сегодняшний день около 45-50 %. Беларусь имеет и круп</w:t>
      </w:r>
      <w:r>
        <w:rPr>
          <w:rStyle w:val="FontStyle64"/>
        </w:rPr>
        <w:softHyphen/>
        <w:t>ную фанерную промышленность, которая начала развиваться еще в начале XX века.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Важной частью лесопромышленного комплекса является фа</w:t>
      </w:r>
      <w:r>
        <w:rPr>
          <w:rStyle w:val="FontStyle64"/>
        </w:rPr>
        <w:softHyphen/>
        <w:t>нерное производство. Сейчас в Беларуси имеется шесть фанерных производств общей мощностью 183,5 тыс.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 xml:space="preserve"> фанеры в год. Они входят в состав деревообрабатывающих объединений и предпри</w:t>
      </w:r>
      <w:r>
        <w:rPr>
          <w:rStyle w:val="FontStyle64"/>
        </w:rPr>
        <w:softHyphen/>
        <w:t>ятий Борисова, Мостов, Пинска, Речицы, Гомеля и Бобруйска.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Производство древесностружечных и древесноволокнистых плит (ДСП и ДВП) сосредоточено на предприятиях, располо</w:t>
      </w:r>
      <w:r>
        <w:rPr>
          <w:rStyle w:val="FontStyle64"/>
        </w:rPr>
        <w:softHyphen/>
        <w:t>женных в Бобруйске, Витебске, Борисове, Пинске, Мостах, Речице, Ивацевичах. Около 55 % ДСП и 26 % ДВП использу</w:t>
      </w:r>
      <w:r>
        <w:rPr>
          <w:rStyle w:val="FontStyle64"/>
        </w:rPr>
        <w:softHyphen/>
        <w:t>ется на внутреннем рынке, остальное поступает на экспорт (в Россию, ФРГ, Польшу, Литву и др.).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Производство спичек осуществляется на трех предприяти</w:t>
      </w:r>
      <w:r>
        <w:rPr>
          <w:rStyle w:val="FontStyle64"/>
        </w:rPr>
        <w:softHyphen/>
        <w:t>ях: ПО «Борисовдрев», ПО «Гомельдрев» и ПО «Пинскдрев».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Республика Беларусь имеет развитое тарное производство. Ежегодно изготовляется до 100 тыс.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 xml:space="preserve"> ящичных комплектов, из которых до 60 % приходится на лесхозы.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Целлюлозно-бумажная промышленность производит при</w:t>
      </w:r>
      <w:r>
        <w:rPr>
          <w:rStyle w:val="FontStyle64"/>
        </w:rPr>
        <w:softHyphen/>
        <w:t>мерно 20 % валовой продукции лесопромышленного комп</w:t>
      </w:r>
      <w:r>
        <w:rPr>
          <w:rStyle w:val="FontStyle64"/>
        </w:rPr>
        <w:softHyphen/>
        <w:t>лекса. В Республике Беларусь функционирует 12 профильных предприятий, на которых производятся массовые и специ</w:t>
      </w:r>
      <w:r>
        <w:rPr>
          <w:rStyle w:val="FontStyle64"/>
        </w:rPr>
        <w:softHyphen/>
        <w:t>альные виды бумаги и картона. К ведущим предприятиям от</w:t>
      </w:r>
      <w:r>
        <w:rPr>
          <w:rStyle w:val="FontStyle64"/>
        </w:rPr>
        <w:softHyphen/>
        <w:t>расли в Республике Беларусь относятся: ОАО «Светлогорс</w:t>
      </w:r>
      <w:r>
        <w:rPr>
          <w:rStyle w:val="FontStyle64"/>
        </w:rPr>
        <w:softHyphen/>
        <w:t>кий целлюлозно-картонный комбинат», ОАО «Белорусские обои», ОАО «Гомельобои», ОАО «Добрушская бумажная фаб</w:t>
      </w:r>
      <w:r>
        <w:rPr>
          <w:rStyle w:val="FontStyle64"/>
        </w:rPr>
        <w:softHyphen/>
        <w:t>рика «Герой труда», ОАО «Слонимский картонно-бумажный завод «Альбертин», ОАО «Бумажная фабрика «Красная Звез</w:t>
      </w:r>
      <w:r>
        <w:rPr>
          <w:rStyle w:val="FontStyle64"/>
        </w:rPr>
        <w:softHyphen/>
        <w:t>да», УП «Бумажная фабрика» Гознака Республики Беларусь ОАО «Бумажная фабрика «Спартак», ОАО «Молодеченская картонная фабрика «Раевка», ОАО «Картонная фабрика «Оль-ховка», ОАО «Кровля» и другие.</w:t>
      </w:r>
    </w:p>
    <w:p w:rsidR="00F92FA4" w:rsidRDefault="00F92FA4" w:rsidP="00F92FA4">
      <w:pPr>
        <w:pStyle w:val="Style2"/>
        <w:widowControl/>
        <w:spacing w:before="10" w:line="216" w:lineRule="exact"/>
        <w:ind w:firstLine="283"/>
        <w:rPr>
          <w:rStyle w:val="FontStyle64"/>
        </w:rPr>
      </w:pPr>
      <w:r>
        <w:rPr>
          <w:rStyle w:val="FontStyle64"/>
        </w:rPr>
        <w:t>С учетом того, что в республике дисбаланс по выпуску бума</w:t>
      </w:r>
      <w:r>
        <w:rPr>
          <w:rStyle w:val="FontStyle64"/>
        </w:rPr>
        <w:softHyphen/>
        <w:t>ги и картона составляет 5:1, намечается строительство второй очереди объединения со специализацией на выпуске беленой целлюлозы. В качестве сырья может быть использована древе</w:t>
      </w:r>
      <w:r>
        <w:rPr>
          <w:rStyle w:val="FontStyle64"/>
        </w:rPr>
        <w:softHyphen/>
        <w:t>сина от прореживания, отходы деревообработки и древесина лиственных пород.</w:t>
      </w:r>
    </w:p>
    <w:p w:rsidR="00F92FA4" w:rsidRDefault="00F92FA4" w:rsidP="00F92FA4">
      <w:pPr>
        <w:pStyle w:val="Style2"/>
        <w:widowControl/>
        <w:spacing w:before="19" w:line="221" w:lineRule="exact"/>
        <w:ind w:firstLine="302"/>
        <w:rPr>
          <w:rStyle w:val="FontStyle64"/>
        </w:rPr>
      </w:pPr>
      <w:r>
        <w:rPr>
          <w:rStyle w:val="FontStyle64"/>
        </w:rPr>
        <w:t>Бумага и картон выпускаются на небольших фабриках в Добруше, Шклове, Чашниках, Слониме, Пуховичах, Борисове и других городах и поселках. Расширение производства бумаги и картона на отечественных предприятиях позволит в перспек</w:t>
      </w:r>
      <w:r>
        <w:rPr>
          <w:rStyle w:val="FontStyle64"/>
        </w:rPr>
        <w:softHyphen/>
        <w:t>тиве сократить объемы импорта. С этой целью проводится тех</w:t>
      </w:r>
      <w:r>
        <w:rPr>
          <w:rStyle w:val="FontStyle64"/>
        </w:rPr>
        <w:softHyphen/>
        <w:t>ническое перевооружение отрасли.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Лесохимическая промышленность выпускает около 1 % ва</w:t>
      </w:r>
      <w:r>
        <w:rPr>
          <w:rStyle w:val="FontStyle64"/>
        </w:rPr>
        <w:softHyphen/>
        <w:t>ловой продукции лесопромышленного комплекса. Она осно</w:t>
      </w:r>
      <w:r>
        <w:rPr>
          <w:rStyle w:val="FontStyle64"/>
        </w:rPr>
        <w:softHyphen/>
        <w:t>вана на химической переработке древесины. К ней относятся: сухая перегонка древесины, углежжение и различные виды ка-нифольно-скипидарных производств.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Она представлена открытым акционерным обществом «Ле-сохимик» — производителем скипидара и канифоли.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В республике действуют два гидролизных завода в Бобруйске и Речице, которые вырабатывают из древесного сырья кормо</w:t>
      </w:r>
      <w:r>
        <w:rPr>
          <w:rStyle w:val="FontStyle64"/>
        </w:rPr>
        <w:softHyphen/>
        <w:t>вые дрожжи, этиловый спирт, фурфурол и дубильный экстракт.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В Беларуси действует 12 смолзаводов, которые ориентиро</w:t>
      </w:r>
      <w:r>
        <w:rPr>
          <w:rStyle w:val="FontStyle64"/>
        </w:rPr>
        <w:softHyphen/>
        <w:t>ваны на производство древесного угля.</w:t>
      </w:r>
    </w:p>
    <w:p w:rsidR="00F92FA4" w:rsidRDefault="00F92FA4" w:rsidP="00F92FA4">
      <w:pPr>
        <w:pStyle w:val="Style2"/>
        <w:widowControl/>
        <w:spacing w:before="5" w:line="221" w:lineRule="exact"/>
        <w:ind w:firstLine="269"/>
        <w:rPr>
          <w:rStyle w:val="FontStyle64"/>
        </w:rPr>
      </w:pPr>
      <w:r>
        <w:rPr>
          <w:rStyle w:val="FontStyle64"/>
        </w:rPr>
        <w:t>Дальнейшее развитие лесной, деревообрабатывающей и целлюлозно-бумажной отрасли в Республике Беларусь будет осуществляться в соответствии с утвержденной правительс</w:t>
      </w:r>
      <w:r>
        <w:rPr>
          <w:rStyle w:val="FontStyle64"/>
        </w:rPr>
        <w:softHyphen/>
        <w:t>твом Программой рационального и комплексного использова</w:t>
      </w:r>
      <w:r>
        <w:rPr>
          <w:rStyle w:val="FontStyle64"/>
        </w:rPr>
        <w:softHyphen/>
        <w:t>ния древесных ресурсов на 2002-2010 годы.</w:t>
      </w:r>
    </w:p>
    <w:p w:rsidR="00F92FA4" w:rsidRDefault="00F92FA4" w:rsidP="00F92FA4">
      <w:pPr>
        <w:pStyle w:val="Style5"/>
        <w:widowControl/>
        <w:spacing w:before="206"/>
        <w:ind w:left="288"/>
        <w:rPr>
          <w:rStyle w:val="FontStyle58"/>
        </w:rPr>
      </w:pPr>
      <w:r>
        <w:rPr>
          <w:rStyle w:val="FontStyle58"/>
        </w:rPr>
        <w:t>4,7. Легкая промышленность</w:t>
      </w:r>
    </w:p>
    <w:p w:rsidR="00F92FA4" w:rsidRDefault="00F92FA4" w:rsidP="00F92FA4">
      <w:pPr>
        <w:pStyle w:val="Style2"/>
        <w:widowControl/>
        <w:spacing w:before="115" w:line="221" w:lineRule="exact"/>
        <w:ind w:firstLine="274"/>
        <w:rPr>
          <w:rStyle w:val="FontStyle64"/>
        </w:rPr>
      </w:pPr>
      <w:r>
        <w:rPr>
          <w:rStyle w:val="FontStyle64"/>
        </w:rPr>
        <w:t>Легкая промышленность обеспечивает население страны высококачественными модными товарами в широком ассорти</w:t>
      </w:r>
      <w:r>
        <w:rPr>
          <w:rStyle w:val="FontStyle64"/>
        </w:rPr>
        <w:softHyphen/>
        <w:t>менте по доступным ценам. Она объединяет более 10 отраслей и десятки производств, непосредственно участвующих в обес</w:t>
      </w:r>
      <w:r>
        <w:rPr>
          <w:rStyle w:val="FontStyle64"/>
        </w:rPr>
        <w:softHyphen/>
        <w:t>печении населения потребительскими товарами. Часть про</w:t>
      </w:r>
      <w:r>
        <w:rPr>
          <w:rStyle w:val="FontStyle64"/>
        </w:rPr>
        <w:softHyphen/>
        <w:t>дукции (примерно четверть всего производства) поставляется на экспорт. В легкой промышленности функционируют около 500 предприятий, которые выпускают более 5 тыс. наименова</w:t>
      </w:r>
      <w:r>
        <w:rPr>
          <w:rStyle w:val="FontStyle64"/>
        </w:rPr>
        <w:softHyphen/>
        <w:t>ний продукции. В ней создается 3,9 % стоимости произведенной промышленной продукции, занято 12,6 % общей численности промышленно-производственного персонала страны (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.).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В легкой промышленности Беларуси самой крупной по объ</w:t>
      </w:r>
      <w:r>
        <w:rPr>
          <w:rStyle w:val="FontStyle64"/>
        </w:rPr>
        <w:softHyphen/>
        <w:t>ему выпускаемой продукции и числу занятых рабочих является текстильная промышленность, объединяющая производство всех видов тканей, трикотажа, валяльно-войлочных и других изделий на основе волокнистого сырья. К текстильной про</w:t>
      </w:r>
      <w:r>
        <w:rPr>
          <w:rStyle w:val="FontStyle64"/>
        </w:rPr>
        <w:softHyphen/>
        <w:t>мышленности относятся такие предприятия, как УП «Барано-вичское производственное хлопчатобумажное объединение», ОАО «Лента» в Могилеве, ОАО «Камволь» и ОАО «Сукно» в Минске, РУПТП «Оршанский льнокомбинат», ОАО «Мого-текс» в Могилеве, ОАО «Свгтанак» в Солигорске, ОАО «Витеб</w:t>
      </w:r>
      <w:r>
        <w:rPr>
          <w:rStyle w:val="FontStyle64"/>
        </w:rPr>
        <w:softHyphen/>
        <w:t>ские ковры», ОАО «Ким» в Витебске и другие. Они производят различные ткани, пряжу, гардинно-тюлевые изделия и т. д. Од</w:t>
      </w:r>
      <w:r>
        <w:rPr>
          <w:rStyle w:val="FontStyle64"/>
        </w:rPr>
        <w:softHyphen/>
        <w:t>нако, как свидетельствуют данные, производство основных ви</w:t>
      </w:r>
      <w:r>
        <w:rPr>
          <w:rStyle w:val="FontStyle64"/>
        </w:rPr>
        <w:softHyphen/>
        <w:t>дов текстильной промышленности продолжает снижаться или увеличивается незначительно. Это объясняется широким заво</w:t>
      </w:r>
      <w:r>
        <w:rPr>
          <w:rStyle w:val="FontStyle64"/>
        </w:rPr>
        <w:softHyphen/>
        <w:t>зом в республику продукции из Китая, Турции и других стран.</w:t>
      </w:r>
    </w:p>
    <w:p w:rsidR="00F92FA4" w:rsidRDefault="00F92FA4" w:rsidP="00F92FA4">
      <w:pPr>
        <w:pStyle w:val="Style2"/>
        <w:widowControl/>
        <w:ind w:firstLine="269"/>
        <w:rPr>
          <w:rStyle w:val="FontStyle64"/>
        </w:rPr>
      </w:pPr>
      <w:r>
        <w:rPr>
          <w:rStyle w:val="FontStyle64"/>
        </w:rPr>
        <w:t>Трикотажная подотрасль специализирована на выпуске верхнего и бельевого трикотажа, трикотажного полотна, чу</w:t>
      </w:r>
      <w:r>
        <w:rPr>
          <w:rStyle w:val="FontStyle64"/>
        </w:rPr>
        <w:softHyphen/>
        <w:t>лочно-носочных и других изделий. Их производство сосре</w:t>
      </w:r>
      <w:r>
        <w:rPr>
          <w:rStyle w:val="FontStyle64"/>
        </w:rPr>
        <w:softHyphen/>
        <w:t>доточено на следующих крупных предприятиях: ОАО «Брест</w:t>
      </w:r>
      <w:r>
        <w:rPr>
          <w:rStyle w:val="FontStyle64"/>
        </w:rPr>
        <w:softHyphen/>
        <w:t>ский чулочный комбинат», РУПП «Барановичская трикотаж</w:t>
      </w:r>
      <w:r>
        <w:rPr>
          <w:rStyle w:val="FontStyle64"/>
        </w:rPr>
        <w:softHyphen/>
        <w:t>ная фабрика», ОАО «Солигорское трикотажное предприятие «Купалшка», промышленно-торговые предприятия (Пинское «Полесье», Минское «Алеся», Гомельское «8 Марта», Жодинс-кое «Свгтанак») и др. В подотрасли используются хлопчатобу</w:t>
      </w:r>
      <w:r>
        <w:rPr>
          <w:rStyle w:val="FontStyle64"/>
        </w:rPr>
        <w:softHyphen/>
        <w:t>мажная пряжа, химические волокна и нити, изготовляемые в текстильной и химической промышленности.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Второй по значению и самой распространенной в респуб</w:t>
      </w:r>
      <w:r>
        <w:rPr>
          <w:rStyle w:val="FontStyle64"/>
        </w:rPr>
        <w:softHyphen/>
        <w:t>лике является швейная подотрасль легкой промышленности. Число предприятий подотрасли превышает 170. Крупнейши</w:t>
      </w:r>
      <w:r>
        <w:rPr>
          <w:rStyle w:val="FontStyle64"/>
        </w:rPr>
        <w:softHyphen/>
        <w:t>ми предприятиями являются швейные фабрики: ОАО «Ко</w:t>
      </w:r>
      <w:r>
        <w:rPr>
          <w:rStyle w:val="FontStyle64"/>
        </w:rPr>
        <w:softHyphen/>
        <w:t>минтерн» в Гомеле, «Знамя индустриализации» в Витебске, СП ЗАО «Милавица» и ОАО «Прогресс» в Минске, ЗАО «Вес</w:t>
      </w:r>
      <w:r>
        <w:rPr>
          <w:rStyle w:val="FontStyle64"/>
        </w:rPr>
        <w:softHyphen/>
        <w:t>нянка» в Могилеве и др. Их основная специализация - пошив мужских и женских костюмов, пальто, детской одежды, белья, головных уборов, меховых изделий. Часть продукции швейных предприятий республики направляется на экспорт не только в страны СНГ, но и в Великобританию, Данию, Польшу, США, Нидерланды, Чехию.</w:t>
      </w:r>
    </w:p>
    <w:p w:rsidR="00F92FA4" w:rsidRDefault="00F92FA4" w:rsidP="00F92FA4">
      <w:pPr>
        <w:pStyle w:val="Style2"/>
        <w:widowControl/>
        <w:spacing w:before="34" w:line="221" w:lineRule="exact"/>
        <w:ind w:firstLine="298"/>
        <w:rPr>
          <w:rStyle w:val="FontStyle64"/>
        </w:rPr>
      </w:pPr>
      <w:r>
        <w:rPr>
          <w:rStyle w:val="FontStyle64"/>
        </w:rPr>
        <w:t>На территории страны успешно работают такие совмест</w:t>
      </w:r>
      <w:r>
        <w:rPr>
          <w:rStyle w:val="FontStyle64"/>
        </w:rPr>
        <w:softHyphen/>
        <w:t>ные предприятия швейной промышленности, как «Джерси» в Бресте, «Гартен» в Барановичах и др.</w:t>
      </w:r>
    </w:p>
    <w:p w:rsidR="00F92FA4" w:rsidRDefault="00F92FA4" w:rsidP="00F92FA4">
      <w:pPr>
        <w:pStyle w:val="Style2"/>
        <w:widowControl/>
        <w:spacing w:before="5" w:line="230" w:lineRule="exact"/>
        <w:ind w:firstLine="283"/>
        <w:rPr>
          <w:rStyle w:val="FontStyle64"/>
        </w:rPr>
      </w:pPr>
      <w:r>
        <w:rPr>
          <w:rStyle w:val="FontStyle64"/>
        </w:rPr>
        <w:t>С целью повышения конкурентоспособности выпускаемой продукции в швейной отрасли действуют Государственная и Отраслевые программы «Качество» на 2007-2010 годы. Кон</w:t>
      </w:r>
      <w:r>
        <w:rPr>
          <w:rStyle w:val="FontStyle64"/>
        </w:rPr>
        <w:softHyphen/>
        <w:t>церном «Беллегпром» утвержден график внедрения систем ка</w:t>
      </w:r>
      <w:r>
        <w:rPr>
          <w:rStyle w:val="FontStyle64"/>
        </w:rPr>
        <w:softHyphen/>
        <w:t>чества по ИСО 9000 в организациях концерна до 2010 года.</w:t>
      </w:r>
    </w:p>
    <w:p w:rsidR="00F92FA4" w:rsidRDefault="00F92FA4" w:rsidP="00F92FA4">
      <w:pPr>
        <w:pStyle w:val="Style2"/>
        <w:widowControl/>
        <w:spacing w:line="230" w:lineRule="exact"/>
        <w:ind w:firstLine="298"/>
        <w:rPr>
          <w:rStyle w:val="FontStyle64"/>
        </w:rPr>
      </w:pPr>
      <w:r>
        <w:rPr>
          <w:rStyle w:val="FontStyle64"/>
        </w:rPr>
        <w:t>Кожевенно-обувная промышленность насчитывает свы</w:t>
      </w:r>
      <w:r>
        <w:rPr>
          <w:rStyle w:val="FontStyle64"/>
        </w:rPr>
        <w:softHyphen/>
        <w:t>ше 20 предприятий подотрасли. Среди них осуществляют де</w:t>
      </w:r>
      <w:r>
        <w:rPr>
          <w:rStyle w:val="FontStyle64"/>
        </w:rPr>
        <w:softHyphen/>
        <w:t>ятельность следующие обувные производители: СП «Эвимер» в Витебске (18,8 % республиканского производства обуви), ОАО «Красный Октябрь» в Витебске (12,9 %), ООО «Сивель-га» (8,7 %), СП «Ле Гранд» (8,8 %), ОАО «Гродненская обув</w:t>
      </w:r>
      <w:r>
        <w:rPr>
          <w:rStyle w:val="FontStyle64"/>
        </w:rPr>
        <w:softHyphen/>
        <w:t>ная фабрика «Неман»» (8,2 %). Основными производителями детской обуви являются: ОАО «Лидская обувная фабрика» (22%), ОАО «Обувь» в Минске (18 %), ОАО «Красный Ок</w:t>
      </w:r>
      <w:r>
        <w:rPr>
          <w:rStyle w:val="FontStyle64"/>
        </w:rPr>
        <w:softHyphen/>
        <w:t>тябрь» (15%). Предприятия обувной промышленности рабо</w:t>
      </w:r>
      <w:r>
        <w:rPr>
          <w:rStyle w:val="FontStyle64"/>
        </w:rPr>
        <w:softHyphen/>
        <w:t>тают также в Гомеле, Барановичах, Бобруйске, Могилеве и др.</w:t>
      </w:r>
    </w:p>
    <w:p w:rsidR="00F92FA4" w:rsidRDefault="00F92FA4" w:rsidP="00F92FA4">
      <w:pPr>
        <w:pStyle w:val="Style2"/>
        <w:widowControl/>
        <w:spacing w:line="230" w:lineRule="exact"/>
        <w:ind w:firstLine="302"/>
        <w:rPr>
          <w:rStyle w:val="FontStyle64"/>
        </w:rPr>
      </w:pPr>
      <w:r>
        <w:rPr>
          <w:rStyle w:val="FontStyle64"/>
        </w:rPr>
        <w:t>Кожевенные производители рынка: ОАО Гродненская пер</w:t>
      </w:r>
      <w:r>
        <w:rPr>
          <w:rStyle w:val="FontStyle64"/>
        </w:rPr>
        <w:softHyphen/>
        <w:t>чаточная фирма «Акцент», Белорусско-итальянско-хорватское СП ООО «Бел-Скин», ОАО «Бобруйский кожевенный комби</w:t>
      </w:r>
      <w:r>
        <w:rPr>
          <w:rStyle w:val="FontStyle64"/>
        </w:rPr>
        <w:softHyphen/>
        <w:t>нат», РПУП «Витебский меховой комбинат», ОАО «Галантэя», СП ООО «Гатово-Теннери», РУП «Гродненское производствен</w:t>
      </w:r>
      <w:r>
        <w:rPr>
          <w:rStyle w:val="FontStyle64"/>
        </w:rPr>
        <w:softHyphen/>
        <w:t>ное кожевенное объединение», ОАО «Кожевник», ОАО «Минс</w:t>
      </w:r>
      <w:r>
        <w:rPr>
          <w:rStyle w:val="FontStyle64"/>
        </w:rPr>
        <w:softHyphen/>
        <w:t>кое производственное кожевенное объединение», Белорусско-чешское СП ООО «Смиловичский кожевенный завод».</w:t>
      </w:r>
    </w:p>
    <w:p w:rsidR="00F92FA4" w:rsidRDefault="00F92FA4" w:rsidP="00F92FA4">
      <w:pPr>
        <w:pStyle w:val="Style2"/>
        <w:widowControl/>
        <w:spacing w:line="230" w:lineRule="exact"/>
        <w:ind w:firstLine="293"/>
        <w:rPr>
          <w:rStyle w:val="FontStyle64"/>
        </w:rPr>
      </w:pPr>
      <w:r>
        <w:rPr>
          <w:rStyle w:val="FontStyle64"/>
        </w:rPr>
        <w:t>Кожевенно-обувная промышленность в последние годы стол</w:t>
      </w:r>
      <w:r>
        <w:rPr>
          <w:rStyle w:val="FontStyle64"/>
        </w:rPr>
        <w:softHyphen/>
        <w:t>кнулась с проблемой обеспечения предприятий качественным сырьем. Низкие таможенные пошлины на вывоз кожевенного сырья из Беларуси привели к тому, что наиболее качественное сырье экспортируется за ее пределы. Это оказывает негативное воздействие на качество продукции, выпускаемой подотраслью.</w:t>
      </w:r>
    </w:p>
    <w:p w:rsidR="00F92FA4" w:rsidRDefault="00F92FA4" w:rsidP="00F92FA4">
      <w:pPr>
        <w:pStyle w:val="Style2"/>
        <w:widowControl/>
        <w:spacing w:line="230" w:lineRule="exact"/>
        <w:ind w:firstLine="302"/>
        <w:rPr>
          <w:rStyle w:val="FontStyle64"/>
        </w:rPr>
      </w:pPr>
      <w:r>
        <w:rPr>
          <w:rStyle w:val="FontStyle64"/>
        </w:rPr>
        <w:t>В перспективе легкая промышленность Беларуси ориенти</w:t>
      </w:r>
      <w:r>
        <w:rPr>
          <w:rStyle w:val="FontStyle64"/>
        </w:rPr>
        <w:softHyphen/>
        <w:t>руется как на максимально возможное удовлетворение плате</w:t>
      </w:r>
      <w:r>
        <w:rPr>
          <w:rStyle w:val="FontStyle64"/>
        </w:rPr>
        <w:softHyphen/>
        <w:t>жеспособного спроса на внутреннем рынке, так и на достиже</w:t>
      </w:r>
      <w:r>
        <w:rPr>
          <w:rStyle w:val="FontStyle64"/>
        </w:rPr>
        <w:softHyphen/>
        <w:t>ние наибольших результатов на внешних рынках. Предусмат</w:t>
      </w:r>
      <w:r>
        <w:rPr>
          <w:rStyle w:val="FontStyle64"/>
        </w:rPr>
        <w:softHyphen/>
        <w:t>ривается обеспечить население страны высококачественными, модными товарами в широком ассортименте, по доступным ценам, восстановить доверие покупателей к товарам отечест</w:t>
      </w:r>
      <w:r>
        <w:rPr>
          <w:rStyle w:val="FontStyle64"/>
        </w:rPr>
        <w:softHyphen/>
        <w:t>венного производства.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Легкая промышленность имеет высокую экспортоориен-тированность. Ставится задача уменьшить зависимость от им</w:t>
      </w:r>
      <w:r>
        <w:rPr>
          <w:rStyle w:val="FontStyle64"/>
        </w:rPr>
        <w:softHyphen/>
        <w:t>портных поставок сырья и материалов за счет увеличения про</w:t>
      </w:r>
      <w:r>
        <w:rPr>
          <w:rStyle w:val="FontStyle64"/>
        </w:rPr>
        <w:softHyphen/>
        <w:t>изводства в республике льноволокна, создания новых видов химических волокон и нитей, красителей, кожевенных мате</w:t>
      </w:r>
      <w:r>
        <w:rPr>
          <w:rStyle w:val="FontStyle64"/>
        </w:rPr>
        <w:softHyphen/>
        <w:t>риалов для обуви. В этой связи намечено внедрить технологии производства текстильных и трикотажных материалов на ос</w:t>
      </w:r>
      <w:r>
        <w:rPr>
          <w:rStyle w:val="FontStyle64"/>
        </w:rPr>
        <w:softHyphen/>
        <w:t>нове нового текстильного сырья, создаваемого предприятия</w:t>
      </w:r>
      <w:r>
        <w:rPr>
          <w:rStyle w:val="FontStyle64"/>
        </w:rPr>
        <w:softHyphen/>
        <w:t>ми химической промышленности республики с улучшенными гигиеническими свойствами. Обновление технической базы производства в легкой промышленности предусматривается вести на основе новых технологий и технологических решений главным образом за счет собственных средств предприятий.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Приоритеты в развитии легкой промышленности отдают</w:t>
      </w:r>
      <w:r>
        <w:rPr>
          <w:rStyle w:val="FontStyle64"/>
        </w:rPr>
        <w:softHyphen/>
        <w:t>ся предприятиям, позволяющим в короткий срок улучшить качество продукции по всей технологической цепочке до вы</w:t>
      </w:r>
      <w:r>
        <w:rPr>
          <w:rStyle w:val="FontStyle64"/>
        </w:rPr>
        <w:softHyphen/>
        <w:t>пуска конечной продукции. В качестве «точек роста» опреде</w:t>
      </w:r>
      <w:r>
        <w:rPr>
          <w:rStyle w:val="FontStyle64"/>
        </w:rPr>
        <w:softHyphen/>
        <w:t>лены: РУПТП «Оршанский льнокомбинат», РУП «Кобрин-ская прядильно-ткацкая фабрика «Ручайка»», ОАО «Полесье», ОАО «Камволь», Гродненское РУПП «Гронитекс», продукция которых ориентирована преимущественно на экспорт.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Главной проблемой развития торговли со странами Запад</w:t>
      </w:r>
      <w:r>
        <w:rPr>
          <w:rStyle w:val="FontStyle64"/>
        </w:rPr>
        <w:softHyphen/>
        <w:t>ной Европы является наличие квот на поставки белорусского текстиля, хотя они традиционно пользуются спросом в странах Европейского Союза.</w:t>
      </w:r>
    </w:p>
    <w:p w:rsidR="00F92FA4" w:rsidRDefault="00F92FA4" w:rsidP="00F92FA4">
      <w:pPr>
        <w:pStyle w:val="Style5"/>
        <w:widowControl/>
        <w:spacing w:before="202"/>
        <w:ind w:left="355"/>
        <w:rPr>
          <w:rStyle w:val="FontStyle58"/>
        </w:rPr>
      </w:pPr>
      <w:r>
        <w:rPr>
          <w:rStyle w:val="FontStyle58"/>
        </w:rPr>
        <w:t>4.8. Сельское хозяйство</w:t>
      </w:r>
    </w:p>
    <w:p w:rsidR="00F92FA4" w:rsidRDefault="00F92FA4" w:rsidP="00F92FA4">
      <w:pPr>
        <w:pStyle w:val="Style2"/>
        <w:widowControl/>
        <w:spacing w:before="82" w:line="245" w:lineRule="exact"/>
        <w:ind w:firstLine="274"/>
        <w:rPr>
          <w:rStyle w:val="FontStyle64"/>
        </w:rPr>
      </w:pPr>
      <w:r>
        <w:rPr>
          <w:rStyle w:val="FontStyle64"/>
        </w:rPr>
        <w:t>Сельское хозяйство занимает важное место в структуре на</w:t>
      </w:r>
      <w:r>
        <w:rPr>
          <w:rStyle w:val="FontStyle64"/>
        </w:rPr>
        <w:softHyphen/>
        <w:t>циональной экономики и призвано выполнять три важнейшие задачи:</w:t>
      </w:r>
    </w:p>
    <w:p w:rsidR="00F92FA4" w:rsidRDefault="00F92FA4" w:rsidP="00F92FA4">
      <w:pPr>
        <w:pStyle w:val="Style23"/>
        <w:widowControl/>
        <w:numPr>
          <w:ilvl w:val="0"/>
          <w:numId w:val="11"/>
        </w:numPr>
        <w:tabs>
          <w:tab w:val="left" w:pos="490"/>
        </w:tabs>
        <w:spacing w:line="245" w:lineRule="exact"/>
        <w:ind w:firstLine="283"/>
        <w:rPr>
          <w:rStyle w:val="FontStyle64"/>
        </w:rPr>
      </w:pPr>
      <w:r>
        <w:rPr>
          <w:rStyle w:val="FontStyle64"/>
        </w:rPr>
        <w:t>обеспечивать население страны высококачественным продовольствием, т. е. быть гарантом продовольственной безо</w:t>
      </w:r>
      <w:r>
        <w:rPr>
          <w:rStyle w:val="FontStyle64"/>
        </w:rPr>
        <w:softHyphen/>
        <w:t>пасности;</w:t>
      </w:r>
    </w:p>
    <w:p w:rsidR="00F92FA4" w:rsidRDefault="00F92FA4" w:rsidP="00F92FA4">
      <w:pPr>
        <w:pStyle w:val="Style23"/>
        <w:widowControl/>
        <w:numPr>
          <w:ilvl w:val="0"/>
          <w:numId w:val="11"/>
        </w:numPr>
        <w:tabs>
          <w:tab w:val="left" w:pos="490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снабжать пищевую и легкую промышленность в доста</w:t>
      </w:r>
      <w:r>
        <w:rPr>
          <w:rStyle w:val="FontStyle64"/>
        </w:rPr>
        <w:softHyphen/>
        <w:t>точном количестве необходимым сырьем;</w:t>
      </w:r>
    </w:p>
    <w:p w:rsidR="00F92FA4" w:rsidRDefault="00F92FA4" w:rsidP="00F92FA4">
      <w:pPr>
        <w:pStyle w:val="Style23"/>
        <w:widowControl/>
        <w:numPr>
          <w:ilvl w:val="0"/>
          <w:numId w:val="11"/>
        </w:numPr>
        <w:tabs>
          <w:tab w:val="left" w:pos="490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сохранять привлекательными ландшафты в качестве жизненного пространства, территории для расселения людей, создания зон отдыха, зон развития агротуризма.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В структуре валовой продукции сельского хозяйства замет</w:t>
      </w:r>
      <w:r>
        <w:rPr>
          <w:rStyle w:val="FontStyle64"/>
        </w:rPr>
        <w:softHyphen/>
        <w:t>но сократилась доля животноводства, которое на предыдущих этапах развивалось в значительной мере на привозных кормах, имело более высокую товарность, но вырос удельный вес про</w:t>
      </w:r>
      <w:r>
        <w:rPr>
          <w:rStyle w:val="FontStyle64"/>
        </w:rPr>
        <w:softHyphen/>
        <w:t>дукции растениеводства (все категории хозяйств). Однако в личных подсобных хозяйствах населения и крестьянских (фер</w:t>
      </w:r>
      <w:r>
        <w:rPr>
          <w:rStyle w:val="FontStyle64"/>
        </w:rPr>
        <w:softHyphen/>
        <w:t xml:space="preserve">мерских) хозяйствах доля продукции растениеводства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 достигла 74,2 %, в то время как в сельскохозяйственных орга</w:t>
      </w:r>
      <w:r>
        <w:rPr>
          <w:rStyle w:val="FontStyle64"/>
        </w:rPr>
        <w:softHyphen/>
        <w:t>низациях - лишь 44,3 %. Таким образом, можно сделать вывод о том, что сельское хозяйство в личных подсобных и крестьян</w:t>
      </w:r>
      <w:r>
        <w:rPr>
          <w:rStyle w:val="FontStyle64"/>
        </w:rPr>
        <w:softHyphen/>
        <w:t>ских (фермерских) хозяйствах имеет растениеводческое на</w:t>
      </w:r>
      <w:r>
        <w:rPr>
          <w:rStyle w:val="FontStyle64"/>
        </w:rPr>
        <w:softHyphen/>
        <w:t>правление, а в сельскохозяйственных организациях - живот</w:t>
      </w:r>
      <w:r>
        <w:rPr>
          <w:rStyle w:val="FontStyle64"/>
        </w:rPr>
        <w:softHyphen/>
        <w:t xml:space="preserve">новодческое. Прогнозируется, что к </w:t>
      </w:r>
      <w:smartTag w:uri="urn:schemas-microsoft-com:office:smarttags" w:element="metricconverter">
        <w:smartTagPr>
          <w:attr w:name="ProductID" w:val="2010 г"/>
        </w:smartTagPr>
        <w:r>
          <w:rPr>
            <w:rStyle w:val="FontStyle64"/>
          </w:rPr>
          <w:t>2010 г</w:t>
        </w:r>
      </w:smartTag>
      <w:r>
        <w:rPr>
          <w:rStyle w:val="FontStyle64"/>
        </w:rPr>
        <w:t>. в животноводстве будет производиться 55,0 %, а в растениеводстве - 45,0 % вало</w:t>
      </w:r>
      <w:r>
        <w:rPr>
          <w:rStyle w:val="FontStyle64"/>
        </w:rPr>
        <w:softHyphen/>
        <w:t>вой продукции сельского хозяйства (все категории хозяйств).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Растениеводство. Беларусь располагает значительными возможностями для увеличения валовых сборов зерновых и технических культур, картофеля и овощей, а также кормов для животноводства. Основным источником роста является повы</w:t>
      </w:r>
      <w:r>
        <w:rPr>
          <w:rStyle w:val="FontStyle64"/>
        </w:rPr>
        <w:softHyphen/>
        <w:t>шение урожайности на основе интенсификации производства. Достаточное увлажнение почвы обеспечивает в Беларуси вы</w:t>
      </w:r>
      <w:r>
        <w:rPr>
          <w:rStyle w:val="FontStyle64"/>
        </w:rPr>
        <w:softHyphen/>
        <w:t>сокую эффективность использования минеральных удобре</w:t>
      </w:r>
      <w:r>
        <w:rPr>
          <w:rStyle w:val="FontStyle64"/>
        </w:rPr>
        <w:softHyphen/>
        <w:t>ний в сочетании с органическими. Переход к интенсивному производству на наиболее плодородных почвах позволил бы при сокращении посевных площадей повысить урожайность в 2,5-3 раза, а затраты топлива и потребность в технике сни</w:t>
      </w:r>
      <w:r>
        <w:rPr>
          <w:rStyle w:val="FontStyle64"/>
        </w:rPr>
        <w:softHyphen/>
        <w:t>зить в 1,5-2 раза. Необходимо строгое соблюдение технологии обработки почв. В связи с этим ускоренного развития требуют исследования в области адаптивно-ландшафтного земледелия. Именно в этом направлении кроются большие резервы как повышения продуктивности сельскохозяйственных угодий, сохранения плодородия почвы, так и значительной экономии минеральных удобрений и средств зашиты.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Для зерновых колосовых ставится задача вывести сорта и гибриды потенциальной урожайностью в 100-120 ц/га, в том числе пивоваренного ячменя, отвечающего требованиям пи</w:t>
      </w:r>
      <w:r>
        <w:rPr>
          <w:rStyle w:val="FontStyle64"/>
        </w:rPr>
        <w:softHyphen/>
        <w:t>воваренных стандартов с содержанием белка не более 10,5 % -урожайностью 70-75 ц/га; кукурузы на зерно - 100 ц/га, карто</w:t>
      </w:r>
      <w:r>
        <w:rPr>
          <w:rStyle w:val="FontStyle64"/>
        </w:rPr>
        <w:softHyphen/>
        <w:t>феля - 350-400 ц/га, сахарной свеклы - 500-600 ц/га и зерно</w:t>
      </w:r>
      <w:r>
        <w:rPr>
          <w:rStyle w:val="FontStyle64"/>
        </w:rPr>
        <w:softHyphen/>
        <w:t>бобовых 50-60 ц/га.</w:t>
      </w:r>
    </w:p>
    <w:p w:rsidR="00F92FA4" w:rsidRDefault="00F92FA4" w:rsidP="00F92FA4">
      <w:pPr>
        <w:pStyle w:val="Style2"/>
        <w:widowControl/>
        <w:spacing w:before="10"/>
        <w:ind w:firstLine="274"/>
        <w:rPr>
          <w:rStyle w:val="FontStyle64"/>
        </w:rPr>
      </w:pPr>
      <w:r>
        <w:rPr>
          <w:rStyle w:val="FontStyle64"/>
        </w:rPr>
        <w:t>Дефицит зерна может быть преодолен путем увеличения его производства за счет улучшения структуры зернового кли</w:t>
      </w:r>
      <w:r>
        <w:rPr>
          <w:rStyle w:val="FontStyle64"/>
        </w:rPr>
        <w:softHyphen/>
        <w:t>на, наращивания производства кормового зерна, приготовле</w:t>
      </w:r>
      <w:r>
        <w:rPr>
          <w:rStyle w:val="FontStyle64"/>
        </w:rPr>
        <w:softHyphen/>
        <w:t>ния сбалансированных комбикормов, более широкого исполь</w:t>
      </w:r>
      <w:r>
        <w:rPr>
          <w:rStyle w:val="FontStyle64"/>
        </w:rPr>
        <w:softHyphen/>
        <w:t>зования ржи при приготовлении комбикормов.</w:t>
      </w:r>
    </w:p>
    <w:p w:rsidR="00F92FA4" w:rsidRDefault="00F92FA4" w:rsidP="00F92FA4">
      <w:pPr>
        <w:pStyle w:val="Style2"/>
        <w:widowControl/>
        <w:spacing w:line="230" w:lineRule="exact"/>
        <w:ind w:firstLine="278"/>
        <w:rPr>
          <w:rStyle w:val="FontStyle64"/>
        </w:rPr>
      </w:pPr>
      <w:r>
        <w:rPr>
          <w:rStyle w:val="FontStyle64"/>
        </w:rPr>
        <w:t>Животноводство. Отрасль дает основную часть товарной продукции в сельскохозяйственных предприятиях Республики Беларусь.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Несмотря на то, что территория Беларуси относится к од</w:t>
      </w:r>
      <w:r>
        <w:rPr>
          <w:rStyle w:val="FontStyle64"/>
        </w:rPr>
        <w:softHyphen/>
        <w:t>ной природной зоне, внутри республики имеются существен</w:t>
      </w:r>
      <w:r>
        <w:rPr>
          <w:rStyle w:val="FontStyle64"/>
        </w:rPr>
        <w:softHyphen/>
        <w:t>ные различия между ее отдельными регионами, а тем более между хозяйствами. Территориальные различия в социально-экономических и природных условиях регионов определяют зоны специализации сельского хозяйства:</w:t>
      </w:r>
    </w:p>
    <w:p w:rsidR="00F92FA4" w:rsidRDefault="00F92FA4" w:rsidP="00F92FA4">
      <w:pPr>
        <w:pStyle w:val="Style23"/>
        <w:widowControl/>
        <w:tabs>
          <w:tab w:val="left" w:pos="590"/>
        </w:tabs>
        <w:ind w:firstLine="307"/>
        <w:rPr>
          <w:rStyle w:val="FontStyle64"/>
        </w:rPr>
      </w:pPr>
      <w:r>
        <w:rPr>
          <w:rStyle w:val="FontStyle64"/>
        </w:rPr>
        <w:t>1.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Молочно-мясо-льноводческая зона охватывает всего</w:t>
      </w:r>
      <w:r>
        <w:rPr>
          <w:rStyle w:val="FontStyle64"/>
        </w:rPr>
        <w:br/>
        <w:t>47 районов. На долю этой зоны приходится примерно 40 % об-</w:t>
      </w:r>
      <w:r>
        <w:rPr>
          <w:rStyle w:val="FontStyle64"/>
        </w:rPr>
        <w:br/>
        <w:t>щей площади сельскохозяйственных угодий и пашни. В этой</w:t>
      </w:r>
      <w:r>
        <w:rPr>
          <w:rStyle w:val="FontStyle64"/>
        </w:rPr>
        <w:br/>
        <w:t>зоне молочно-мясное скотоводство сочетается с производс-</w:t>
      </w:r>
      <w:r>
        <w:rPr>
          <w:rStyle w:val="FontStyle64"/>
        </w:rPr>
        <w:br/>
        <w:t>твом свинины.</w:t>
      </w:r>
    </w:p>
    <w:p w:rsidR="00F92FA4" w:rsidRDefault="00F92FA4" w:rsidP="00F92FA4">
      <w:pPr>
        <w:pStyle w:val="Style23"/>
        <w:widowControl/>
        <w:numPr>
          <w:ilvl w:val="0"/>
          <w:numId w:val="12"/>
        </w:numPr>
        <w:tabs>
          <w:tab w:val="left" w:pos="504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Зона молочно-мясного скотоводства, свиноводства с раз</w:t>
      </w:r>
      <w:r>
        <w:rPr>
          <w:rStyle w:val="FontStyle64"/>
        </w:rPr>
        <w:softHyphen/>
        <w:t>витым льноводством. На ее долю приходится примерно 20% сельскохозяйственных угодий и пашни республики. Средний балл пашни составляет 37, а сельскохозяйственных угодий - 33. Здесь в связи со значительной концентрацией посевов картофеля довольно благоприятные условия для развития свиноводства.</w:t>
      </w:r>
    </w:p>
    <w:p w:rsidR="00F92FA4" w:rsidRDefault="00F92FA4" w:rsidP="00F92FA4">
      <w:pPr>
        <w:pStyle w:val="Style23"/>
        <w:widowControl/>
        <w:numPr>
          <w:ilvl w:val="0"/>
          <w:numId w:val="12"/>
        </w:numPr>
        <w:tabs>
          <w:tab w:val="left" w:pos="504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Зона мясо-молочного животноводства и свекловодства объединяет 16 административных районов. Все районы этой зоны расположены в сырьевых зонах сахарных заводов. Она за</w:t>
      </w:r>
      <w:r>
        <w:rPr>
          <w:rStyle w:val="FontStyle64"/>
        </w:rPr>
        <w:softHyphen/>
        <w:t>нимает около 14 % пашни с высоким естественным плодороди</w:t>
      </w:r>
      <w:r>
        <w:rPr>
          <w:rStyle w:val="FontStyle64"/>
        </w:rPr>
        <w:softHyphen/>
        <w:t>ем почв (42 балла) и столько же сельскохозяйственных угодий (39 баллов). В этой зоне может развиваться производство деше</w:t>
      </w:r>
      <w:r>
        <w:rPr>
          <w:rStyle w:val="FontStyle64"/>
        </w:rPr>
        <w:softHyphen/>
        <w:t>вой говядины на базе использования свекловичного жома.</w:t>
      </w:r>
    </w:p>
    <w:p w:rsidR="00F92FA4" w:rsidRDefault="00F92FA4" w:rsidP="00F92FA4">
      <w:pPr>
        <w:pStyle w:val="Style23"/>
        <w:widowControl/>
        <w:numPr>
          <w:ilvl w:val="0"/>
          <w:numId w:val="12"/>
        </w:numPr>
        <w:tabs>
          <w:tab w:val="left" w:pos="504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Зона мясо-молочного скотоводства охватывает 22 района полесской части республики. Она отличается от других зон вы</w:t>
      </w:r>
      <w:r>
        <w:rPr>
          <w:rStyle w:val="FontStyle64"/>
        </w:rPr>
        <w:softHyphen/>
        <w:t>сокой обеспеченностью естественными кормовыми угодьями. Средний балл сельскохозяйственных угодий - 26, а пашни - 52. В качестве дополнительной отрасли здесь развивается свиноводство.</w:t>
      </w:r>
    </w:p>
    <w:p w:rsidR="00F92FA4" w:rsidRDefault="00F92FA4" w:rsidP="00F92FA4">
      <w:pPr>
        <w:pStyle w:val="Style23"/>
        <w:widowControl/>
        <w:numPr>
          <w:ilvl w:val="0"/>
          <w:numId w:val="12"/>
        </w:numPr>
        <w:tabs>
          <w:tab w:val="left" w:pos="504"/>
        </w:tabs>
        <w:spacing w:line="226" w:lineRule="exact"/>
        <w:ind w:firstLine="283"/>
        <w:rPr>
          <w:rStyle w:val="FontStyle64"/>
        </w:rPr>
      </w:pPr>
      <w:r>
        <w:rPr>
          <w:rStyle w:val="FontStyle64"/>
        </w:rPr>
        <w:t>Пятая (пригородная) молочно-овоще-картофельная зона сосредоточена вокруг областных и крупных промышленных центров Беларуси. В нее входит 8 административных районов. Распаханность сельскохозяйственных угодий здесь достигает 70 %, а почвы обладают довольно высоким естественным пло</w:t>
      </w:r>
      <w:r>
        <w:rPr>
          <w:rStyle w:val="FontStyle64"/>
        </w:rPr>
        <w:softHyphen/>
        <w:t>дородием (средний балл пашни - 41). В этой зоне в перспективе возможно углубление специализации хозяйств на развитие мо</w:t>
      </w:r>
      <w:r>
        <w:rPr>
          <w:rStyle w:val="FontStyle64"/>
        </w:rPr>
        <w:softHyphen/>
        <w:t>лочного скотоводства, овощеводства, выращивание ранних сор</w:t>
      </w:r>
      <w:r>
        <w:rPr>
          <w:rStyle w:val="FontStyle64"/>
        </w:rPr>
        <w:softHyphen/>
        <w:t>тов картофеля, ягод и развитие промышленного птицеводства.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В АПК Беларуси ведется напряженная и всесторонняя ра</w:t>
      </w:r>
      <w:r>
        <w:rPr>
          <w:rStyle w:val="FontStyle64"/>
        </w:rPr>
        <w:softHyphen/>
        <w:t>бота по реализации Государственной программы возрождения и развития села на 2005-2010 годы.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Основными целями Программы являются возрождение и развитие села на основе укрепления аграрной экономики, по</w:t>
      </w:r>
      <w:r>
        <w:rPr>
          <w:rStyle w:val="FontStyle64"/>
        </w:rPr>
        <w:softHyphen/>
        <w:t>вышения доходов сельского населения, уровня социально-бы</w:t>
      </w:r>
      <w:r>
        <w:rPr>
          <w:rStyle w:val="FontStyle64"/>
        </w:rPr>
        <w:softHyphen/>
        <w:t>тового и инженерного обустройства сельских населенных пун</w:t>
      </w:r>
      <w:r>
        <w:rPr>
          <w:rStyle w:val="FontStyle64"/>
        </w:rPr>
        <w:softHyphen/>
        <w:t>ктов, сохранения и оздоровления экологии в них и рациональ</w:t>
      </w:r>
      <w:r>
        <w:rPr>
          <w:rStyle w:val="FontStyle64"/>
        </w:rPr>
        <w:softHyphen/>
        <w:t>ного использования государственных и иных инвестиций.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Поставленные цели носят комплексный характер и могут быть достигнуты при условии одновременной реализации двух приоритетных направлений, к которым относятся:</w:t>
      </w:r>
    </w:p>
    <w:p w:rsidR="00F92FA4" w:rsidRDefault="00F92FA4" w:rsidP="00F92FA4">
      <w:pPr>
        <w:pStyle w:val="Style23"/>
        <w:widowControl/>
        <w:numPr>
          <w:ilvl w:val="0"/>
          <w:numId w:val="13"/>
        </w:numPr>
        <w:tabs>
          <w:tab w:val="left" w:pos="494"/>
        </w:tabs>
        <w:spacing w:before="5" w:line="226" w:lineRule="exact"/>
        <w:ind w:firstLine="293"/>
        <w:rPr>
          <w:rStyle w:val="FontStyle64"/>
        </w:rPr>
      </w:pPr>
      <w:r>
        <w:rPr>
          <w:rStyle w:val="FontStyle64"/>
        </w:rPr>
        <w:t>Устойчивое социально-экономическое развитие сель</w:t>
      </w:r>
      <w:r>
        <w:rPr>
          <w:rStyle w:val="FontStyle64"/>
        </w:rPr>
        <w:softHyphen/>
        <w:t>ских территорий, способствующее формированию необходи</w:t>
      </w:r>
      <w:r>
        <w:rPr>
          <w:rStyle w:val="FontStyle64"/>
        </w:rPr>
        <w:softHyphen/>
        <w:t>мых условий для жизнеобеспечения населения, придания при</w:t>
      </w:r>
      <w:r>
        <w:rPr>
          <w:rStyle w:val="FontStyle64"/>
        </w:rPr>
        <w:softHyphen/>
        <w:t>влекательности сельскому образу жизни и труду, достижения установленных социальных стандартов.</w:t>
      </w:r>
    </w:p>
    <w:p w:rsidR="00F92FA4" w:rsidRDefault="00F92FA4" w:rsidP="00F92FA4">
      <w:pPr>
        <w:pStyle w:val="Style23"/>
        <w:widowControl/>
        <w:numPr>
          <w:ilvl w:val="0"/>
          <w:numId w:val="13"/>
        </w:numPr>
        <w:tabs>
          <w:tab w:val="left" w:pos="494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Формирование микро- и макроэкономической систем хозяйствования в рыночных условиях, обеспечивающих разви</w:t>
      </w:r>
      <w:r>
        <w:rPr>
          <w:rStyle w:val="FontStyle64"/>
        </w:rPr>
        <w:softHyphen/>
        <w:t>тие и последовательное повышение эффективности агропро</w:t>
      </w:r>
      <w:r>
        <w:rPr>
          <w:rStyle w:val="FontStyle64"/>
        </w:rPr>
        <w:softHyphen/>
        <w:t>мышленного производства.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Решение предусмотренных задач по повышению эффек- . тивности аграрного производства и комплексному развитию сельских территорий может успешно осуществиться только на основе высокого уровня научного обеспечения и сопровожде</w:t>
      </w:r>
      <w:r>
        <w:rPr>
          <w:rStyle w:val="FontStyle64"/>
        </w:rPr>
        <w:softHyphen/>
        <w:t>ния осуществляемых в агропромышленном комплексе соци</w:t>
      </w:r>
      <w:r>
        <w:rPr>
          <w:rStyle w:val="FontStyle64"/>
        </w:rPr>
        <w:softHyphen/>
        <w:t>ально-экономических процессов.</w:t>
      </w:r>
    </w:p>
    <w:p w:rsidR="00F92FA4" w:rsidRDefault="00F92FA4" w:rsidP="00F92FA4">
      <w:pPr>
        <w:pStyle w:val="Style2"/>
        <w:widowControl/>
        <w:spacing w:before="5"/>
        <w:ind w:firstLine="307"/>
        <w:rPr>
          <w:rStyle w:val="FontStyle64"/>
        </w:rPr>
      </w:pPr>
      <w:r>
        <w:rPr>
          <w:rStyle w:val="FontStyle64"/>
        </w:rPr>
        <w:t>Важнейшим направлением развития сельского хозяйства должна стать интенсификация производства на основе мо</w:t>
      </w:r>
      <w:r>
        <w:rPr>
          <w:rStyle w:val="FontStyle64"/>
        </w:rPr>
        <w:softHyphen/>
        <w:t>дернизации производственно-технической базы и внедрения достижений научно-технического прогресса. Системно-ком</w:t>
      </w:r>
      <w:r>
        <w:rPr>
          <w:rStyle w:val="FontStyle64"/>
        </w:rPr>
        <w:softHyphen/>
        <w:t>плексное переоснащение отрасли высокопроизводительными машинами и агрегатами нового поколения обеспечит значи</w:t>
      </w:r>
      <w:r>
        <w:rPr>
          <w:rStyle w:val="FontStyle64"/>
        </w:rPr>
        <w:softHyphen/>
        <w:t>тельный рост производительности труда и экономию матери</w:t>
      </w:r>
      <w:r>
        <w:rPr>
          <w:rStyle w:val="FontStyle64"/>
        </w:rPr>
        <w:softHyphen/>
        <w:t>альных ресурсов.</w:t>
      </w:r>
    </w:p>
    <w:p w:rsidR="00F92FA4" w:rsidRDefault="00F92FA4" w:rsidP="00F92FA4">
      <w:pPr>
        <w:pStyle w:val="Style5"/>
        <w:widowControl/>
        <w:spacing w:before="206"/>
        <w:ind w:left="298"/>
        <w:rPr>
          <w:rStyle w:val="FontStyle58"/>
        </w:rPr>
      </w:pPr>
      <w:r>
        <w:rPr>
          <w:rStyle w:val="FontStyle58"/>
        </w:rPr>
        <w:t>4.9. Пищевая промышленность</w:t>
      </w:r>
    </w:p>
    <w:p w:rsidR="00F92FA4" w:rsidRDefault="00F92FA4" w:rsidP="00F92FA4">
      <w:pPr>
        <w:pStyle w:val="Style2"/>
        <w:widowControl/>
        <w:spacing w:before="120" w:line="221" w:lineRule="exact"/>
        <w:rPr>
          <w:rStyle w:val="FontStyle64"/>
        </w:rPr>
      </w:pPr>
      <w:r>
        <w:rPr>
          <w:rStyle w:val="FontStyle64"/>
        </w:rPr>
        <w:t>Это крупнейшее структурное подразделение объединяет от</w:t>
      </w:r>
      <w:r>
        <w:rPr>
          <w:rStyle w:val="FontStyle64"/>
        </w:rPr>
        <w:softHyphen/>
        <w:t>расли по производству пищевых продуктов. Пищевая промыш</w:t>
      </w:r>
      <w:r>
        <w:rPr>
          <w:rStyle w:val="FontStyle64"/>
        </w:rPr>
        <w:softHyphen/>
        <w:t>ленность производит почти 17 % продукции АПК. В индустри</w:t>
      </w:r>
      <w:r>
        <w:rPr>
          <w:rStyle w:val="FontStyle64"/>
        </w:rPr>
        <w:softHyphen/>
        <w:t>альном производстве она занимает второе место после машино</w:t>
      </w:r>
      <w:r>
        <w:rPr>
          <w:rStyle w:val="FontStyle64"/>
        </w:rPr>
        <w:softHyphen/>
        <w:t xml:space="preserve">строения - 17,2 % общего объема выпускаемой промышленной продукции, 7,2 % промышленно-производственных основных фондов, 11,9 % среднегодовой численности промышленно-про-изводственного персонала (данные за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.).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В состав пищевой промышленности входит более двух де</w:t>
      </w:r>
      <w:r>
        <w:rPr>
          <w:rStyle w:val="FontStyle64"/>
        </w:rPr>
        <w:softHyphen/>
        <w:t>сятков подотраслей с их многочисленными специализирован</w:t>
      </w:r>
      <w:r>
        <w:rPr>
          <w:rStyle w:val="FontStyle64"/>
        </w:rPr>
        <w:softHyphen/>
        <w:t>ными производствами. Наиболее крупными являются: мяс</w:t>
      </w:r>
      <w:r>
        <w:rPr>
          <w:rStyle w:val="FontStyle64"/>
        </w:rPr>
        <w:softHyphen/>
        <w:t>ная - производит 23,1 % общего объема пищевой продукции, молочная - 23,2 %, хлебопекарная - 11,8 %, кондитерская -6,4 %, сахарная - 7,7 %.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Роль пищевой промышленности в развитии национальной экономики определяется прежде всего тем, что она обеспечива</w:t>
      </w:r>
      <w:r>
        <w:rPr>
          <w:rStyle w:val="FontStyle64"/>
        </w:rPr>
        <w:softHyphen/>
        <w:t>ет рациональное питание населения, способствует устранению неравномерности потребления пищевых продуктов как во вре</w:t>
      </w:r>
      <w:r>
        <w:rPr>
          <w:rStyle w:val="FontStyle64"/>
        </w:rPr>
        <w:softHyphen/>
        <w:t>мени, так и в региональном разрезе, позволяет эффективно ис</w:t>
      </w:r>
      <w:r>
        <w:rPr>
          <w:rStyle w:val="FontStyle64"/>
        </w:rPr>
        <w:softHyphen/>
        <w:t>пользовать сельскохозяйственное сырье, сокращать его потери.</w:t>
      </w:r>
    </w:p>
    <w:p w:rsidR="00F92FA4" w:rsidRDefault="00F92FA4" w:rsidP="00F92FA4">
      <w:pPr>
        <w:pStyle w:val="Style2"/>
        <w:widowControl/>
        <w:spacing w:before="5"/>
        <w:ind w:left="317" w:firstLine="0"/>
        <w:jc w:val="left"/>
        <w:rPr>
          <w:rStyle w:val="FontStyle64"/>
        </w:rPr>
      </w:pPr>
      <w:r>
        <w:rPr>
          <w:rStyle w:val="FontStyle64"/>
        </w:rPr>
        <w:t>Показатели отрасли на 2007—2008 гг.: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Среднегодовая численность работников - 134 тыс. чел., что со</w:t>
      </w:r>
      <w:r>
        <w:rPr>
          <w:rStyle w:val="FontStyle64"/>
        </w:rPr>
        <w:softHyphen/>
        <w:t>ставляет 12,6 % численности работников всей промышленности.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Прибыль от реализации товаров, продукции, работ и ус</w:t>
      </w:r>
      <w:r>
        <w:rPr>
          <w:rStyle w:val="FontStyle64"/>
        </w:rPr>
        <w:softHyphen/>
        <w:t>луг- 764,1 млн руб. Индексы общего объема продукции (в процентах к предыдущему году) за 2007 год - 101,6 %. Удель</w:t>
      </w:r>
      <w:r>
        <w:rPr>
          <w:rStyle w:val="FontStyle64"/>
        </w:rPr>
        <w:softHyphen/>
        <w:t>ный вес продукции пищевой промышленности в общем объ</w:t>
      </w:r>
      <w:r>
        <w:rPr>
          <w:rStyle w:val="FontStyle64"/>
        </w:rPr>
        <w:softHyphen/>
        <w:t>еме промышленности - 15,9%. Рентабельность реализован</w:t>
      </w:r>
      <w:r>
        <w:rPr>
          <w:rStyle w:val="FontStyle64"/>
        </w:rPr>
        <w:softHyphen/>
        <w:t>ной продукции - 8,4 %.</w:t>
      </w:r>
    </w:p>
    <w:p w:rsidR="00F92FA4" w:rsidRDefault="00F92FA4" w:rsidP="00F92FA4">
      <w:pPr>
        <w:pStyle w:val="Style2"/>
        <w:widowControl/>
        <w:ind w:left="322" w:firstLine="0"/>
        <w:jc w:val="left"/>
        <w:rPr>
          <w:rStyle w:val="FontStyle64"/>
        </w:rPr>
      </w:pPr>
      <w:r>
        <w:rPr>
          <w:rStyle w:val="FontStyle64"/>
        </w:rPr>
        <w:t>Объем экспорта продукции:</w:t>
      </w:r>
    </w:p>
    <w:p w:rsidR="00F92FA4" w:rsidRDefault="00F92FA4" w:rsidP="00F92FA4">
      <w:pPr>
        <w:pStyle w:val="Style23"/>
        <w:widowControl/>
        <w:tabs>
          <w:tab w:val="left" w:pos="475"/>
        </w:tabs>
        <w:spacing w:line="226" w:lineRule="exact"/>
        <w:ind w:firstLine="288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экспорт товаров за январь - всего по Республике Бела</w:t>
      </w:r>
      <w:r>
        <w:rPr>
          <w:rStyle w:val="FontStyle64"/>
        </w:rPr>
        <w:softHyphen/>
        <w:t>русь 1,512 605 млрд долл. США, что составляет 946 273 т про</w:t>
      </w:r>
      <w:r>
        <w:rPr>
          <w:rStyle w:val="FontStyle64"/>
        </w:rPr>
        <w:softHyphen/>
        <w:t>дукции;</w:t>
      </w:r>
    </w:p>
    <w:p w:rsidR="00F92FA4" w:rsidRDefault="00F92FA4" w:rsidP="00F92FA4">
      <w:pPr>
        <w:pStyle w:val="Style2"/>
        <w:widowControl/>
        <w:spacing w:line="254" w:lineRule="exact"/>
        <w:ind w:firstLine="293"/>
        <w:rPr>
          <w:rStyle w:val="FontStyle64"/>
        </w:rPr>
      </w:pPr>
      <w:r>
        <w:rPr>
          <w:rStyle w:val="FontStyle64"/>
        </w:rPr>
        <w:t>-встраныСНГ-891 770 тыс. т, что составляет 1,428 386 млрд долл. США;</w:t>
      </w:r>
    </w:p>
    <w:p w:rsidR="00F92FA4" w:rsidRDefault="00F92FA4" w:rsidP="00F92FA4">
      <w:pPr>
        <w:pStyle w:val="Style23"/>
        <w:widowControl/>
        <w:numPr>
          <w:ilvl w:val="0"/>
          <w:numId w:val="14"/>
        </w:numPr>
        <w:tabs>
          <w:tab w:val="left" w:pos="475"/>
        </w:tabs>
        <w:spacing w:line="254" w:lineRule="exact"/>
        <w:ind w:firstLine="288"/>
        <w:rPr>
          <w:rStyle w:val="FontStyle64"/>
        </w:rPr>
      </w:pPr>
      <w:r>
        <w:rPr>
          <w:rStyle w:val="FontStyle64"/>
        </w:rPr>
        <w:t>в страны вне СНГ - 54 504 тыс. т, что составляет 84 221 тыс. долл. США;</w:t>
      </w:r>
    </w:p>
    <w:p w:rsidR="00F92FA4" w:rsidRDefault="00F92FA4" w:rsidP="00F92FA4">
      <w:pPr>
        <w:pStyle w:val="Style23"/>
        <w:widowControl/>
        <w:numPr>
          <w:ilvl w:val="0"/>
          <w:numId w:val="14"/>
        </w:numPr>
        <w:tabs>
          <w:tab w:val="left" w:pos="475"/>
        </w:tabs>
        <w:ind w:firstLine="288"/>
        <w:rPr>
          <w:rStyle w:val="FontStyle64"/>
        </w:rPr>
      </w:pPr>
      <w:r>
        <w:rPr>
          <w:rStyle w:val="FontStyle64"/>
        </w:rPr>
        <w:t>в Россию - 624 623 тыс. т, что составляет 1,251 432 мл</w:t>
      </w:r>
      <w:r>
        <w:rPr>
          <w:rStyle w:val="FontStyle64"/>
        </w:rPr>
        <w:softHyphen/>
        <w:t>рд долл. США.</w:t>
      </w:r>
    </w:p>
    <w:p w:rsidR="00F92FA4" w:rsidRDefault="00F92FA4" w:rsidP="00F92FA4">
      <w:pPr>
        <w:pStyle w:val="Style2"/>
        <w:widowControl/>
        <w:spacing w:line="230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Объем импорта аналогов:</w:t>
      </w:r>
    </w:p>
    <w:p w:rsidR="00F92FA4" w:rsidRDefault="00F92FA4" w:rsidP="00F92FA4">
      <w:pPr>
        <w:pStyle w:val="Style23"/>
        <w:widowControl/>
        <w:tabs>
          <w:tab w:val="left" w:pos="475"/>
        </w:tabs>
        <w:ind w:firstLine="288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импорт товаров за январь - август 2008 года всего по Рес</w:t>
      </w:r>
      <w:r>
        <w:rPr>
          <w:rStyle w:val="FontStyle64"/>
        </w:rPr>
        <w:softHyphen/>
        <w:t>публике Беларусь 1,904 762 млрд долл. США, что составляет 1 987 266 т продукции;</w:t>
      </w:r>
    </w:p>
    <w:p w:rsidR="00F92FA4" w:rsidRDefault="00F92FA4" w:rsidP="00F92FA4">
      <w:pPr>
        <w:pStyle w:val="Style23"/>
        <w:widowControl/>
        <w:tabs>
          <w:tab w:val="left" w:pos="552"/>
        </w:tabs>
        <w:spacing w:line="245" w:lineRule="exact"/>
        <w:ind w:firstLine="283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из стран СНГ - 1,182 782 млн т, что составляет 913 429 тыс. долл. США;</w:t>
      </w:r>
    </w:p>
    <w:p w:rsidR="00F92FA4" w:rsidRDefault="00F92FA4" w:rsidP="00F92FA4">
      <w:pPr>
        <w:pStyle w:val="Style23"/>
        <w:widowControl/>
        <w:numPr>
          <w:ilvl w:val="0"/>
          <w:numId w:val="15"/>
        </w:numPr>
        <w:tabs>
          <w:tab w:val="left" w:pos="494"/>
        </w:tabs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из других стран, кроме стран СНГ, - 804 486 тыс. т, что составляет 991 342 тыс. долл. США;</w:t>
      </w:r>
    </w:p>
    <w:p w:rsidR="00F92FA4" w:rsidRDefault="00F92FA4" w:rsidP="00F92FA4">
      <w:pPr>
        <w:pStyle w:val="Style23"/>
        <w:widowControl/>
        <w:numPr>
          <w:ilvl w:val="0"/>
          <w:numId w:val="15"/>
        </w:numPr>
        <w:tabs>
          <w:tab w:val="left" w:pos="494"/>
        </w:tabs>
        <w:spacing w:before="5" w:line="221" w:lineRule="exact"/>
        <w:ind w:firstLine="293"/>
        <w:rPr>
          <w:rStyle w:val="FontStyle64"/>
        </w:rPr>
      </w:pPr>
      <w:r>
        <w:rPr>
          <w:rStyle w:val="FontStyle64"/>
        </w:rPr>
        <w:t>из России - 448 374тыс. т, что составляет 545 264 тыс. долл. США.</w:t>
      </w:r>
    </w:p>
    <w:p w:rsidR="00F92FA4" w:rsidRDefault="00F92FA4" w:rsidP="00F92FA4">
      <w:pPr>
        <w:pStyle w:val="Style2"/>
        <w:widowControl/>
        <w:spacing w:before="10" w:line="221" w:lineRule="exact"/>
        <w:ind w:firstLine="278"/>
        <w:rPr>
          <w:rStyle w:val="FontStyle64"/>
        </w:rPr>
      </w:pPr>
      <w:r>
        <w:rPr>
          <w:rStyle w:val="FontStyle64"/>
        </w:rPr>
        <w:t>Совокупный общественны!! продукт (стоимость валового выпуска). В 2007 году произведено продукции в текущих ценах 2178 млрд руб., что составляет в процентах к 2006 - 101,8%. Инвестиции в промышленность - 825,5 млрд руб. = 14,8% к итогу 2006 года. В 2007 году предприятия всей отрасли промыш</w:t>
      </w:r>
      <w:r>
        <w:rPr>
          <w:rStyle w:val="FontStyle64"/>
        </w:rPr>
        <w:softHyphen/>
        <w:t xml:space="preserve">ленности направили </w:t>
      </w:r>
      <w:r>
        <w:rPr>
          <w:rStyle w:val="FontStyle70"/>
          <w:spacing w:val="-20"/>
        </w:rPr>
        <w:t>инвестиций</w:t>
      </w:r>
      <w:r>
        <w:rPr>
          <w:rStyle w:val="FontStyle70"/>
        </w:rPr>
        <w:t xml:space="preserve"> </w:t>
      </w:r>
      <w:r>
        <w:rPr>
          <w:rStyle w:val="FontStyle64"/>
        </w:rPr>
        <w:t>в основной капитал на сумму 66 070 млн рублей, что составило 117,0% к фактическому вы</w:t>
      </w:r>
      <w:r>
        <w:rPr>
          <w:rStyle w:val="FontStyle64"/>
        </w:rPr>
        <w:softHyphen/>
        <w:t>полнению 2006 года.</w:t>
      </w:r>
    </w:p>
    <w:p w:rsidR="00F92FA4" w:rsidRDefault="00F92FA4" w:rsidP="00F92FA4">
      <w:pPr>
        <w:pStyle w:val="Style2"/>
        <w:widowControl/>
        <w:spacing w:before="5" w:line="221" w:lineRule="exact"/>
        <w:rPr>
          <w:rStyle w:val="FontStyle64"/>
        </w:rPr>
      </w:pPr>
      <w:r>
        <w:rPr>
          <w:rStyle w:val="FontStyle64"/>
        </w:rPr>
        <w:t>В 2007 году валовой внутренний продукт (ВВП) на долю промышленности в целом приходится 26%, что обеспечива</w:t>
      </w:r>
      <w:r>
        <w:rPr>
          <w:rStyle w:val="FontStyle64"/>
        </w:rPr>
        <w:softHyphen/>
        <w:t>ет первое место среди ост&amp;чьных отраслей: ВВП за 2007 год-96 087 млрд руб., I кв. 2008 - 25 802 млрд руб.</w:t>
      </w:r>
    </w:p>
    <w:p w:rsidR="00F92FA4" w:rsidRDefault="00F92FA4" w:rsidP="00F92FA4">
      <w:pPr>
        <w:pStyle w:val="Style2"/>
        <w:widowControl/>
        <w:spacing w:line="221" w:lineRule="exact"/>
        <w:ind w:left="317" w:firstLine="0"/>
        <w:jc w:val="left"/>
        <w:rPr>
          <w:rStyle w:val="FontStyle64"/>
        </w:rPr>
      </w:pPr>
      <w:r>
        <w:rPr>
          <w:rStyle w:val="FontStyle64"/>
        </w:rPr>
        <w:t>Запасы готовой продукции:</w:t>
      </w:r>
    </w:p>
    <w:p w:rsidR="00F92FA4" w:rsidRDefault="00F92FA4" w:rsidP="00F92FA4">
      <w:pPr>
        <w:pStyle w:val="Style2"/>
        <w:widowControl/>
        <w:spacing w:before="5" w:line="221" w:lineRule="exact"/>
        <w:ind w:firstLine="0"/>
        <w:jc w:val="left"/>
        <w:rPr>
          <w:rStyle w:val="FontStyle64"/>
        </w:rPr>
      </w:pPr>
      <w:r>
        <w:rPr>
          <w:rStyle w:val="FontStyle64"/>
        </w:rPr>
        <w:t xml:space="preserve">На 1 января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>2008 г</w:t>
        </w:r>
      </w:smartTag>
      <w:r>
        <w:rPr>
          <w:rStyle w:val="FontStyle64"/>
        </w:rPr>
        <w:t>. - 239,1 млрд руб. В процентах к средне</w:t>
      </w:r>
      <w:r>
        <w:rPr>
          <w:rStyle w:val="FontStyle64"/>
        </w:rPr>
        <w:softHyphen/>
        <w:t>месячному объему производства продукции - 138,3 %. Налоги на производство:</w:t>
      </w:r>
    </w:p>
    <w:p w:rsidR="00F92FA4" w:rsidRDefault="00F92FA4" w:rsidP="00F92FA4">
      <w:pPr>
        <w:pStyle w:val="Style2"/>
        <w:widowControl/>
        <w:spacing w:before="5" w:line="221" w:lineRule="exact"/>
        <w:rPr>
          <w:rStyle w:val="FontStyle64"/>
        </w:rPr>
      </w:pPr>
      <w:r>
        <w:rPr>
          <w:rStyle w:val="FontStyle64"/>
        </w:rPr>
        <w:t>Указом Президента Республики Беларусь от 25.08.2006 г. № 528 «О некоторых мерах по стабилизации финансового по</w:t>
      </w:r>
      <w:r>
        <w:rPr>
          <w:rStyle w:val="FontStyle64"/>
        </w:rPr>
        <w:softHyphen/>
        <w:t>ложения отдельных организаций» (далее - Указ № 528) пре</w:t>
      </w:r>
      <w:r>
        <w:rPr>
          <w:rStyle w:val="FontStyle64"/>
        </w:rPr>
        <w:softHyphen/>
        <w:t xml:space="preserve">дусмотрено освободить с 1 августа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>2006 г</w:t>
        </w:r>
      </w:smartTag>
      <w:r>
        <w:rPr>
          <w:rStyle w:val="FontStyle64"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Style w:val="FontStyle64"/>
          </w:rPr>
          <w:t>2010 г</w:t>
        </w:r>
      </w:smartTag>
      <w:r>
        <w:rPr>
          <w:rStyle w:val="FontStyle64"/>
        </w:rPr>
        <w:t>.: организации, входящие в состав Белорусского государственно</w:t>
      </w:r>
      <w:r>
        <w:rPr>
          <w:rStyle w:val="FontStyle64"/>
        </w:rPr>
        <w:softHyphen/>
        <w:t>го концерна пищевой промышленности «Белгоспищепром» от уплаты 1/4 суммы сбора в республиканский фонд поддержки производителей сельскохозяйственной продукции, продо</w:t>
      </w:r>
      <w:r>
        <w:rPr>
          <w:rStyle w:val="FontStyle64"/>
        </w:rPr>
        <w:softHyphen/>
        <w:t>вольствия и аграрной науки.</w:t>
      </w:r>
    </w:p>
    <w:p w:rsidR="00F92FA4" w:rsidRDefault="00F92FA4" w:rsidP="00F92FA4">
      <w:pPr>
        <w:pStyle w:val="Style2"/>
        <w:widowControl/>
        <w:spacing w:before="10" w:line="221" w:lineRule="exact"/>
        <w:ind w:firstLine="283"/>
        <w:rPr>
          <w:rStyle w:val="FontStyle64"/>
        </w:rPr>
      </w:pPr>
      <w:r>
        <w:rPr>
          <w:rStyle w:val="FontStyle64"/>
        </w:rPr>
        <w:t>Число предприятий в отрасли - 475, число предприятий-монополистов - 20, число предприятий и производств:</w:t>
      </w:r>
    </w:p>
    <w:p w:rsidR="00F92FA4" w:rsidRDefault="00F92FA4" w:rsidP="00F92FA4">
      <w:pPr>
        <w:pStyle w:val="Style23"/>
        <w:widowControl/>
        <w:tabs>
          <w:tab w:val="left" w:pos="494"/>
        </w:tabs>
        <w:spacing w:before="5" w:line="221" w:lineRule="exact"/>
        <w:ind w:firstLine="293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государственной формы собственности - 26,4 %, респуб</w:t>
      </w:r>
      <w:r>
        <w:rPr>
          <w:rStyle w:val="FontStyle64"/>
        </w:rPr>
        <w:softHyphen/>
        <w:t>ликанской - 17,8 %, коммунальной - 8,6 %, частной - 71,1 %, иностранной - 2,5 %.</w:t>
      </w:r>
    </w:p>
    <w:p w:rsidR="00F92FA4" w:rsidRDefault="00F92FA4" w:rsidP="00F92FA4">
      <w:pPr>
        <w:pStyle w:val="Style2"/>
        <w:widowControl/>
        <w:spacing w:before="14"/>
        <w:ind w:firstLine="283"/>
        <w:rPr>
          <w:rStyle w:val="FontStyle64"/>
        </w:rPr>
      </w:pPr>
      <w:r>
        <w:rPr>
          <w:rStyle w:val="FontStyle64"/>
        </w:rPr>
        <w:t xml:space="preserve">Затраты за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>2006 г</w:t>
        </w:r>
      </w:smartTag>
      <w:r>
        <w:rPr>
          <w:rStyle w:val="FontStyle64"/>
        </w:rPr>
        <w:t>.: материальные - 79,8 %, на оплату труда — 8,2 %, отчисления на социальные нужды — 3,1 %, амортизация основных фондов - 3 %, прочие затраты - 5,9 %.</w:t>
      </w:r>
    </w:p>
    <w:p w:rsidR="00F92FA4" w:rsidRDefault="00F92FA4" w:rsidP="00F92FA4">
      <w:pPr>
        <w:pStyle w:val="Style2"/>
        <w:widowControl/>
        <w:spacing w:before="14" w:line="221" w:lineRule="exact"/>
        <w:ind w:firstLine="293"/>
        <w:rPr>
          <w:rStyle w:val="FontStyle64"/>
        </w:rPr>
      </w:pPr>
      <w:r>
        <w:rPr>
          <w:rStyle w:val="FontStyle64"/>
        </w:rPr>
        <w:t>Помышленно-производственные основные средства за 2006 год - 8950,8 млрд руб., их структура:</w:t>
      </w:r>
    </w:p>
    <w:p w:rsidR="00F92FA4" w:rsidRDefault="00F92FA4" w:rsidP="00F92FA4">
      <w:pPr>
        <w:pStyle w:val="Style23"/>
        <w:widowControl/>
        <w:tabs>
          <w:tab w:val="left" w:pos="494"/>
        </w:tabs>
        <w:spacing w:before="10" w:line="221" w:lineRule="exact"/>
        <w:ind w:firstLine="293"/>
        <w:rPr>
          <w:rStyle w:val="FontStyle64"/>
        </w:rPr>
      </w:pPr>
      <w:r>
        <w:rPr>
          <w:rStyle w:val="FontStyle64"/>
        </w:rPr>
        <w:t>-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здания - 41,8 %, сооружения - 7 %, передаточные уст</w:t>
      </w:r>
      <w:r>
        <w:rPr>
          <w:rStyle w:val="FontStyle64"/>
        </w:rPr>
        <w:softHyphen/>
        <w:t>ройства - 2,7 %, машины и оборудование - 44,2 %, транспорт</w:t>
      </w:r>
      <w:r>
        <w:rPr>
          <w:rStyle w:val="FontStyle64"/>
        </w:rPr>
        <w:softHyphen/>
        <w:t>ные средства - 3,4 %, прочие - 0,9 %.</w:t>
      </w:r>
    </w:p>
    <w:p w:rsidR="00F92FA4" w:rsidRDefault="00F92FA4" w:rsidP="00F92FA4">
      <w:pPr>
        <w:pStyle w:val="Style2"/>
        <w:widowControl/>
        <w:spacing w:line="216" w:lineRule="exact"/>
        <w:ind w:left="293" w:firstLine="0"/>
        <w:jc w:val="left"/>
        <w:rPr>
          <w:rStyle w:val="FontStyle64"/>
        </w:rPr>
      </w:pPr>
      <w:r>
        <w:rPr>
          <w:rStyle w:val="FontStyle64"/>
        </w:rPr>
        <w:t>Рост производства:</w:t>
      </w:r>
    </w:p>
    <w:p w:rsidR="00F92FA4" w:rsidRDefault="00F92FA4" w:rsidP="00F92FA4">
      <w:pPr>
        <w:pStyle w:val="Style2"/>
        <w:widowControl/>
        <w:spacing w:line="216" w:lineRule="exact"/>
        <w:ind w:firstLine="278"/>
        <w:rPr>
          <w:rStyle w:val="FontStyle64"/>
        </w:rPr>
      </w:pPr>
      <w:r>
        <w:rPr>
          <w:rStyle w:val="FontStyle64"/>
        </w:rPr>
        <w:t>- на предприятиях пищевой промышленности объем про</w:t>
      </w:r>
      <w:r>
        <w:rPr>
          <w:rStyle w:val="FontStyle64"/>
        </w:rPr>
        <w:softHyphen/>
        <w:t xml:space="preserve">изводства за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 увеличился на 1,8 %, возросло производс</w:t>
      </w:r>
      <w:r>
        <w:rPr>
          <w:rStyle w:val="FontStyle64"/>
        </w:rPr>
        <w:softHyphen/>
        <w:t>тво вина виноградного на 91,7 %, крахмала — на 64,6 %, моро</w:t>
      </w:r>
      <w:r>
        <w:rPr>
          <w:rStyle w:val="FontStyle64"/>
        </w:rPr>
        <w:softHyphen/>
        <w:t>женого - на 54,5 %, водки и ликеро-водочных изделий - на 39 %, консервов - на 34,9 %. Снизилось производство пива на 34,4 %, сахара-песка - на 20,5 %, масла животного - на 10,2 %, хлеба и хлебобулочных изделий - на 3,9 %.</w:t>
      </w:r>
    </w:p>
    <w:p w:rsidR="00F92FA4" w:rsidRDefault="00F92FA4" w:rsidP="00F92FA4">
      <w:pPr>
        <w:pStyle w:val="Style2"/>
        <w:widowControl/>
        <w:spacing w:line="216" w:lineRule="exact"/>
        <w:ind w:firstLine="278"/>
        <w:rPr>
          <w:rStyle w:val="FontStyle64"/>
        </w:rPr>
      </w:pPr>
      <w:r>
        <w:rPr>
          <w:rStyle w:val="FontStyle64"/>
        </w:rPr>
        <w:t>За 2000-2008 гг. удельный вес продовольственных товаров в розничном товарообороте сократился с 61 до 52 %.</w:t>
      </w:r>
    </w:p>
    <w:p w:rsidR="00F92FA4" w:rsidRDefault="00F92FA4" w:rsidP="00F92FA4">
      <w:pPr>
        <w:pStyle w:val="Style2"/>
        <w:widowControl/>
        <w:spacing w:before="5" w:line="216" w:lineRule="exact"/>
        <w:ind w:left="307" w:firstLine="0"/>
        <w:jc w:val="left"/>
        <w:rPr>
          <w:rStyle w:val="FontStyle64"/>
        </w:rPr>
      </w:pPr>
      <w:r>
        <w:rPr>
          <w:rStyle w:val="FontStyle64"/>
        </w:rPr>
        <w:t>Валовая добавленная стоимость:</w:t>
      </w:r>
    </w:p>
    <w:p w:rsidR="00F92FA4" w:rsidRDefault="00F92FA4" w:rsidP="00F92FA4">
      <w:pPr>
        <w:pStyle w:val="Style2"/>
        <w:widowControl/>
        <w:spacing w:line="216" w:lineRule="exact"/>
        <w:ind w:firstLine="298"/>
        <w:rPr>
          <w:rStyle w:val="FontStyle64"/>
        </w:rPr>
      </w:pPr>
      <w:r>
        <w:rPr>
          <w:rStyle w:val="FontStyle64"/>
        </w:rPr>
        <w:t xml:space="preserve">В Беларуси в январе-августе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>2008 г</w:t>
        </w:r>
      </w:smartTag>
      <w:r>
        <w:rPr>
          <w:rStyle w:val="FontStyle64"/>
        </w:rPr>
        <w:t>. удельный вес в ВВП до</w:t>
      </w:r>
      <w:r>
        <w:rPr>
          <w:rStyle w:val="FontStyle64"/>
        </w:rPr>
        <w:softHyphen/>
        <w:t>бавленной стоимости промышленности составил 30,8 %.</w:t>
      </w:r>
    </w:p>
    <w:p w:rsidR="00F92FA4" w:rsidRDefault="00F92FA4" w:rsidP="00F92FA4">
      <w:pPr>
        <w:pStyle w:val="Style2"/>
        <w:widowControl/>
        <w:spacing w:line="216" w:lineRule="exact"/>
        <w:rPr>
          <w:rStyle w:val="FontStyle64"/>
        </w:rPr>
      </w:pPr>
      <w:r>
        <w:rPr>
          <w:rStyle w:val="FontStyle64"/>
        </w:rPr>
        <w:t xml:space="preserve">При этом по итогам января—августа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>2008 г</w:t>
        </w:r>
      </w:smartTag>
      <w:r>
        <w:rPr>
          <w:rStyle w:val="FontStyle64"/>
        </w:rPr>
        <w:t>. наиболее высо</w:t>
      </w:r>
      <w:r>
        <w:rPr>
          <w:rStyle w:val="FontStyle64"/>
        </w:rPr>
        <w:softHyphen/>
        <w:t>кие темпы роста валовой добавленной стоимости во всей про</w:t>
      </w:r>
      <w:r>
        <w:rPr>
          <w:rStyle w:val="FontStyle64"/>
        </w:rPr>
        <w:softHyphen/>
        <w:t>мышленности — 17,6 % (в сопоставимых ценах).</w:t>
      </w:r>
    </w:p>
    <w:p w:rsidR="00F92FA4" w:rsidRDefault="00F92FA4" w:rsidP="00F92FA4">
      <w:pPr>
        <w:pStyle w:val="Style2"/>
        <w:widowControl/>
        <w:spacing w:before="5" w:line="216" w:lineRule="exact"/>
        <w:rPr>
          <w:rStyle w:val="FontStyle64"/>
        </w:rPr>
      </w:pPr>
      <w:r>
        <w:rPr>
          <w:rStyle w:val="FontStyle64"/>
        </w:rPr>
        <w:t>Пищевая промышленность занимает третье место (20,4 %), после химической и нефтехимической (31,4 %) и машиностро</w:t>
      </w:r>
      <w:r>
        <w:rPr>
          <w:rStyle w:val="FontStyle64"/>
        </w:rPr>
        <w:softHyphen/>
        <w:t>ения и металлообработки (29,5 %)</w:t>
      </w:r>
    </w:p>
    <w:p w:rsidR="00F92FA4" w:rsidRDefault="00F92FA4" w:rsidP="00F92FA4">
      <w:pPr>
        <w:pStyle w:val="Style2"/>
        <w:widowControl/>
        <w:spacing w:line="216" w:lineRule="exact"/>
        <w:ind w:firstLine="298"/>
        <w:rPr>
          <w:rStyle w:val="FontStyle64"/>
        </w:rPr>
      </w:pPr>
      <w:r>
        <w:rPr>
          <w:rStyle w:val="FontStyle64"/>
        </w:rPr>
        <w:t>Производство продовольственных товаров за 2007 год: мясо — 580 тыс. т, колбасные изделия - 273,1 тыс. т, животное масло — 86,2 тыс. т, цельномолочная продукция — 1379 тыс. т, жирные сыры - 1 Ютыс. т, маргариновая продукция — 141 тыс. т, рыбная продукция — 66,1 тыс. т, растительное масло — 49,1 тыс. т, кондитерские изделия - 127,2 тыс. т.</w:t>
      </w:r>
    </w:p>
    <w:p w:rsidR="00F92FA4" w:rsidRDefault="00F92FA4" w:rsidP="00F92FA4">
      <w:pPr>
        <w:pStyle w:val="Style2"/>
        <w:widowControl/>
        <w:spacing w:before="5" w:line="216" w:lineRule="exact"/>
        <w:ind w:firstLine="283"/>
        <w:rPr>
          <w:rStyle w:val="FontStyle64"/>
        </w:rPr>
      </w:pPr>
      <w:r>
        <w:rPr>
          <w:rStyle w:val="FontStyle64"/>
        </w:rPr>
        <w:t>С 1998 года начата реализация Концепции и Программы развития промышленного комплекса Республики Беларусь на 1998-2015 годы, в которых определены основные параметры, направления и механизмы устойчивого роста промышленного производства, повышения его эффективности на базе акти</w:t>
      </w:r>
      <w:r>
        <w:rPr>
          <w:rStyle w:val="FontStyle64"/>
        </w:rPr>
        <w:softHyphen/>
        <w:t>визации инвестиционной, в том числе и инновационной, де</w:t>
      </w:r>
      <w:r>
        <w:rPr>
          <w:rStyle w:val="FontStyle64"/>
        </w:rPr>
        <w:softHyphen/>
        <w:t>ятельности, ускорения процессов реструктуризации, а также процессов организационно-правовой, имущественной, техно</w:t>
      </w:r>
      <w:r>
        <w:rPr>
          <w:rStyle w:val="FontStyle64"/>
        </w:rPr>
        <w:softHyphen/>
        <w:t>логической, кадровой, финансовой реструктуризации.</w:t>
      </w:r>
    </w:p>
    <w:p w:rsidR="00F92FA4" w:rsidRDefault="00F92FA4" w:rsidP="00F92FA4">
      <w:pPr>
        <w:pStyle w:val="Style2"/>
        <w:widowControl/>
        <w:spacing w:before="5" w:line="216" w:lineRule="exact"/>
        <w:ind w:firstLine="293"/>
        <w:rPr>
          <w:rStyle w:val="FontStyle64"/>
        </w:rPr>
      </w:pPr>
      <w:r>
        <w:rPr>
          <w:rStyle w:val="FontStyle64"/>
        </w:rPr>
        <w:t>Промышленность страны в 2006-2010 годах будет разви</w:t>
      </w:r>
      <w:r>
        <w:rPr>
          <w:rStyle w:val="FontStyle64"/>
        </w:rPr>
        <w:softHyphen/>
        <w:t>ваться в соответствии с Концепцией и Программой развития промышленного комплекса Республики Беларусь на 1998— 2015 годы, Программой социально-экономического развития Республики Беларусь на 2006-2010 годы, Программой деятель</w:t>
      </w:r>
      <w:r>
        <w:rPr>
          <w:rStyle w:val="FontStyle64"/>
        </w:rPr>
        <w:softHyphen/>
        <w:t>ности Правительства Республики Беларусь на 2006-2010 годы.</w:t>
      </w:r>
    </w:p>
    <w:p w:rsidR="00F92FA4" w:rsidRDefault="00F92FA4" w:rsidP="00F92FA4">
      <w:pPr>
        <w:pStyle w:val="Style2"/>
        <w:widowControl/>
        <w:spacing w:before="5" w:line="216" w:lineRule="exact"/>
        <w:ind w:firstLine="293"/>
        <w:rPr>
          <w:rStyle w:val="FontStyle64"/>
        </w:rPr>
      </w:pPr>
      <w:r>
        <w:rPr>
          <w:rStyle w:val="FontStyle64"/>
        </w:rPr>
        <w:t>Реализация перечисленных направлений позволит в 2006— 2010 годах обеспечить рост промышленного производства на уровне 143-151 %.</w:t>
      </w:r>
    </w:p>
    <w:p w:rsidR="00F92FA4" w:rsidRDefault="00F92FA4" w:rsidP="00F92FA4">
      <w:pPr>
        <w:pStyle w:val="Style5"/>
        <w:widowControl/>
        <w:ind w:left="389"/>
        <w:rPr>
          <w:rStyle w:val="FontStyle58"/>
        </w:rPr>
      </w:pPr>
      <w:r>
        <w:rPr>
          <w:rStyle w:val="FontStyle58"/>
        </w:rPr>
        <w:t>4.10. Капитальное строительство</w:t>
      </w:r>
    </w:p>
    <w:p w:rsidR="00F92FA4" w:rsidRDefault="00F92FA4" w:rsidP="00F92FA4">
      <w:pPr>
        <w:pStyle w:val="Style2"/>
        <w:widowControl/>
        <w:spacing w:before="115"/>
        <w:rPr>
          <w:rStyle w:val="FontStyle64"/>
        </w:rPr>
      </w:pPr>
      <w:r>
        <w:rPr>
          <w:rStyle w:val="FontStyle64"/>
        </w:rPr>
        <w:t>Капитальное строительство рассматривается как отрасль национальной экономики по созданию, реконструкции и тех</w:t>
      </w:r>
      <w:r>
        <w:rPr>
          <w:rStyle w:val="FontStyle64"/>
        </w:rPr>
        <w:softHyphen/>
        <w:t>ническому перевооружению уже действующих основных фон</w:t>
      </w:r>
      <w:r>
        <w:rPr>
          <w:rStyle w:val="FontStyle64"/>
        </w:rPr>
        <w:softHyphen/>
        <w:t>дов - промышленных предприятий, электростанций, желез</w:t>
      </w:r>
      <w:r>
        <w:rPr>
          <w:rStyle w:val="FontStyle64"/>
        </w:rPr>
        <w:softHyphen/>
        <w:t>ных и автомобильных дорог, линий электропередач и связи, жилых, коммунальных, культурно-бытовых и других объектов, которые обеспечивают производственную деятельность людей и их материально-культурные потребности. В соответствии с назначением и особенностями возведения отдельных объек</w:t>
      </w:r>
      <w:r>
        <w:rPr>
          <w:rStyle w:val="FontStyle64"/>
        </w:rPr>
        <w:softHyphen/>
        <w:t>тов различают следующие виды строительства: промышлен</w:t>
      </w:r>
      <w:r>
        <w:rPr>
          <w:rStyle w:val="FontStyle64"/>
        </w:rPr>
        <w:softHyphen/>
        <w:t>ное, жилищно-коммунальное, транспортное, энергетическое, сельскохозяйственное и др.</w:t>
      </w:r>
    </w:p>
    <w:p w:rsidR="00F92FA4" w:rsidRDefault="00F92FA4" w:rsidP="00F92FA4">
      <w:pPr>
        <w:pStyle w:val="Style2"/>
        <w:widowControl/>
        <w:spacing w:before="29" w:line="216" w:lineRule="exact"/>
        <w:ind w:firstLine="278"/>
        <w:rPr>
          <w:rStyle w:val="FontStyle64"/>
        </w:rPr>
      </w:pPr>
      <w:r>
        <w:rPr>
          <w:rStyle w:val="FontStyle64"/>
        </w:rPr>
        <w:t>Жилищное строительство в нашем государстве относится к одному из приоритетных направлений социально-экономи</w:t>
      </w:r>
      <w:r>
        <w:rPr>
          <w:rStyle w:val="FontStyle64"/>
        </w:rPr>
        <w:softHyphen/>
        <w:t>ческого развития.</w:t>
      </w:r>
    </w:p>
    <w:p w:rsidR="00F92FA4" w:rsidRDefault="00F92FA4" w:rsidP="00F92FA4">
      <w:pPr>
        <w:pStyle w:val="Style2"/>
        <w:widowControl/>
        <w:spacing w:before="38" w:line="221" w:lineRule="exact"/>
        <w:ind w:firstLine="278"/>
        <w:rPr>
          <w:rStyle w:val="FontStyle64"/>
        </w:rPr>
      </w:pPr>
      <w:r>
        <w:rPr>
          <w:rStyle w:val="FontStyle64"/>
        </w:rPr>
        <w:t>Увеличение жилищного строительства влечет за собой рост производства в других отраслях промышленности - деревооб</w:t>
      </w:r>
      <w:r>
        <w:rPr>
          <w:rStyle w:val="FontStyle64"/>
        </w:rPr>
        <w:softHyphen/>
        <w:t>работки, стекольной промышленности, производства метал</w:t>
      </w:r>
      <w:r>
        <w:rPr>
          <w:rStyle w:val="FontStyle64"/>
        </w:rPr>
        <w:softHyphen/>
        <w:t>локонструкций и др.</w:t>
      </w:r>
    </w:p>
    <w:p w:rsidR="00F92FA4" w:rsidRDefault="00F92FA4" w:rsidP="00F92FA4">
      <w:pPr>
        <w:pStyle w:val="Style2"/>
        <w:widowControl/>
        <w:spacing w:before="19"/>
        <w:ind w:firstLine="293"/>
        <w:rPr>
          <w:rStyle w:val="FontStyle64"/>
        </w:rPr>
      </w:pPr>
      <w:r>
        <w:rPr>
          <w:rStyle w:val="FontStyle64"/>
        </w:rPr>
        <w:t>В 2007 году в республике введено в эксплуатацию общей пло</w:t>
      </w:r>
      <w:r>
        <w:rPr>
          <w:rStyle w:val="FontStyle64"/>
        </w:rPr>
        <w:softHyphen/>
        <w:t xml:space="preserve">щади жилых домов на </w:t>
      </w:r>
      <w:r>
        <w:rPr>
          <w:rStyle w:val="FontStyle62"/>
        </w:rPr>
        <w:t xml:space="preserve">584 тыс. кв. м </w:t>
      </w:r>
      <w:r>
        <w:rPr>
          <w:rStyle w:val="FontStyle64"/>
        </w:rPr>
        <w:t xml:space="preserve">(14,2 %) больше, чем в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>2006 г</w:t>
        </w:r>
      </w:smartTag>
      <w:r>
        <w:rPr>
          <w:rStyle w:val="FontStyle64"/>
        </w:rPr>
        <w:t>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 xml:space="preserve">Жилищный фонд страны вырос с 200,5 млн кв. м в 1995 году до 222,7 млн кв. м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 Число построенных квартир по сравнению с 1995 годом выросло с 27,3 тыс. до 53,1 тыс.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На конец 2007 года 21 % из состоявших на учете проживали в общежитиях; 3 % — в квартирах, занятых несколькими на</w:t>
      </w:r>
      <w:r>
        <w:rPr>
          <w:rStyle w:val="FontStyle64"/>
        </w:rPr>
        <w:softHyphen/>
        <w:t>нимателями; 0,3 % - в домах, признанных непригодными для проживания.</w:t>
      </w:r>
    </w:p>
    <w:p w:rsidR="00F92FA4" w:rsidRDefault="00F92FA4" w:rsidP="00F92FA4">
      <w:pPr>
        <w:pStyle w:val="Style2"/>
        <w:widowControl/>
        <w:spacing w:before="34"/>
        <w:rPr>
          <w:rStyle w:val="FontStyle64"/>
        </w:rPr>
      </w:pPr>
      <w:r>
        <w:rPr>
          <w:rStyle w:val="FontStyle64"/>
        </w:rPr>
        <w:t xml:space="preserve">Из общего числа состоящих на учете </w:t>
      </w:r>
      <w:r>
        <w:rPr>
          <w:rStyle w:val="FontStyle41"/>
        </w:rPr>
        <w:t xml:space="preserve">нуждающихся </w:t>
      </w:r>
      <w:r>
        <w:rPr>
          <w:rStyle w:val="FontStyle64"/>
        </w:rPr>
        <w:t>в улуч</w:t>
      </w:r>
      <w:r>
        <w:rPr>
          <w:rStyle w:val="FontStyle64"/>
        </w:rPr>
        <w:softHyphen/>
        <w:t>шении жилищных условий 337,5 тыс. - молодые семьи (47 %), 17,5 тыс. - многодетные семыТТЗ^ %), 19,6 тыс. - граждане, имеющие право на получение жилых помещений социального пользования (2,7 %).</w:t>
      </w:r>
    </w:p>
    <w:p w:rsidR="00F92FA4" w:rsidRDefault="00F92FA4" w:rsidP="00F92FA4">
      <w:pPr>
        <w:pStyle w:val="Style2"/>
        <w:widowControl/>
        <w:spacing w:before="24"/>
        <w:rPr>
          <w:rStyle w:val="FontStyle64"/>
        </w:rPr>
      </w:pPr>
      <w:r>
        <w:rPr>
          <w:rStyle w:val="FontStyle64"/>
        </w:rPr>
        <w:t>В 2008 году в стране предусмотрено обеспечить ввод в экс</w:t>
      </w:r>
      <w:r>
        <w:rPr>
          <w:rStyle w:val="FontStyle64"/>
        </w:rPr>
        <w:softHyphen/>
        <w:t>плуатацию 5,2 млн кв. м общей площади жилых помещений.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2"/>
        </w:rPr>
        <w:t xml:space="preserve">Указом Президента Республики Беларусь № 291 </w:t>
      </w:r>
      <w:r>
        <w:rPr>
          <w:rStyle w:val="FontStyle64"/>
        </w:rPr>
        <w:t xml:space="preserve">от 3 июня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>2008 г</w:t>
        </w:r>
      </w:smartTag>
      <w:r>
        <w:rPr>
          <w:rStyle w:val="FontStyle64"/>
        </w:rPr>
        <w:t xml:space="preserve">. утверждены </w:t>
      </w:r>
      <w:r>
        <w:rPr>
          <w:rStyle w:val="FontStyle62"/>
        </w:rPr>
        <w:t xml:space="preserve">объемы строительства на 2009—2011 </w:t>
      </w:r>
      <w:r>
        <w:rPr>
          <w:rStyle w:val="FontStyle64"/>
        </w:rPr>
        <w:t>гг. Все</w:t>
      </w:r>
      <w:r>
        <w:rPr>
          <w:rStyle w:val="FontStyle64"/>
        </w:rPr>
        <w:softHyphen/>
        <w:t>го в республике за три года должно быть построено 23,5 млн кв. м общей площади жилья.</w:t>
      </w:r>
    </w:p>
    <w:p w:rsidR="00F92FA4" w:rsidRDefault="00F92FA4" w:rsidP="00F92FA4">
      <w:pPr>
        <w:pStyle w:val="Style2"/>
        <w:widowControl/>
        <w:spacing w:before="14"/>
        <w:rPr>
          <w:rStyle w:val="FontStyle64"/>
        </w:rPr>
      </w:pPr>
      <w:r>
        <w:rPr>
          <w:rStyle w:val="FontStyle64"/>
        </w:rPr>
        <w:t>В соответствии с Государственной программой возрожде</w:t>
      </w:r>
      <w:r>
        <w:rPr>
          <w:rStyle w:val="FontStyle64"/>
        </w:rPr>
        <w:softHyphen/>
        <w:t xml:space="preserve">ния и развития села за период с 2005 по 2010 год в сельской местности будет построено не менее 50 тыс. жилых домов (квартир) средней площадью </w:t>
      </w:r>
      <w:smartTag w:uri="urn:schemas-microsoft-com:office:smarttags" w:element="metricconverter">
        <w:smartTagPr>
          <w:attr w:name="ProductID" w:val="70 кв. м"/>
        </w:smartTagPr>
        <w:r>
          <w:rPr>
            <w:rStyle w:val="FontStyle64"/>
          </w:rPr>
          <w:t>70 кв. м</w:t>
        </w:r>
      </w:smartTag>
      <w:r>
        <w:rPr>
          <w:rStyle w:val="FontStyle64"/>
        </w:rPr>
        <w:t>. Ежегодно в сельских на</w:t>
      </w:r>
      <w:r>
        <w:rPr>
          <w:rStyle w:val="FontStyle64"/>
        </w:rPr>
        <w:softHyphen/>
        <w:t>селенных пунктах сдается в эксплуатацию более трети от об</w:t>
      </w:r>
      <w:r>
        <w:rPr>
          <w:rStyle w:val="FontStyle64"/>
        </w:rPr>
        <w:softHyphen/>
        <w:t>щих объемов возводимого в республике жилья.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За пятилетие на модернизацию и реконструкцию произ</w:t>
      </w:r>
      <w:r>
        <w:rPr>
          <w:rStyle w:val="FontStyle64"/>
        </w:rPr>
        <w:softHyphen/>
        <w:t>водственных баз строительных организаций будет направлено не менее 3 трлн руб.</w:t>
      </w:r>
    </w:p>
    <w:p w:rsidR="00F92FA4" w:rsidRDefault="00F92FA4" w:rsidP="00F92FA4">
      <w:pPr>
        <w:pStyle w:val="Style2"/>
        <w:widowControl/>
        <w:spacing w:line="230" w:lineRule="exact"/>
        <w:ind w:firstLine="269"/>
        <w:rPr>
          <w:rStyle w:val="FontStyle64"/>
        </w:rPr>
      </w:pPr>
      <w:r>
        <w:rPr>
          <w:rStyle w:val="FontStyle64"/>
        </w:rPr>
        <w:t>Динамика жилищного строительства по областям в 2009-2011гг. отличается ростом ввода в действие жилых домов (табл. 1). Наибольшие объемы среднегодового ввода общей площади жилых домов отводится Минской и Брестской облас</w:t>
      </w:r>
      <w:r>
        <w:rPr>
          <w:rStyle w:val="FontStyle64"/>
        </w:rPr>
        <w:softHyphen/>
        <w:t>тям, наименьшие - Могилевской и Витебской областям.</w:t>
      </w:r>
    </w:p>
    <w:p w:rsidR="00F92FA4" w:rsidRDefault="00F92FA4" w:rsidP="00F92FA4">
      <w:pPr>
        <w:pStyle w:val="Style2"/>
        <w:widowControl/>
        <w:spacing w:before="91" w:line="230" w:lineRule="exact"/>
        <w:rPr>
          <w:rStyle w:val="FontStyle64"/>
        </w:rPr>
      </w:pPr>
      <w:r>
        <w:rPr>
          <w:rStyle w:val="FontStyle64"/>
        </w:rPr>
        <w:t xml:space="preserve">Переходу жилищного строительства на новый уровень, способный удовлетворять потребности настоящего и будущих поколений, способствует реализация </w:t>
      </w:r>
      <w:r>
        <w:rPr>
          <w:rStyle w:val="FontStyle62"/>
        </w:rPr>
        <w:t xml:space="preserve">Концепции строительства (реконструкции) доступного и комфортного жилья для граждан Республики Беларусь, </w:t>
      </w:r>
      <w:r>
        <w:rPr>
          <w:rStyle w:val="FontStyle64"/>
        </w:rPr>
        <w:t xml:space="preserve">утвержденной постановлением Совета Министров Республики Беларусь от 22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>2008 г</w:t>
        </w:r>
      </w:smartTag>
      <w:r>
        <w:rPr>
          <w:rStyle w:val="FontStyle64"/>
        </w:rPr>
        <w:t>. № 262.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Указанным документом предусмотрено к 2010 году увели</w:t>
      </w:r>
      <w:r>
        <w:rPr>
          <w:rStyle w:val="FontStyle64"/>
        </w:rPr>
        <w:softHyphen/>
        <w:t>чить объемы строительства квартир до 90 тыс., из них квартир типовых потребительских качеств с улучшенной планиров</w:t>
      </w:r>
      <w:r>
        <w:rPr>
          <w:rStyle w:val="FontStyle64"/>
        </w:rPr>
        <w:softHyphen/>
        <w:t>кой — до 57,6 тыс.</w:t>
      </w:r>
    </w:p>
    <w:p w:rsidR="00F92FA4" w:rsidRDefault="00F92FA4" w:rsidP="00F92FA4">
      <w:pPr>
        <w:pStyle w:val="Style2"/>
        <w:widowControl/>
        <w:spacing w:line="230" w:lineRule="exact"/>
        <w:ind w:firstLine="293"/>
        <w:rPr>
          <w:rStyle w:val="FontStyle64"/>
        </w:rPr>
      </w:pPr>
      <w:r>
        <w:rPr>
          <w:rStyle w:val="FontStyle64"/>
        </w:rPr>
        <w:t>Концепция направлена на сокращение числа граждан, про</w:t>
      </w:r>
      <w:r>
        <w:rPr>
          <w:rStyle w:val="FontStyle64"/>
        </w:rPr>
        <w:softHyphen/>
        <w:t>живающих в жилищах, не соответствующих типовому стандарту (комфортность жилья), на уменьшение количества перена</w:t>
      </w:r>
      <w:r>
        <w:rPr>
          <w:rStyle w:val="FontStyle64"/>
        </w:rPr>
        <w:softHyphen/>
        <w:t>селенных квартир.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Важнейшим направлением реализации Концепции высту</w:t>
      </w:r>
      <w:r>
        <w:rPr>
          <w:rStyle w:val="FontStyle64"/>
        </w:rPr>
        <w:softHyphen/>
        <w:t>пает совершенствование нормативно-правовой базы в облас</w:t>
      </w:r>
      <w:r>
        <w:rPr>
          <w:rStyle w:val="FontStyle64"/>
        </w:rPr>
        <w:softHyphen/>
        <w:t xml:space="preserve">ти жилищного строительства. </w:t>
      </w:r>
      <w:r>
        <w:rPr>
          <w:rStyle w:val="FontStyle62"/>
        </w:rPr>
        <w:t xml:space="preserve">Задача заключается в том, чтобы снять необоснованные и устаревшие организационные и правовые ограничения в жилищном строительстве </w:t>
      </w:r>
      <w:r>
        <w:rPr>
          <w:rStyle w:val="FontStyle64"/>
        </w:rPr>
        <w:t>и создать оптимальные условия в этой сфере как для строительных организаций, так и для потребителей жилья.</w:t>
      </w:r>
    </w:p>
    <w:p w:rsidR="00F92FA4" w:rsidRDefault="00F92FA4" w:rsidP="00F92FA4">
      <w:pPr>
        <w:pStyle w:val="Style2"/>
        <w:widowControl/>
        <w:spacing w:before="5" w:line="221" w:lineRule="exact"/>
        <w:ind w:firstLine="293"/>
        <w:rPr>
          <w:rStyle w:val="FontStyle64"/>
        </w:rPr>
      </w:pPr>
      <w:r>
        <w:rPr>
          <w:rStyle w:val="FontStyle64"/>
        </w:rPr>
        <w:t>В целях увеличения объемов жилищного строительства Го</w:t>
      </w:r>
      <w:r>
        <w:rPr>
          <w:rStyle w:val="FontStyle64"/>
        </w:rPr>
        <w:softHyphen/>
        <w:t>сударственной комплексной программой развития материаль</w:t>
      </w:r>
      <w:r>
        <w:rPr>
          <w:rStyle w:val="FontStyle64"/>
        </w:rPr>
        <w:softHyphen/>
        <w:t xml:space="preserve">но-технической базы строительной отрасли на 2006-2010 гг. </w:t>
      </w:r>
      <w:r>
        <w:rPr>
          <w:rStyle w:val="FontStyle62"/>
        </w:rPr>
        <w:t xml:space="preserve">предусмотрен рост мощностей предприятий крупнопанельного домостроения почти вдвое: </w:t>
      </w:r>
      <w:r>
        <w:rPr>
          <w:rStyle w:val="FontStyle64"/>
        </w:rPr>
        <w:t>с 1018 тыс. кв. м жилья в 2006 году до 1940 тыс. кв. м в 2009 году.</w:t>
      </w:r>
    </w:p>
    <w:p w:rsidR="00F92FA4" w:rsidRDefault="00F92FA4" w:rsidP="00F92FA4">
      <w:pPr>
        <w:pStyle w:val="Style2"/>
        <w:widowControl/>
        <w:spacing w:before="5" w:line="221" w:lineRule="exact"/>
        <w:ind w:firstLine="307"/>
        <w:rPr>
          <w:rStyle w:val="FontStyle64"/>
        </w:rPr>
      </w:pPr>
      <w:r>
        <w:rPr>
          <w:rStyle w:val="FontStyle64"/>
        </w:rPr>
        <w:t>Появятся новые мощности по производству легких конс</w:t>
      </w:r>
      <w:r>
        <w:rPr>
          <w:rStyle w:val="FontStyle64"/>
        </w:rPr>
        <w:softHyphen/>
        <w:t>трукций для малоэтажного жилищного строительства, неболь</w:t>
      </w:r>
      <w:r>
        <w:rPr>
          <w:rStyle w:val="FontStyle64"/>
        </w:rPr>
        <w:softHyphen/>
        <w:t>шие производства строительных и отделочных материалов в малых городах и сельских поселениях.</w:t>
      </w:r>
    </w:p>
    <w:p w:rsidR="00F92FA4" w:rsidRDefault="00F92FA4" w:rsidP="00F92FA4">
      <w:pPr>
        <w:pStyle w:val="Style2"/>
        <w:widowControl/>
        <w:spacing w:line="221" w:lineRule="exact"/>
        <w:ind w:firstLine="298"/>
        <w:rPr>
          <w:rStyle w:val="FontStyle62"/>
        </w:rPr>
      </w:pPr>
      <w:r>
        <w:rPr>
          <w:rStyle w:val="FontStyle64"/>
        </w:rPr>
        <w:t xml:space="preserve">На модернизацию и реконструкцию производственных баз строительных организаций отрасль получит дополнительные средства. </w:t>
      </w:r>
      <w:r>
        <w:rPr>
          <w:rStyle w:val="FontStyle62"/>
        </w:rPr>
        <w:t>За пятилетие в строительный комплекс будет направле</w:t>
      </w:r>
      <w:r>
        <w:rPr>
          <w:rStyle w:val="FontStyle62"/>
        </w:rPr>
        <w:softHyphen/>
        <w:t xml:space="preserve">но не менее </w:t>
      </w:r>
      <w:r>
        <w:rPr>
          <w:rStyle w:val="FontStyle64"/>
        </w:rPr>
        <w:t xml:space="preserve">3 </w:t>
      </w:r>
      <w:r>
        <w:rPr>
          <w:rStyle w:val="FontStyle62"/>
        </w:rPr>
        <w:t>трлн руб.</w:t>
      </w:r>
    </w:p>
    <w:p w:rsidR="00F92FA4" w:rsidRDefault="00F92FA4" w:rsidP="00F92FA4">
      <w:pPr>
        <w:pStyle w:val="Style5"/>
        <w:widowControl/>
        <w:spacing w:before="173" w:line="259" w:lineRule="exact"/>
        <w:ind w:left="302" w:right="960"/>
        <w:rPr>
          <w:rStyle w:val="FontStyle58"/>
        </w:rPr>
      </w:pPr>
      <w:r>
        <w:rPr>
          <w:rStyle w:val="FontStyle58"/>
        </w:rPr>
        <w:t>4.11. Промышленность строительных материалов</w:t>
      </w:r>
    </w:p>
    <w:p w:rsidR="00F92FA4" w:rsidRDefault="00F92FA4" w:rsidP="00F92FA4">
      <w:pPr>
        <w:pStyle w:val="Style2"/>
        <w:widowControl/>
        <w:spacing w:before="115"/>
        <w:ind w:firstLine="298"/>
        <w:rPr>
          <w:rStyle w:val="FontStyle64"/>
        </w:rPr>
      </w:pPr>
      <w:r>
        <w:rPr>
          <w:rStyle w:val="FontStyle64"/>
        </w:rPr>
        <w:t>Промышленность строительных материалов и конструкций является важнейшей структурной частью строительного ком</w:t>
      </w:r>
      <w:r>
        <w:rPr>
          <w:rStyle w:val="FontStyle64"/>
        </w:rPr>
        <w:softHyphen/>
        <w:t>плекса, от эффективности работы которой зависит успешная деятельность строительного комплекса в целом. На долю про</w:t>
      </w:r>
      <w:r>
        <w:rPr>
          <w:rStyle w:val="FontStyle64"/>
        </w:rPr>
        <w:softHyphen/>
        <w:t>мышленности строительных материалов приходится примерно 3,6 % всего ВВП (2007).</w:t>
      </w:r>
    </w:p>
    <w:p w:rsidR="00F92FA4" w:rsidRDefault="00F92FA4" w:rsidP="00F92FA4">
      <w:pPr>
        <w:pStyle w:val="Style2"/>
        <w:widowControl/>
        <w:spacing w:before="10"/>
        <w:ind w:firstLine="293"/>
        <w:rPr>
          <w:rStyle w:val="FontStyle64"/>
        </w:rPr>
      </w:pPr>
      <w:r>
        <w:rPr>
          <w:rStyle w:val="FontStyle64"/>
        </w:rPr>
        <w:t>В Республике Беларусь почти 1500 предприятий и произ</w:t>
      </w:r>
      <w:r>
        <w:rPr>
          <w:rStyle w:val="FontStyle64"/>
        </w:rPr>
        <w:softHyphen/>
        <w:t>водств различной формы собственности представляют про</w:t>
      </w:r>
      <w:r>
        <w:rPr>
          <w:rStyle w:val="FontStyle64"/>
        </w:rPr>
        <w:softHyphen/>
        <w:t>мышленность строительных материалов. На самостоятельном балансе находится 122 предприятия, которые производят более 72 % товарной продукции отрасли. В общем числе предпри</w:t>
      </w:r>
      <w:r>
        <w:rPr>
          <w:rStyle w:val="FontStyle64"/>
        </w:rPr>
        <w:softHyphen/>
        <w:t>ятий негосударственные составляют 38 %, и на их долю прихо</w:t>
      </w:r>
      <w:r>
        <w:rPr>
          <w:rStyle w:val="FontStyle64"/>
        </w:rPr>
        <w:softHyphen/>
        <w:t>дится более 68 % общего объема производства отрасли. Более 1300 предприятий, производств и цехов находится на балансе других отраслей, это подсобные предприятия со средней чис</w:t>
      </w:r>
      <w:r>
        <w:rPr>
          <w:rStyle w:val="FontStyle64"/>
        </w:rPr>
        <w:softHyphen/>
        <w:t>ленностью работающих - 15 человек.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В настоящее время промышленность строительных мате</w:t>
      </w:r>
      <w:r>
        <w:rPr>
          <w:rStyle w:val="FontStyle64"/>
        </w:rPr>
        <w:softHyphen/>
        <w:t>риалов Беларуси объединяет 16 подотраслей и специализиру</w:t>
      </w:r>
      <w:r>
        <w:rPr>
          <w:rStyle w:val="FontStyle64"/>
        </w:rPr>
        <w:softHyphen/>
        <w:t>ется на выпуске цемента, извести, стеновых, облицовочных и отделочных материалов, сборных железобетонных и бетонных конструкций, кровельных материалов. Всего производится бо</w:t>
      </w:r>
      <w:r>
        <w:rPr>
          <w:rStyle w:val="FontStyle64"/>
        </w:rPr>
        <w:softHyphen/>
        <w:t>лее 130 видов строительных материалов и изделий.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2"/>
        </w:rPr>
        <w:t xml:space="preserve">Производство цемента. </w:t>
      </w:r>
      <w:r>
        <w:rPr>
          <w:rStyle w:val="FontStyle64"/>
        </w:rPr>
        <w:t>Крупнейшее предприятие отрас</w:t>
      </w:r>
      <w:r>
        <w:rPr>
          <w:rStyle w:val="FontStyle64"/>
        </w:rPr>
        <w:softHyphen/>
        <w:t>ли - РУП «Белорусский цементный завод» (г. Костюковичи), мощность - 1,2 млн т в год. Предприятие «Кричевцементно-шифер» (г. Кричев) объединяет цементный завод и завод асбо</w:t>
      </w:r>
      <w:r>
        <w:rPr>
          <w:rStyle w:val="FontStyle64"/>
        </w:rPr>
        <w:softHyphen/>
        <w:t>цементных изделий по выпуску волнистого кровельного ши</w:t>
      </w:r>
      <w:r>
        <w:rPr>
          <w:rStyle w:val="FontStyle64"/>
        </w:rPr>
        <w:softHyphen/>
        <w:t>фера. Максимальный выпуск цемента в начале 1990-х годов превысил 1,3 млн т, мощности по производству кровельных материалов - 110 млн усл. плиток шифера в год.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 xml:space="preserve">Перспективная потребность Республики Беларусь с учетом экспорта продукции на </w:t>
      </w:r>
      <w:smartTag w:uri="urn:schemas-microsoft-com:office:smarttags" w:element="metricconverter">
        <w:smartTagPr>
          <w:attr w:name="ProductID" w:val="2015 г"/>
        </w:smartTagPr>
        <w:r>
          <w:rPr>
            <w:rStyle w:val="FontStyle64"/>
          </w:rPr>
          <w:t>2015 г</w:t>
        </w:r>
      </w:smartTag>
      <w:r>
        <w:rPr>
          <w:rStyle w:val="FontStyle64"/>
        </w:rPr>
        <w:t>. прогнозируется в объеме 4 млн т в год. Экспорт цемента из Беларуси осуществляется в основном в Польшу, Литву, Латвию, Венгрию и в 2000-2003 гг. достиг 8 % объема производства. Планируется увеличение объема экспорта до 25 % общего объема производства. Необходимо строительство второй очереди Белорусского цементного заво</w:t>
      </w:r>
      <w:r>
        <w:rPr>
          <w:rStyle w:val="FontStyle64"/>
        </w:rPr>
        <w:softHyphen/>
        <w:t>да мощностью 1,2 млн т в год, создание новых мощностей на 0,5 млн т в ОАО «Красносельскстройматериалы», модерниза</w:t>
      </w:r>
      <w:r>
        <w:rPr>
          <w:rStyle w:val="FontStyle64"/>
        </w:rPr>
        <w:softHyphen/>
        <w:t>ция предприятия «Кричевцементношифер».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В республике ожидается дальнейшее увеличение потреб</w:t>
      </w:r>
      <w:r>
        <w:rPr>
          <w:rStyle w:val="FontStyle64"/>
        </w:rPr>
        <w:softHyphen/>
        <w:t>ности в цементе, поэтому ставится вопрос о расширении су</w:t>
      </w:r>
      <w:r>
        <w:rPr>
          <w:rStyle w:val="FontStyle64"/>
        </w:rPr>
        <w:softHyphen/>
        <w:t>ществующих мощностей и строительстве новых производств. Объявлен открытый международный конкурс на проектирова</w:t>
      </w:r>
      <w:r>
        <w:rPr>
          <w:rStyle w:val="FontStyle64"/>
        </w:rPr>
        <w:softHyphen/>
        <w:t>ние второй очереди Белорусского цементного завода. Обнов</w:t>
      </w:r>
      <w:r>
        <w:rPr>
          <w:rStyle w:val="FontStyle64"/>
        </w:rPr>
        <w:softHyphen/>
        <w:t>ление требуется всем трем белорусским цементным заводам. В настоящее время ведутся переговоры с французской фирмой «Лафарж» об инвестировании в ОАО «Красносельскстройма</w:t>
      </w:r>
      <w:r>
        <w:rPr>
          <w:rStyle w:val="FontStyle64"/>
        </w:rPr>
        <w:softHyphen/>
        <w:t xml:space="preserve">териалы» 30 млн </w:t>
      </w:r>
      <w:r>
        <w:rPr>
          <w:rStyle w:val="FontStyle64"/>
          <w:lang w:val="en-US"/>
        </w:rPr>
        <w:t>USD</w:t>
      </w:r>
      <w:r w:rsidRPr="008E0ABE">
        <w:rPr>
          <w:rStyle w:val="FontStyle64"/>
        </w:rPr>
        <w:t xml:space="preserve">. </w:t>
      </w:r>
      <w:r>
        <w:rPr>
          <w:rStyle w:val="FontStyle64"/>
        </w:rPr>
        <w:t>Это позволит получать дополнительно 600 тыс. т цемента в год.</w:t>
      </w:r>
    </w:p>
    <w:p w:rsidR="00F92FA4" w:rsidRDefault="00F92FA4" w:rsidP="00F92FA4">
      <w:pPr>
        <w:pStyle w:val="Style2"/>
        <w:widowControl/>
        <w:spacing w:line="221" w:lineRule="exact"/>
        <w:ind w:firstLine="278"/>
        <w:rPr>
          <w:rStyle w:val="FontStyle64"/>
        </w:rPr>
      </w:pPr>
      <w:r>
        <w:rPr>
          <w:rStyle w:val="FontStyle62"/>
        </w:rPr>
        <w:t xml:space="preserve">Производство керамического кирпича. </w:t>
      </w:r>
      <w:r>
        <w:rPr>
          <w:rStyle w:val="FontStyle64"/>
        </w:rPr>
        <w:t>Мощности по произ</w:t>
      </w:r>
      <w:r>
        <w:rPr>
          <w:rStyle w:val="FontStyle64"/>
        </w:rPr>
        <w:softHyphen/>
        <w:t>водству строительного кирпича используются только на одну треть. Наиболее крупное производство создано в Минске (за</w:t>
      </w:r>
      <w:r>
        <w:rPr>
          <w:rStyle w:val="FontStyle64"/>
        </w:rPr>
        <w:softHyphen/>
        <w:t>вод стройматериалов и комбинат силикатных изделий), Ви</w:t>
      </w:r>
      <w:r>
        <w:rPr>
          <w:rStyle w:val="FontStyle64"/>
        </w:rPr>
        <w:softHyphen/>
        <w:t>тебске (ОАО «Керамика»), Могилеве (комбинат силикатных изделий), Бресте и Гродно (комбинаты стройматериалов), Минской области (Молодечненский и Любанский комбина</w:t>
      </w:r>
      <w:r>
        <w:rPr>
          <w:rStyle w:val="FontStyle64"/>
        </w:rPr>
        <w:softHyphen/>
        <w:t>ты, Радошковичский керамический завод), Витебской области</w:t>
      </w:r>
    </w:p>
    <w:p w:rsidR="00F92FA4" w:rsidRDefault="00F92FA4" w:rsidP="00F92FA4">
      <w:pPr>
        <w:pStyle w:val="Style1"/>
        <w:widowControl/>
        <w:spacing w:line="226" w:lineRule="exact"/>
        <w:rPr>
          <w:rStyle w:val="FontStyle64"/>
        </w:rPr>
      </w:pPr>
      <w:r>
        <w:rPr>
          <w:rStyle w:val="FontStyle64"/>
        </w:rPr>
        <w:t xml:space="preserve">(керамический завод </w:t>
      </w:r>
      <w:r>
        <w:rPr>
          <w:rStyle w:val="FontStyle62"/>
        </w:rPr>
        <w:t xml:space="preserve">в </w:t>
      </w:r>
      <w:r>
        <w:rPr>
          <w:rStyle w:val="FontStyle64"/>
          <w:spacing w:val="-20"/>
        </w:rPr>
        <w:t>г.</w:t>
      </w:r>
      <w:r>
        <w:rPr>
          <w:rStyle w:val="FontStyle64"/>
        </w:rPr>
        <w:t xml:space="preserve"> п. Оболь), Брестской области (Горын-ский комбинат стройматериалов). Расширяется производство стеновых изделий </w:t>
      </w:r>
      <w:r>
        <w:rPr>
          <w:rStyle w:val="FontStyle62"/>
        </w:rPr>
        <w:t xml:space="preserve">из </w:t>
      </w:r>
      <w:r>
        <w:rPr>
          <w:rStyle w:val="FontStyle64"/>
        </w:rPr>
        <w:t>ячеистого силикатного бетона (армиро</w:t>
      </w:r>
      <w:r>
        <w:rPr>
          <w:rStyle w:val="FontStyle64"/>
        </w:rPr>
        <w:softHyphen/>
        <w:t>ванные панели, панели перекрытий и покрытий).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2"/>
        </w:rPr>
        <w:t xml:space="preserve">Производство ячеистого силикатобетона. </w:t>
      </w:r>
      <w:r>
        <w:rPr>
          <w:rStyle w:val="FontStyle64"/>
        </w:rPr>
        <w:t>В Беларуси созданы мощности по производству ячеистого силикатобетона в объеме около 2 млрд шт. усл. кирпича в год, которые пока используются только на 50 %. Основными предприятиями являются ОАО «Сили</w:t>
      </w:r>
      <w:r>
        <w:rPr>
          <w:rStyle w:val="FontStyle64"/>
        </w:rPr>
        <w:softHyphen/>
        <w:t xml:space="preserve">кат» (г. Бобруйск) и ОАО «Забудова» </w:t>
      </w:r>
      <w:r>
        <w:rPr>
          <w:rStyle w:val="FontStyle41"/>
        </w:rPr>
        <w:t xml:space="preserve">(г. </w:t>
      </w:r>
      <w:r>
        <w:rPr>
          <w:rStyle w:val="FontStyle64"/>
        </w:rPr>
        <w:t>п. Чисть Минской обл.).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2"/>
        </w:rPr>
        <w:t xml:space="preserve">Производство рулонных кровельных материалов. </w:t>
      </w:r>
      <w:r>
        <w:rPr>
          <w:rStyle w:val="FontStyle64"/>
        </w:rPr>
        <w:t>Производс</w:t>
      </w:r>
      <w:r>
        <w:rPr>
          <w:rStyle w:val="FontStyle64"/>
        </w:rPr>
        <w:softHyphen/>
        <w:t>тво кровельных материалов сосредоточено в ОАО «Кровля» (г. Осиповичи) и ОАО «Гидростеклоизол» (Брестская обл.). Здесь налажен выпуск кровельных материалов на негниющих ос</w:t>
      </w:r>
      <w:r>
        <w:rPr>
          <w:rStyle w:val="FontStyle64"/>
        </w:rPr>
        <w:softHyphen/>
        <w:t>новах (синтетической и стекольной) с битумно-полимерным покрытием и битумно-полимерных кровельных материалов на основе стеклотканей. Срок службы таких кровельных материа</w:t>
      </w:r>
      <w:r>
        <w:rPr>
          <w:rStyle w:val="FontStyle64"/>
        </w:rPr>
        <w:softHyphen/>
        <w:t>лов соответствует европейским стандартам и в отличие от тра</w:t>
      </w:r>
      <w:r>
        <w:rPr>
          <w:rStyle w:val="FontStyle64"/>
        </w:rPr>
        <w:softHyphen/>
        <w:t>диционного рубероида составляет до 40 лет.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2"/>
        </w:rPr>
        <w:t xml:space="preserve">Производство керамической плитки. </w:t>
      </w:r>
      <w:r>
        <w:rPr>
          <w:rStyle w:val="FontStyle64"/>
        </w:rPr>
        <w:t>В Беларуси керами</w:t>
      </w:r>
      <w:r>
        <w:rPr>
          <w:rStyle w:val="FontStyle64"/>
        </w:rPr>
        <w:softHyphen/>
        <w:t>ческую плитку выпускают три предприятия: ОАО «Керамин» (Минск), мощностью 6760 тыс. м</w:t>
      </w:r>
      <w:r>
        <w:rPr>
          <w:rStyle w:val="FontStyle64"/>
          <w:vertAlign w:val="superscript"/>
        </w:rPr>
        <w:t>2</w:t>
      </w:r>
      <w:r>
        <w:rPr>
          <w:rStyle w:val="FontStyle64"/>
        </w:rPr>
        <w:t xml:space="preserve"> в год; ОАО «Брестский КСМ» (Брест), мощностью 628 тыс. м</w:t>
      </w:r>
      <w:r>
        <w:rPr>
          <w:rStyle w:val="FontStyle64"/>
          <w:vertAlign w:val="superscript"/>
        </w:rPr>
        <w:t>2</w:t>
      </w:r>
      <w:r>
        <w:rPr>
          <w:rStyle w:val="FontStyle64"/>
        </w:rPr>
        <w:t xml:space="preserve"> в год; ГП «Березастрой-материалы» (г. Береза), мощностью 1,35 млн м</w:t>
      </w:r>
      <w:r>
        <w:rPr>
          <w:rStyle w:val="FontStyle64"/>
          <w:vertAlign w:val="superscript"/>
        </w:rPr>
        <w:t>2</w:t>
      </w:r>
      <w:r>
        <w:rPr>
          <w:rStyle w:val="FontStyle64"/>
        </w:rPr>
        <w:t xml:space="preserve"> в год.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Керамическая плитка занимает первое место среди экспор</w:t>
      </w:r>
      <w:r>
        <w:rPr>
          <w:rStyle w:val="FontStyle64"/>
        </w:rPr>
        <w:softHyphen/>
        <w:t>тируемых из Беларуси строительных материалов. ОАО «Кера</w:t>
      </w:r>
      <w:r>
        <w:rPr>
          <w:rStyle w:val="FontStyle64"/>
        </w:rPr>
        <w:softHyphen/>
        <w:t>мин» экспортирует около 80 % выпускаемой плитки.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2"/>
        </w:rPr>
        <w:t xml:space="preserve">Производство стекла. </w:t>
      </w:r>
      <w:r>
        <w:rPr>
          <w:rStyle w:val="FontStyle64"/>
        </w:rPr>
        <w:t>Оконное стекло в Беларуси выпуска</w:t>
      </w:r>
      <w:r>
        <w:rPr>
          <w:rStyle w:val="FontStyle64"/>
        </w:rPr>
        <w:softHyphen/>
        <w:t>ет ОАО «Гомельстекло». Высокохудожественные хрустальные изделия выпускают на РУП «Стеклозавод "Неман"» (г.п. Бере</w:t>
      </w:r>
      <w:r>
        <w:rPr>
          <w:rStyle w:val="FontStyle64"/>
        </w:rPr>
        <w:softHyphen/>
        <w:t>зовка) и Борисовском хрустальном заводе; другие виды стек</w:t>
      </w:r>
      <w:r>
        <w:rPr>
          <w:rStyle w:val="FontStyle64"/>
        </w:rPr>
        <w:softHyphen/>
        <w:t>лянных изделий - в Гродно, Елизово и др. Фарфоро-фаянсо</w:t>
      </w:r>
      <w:r>
        <w:rPr>
          <w:rStyle w:val="FontStyle64"/>
        </w:rPr>
        <w:softHyphen/>
        <w:t>вые заводы действуют в Минске и Добруше.</w:t>
      </w:r>
    </w:p>
    <w:p w:rsidR="00F92FA4" w:rsidRDefault="00F92FA4" w:rsidP="00F92FA4">
      <w:pPr>
        <w:pStyle w:val="Style2"/>
        <w:widowControl/>
        <w:spacing w:before="5"/>
        <w:ind w:firstLine="293"/>
        <w:rPr>
          <w:rStyle w:val="FontStyle64"/>
        </w:rPr>
      </w:pPr>
      <w:r>
        <w:rPr>
          <w:rStyle w:val="FontStyle62"/>
        </w:rPr>
        <w:t xml:space="preserve">Производство сборного железобетона. </w:t>
      </w:r>
      <w:r>
        <w:rPr>
          <w:rStyle w:val="FontStyle64"/>
        </w:rPr>
        <w:t>В производстве сбор</w:t>
      </w:r>
      <w:r>
        <w:rPr>
          <w:rStyle w:val="FontStyle64"/>
        </w:rPr>
        <w:softHyphen/>
        <w:t>ного железобетона выпускаются изделия для индивидуального строительства (пустотный настил, элементы благоустройства, цементно-песчаная черепица и т. д.).</w:t>
      </w:r>
    </w:p>
    <w:p w:rsidR="00F92FA4" w:rsidRPr="008E0ABE" w:rsidRDefault="00F92FA4" w:rsidP="00F92FA4">
      <w:pPr>
        <w:pStyle w:val="Style2"/>
        <w:widowControl/>
        <w:spacing w:before="5"/>
        <w:ind w:firstLine="298"/>
        <w:rPr>
          <w:rStyle w:val="FontStyle64"/>
        </w:rPr>
      </w:pPr>
      <w:r>
        <w:rPr>
          <w:rStyle w:val="FontStyle64"/>
        </w:rPr>
        <w:t>Известковые и гипсовые материалы выпускают Гроднен</w:t>
      </w:r>
      <w:r>
        <w:rPr>
          <w:rStyle w:val="FontStyle64"/>
        </w:rPr>
        <w:softHyphen/>
        <w:t>ский и Климовичский комбинаты стройматериалов, Минский завод гипса и гипсовых строительных деталей, ОАО «Доломит» (на базе месторождения Руба Витебского района). Намечается реконструкция Минского гипсового завода, создание совмест</w:t>
      </w:r>
      <w:r>
        <w:rPr>
          <w:rStyle w:val="FontStyle64"/>
        </w:rPr>
        <w:softHyphen/>
        <w:t xml:space="preserve">ного предприятия с немецким концерном </w:t>
      </w:r>
      <w:r>
        <w:rPr>
          <w:rStyle w:val="FontStyle64"/>
          <w:lang w:val="en-US"/>
        </w:rPr>
        <w:t>Knauf</w:t>
      </w:r>
      <w:r w:rsidRPr="008E0ABE">
        <w:rPr>
          <w:rStyle w:val="FontStyle64"/>
        </w:rPr>
        <w:t>.</w:t>
      </w:r>
    </w:p>
    <w:p w:rsidR="00F92FA4" w:rsidRDefault="00F92FA4" w:rsidP="00F92FA4">
      <w:pPr>
        <w:pStyle w:val="Style2"/>
        <w:widowControl/>
        <w:spacing w:before="29"/>
        <w:ind w:firstLine="302"/>
        <w:rPr>
          <w:rStyle w:val="FontStyle64"/>
        </w:rPr>
      </w:pPr>
      <w:r>
        <w:rPr>
          <w:rStyle w:val="FontStyle64"/>
        </w:rPr>
        <w:t>Республика Беларусь развивает экспорт строительных ма</w:t>
      </w:r>
      <w:r>
        <w:rPr>
          <w:rStyle w:val="FontStyle64"/>
        </w:rPr>
        <w:softHyphen/>
        <w:t>териалов и услуг. В страны ближнего и дальнего зарубежья эк</w:t>
      </w:r>
      <w:r>
        <w:rPr>
          <w:rStyle w:val="FontStyle64"/>
        </w:rPr>
        <w:softHyphen/>
        <w:t>спортируется цемент, стеновые, кровельные, облицовочные, нерудные строительные материалы и др. Из всей экспортной продукции почти пятая часть реализуется в странах дальнего зарубежья.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>Созданный ранее потенциал промышленности строитель</w:t>
      </w:r>
      <w:r>
        <w:rPr>
          <w:rStyle w:val="FontStyle64"/>
        </w:rPr>
        <w:softHyphen/>
        <w:t>ных материалов и строительной индустрии в настоящее время превышает в 2-3 раза реальные потребности и инвестици</w:t>
      </w:r>
      <w:r>
        <w:rPr>
          <w:rStyle w:val="FontStyle64"/>
        </w:rPr>
        <w:softHyphen/>
        <w:t>онные возможности республики, объективно не может быть востребован в полном объеме и в той номенклатуре, которая требовалась 20 лет назад (сборный железобетон, крупнопа</w:t>
      </w:r>
      <w:r>
        <w:rPr>
          <w:rStyle w:val="FontStyle64"/>
        </w:rPr>
        <w:softHyphen/>
        <w:t>нельные изделия, металлоконструкции и другие виды матери</w:t>
      </w:r>
      <w:r>
        <w:rPr>
          <w:rStyle w:val="FontStyle64"/>
        </w:rPr>
        <w:softHyphen/>
        <w:t>алов). В среднем мощности предприятий по выпуску сборного железобетона используются на 25-20 % и ниже.</w:t>
      </w:r>
    </w:p>
    <w:p w:rsidR="00F92FA4" w:rsidRDefault="00F92FA4" w:rsidP="00F92FA4">
      <w:pPr>
        <w:pStyle w:val="Style2"/>
        <w:widowControl/>
        <w:ind w:left="288" w:firstLine="0"/>
        <w:jc w:val="left"/>
        <w:rPr>
          <w:rStyle w:val="FontStyle64"/>
        </w:rPr>
      </w:pPr>
      <w:r>
        <w:rPr>
          <w:rStyle w:val="FontStyle64"/>
        </w:rPr>
        <w:t>Для отрасли разработан перечень инвестиционных проектов:</w:t>
      </w:r>
    </w:p>
    <w:p w:rsidR="00F92FA4" w:rsidRDefault="00F92FA4" w:rsidP="00F92FA4">
      <w:pPr>
        <w:pStyle w:val="Style23"/>
        <w:widowControl/>
        <w:numPr>
          <w:ilvl w:val="0"/>
          <w:numId w:val="16"/>
        </w:numPr>
        <w:tabs>
          <w:tab w:val="left" w:pos="451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линия по производству панелей типа «сэндвич» с мине-раловатным утеплителем с вертикально ориентированным во</w:t>
      </w:r>
      <w:r>
        <w:rPr>
          <w:rStyle w:val="FontStyle64"/>
        </w:rPr>
        <w:softHyphen/>
        <w:t xml:space="preserve">локном (Молодечненский </w:t>
      </w:r>
      <w:r w:rsidRPr="008E0ABE">
        <w:rPr>
          <w:rStyle w:val="FontStyle64"/>
        </w:rPr>
        <w:t>3</w:t>
      </w:r>
      <w:r>
        <w:rPr>
          <w:rStyle w:val="FontStyle64"/>
          <w:lang w:val="en-US"/>
        </w:rPr>
        <w:t>JIMK</w:t>
      </w:r>
      <w:r w:rsidRPr="008E0ABE">
        <w:rPr>
          <w:rStyle w:val="FontStyle64"/>
        </w:rPr>
        <w:t>);</w:t>
      </w:r>
    </w:p>
    <w:p w:rsidR="00F92FA4" w:rsidRDefault="00F92FA4" w:rsidP="00F92FA4">
      <w:pPr>
        <w:pStyle w:val="Style23"/>
        <w:widowControl/>
        <w:numPr>
          <w:ilvl w:val="0"/>
          <w:numId w:val="16"/>
        </w:numPr>
        <w:tabs>
          <w:tab w:val="left" w:pos="451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линия по изготовлению металлочерепицы (Молодечнен</w:t>
      </w:r>
      <w:r>
        <w:rPr>
          <w:rStyle w:val="FontStyle64"/>
        </w:rPr>
        <w:softHyphen/>
        <w:t>ский ЗЛМК);</w:t>
      </w:r>
    </w:p>
    <w:p w:rsidR="00F92FA4" w:rsidRDefault="00F92FA4" w:rsidP="00F92FA4">
      <w:pPr>
        <w:pStyle w:val="Style23"/>
        <w:widowControl/>
        <w:numPr>
          <w:ilvl w:val="0"/>
          <w:numId w:val="16"/>
        </w:numPr>
        <w:tabs>
          <w:tab w:val="left" w:pos="451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технологическая линия для упаковки цемента (ОАО «Кра-сносельскстройматериалы»);</w:t>
      </w:r>
    </w:p>
    <w:p w:rsidR="00F92FA4" w:rsidRDefault="00F92FA4" w:rsidP="00F92FA4">
      <w:pPr>
        <w:pStyle w:val="Style23"/>
        <w:widowControl/>
        <w:numPr>
          <w:ilvl w:val="0"/>
          <w:numId w:val="16"/>
        </w:numPr>
        <w:tabs>
          <w:tab w:val="left" w:pos="451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технологическая линия по производству щебня кубовидной формы (ГП «Гранит»); технологическая линия по производству керамической плитки качества (ГП «Березастройматериалы»); цех по производству оконных блоков с тройным остеклением (Гомельский комбинат строительных конструкций);</w:t>
      </w:r>
    </w:p>
    <w:p w:rsidR="00F92FA4" w:rsidRDefault="00F92FA4" w:rsidP="00F92FA4">
      <w:pPr>
        <w:pStyle w:val="Style23"/>
        <w:widowControl/>
        <w:numPr>
          <w:ilvl w:val="0"/>
          <w:numId w:val="16"/>
        </w:numPr>
        <w:tabs>
          <w:tab w:val="left" w:pos="451"/>
        </w:tabs>
        <w:spacing w:line="226" w:lineRule="exact"/>
        <w:ind w:firstLine="293"/>
        <w:rPr>
          <w:rStyle w:val="FontStyle64"/>
        </w:rPr>
      </w:pPr>
      <w:r>
        <w:rPr>
          <w:rStyle w:val="FontStyle64"/>
        </w:rPr>
        <w:t>техническая линия по производству ячеисто-силикатного плитного утеплителя плотностью 250-300 кг/м (Бобруйский ОАО «Силикат»).</w:t>
      </w:r>
    </w:p>
    <w:p w:rsidR="00F92FA4" w:rsidRDefault="00F92FA4" w:rsidP="00F92FA4">
      <w:pPr>
        <w:pStyle w:val="Style5"/>
        <w:widowControl/>
        <w:spacing w:before="202"/>
        <w:ind w:left="302"/>
        <w:rPr>
          <w:rStyle w:val="FontStyle58"/>
        </w:rPr>
      </w:pPr>
      <w:r>
        <w:rPr>
          <w:rStyle w:val="FontStyle58"/>
        </w:rPr>
        <w:t>4.12. Транспорт</w:t>
      </w:r>
    </w:p>
    <w:p w:rsidR="00F92FA4" w:rsidRDefault="00F92FA4" w:rsidP="00F92FA4">
      <w:pPr>
        <w:pStyle w:val="Style2"/>
        <w:widowControl/>
        <w:spacing w:before="115" w:line="221" w:lineRule="exact"/>
        <w:ind w:firstLine="278"/>
        <w:rPr>
          <w:rStyle w:val="FontStyle64"/>
        </w:rPr>
      </w:pPr>
      <w:r>
        <w:rPr>
          <w:rStyle w:val="FontStyle62"/>
        </w:rPr>
        <w:t xml:space="preserve">Транспорт </w:t>
      </w:r>
      <w:r>
        <w:rPr>
          <w:rStyle w:val="FontStyle64"/>
        </w:rPr>
        <w:t>- одна из отраслей, которая формирует инфра</w:t>
      </w:r>
      <w:r>
        <w:rPr>
          <w:rStyle w:val="FontStyle64"/>
        </w:rPr>
        <w:softHyphen/>
        <w:t>структуру экономики и обеспечивает взаимосвязь всех ее эле</w:t>
      </w:r>
      <w:r>
        <w:rPr>
          <w:rStyle w:val="FontStyle64"/>
        </w:rPr>
        <w:softHyphen/>
        <w:t>ментов. Управление отраслью осуществляет Министерство транспорта и коммуникаций.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Место и роль транспорта в экономике Беларуси характе</w:t>
      </w:r>
      <w:r>
        <w:rPr>
          <w:rStyle w:val="FontStyle64"/>
        </w:rPr>
        <w:softHyphen/>
        <w:t>ризуются такими показателями, как доля транспорта в вало</w:t>
      </w:r>
      <w:r>
        <w:rPr>
          <w:rStyle w:val="FontStyle64"/>
        </w:rPr>
        <w:softHyphen/>
        <w:t>вом внутреннем продукте - 8,4 %, в основных фондах стра</w:t>
      </w:r>
      <w:r>
        <w:rPr>
          <w:rStyle w:val="FontStyle64"/>
        </w:rPr>
        <w:softHyphen/>
        <w:t>ны — 15,4, структуре инвестиций в основной капитал — 11,5 %.</w:t>
      </w:r>
    </w:p>
    <w:p w:rsidR="00F92FA4" w:rsidRDefault="00F92FA4" w:rsidP="00F92FA4">
      <w:pPr>
        <w:pStyle w:val="Style1"/>
        <w:widowControl/>
        <w:spacing w:line="216" w:lineRule="exact"/>
        <w:rPr>
          <w:rStyle w:val="FontStyle64"/>
        </w:rPr>
      </w:pPr>
      <w:r>
        <w:rPr>
          <w:rStyle w:val="FontStyle64"/>
        </w:rPr>
        <w:t>В транспортном комплексе трудится 6,1 % занятых в экономи</w:t>
      </w:r>
      <w:r>
        <w:rPr>
          <w:rStyle w:val="FontStyle64"/>
        </w:rPr>
        <w:softHyphen/>
        <w:t>ке (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.). Транспорт является емким потребителем сырья, топлива, ряда видов промышленной продукции. Он ежегодно потребляет примерно 6 % производимой электроэнергии, 66 % бензина, 52 % дизельного топлива.</w:t>
      </w:r>
    </w:p>
    <w:p w:rsidR="00F92FA4" w:rsidRDefault="00F92FA4" w:rsidP="00F92FA4">
      <w:pPr>
        <w:pStyle w:val="Style2"/>
        <w:widowControl/>
        <w:spacing w:before="19" w:line="216" w:lineRule="exact"/>
        <w:ind w:firstLine="298"/>
        <w:rPr>
          <w:rStyle w:val="FontStyle64"/>
        </w:rPr>
      </w:pPr>
      <w:r>
        <w:rPr>
          <w:rStyle w:val="FontStyle64"/>
        </w:rPr>
        <w:t>Транспорт как вид хозяйственной деятельности подразде</w:t>
      </w:r>
      <w:r>
        <w:rPr>
          <w:rStyle w:val="FontStyle64"/>
        </w:rPr>
        <w:softHyphen/>
        <w:t>ляется на транспорт общего и необщего пользования.</w:t>
      </w:r>
    </w:p>
    <w:p w:rsidR="00F92FA4" w:rsidRDefault="00F92FA4" w:rsidP="00F92FA4">
      <w:pPr>
        <w:pStyle w:val="Style2"/>
        <w:widowControl/>
        <w:spacing w:before="14" w:line="216" w:lineRule="exact"/>
        <w:ind w:firstLine="293"/>
        <w:rPr>
          <w:rStyle w:val="FontStyle64"/>
        </w:rPr>
      </w:pPr>
      <w:r>
        <w:rPr>
          <w:rStyle w:val="FontStyle64"/>
        </w:rPr>
        <w:t>По характеру выполняемой работы транспорт делится на пассажирский и грузовой.</w:t>
      </w:r>
    </w:p>
    <w:p w:rsidR="00F92FA4" w:rsidRDefault="00F92FA4" w:rsidP="00F92FA4">
      <w:pPr>
        <w:pStyle w:val="Style2"/>
        <w:widowControl/>
        <w:spacing w:before="24" w:line="216" w:lineRule="exact"/>
        <w:rPr>
          <w:rStyle w:val="FontStyle64"/>
        </w:rPr>
      </w:pPr>
      <w:r>
        <w:rPr>
          <w:rStyle w:val="FontStyle64"/>
        </w:rPr>
        <w:t>Транспорт общего пользования подразделяется на виды: железнодорожный, автомобильный, водный (морской, реч</w:t>
      </w:r>
      <w:r>
        <w:rPr>
          <w:rStyle w:val="FontStyle64"/>
        </w:rPr>
        <w:softHyphen/>
        <w:t>ной), воздушный, трубопроводный.</w:t>
      </w:r>
    </w:p>
    <w:p w:rsidR="00F92FA4" w:rsidRDefault="00F92FA4" w:rsidP="00F92FA4">
      <w:pPr>
        <w:pStyle w:val="Style2"/>
        <w:widowControl/>
        <w:spacing w:before="19" w:line="221" w:lineRule="exact"/>
        <w:ind w:firstLine="274"/>
        <w:rPr>
          <w:rStyle w:val="FontStyle64"/>
        </w:rPr>
      </w:pPr>
      <w:r>
        <w:rPr>
          <w:rStyle w:val="FontStyle62"/>
        </w:rPr>
        <w:t xml:space="preserve">Железнодорожный транспорт. </w:t>
      </w:r>
      <w:r>
        <w:rPr>
          <w:rStyle w:val="FontStyle64"/>
        </w:rPr>
        <w:t>Это вид транспорта, осу</w:t>
      </w:r>
      <w:r>
        <w:rPr>
          <w:rStyle w:val="FontStyle64"/>
        </w:rPr>
        <w:softHyphen/>
        <w:t>ществляющий перевозки грузов и пассажиров по железным дорогам. Он отличается от других видов наземного транспор</w:t>
      </w:r>
      <w:r>
        <w:rPr>
          <w:rStyle w:val="FontStyle64"/>
        </w:rPr>
        <w:softHyphen/>
        <w:t>та массовостью потоков разнообразных грузов и пассажиров, относительно низкой себестоимостью их перевозок на боль</w:t>
      </w:r>
      <w:r>
        <w:rPr>
          <w:rStyle w:val="FontStyle64"/>
        </w:rPr>
        <w:softHyphen/>
        <w:t>шие расстояния. В Республике Беларусь грузооборот железно</w:t>
      </w:r>
      <w:r>
        <w:rPr>
          <w:rStyle w:val="FontStyle64"/>
        </w:rPr>
        <w:softHyphen/>
        <w:t xml:space="preserve">дорожного транспорта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составил 38,4 млрд т/км (83 % всех выполняемых в республике грузовых перевозок без учета трубопроводного транспорта), пассажирооборот - 13,3 млрд пассажиро-км (почти 47,2 % пассажирских перевозок). Экс</w:t>
      </w:r>
      <w:r>
        <w:rPr>
          <w:rStyle w:val="FontStyle64"/>
        </w:rPr>
        <w:softHyphen/>
        <w:t>плуатационная длина железных дорог Беларуси - 5,5 тыс. км, в том числе двухпутных - 1,6 тыс. км (28,5 %), из которых более половины (0,9 тыс. км) электрифицированы. Кроме того, око</w:t>
      </w:r>
      <w:r>
        <w:rPr>
          <w:rStyle w:val="FontStyle64"/>
        </w:rPr>
        <w:softHyphen/>
        <w:t>ло 4 тыс. км приходится на подъездные железнодорожные пути промышленных предприятий и организаций. Процент обнов</w:t>
      </w:r>
      <w:r>
        <w:rPr>
          <w:rStyle w:val="FontStyle64"/>
        </w:rPr>
        <w:softHyphen/>
        <w:t>ления пассажирского парка за счет всех источников финанси</w:t>
      </w:r>
      <w:r>
        <w:rPr>
          <w:rStyle w:val="FontStyle64"/>
        </w:rPr>
        <w:softHyphen/>
        <w:t>рования составляет 2,4 %, грузового - 6 %.</w:t>
      </w:r>
    </w:p>
    <w:p w:rsidR="00F92FA4" w:rsidRDefault="00F92FA4" w:rsidP="00F92FA4">
      <w:pPr>
        <w:pStyle w:val="Style2"/>
        <w:widowControl/>
        <w:spacing w:before="14"/>
        <w:ind w:firstLine="274"/>
        <w:rPr>
          <w:rStyle w:val="FontStyle64"/>
        </w:rPr>
      </w:pPr>
      <w:r>
        <w:rPr>
          <w:rStyle w:val="FontStyle64"/>
        </w:rPr>
        <w:t>Техническое оснащение БЖД в основном соответствует Евростандарту и характеризуется следующими параметрами: 30 % эксплуатационной длины железнодорожных линий со</w:t>
      </w:r>
      <w:r>
        <w:rPr>
          <w:rStyle w:val="FontStyle64"/>
        </w:rPr>
        <w:softHyphen/>
        <w:t>ставляют двухпутные линии; 67 % общей эксплуатационной длины железных дорог оборудовано автоблокировкой, из ко</w:t>
      </w:r>
      <w:r>
        <w:rPr>
          <w:rStyle w:val="FontStyle64"/>
        </w:rPr>
        <w:softHyphen/>
        <w:t>торых 58,5 % - диспетчерской централизацией, 34 % - полуав</w:t>
      </w:r>
      <w:r>
        <w:rPr>
          <w:rStyle w:val="FontStyle64"/>
        </w:rPr>
        <w:softHyphen/>
        <w:t>томатической блокировкой, 97,7 % стрелок включено в элект</w:t>
      </w:r>
      <w:r>
        <w:rPr>
          <w:rStyle w:val="FontStyle64"/>
        </w:rPr>
        <w:softHyphen/>
        <w:t>рическую централизацию.</w:t>
      </w:r>
    </w:p>
    <w:p w:rsidR="00F92FA4" w:rsidRDefault="00F92FA4" w:rsidP="00F92FA4">
      <w:pPr>
        <w:pStyle w:val="Style2"/>
        <w:widowControl/>
        <w:spacing w:before="24" w:line="216" w:lineRule="exact"/>
        <w:ind w:firstLine="274"/>
        <w:rPr>
          <w:rStyle w:val="FontStyle64"/>
        </w:rPr>
      </w:pPr>
      <w:r>
        <w:rPr>
          <w:rStyle w:val="FontStyle62"/>
        </w:rPr>
        <w:t xml:space="preserve">Автомобильный транспорт. </w:t>
      </w:r>
      <w:r>
        <w:rPr>
          <w:rStyle w:val="FontStyle64"/>
        </w:rPr>
        <w:t>Осуществляет перевозки грузов и пассажиров по безрельсовым путям, подразделяется на грузо</w:t>
      </w:r>
      <w:r>
        <w:rPr>
          <w:rStyle w:val="FontStyle64"/>
        </w:rPr>
        <w:softHyphen/>
        <w:t>вой и пассажирский.</w:t>
      </w:r>
    </w:p>
    <w:p w:rsidR="00F92FA4" w:rsidRDefault="00F92FA4" w:rsidP="00F92FA4">
      <w:pPr>
        <w:pStyle w:val="Style2"/>
        <w:widowControl/>
        <w:spacing w:before="19"/>
        <w:ind w:firstLine="298"/>
        <w:rPr>
          <w:rStyle w:val="FontStyle64"/>
        </w:rPr>
      </w:pPr>
      <w:r>
        <w:rPr>
          <w:rStyle w:val="FontStyle64"/>
        </w:rPr>
        <w:t>Грузовой автомобильный транспорт перевозит 47,7 % всех грузов, главным образом на короткие и средние расстояния.</w:t>
      </w:r>
    </w:p>
    <w:p w:rsidR="00F92FA4" w:rsidRDefault="00F92FA4" w:rsidP="00F92FA4">
      <w:pPr>
        <w:pStyle w:val="Style1"/>
        <w:widowControl/>
        <w:spacing w:before="38"/>
        <w:rPr>
          <w:rStyle w:val="FontStyle64"/>
        </w:rPr>
      </w:pPr>
      <w:r>
        <w:rPr>
          <w:rStyle w:val="FontStyle64"/>
        </w:rPr>
        <w:t>Его удельный вес в грузообороте относительно невелик из-за небольшой дальности перевозок. Так, в общем грузообороте всех видов транспорта общего пользования на автомобильный приходится 10,8 %, в то же время именно этот вид транспорта отличается высоким уровнем занятости - около четверти всех работающих на транспорте.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Разрабатывается новая Государственная программа «Доро</w:t>
      </w:r>
      <w:r>
        <w:rPr>
          <w:rStyle w:val="FontStyle64"/>
        </w:rPr>
        <w:softHyphen/>
        <w:t>ги Беларуси» на 2006—2015 гг.</w:t>
      </w:r>
    </w:p>
    <w:p w:rsidR="00F92FA4" w:rsidRDefault="00F92FA4" w:rsidP="00F92FA4">
      <w:pPr>
        <w:pStyle w:val="Style2"/>
        <w:widowControl/>
        <w:spacing w:line="221" w:lineRule="exact"/>
        <w:ind w:firstLine="278"/>
        <w:rPr>
          <w:rStyle w:val="FontStyle64"/>
        </w:rPr>
      </w:pPr>
      <w:r>
        <w:rPr>
          <w:rStyle w:val="FontStyle62"/>
        </w:rPr>
        <w:t xml:space="preserve">Внутренний водный транспорт. </w:t>
      </w:r>
      <w:r>
        <w:rPr>
          <w:rStyle w:val="FontStyle64"/>
        </w:rPr>
        <w:t>Удельный вес в перевозке грузов и пассажиров за последние годы значительно сократил</w:t>
      </w:r>
      <w:r>
        <w:rPr>
          <w:rStyle w:val="FontStyle64"/>
        </w:rPr>
        <w:softHyphen/>
        <w:t xml:space="preserve">ся: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им перевезено 0,7 % грузов, пассажирские перевоз</w:t>
      </w:r>
      <w:r>
        <w:rPr>
          <w:rStyle w:val="FontStyle64"/>
        </w:rPr>
        <w:softHyphen/>
        <w:t>ки водным транспортом в 2007 году составляют 0,1 % переве</w:t>
      </w:r>
      <w:r>
        <w:rPr>
          <w:rStyle w:val="FontStyle64"/>
        </w:rPr>
        <w:softHyphen/>
        <w:t>зенных всеми видами транспорта.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Общая протяженность эксплуатационных водных путей со</w:t>
      </w:r>
      <w:r>
        <w:rPr>
          <w:rStyle w:val="FontStyle64"/>
        </w:rPr>
        <w:softHyphen/>
        <w:t xml:space="preserve">ставляет около </w:t>
      </w:r>
      <w:smartTag w:uri="urn:schemas-microsoft-com:office:smarttags" w:element="metricconverter">
        <w:smartTagPr>
          <w:attr w:name="ProductID" w:val="1800 км"/>
        </w:smartTagPr>
        <w:r>
          <w:rPr>
            <w:rStyle w:val="FontStyle64"/>
          </w:rPr>
          <w:t>1800 км</w:t>
        </w:r>
      </w:smartTag>
      <w:r>
        <w:rPr>
          <w:rStyle w:val="FontStyle64"/>
        </w:rPr>
        <w:t xml:space="preserve">, которые полностью используются для судоходства транспортом общего пользования в течение всей навигации. По габаритам судового хода около </w:t>
      </w:r>
      <w:smartTag w:uri="urn:schemas-microsoft-com:office:smarttags" w:element="metricconverter">
        <w:smartTagPr>
          <w:attr w:name="ProductID" w:val="700 км"/>
        </w:smartTagPr>
        <w:r>
          <w:rPr>
            <w:rStyle w:val="FontStyle64"/>
          </w:rPr>
          <w:t>700 км</w:t>
        </w:r>
      </w:smartTag>
      <w:r>
        <w:rPr>
          <w:rStyle w:val="FontStyle64"/>
        </w:rPr>
        <w:t xml:space="preserve"> водных путей относится к магистральным участкам рек, остальные участки рек пй условиям судоходства - к малым рекам. Регу</w:t>
      </w:r>
      <w:r>
        <w:rPr>
          <w:rStyle w:val="FontStyle64"/>
        </w:rPr>
        <w:softHyphen/>
        <w:t xml:space="preserve">лярное круглосуточное судоходство осуществляется по водным путям протяженностью менее </w:t>
      </w:r>
      <w:smartTag w:uri="urn:schemas-microsoft-com:office:smarttags" w:element="metricconverter">
        <w:smartTagPr>
          <w:attr w:name="ProductID" w:val="500 км"/>
        </w:smartTagPr>
        <w:r>
          <w:rPr>
            <w:rStyle w:val="FontStyle64"/>
          </w:rPr>
          <w:t>500 км</w:t>
        </w:r>
      </w:smartTag>
      <w:r>
        <w:rPr>
          <w:rStyle w:val="FontStyle64"/>
        </w:rPr>
        <w:t>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В соответствии с Программой развития внутреннего водно</w:t>
      </w:r>
      <w:r>
        <w:rPr>
          <w:rStyle w:val="FontStyle64"/>
        </w:rPr>
        <w:softHyphen/>
        <w:t>го и морского транспорта до 2010 года, утвержденной постанов</w:t>
      </w:r>
      <w:r>
        <w:rPr>
          <w:rStyle w:val="FontStyle64"/>
        </w:rPr>
        <w:softHyphen/>
        <w:t>лением Совета Министров Республики Беларусь от 26.03.2003 № 407, планируется осуществить приобретение в 2008 году морского судна.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 xml:space="preserve">Актуальным для Беларуси является создание и развитие </w:t>
      </w:r>
      <w:r>
        <w:rPr>
          <w:rStyle w:val="FontStyle41"/>
        </w:rPr>
        <w:t xml:space="preserve">морского флота. </w:t>
      </w:r>
      <w:r>
        <w:rPr>
          <w:rStyle w:val="FontStyle64"/>
        </w:rPr>
        <w:t>В настоящее время, не имея прямого выхода к морю, республика использует перевозки морским транспортом на иностранных судах через порты России, Балтии, Украины, на которые имеется выход национальной железнодорожной сети в прямом сообщении.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2"/>
        </w:rPr>
        <w:t xml:space="preserve">Воздушный транспорт. </w:t>
      </w:r>
      <w:r>
        <w:rPr>
          <w:rStyle w:val="FontStyle64"/>
        </w:rPr>
        <w:t>Этот вид транспорта осуществляет перевозки пассажиров и грузов воздушным путем. Для него ха</w:t>
      </w:r>
      <w:r>
        <w:rPr>
          <w:rStyle w:val="FontStyle64"/>
        </w:rPr>
        <w:softHyphen/>
        <w:t xml:space="preserve">рактерны высокие скорости движения (от 300 до </w:t>
      </w:r>
      <w:smartTag w:uri="urn:schemas-microsoft-com:office:smarttags" w:element="metricconverter">
        <w:smartTagPr>
          <w:attr w:name="ProductID" w:val="2000 км/ч"/>
        </w:smartTagPr>
        <w:r>
          <w:rPr>
            <w:rStyle w:val="FontStyle64"/>
          </w:rPr>
          <w:t>2000 км/ч</w:t>
        </w:r>
      </w:smartTag>
      <w:r>
        <w:rPr>
          <w:rStyle w:val="FontStyle64"/>
        </w:rPr>
        <w:t>). Он используется прежде всего для перевозки пассажиров и почты, а также дорогих, скоропортящихся и срочных грузов на большие расстояния.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 xml:space="preserve">2006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грузооборот составил 0,4 % тонно-километров, а на пассажирские перевозки воздушным транспортом приходи</w:t>
      </w:r>
      <w:r>
        <w:rPr>
          <w:rStyle w:val="FontStyle64"/>
        </w:rPr>
        <w:softHyphen/>
        <w:t>лось 0,8 %.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Перспективы развития воздушного транспорта Беларуси связаны в основном с расширением пассажирских перевозок;</w:t>
      </w:r>
    </w:p>
    <w:p w:rsidR="00F92FA4" w:rsidRDefault="00F92FA4" w:rsidP="00F92FA4">
      <w:pPr>
        <w:pStyle w:val="Style1"/>
        <w:widowControl/>
        <w:spacing w:line="211" w:lineRule="exact"/>
        <w:rPr>
          <w:rStyle w:val="FontStyle64"/>
        </w:rPr>
      </w:pPr>
      <w:r>
        <w:rPr>
          <w:rStyle w:val="FontStyle64"/>
        </w:rPr>
        <w:t>авиация по-прежнему будет применяться в межгосударствен</w:t>
      </w:r>
      <w:r>
        <w:rPr>
          <w:rStyle w:val="FontStyle64"/>
        </w:rPr>
        <w:softHyphen/>
        <w:t>ных и международных перевозках пассажиров на дальние и сверхдальние расстояния.</w:t>
      </w:r>
    </w:p>
    <w:p w:rsidR="00F92FA4" w:rsidRDefault="00F92FA4" w:rsidP="00F92FA4">
      <w:pPr>
        <w:pStyle w:val="Style2"/>
        <w:widowControl/>
        <w:spacing w:before="19" w:line="216" w:lineRule="exact"/>
        <w:ind w:firstLine="293"/>
        <w:rPr>
          <w:rStyle w:val="FontStyle64"/>
        </w:rPr>
      </w:pPr>
      <w:r>
        <w:rPr>
          <w:rStyle w:val="FontStyle64"/>
        </w:rPr>
        <w:t>Была разработана Программа развития гражданской авиа</w:t>
      </w:r>
      <w:r>
        <w:rPr>
          <w:rStyle w:val="FontStyle64"/>
        </w:rPr>
        <w:softHyphen/>
        <w:t>ции Республики Беларусь на 2001-2005 гг., в которой отраже</w:t>
      </w:r>
      <w:r>
        <w:rPr>
          <w:rStyle w:val="FontStyle64"/>
        </w:rPr>
        <w:softHyphen/>
        <w:t>ны важнейшие направления развития отрасли, позволяющие стабилизировать, а затем повысить экономичность авиатран</w:t>
      </w:r>
      <w:r>
        <w:rPr>
          <w:rStyle w:val="FontStyle64"/>
        </w:rPr>
        <w:softHyphen/>
        <w:t>спортного процесса, а также создать условия, при которых ка</w:t>
      </w:r>
      <w:r>
        <w:rPr>
          <w:rStyle w:val="FontStyle64"/>
        </w:rPr>
        <w:softHyphen/>
        <w:t>чество авиаперевозок будет соответствовать международным стандартам. Важнейшим направлением является обеспечение безопасности полетов, рентабельной и прибыльной работы авиапредприятий, расширение объемов применения авиации в экономике страны, обновление регулярных полетов на мест</w:t>
      </w:r>
      <w:r>
        <w:rPr>
          <w:rStyle w:val="FontStyle64"/>
        </w:rPr>
        <w:softHyphen/>
        <w:t>ных авиалиниях и др.</w:t>
      </w:r>
    </w:p>
    <w:p w:rsidR="00F92FA4" w:rsidRDefault="00F92FA4" w:rsidP="00F92FA4">
      <w:pPr>
        <w:pStyle w:val="Style2"/>
        <w:widowControl/>
        <w:spacing w:before="24" w:line="221" w:lineRule="exact"/>
        <w:rPr>
          <w:rStyle w:val="FontStyle64"/>
        </w:rPr>
      </w:pPr>
      <w:r>
        <w:rPr>
          <w:rStyle w:val="FontStyle62"/>
        </w:rPr>
        <w:t xml:space="preserve">Трубопроводный транспорт </w:t>
      </w:r>
      <w:r>
        <w:rPr>
          <w:rStyle w:val="FontStyle64"/>
        </w:rPr>
        <w:t>осуществляет передачу на рассто</w:t>
      </w:r>
      <w:r>
        <w:rPr>
          <w:rStyle w:val="FontStyle64"/>
        </w:rPr>
        <w:softHyphen/>
        <w:t>яние жидких, газообразных или твердых грузов по трубопрово</w:t>
      </w:r>
      <w:r>
        <w:rPr>
          <w:rStyle w:val="FontStyle64"/>
        </w:rPr>
        <w:softHyphen/>
        <w:t>дам под давлением, которая обеспечивается насосными стан</w:t>
      </w:r>
      <w:r>
        <w:rPr>
          <w:rStyle w:val="FontStyle64"/>
        </w:rPr>
        <w:softHyphen/>
        <w:t>циями. Предназначен главным образом для транспортировки газа, нефти и нефтепродуктов. Различают магистральный и промышленный трубопроводный транспорт. К магистрально</w:t>
      </w:r>
      <w:r>
        <w:rPr>
          <w:rStyle w:val="FontStyle64"/>
        </w:rPr>
        <w:softHyphen/>
        <w:t>му трубопроводному транспорту относятся трубопроводы, по которым транспортируют продукты от мест добычи или произ</w:t>
      </w:r>
      <w:r>
        <w:rPr>
          <w:rStyle w:val="FontStyle64"/>
        </w:rPr>
        <w:softHyphen/>
        <w:t>водства к местам переработки или потребления. Промышлен</w:t>
      </w:r>
      <w:r>
        <w:rPr>
          <w:rStyle w:val="FontStyle64"/>
        </w:rPr>
        <w:softHyphen/>
        <w:t>ный трубопроводный транспорт используется для транспорти</w:t>
      </w:r>
      <w:r>
        <w:rPr>
          <w:rStyle w:val="FontStyle64"/>
        </w:rPr>
        <w:softHyphen/>
        <w:t>ровки грузов в пределах производственного предприятия для продолжения технологического процесса. Трубопроводный транспорт характеризуется большой экономичностью - де</w:t>
      </w:r>
      <w:r>
        <w:rPr>
          <w:rStyle w:val="FontStyle64"/>
        </w:rPr>
        <w:softHyphen/>
        <w:t>шевизной перевозок и высокой производительностью труда, сравнительно небольшими удельными капиталовложениями.</w:t>
      </w:r>
    </w:p>
    <w:p w:rsidR="00F92FA4" w:rsidRDefault="00F92FA4" w:rsidP="00F92FA4">
      <w:pPr>
        <w:pStyle w:val="Style2"/>
        <w:widowControl/>
        <w:spacing w:before="5" w:line="221" w:lineRule="exact"/>
        <w:rPr>
          <w:rStyle w:val="FontStyle64"/>
        </w:rPr>
      </w:pPr>
      <w:r>
        <w:rPr>
          <w:rStyle w:val="FontStyle64"/>
        </w:rPr>
        <w:t>Значение трубопроводного транспорта в национальной экономике Беларуси определяется следующими данными: он занимает второе место в общем объеме перевозимых гру</w:t>
      </w:r>
      <w:r>
        <w:rPr>
          <w:rStyle w:val="FontStyle64"/>
        </w:rPr>
        <w:softHyphen/>
        <w:t xml:space="preserve">зов (31,1 %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 xml:space="preserve">.) и первое место в грузообороте всех видов транспорта общего пользования (55,0 %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.).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В Беларуси действует следующая система магистральных газопроводов, по которой осуществляется транзит российского природного газа: Торжок - Минск - Ивацевичи; Ивацевичи -Долина; Кобрин - Брест - государственная граница; Волко-выск - государственная граница; Торжок - Долина; Ивацеви</w:t>
      </w:r>
      <w:r>
        <w:rPr>
          <w:rStyle w:val="FontStyle64"/>
        </w:rPr>
        <w:softHyphen/>
        <w:t>чи - Вильнюс - Рига; Минск - Вильнюс; Минск - Гомель.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41"/>
        </w:rPr>
        <w:t xml:space="preserve">Нефтепроводный транспорт - </w:t>
      </w:r>
      <w:r>
        <w:rPr>
          <w:rStyle w:val="FontStyle64"/>
        </w:rPr>
        <w:t>наиболее эффективный вид транспортировки сырой нефти; представляет собой комплекс сооружений в составе трубопроводов, насосных станций, хра</w:t>
      </w:r>
      <w:r>
        <w:rPr>
          <w:rStyle w:val="FontStyle64"/>
        </w:rPr>
        <w:softHyphen/>
        <w:t>нилищ. Общая длина магистральных нефтепроводов на тер</w:t>
      </w:r>
      <w:r>
        <w:rPr>
          <w:rStyle w:val="FontStyle64"/>
        </w:rPr>
        <w:softHyphen/>
        <w:t>ритории Беларуси - 3,0 тыс. км и нефтепродуктопроводов по перекачке бензина и дизельного топлива — 1,2 тыс. км.</w:t>
      </w:r>
    </w:p>
    <w:p w:rsidR="00F92FA4" w:rsidRDefault="00F92FA4" w:rsidP="00F92FA4">
      <w:pPr>
        <w:pStyle w:val="Style2"/>
        <w:widowControl/>
        <w:spacing w:line="216" w:lineRule="exact"/>
        <w:ind w:firstLine="283"/>
        <w:rPr>
          <w:rStyle w:val="FontStyle64"/>
        </w:rPr>
      </w:pPr>
      <w:r>
        <w:rPr>
          <w:rStyle w:val="FontStyle64"/>
        </w:rPr>
        <w:t>В Беларуси действуют три магистральных продуктопровода, по которым перекачивают дизельное топливо и бензин: Уне-ча - Полоцк, Унеча - западная граница, Новополоцк - Минск (Фаниполь). Первые два нефтепродуктопровода проходят в одних коридорах с нефтепроводами и выполняют в основном транзитную перекачку нефтепродуктов за пределы страны.</w:t>
      </w:r>
    </w:p>
    <w:p w:rsidR="00F92FA4" w:rsidRDefault="00F92FA4" w:rsidP="00F92FA4">
      <w:pPr>
        <w:pStyle w:val="Style5"/>
        <w:widowControl/>
        <w:spacing w:before="163"/>
        <w:ind w:left="288"/>
        <w:rPr>
          <w:rStyle w:val="FontStyle58"/>
        </w:rPr>
      </w:pPr>
      <w:r>
        <w:rPr>
          <w:rStyle w:val="FontStyle58"/>
        </w:rPr>
        <w:t>4.13. Связь</w:t>
      </w:r>
    </w:p>
    <w:p w:rsidR="00F92FA4" w:rsidRDefault="00F92FA4" w:rsidP="00F92FA4">
      <w:pPr>
        <w:pStyle w:val="Style2"/>
        <w:widowControl/>
        <w:spacing w:before="91" w:line="221" w:lineRule="exact"/>
        <w:rPr>
          <w:rStyle w:val="FontStyle64"/>
        </w:rPr>
      </w:pPr>
      <w:r>
        <w:rPr>
          <w:rStyle w:val="FontStyle64"/>
        </w:rPr>
        <w:t>Связь - отрасль экономики страны, обеспечивающая пере</w:t>
      </w:r>
      <w:r>
        <w:rPr>
          <w:rStyle w:val="FontStyle64"/>
        </w:rPr>
        <w:softHyphen/>
        <w:t>дачу и распространение различных информационных потоков. Связь играет важную роль в производственно-хозяйственной деятельности общества, управлении государством, системой обороны и всеми видами транспорта, а также для удовлетворе</w:t>
      </w:r>
      <w:r>
        <w:rPr>
          <w:rStyle w:val="FontStyle64"/>
        </w:rPr>
        <w:softHyphen/>
        <w:t>ния культурно-бытовых потребностей и роста информацион</w:t>
      </w:r>
      <w:r>
        <w:rPr>
          <w:rStyle w:val="FontStyle64"/>
        </w:rPr>
        <w:softHyphen/>
        <w:t>ной осведомленности населения.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Развитие систем связи и информатизации стало одним из важнейших приоритетов научно-технической и экономичес</w:t>
      </w:r>
      <w:r>
        <w:rPr>
          <w:rStyle w:val="FontStyle64"/>
        </w:rPr>
        <w:softHyphen/>
        <w:t>кой политики Республики Беларусь.</w:t>
      </w:r>
    </w:p>
    <w:p w:rsidR="00F92FA4" w:rsidRDefault="00F92FA4" w:rsidP="00F92FA4">
      <w:pPr>
        <w:pStyle w:val="Style2"/>
        <w:widowControl/>
        <w:spacing w:line="221" w:lineRule="exact"/>
        <w:ind w:firstLine="278"/>
        <w:rPr>
          <w:rStyle w:val="FontStyle64"/>
        </w:rPr>
      </w:pPr>
      <w:r>
        <w:rPr>
          <w:rStyle w:val="FontStyle64"/>
        </w:rPr>
        <w:t>Связь в Республике Беларусь подразделяется на почтовую и электрическую (телефонная и телеграфная связь, телевидение и радиовещание, радиосвязь, передача данных). Управление от</w:t>
      </w:r>
      <w:r>
        <w:rPr>
          <w:rStyle w:val="FontStyle64"/>
        </w:rPr>
        <w:softHyphen/>
        <w:t>раслью осуществляют Министерство связи и информатизации и Министерство информации (телевидение и радиовещание).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2"/>
        </w:rPr>
        <w:t xml:space="preserve">Почтовая связь (почта) </w:t>
      </w:r>
      <w:r>
        <w:rPr>
          <w:rStyle w:val="FontStyle64"/>
        </w:rPr>
        <w:t>представляет собой сложнейшую организационно-хозяйственную систему - проводит регуляр</w:t>
      </w:r>
      <w:r>
        <w:rPr>
          <w:rStyle w:val="FontStyle64"/>
        </w:rPr>
        <w:softHyphen/>
        <w:t>ную пересылку письменной корреспонденции, периодических изданий, денежных переводов, посылок, бандеролей преиму</w:t>
      </w:r>
      <w:r>
        <w:rPr>
          <w:rStyle w:val="FontStyle64"/>
        </w:rPr>
        <w:softHyphen/>
        <w:t>щественно с помощью транспортных средств. Услуги почтовой связи населению, предприятиям, организациям, учреждениям предоставляют 118 городских и районных узлов связи и око</w:t>
      </w:r>
      <w:r>
        <w:rPr>
          <w:rStyle w:val="FontStyle64"/>
        </w:rPr>
        <w:softHyphen/>
        <w:t>ло 4 тыс. отделений связи. Среди предприятий почтовой свя</w:t>
      </w:r>
      <w:r>
        <w:rPr>
          <w:rStyle w:val="FontStyle64"/>
        </w:rPr>
        <w:softHyphen/>
        <w:t>зи наиболее крупным является «Минская почта», почтамты в Бресте, Витебске, Гомеле, Гродно, Могилеве. Создана служба ускоренной международной доставки почты «Экспресс-почта» (</w:t>
      </w:r>
      <w:smartTag w:uri="urn:schemas-microsoft-com:office:smarttags" w:element="metricconverter">
        <w:smartTagPr>
          <w:attr w:name="ProductID" w:val="1991 г"/>
        </w:smartTagPr>
        <w:r>
          <w:rPr>
            <w:rStyle w:val="FontStyle64"/>
          </w:rPr>
          <w:t>1991 г</w:t>
        </w:r>
      </w:smartTag>
      <w:r>
        <w:rPr>
          <w:rStyle w:val="FontStyle64"/>
        </w:rPr>
        <w:t>.). На перевозке почты и периодических изданий задейс</w:t>
      </w:r>
      <w:r>
        <w:rPr>
          <w:rStyle w:val="FontStyle64"/>
        </w:rPr>
        <w:softHyphen/>
        <w:t>твовано более 100 вагонов, около 1000 автомобилей, авиатран</w:t>
      </w:r>
      <w:r>
        <w:rPr>
          <w:rStyle w:val="FontStyle64"/>
        </w:rPr>
        <w:softHyphen/>
        <w:t>спортом отправляется более 85 т почты.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2"/>
        </w:rPr>
        <w:t xml:space="preserve">Электросвязь. </w:t>
      </w:r>
      <w:r>
        <w:rPr>
          <w:rStyle w:val="FontStyle64"/>
        </w:rPr>
        <w:t>Ее развитие в Республике Беларусь имеет по</w:t>
      </w:r>
      <w:r>
        <w:rPr>
          <w:rStyle w:val="FontStyle64"/>
        </w:rPr>
        <w:softHyphen/>
        <w:t>ложительные тенденции. Из года в год растут плотность, про</w:t>
      </w:r>
      <w:r>
        <w:rPr>
          <w:rStyle w:val="FontStyle64"/>
        </w:rPr>
        <w:softHyphen/>
        <w:t>тяженность междугородных и международных каналов связи</w:t>
      </w:r>
    </w:p>
    <w:p w:rsidR="00F92FA4" w:rsidRDefault="00F92FA4" w:rsidP="00F92FA4">
      <w:pPr>
        <w:pStyle w:val="Style1"/>
        <w:widowControl/>
        <w:spacing w:line="202" w:lineRule="exact"/>
        <w:rPr>
          <w:rStyle w:val="FontStyle64"/>
        </w:rPr>
      </w:pPr>
      <w:r>
        <w:rPr>
          <w:rStyle w:val="FontStyle64"/>
        </w:rPr>
        <w:t>(в последние годы в основном цифровых), объем предоставля</w:t>
      </w:r>
      <w:r>
        <w:rPr>
          <w:rStyle w:val="FontStyle64"/>
        </w:rPr>
        <w:softHyphen/>
        <w:t>емых услуг и их качество.</w:t>
      </w:r>
    </w:p>
    <w:p w:rsidR="00F92FA4" w:rsidRDefault="00F92FA4" w:rsidP="00F92FA4">
      <w:pPr>
        <w:pStyle w:val="Style2"/>
        <w:widowControl/>
        <w:spacing w:before="19" w:line="216" w:lineRule="exact"/>
        <w:ind w:firstLine="312"/>
        <w:rPr>
          <w:rStyle w:val="FontStyle64"/>
        </w:rPr>
      </w:pPr>
      <w:r>
        <w:rPr>
          <w:rStyle w:val="FontStyle41"/>
        </w:rPr>
        <w:t xml:space="preserve">Телефонная связь. </w:t>
      </w:r>
      <w:r>
        <w:rPr>
          <w:rStyle w:val="FontStyle64"/>
        </w:rPr>
        <w:t>Прирост числа телефонных аппаратов сети общего пользования или имеющих на нее выход за 1991-2003 гг. составил 1,5 млн шт., и их общее количество достигло 3,2 млн абонентов. Число квартирных телефонных аппаратов достигло 2,6 млн шт., причем их доля в общем количестве те</w:t>
      </w:r>
      <w:r>
        <w:rPr>
          <w:rStyle w:val="FontStyle64"/>
        </w:rPr>
        <w:softHyphen/>
        <w:t>лефонных аппаратов возросла с 68,4 % (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>1990 г</w:t>
        </w:r>
      </w:smartTag>
      <w:r>
        <w:rPr>
          <w:rStyle w:val="FontStyle64"/>
        </w:rPr>
        <w:t>.) до 80,2 % (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.). Количество таксофонов значительно возросло в сельской местности (на одну треть), в городах увеличивается удельный вес таксофонов с карточной системой оплаты.</w:t>
      </w:r>
    </w:p>
    <w:p w:rsidR="00F92FA4" w:rsidRDefault="00F92FA4" w:rsidP="00F92FA4">
      <w:pPr>
        <w:pStyle w:val="Style2"/>
        <w:widowControl/>
        <w:spacing w:before="10" w:line="216" w:lineRule="exact"/>
        <w:ind w:firstLine="293"/>
        <w:rPr>
          <w:rStyle w:val="FontStyle64"/>
        </w:rPr>
      </w:pPr>
      <w:r>
        <w:rPr>
          <w:rStyle w:val="FontStyle64"/>
        </w:rPr>
        <w:t>Видеотелефонную связь осуществляет самое крупное го</w:t>
      </w:r>
      <w:r>
        <w:rPr>
          <w:rStyle w:val="FontStyle64"/>
        </w:rPr>
        <w:softHyphen/>
        <w:t>сударственное предприятие электросвязи «Белтелеком». Оно обеспечивает телефонные переговоры практически с любым городом мира, оказывает Интернет-услуги, обеспечивает спут</w:t>
      </w:r>
      <w:r>
        <w:rPr>
          <w:rStyle w:val="FontStyle64"/>
        </w:rPr>
        <w:softHyphen/>
        <w:t>никовую связь и рассылает письма по электронной почте.</w:t>
      </w:r>
    </w:p>
    <w:p w:rsidR="00F92FA4" w:rsidRDefault="00F92FA4" w:rsidP="00F92FA4">
      <w:pPr>
        <w:pStyle w:val="Style2"/>
        <w:widowControl/>
        <w:spacing w:line="216" w:lineRule="exact"/>
        <w:ind w:firstLine="312"/>
        <w:rPr>
          <w:rStyle w:val="FontStyle64"/>
        </w:rPr>
      </w:pPr>
      <w:r>
        <w:rPr>
          <w:rStyle w:val="FontStyle41"/>
        </w:rPr>
        <w:t xml:space="preserve">Телеграфная связь </w:t>
      </w:r>
      <w:r>
        <w:rPr>
          <w:rStyle w:val="FontStyle64"/>
        </w:rPr>
        <w:t>осуществляет передачу на расстояние буквенно-цифровых сообщений - телеграмм или фототеле</w:t>
      </w:r>
      <w:r>
        <w:rPr>
          <w:rStyle w:val="FontStyle64"/>
        </w:rPr>
        <w:softHyphen/>
        <w:t>грамм. Отличительная особенность телеграфной связи - до</w:t>
      </w:r>
      <w:r>
        <w:rPr>
          <w:rStyle w:val="FontStyle64"/>
        </w:rPr>
        <w:softHyphen/>
        <w:t>кументальность, так как сообщение вручается адресату в виде печатного текста. Она получила значительное развитие в сфере управления, деловой и коммерческой связи, используется так</w:t>
      </w:r>
      <w:r>
        <w:rPr>
          <w:rStyle w:val="FontStyle64"/>
        </w:rPr>
        <w:softHyphen/>
        <w:t>же при передаче данных.</w:t>
      </w:r>
    </w:p>
    <w:p w:rsidR="00F92FA4" w:rsidRDefault="00F92FA4" w:rsidP="00F92FA4">
      <w:pPr>
        <w:pStyle w:val="Style2"/>
        <w:widowControl/>
        <w:spacing w:before="24" w:line="221" w:lineRule="exact"/>
        <w:ind w:firstLine="283"/>
        <w:rPr>
          <w:rStyle w:val="FontStyle64"/>
        </w:rPr>
      </w:pPr>
      <w:r>
        <w:rPr>
          <w:rStyle w:val="FontStyle64"/>
        </w:rPr>
        <w:t>Наиболее крупные телеграфы функционируют в Минске, Гродно, Могилеве, Витебске, Гомеле, Бресте. В Минске ра</w:t>
      </w:r>
      <w:r>
        <w:rPr>
          <w:rStyle w:val="FontStyle64"/>
        </w:rPr>
        <w:softHyphen/>
        <w:t>ботает центр коммутации извещений емкостью 480 каналов с пропускной способностью три и более телеграмм за секунду. Создана разветвленная сеть абонентского телеграфа (телетай</w:t>
      </w:r>
      <w:r>
        <w:rPr>
          <w:rStyle w:val="FontStyle64"/>
        </w:rPr>
        <w:softHyphen/>
        <w:t>пов), прямых соединений и передачи данных. Из других средств документальной связи используются телекс и телефаксные ап</w:t>
      </w:r>
      <w:r>
        <w:rPr>
          <w:rStyle w:val="FontStyle64"/>
        </w:rPr>
        <w:softHyphen/>
        <w:t>параты, сеть передачи данных с пакетной коммутацией БелПак и электронный почтамт. Вместе с тем телеграфная связь не вы</w:t>
      </w:r>
      <w:r>
        <w:rPr>
          <w:rStyle w:val="FontStyle64"/>
        </w:rPr>
        <w:softHyphen/>
        <w:t>держивает конкуренции с другими видами электронной связи, количество отправленных телеграмм за 1991-2003 гг. резко со</w:t>
      </w:r>
      <w:r>
        <w:rPr>
          <w:rStyle w:val="FontStyle64"/>
        </w:rPr>
        <w:softHyphen/>
        <w:t>кратилось с 10,6 до 1,4 млн.</w:t>
      </w:r>
    </w:p>
    <w:p w:rsidR="00F92FA4" w:rsidRDefault="00F92FA4" w:rsidP="00F92FA4">
      <w:pPr>
        <w:pStyle w:val="Style2"/>
        <w:widowControl/>
        <w:spacing w:before="14" w:line="211" w:lineRule="exact"/>
        <w:ind w:firstLine="293"/>
        <w:rPr>
          <w:rStyle w:val="FontStyle64"/>
        </w:rPr>
      </w:pPr>
      <w:r>
        <w:rPr>
          <w:rStyle w:val="FontStyle64"/>
        </w:rPr>
        <w:t xml:space="preserve">Значительное развитие за последние годы получила </w:t>
      </w:r>
      <w:r>
        <w:rPr>
          <w:rStyle w:val="FontStyle41"/>
        </w:rPr>
        <w:t>мобиль</w:t>
      </w:r>
      <w:r>
        <w:rPr>
          <w:rStyle w:val="FontStyle41"/>
        </w:rPr>
        <w:softHyphen/>
        <w:t xml:space="preserve">ная связь. </w:t>
      </w:r>
      <w:r>
        <w:rPr>
          <w:rStyle w:val="FontStyle64"/>
        </w:rPr>
        <w:t>Она предназначена для передачи информации между перемещающимися абонентами. К мобильным системам связи относится сотовая телефонная связь, пейджинг и радиотеле</w:t>
      </w:r>
      <w:r>
        <w:rPr>
          <w:rStyle w:val="FontStyle64"/>
        </w:rPr>
        <w:softHyphen/>
        <w:t>фонная связь.</w:t>
      </w:r>
    </w:p>
    <w:p w:rsidR="00F92FA4" w:rsidRPr="008E0ABE" w:rsidRDefault="00F92FA4" w:rsidP="00F92FA4">
      <w:pPr>
        <w:pStyle w:val="Style2"/>
        <w:widowControl/>
        <w:spacing w:before="24" w:line="221" w:lineRule="exact"/>
        <w:ind w:firstLine="293"/>
        <w:rPr>
          <w:rStyle w:val="FontStyle64"/>
        </w:rPr>
      </w:pPr>
      <w:r>
        <w:rPr>
          <w:rStyle w:val="FontStyle64"/>
        </w:rPr>
        <w:t>Сотовая телефонная связь осуществляется мобильными те</w:t>
      </w:r>
      <w:r>
        <w:rPr>
          <w:rStyle w:val="FontStyle64"/>
        </w:rPr>
        <w:softHyphen/>
        <w:t>лефонами через стационарные базовые станции, каждая из ко</w:t>
      </w:r>
      <w:r>
        <w:rPr>
          <w:rStyle w:val="FontStyle64"/>
        </w:rPr>
        <w:softHyphen/>
        <w:t>торых имеет определенную зону обслуживания (соту) и соеди</w:t>
      </w:r>
      <w:r>
        <w:rPr>
          <w:rStyle w:val="FontStyle64"/>
        </w:rPr>
        <w:softHyphen/>
        <w:t>нена в единую сотовую сеть. Действующая в Беларуси аналого</w:t>
      </w:r>
      <w:r>
        <w:rPr>
          <w:rStyle w:val="FontStyle64"/>
        </w:rPr>
        <w:softHyphen/>
        <w:t xml:space="preserve">вая технология соответствует международному стандарту </w:t>
      </w:r>
      <w:r>
        <w:rPr>
          <w:rStyle w:val="FontStyle64"/>
          <w:lang w:val="en-US"/>
        </w:rPr>
        <w:t>NMT</w:t>
      </w:r>
      <w:r w:rsidRPr="008E0ABE">
        <w:rPr>
          <w:rStyle w:val="FontStyle64"/>
        </w:rPr>
        <w:t xml:space="preserve"> (</w:t>
      </w:r>
      <w:r>
        <w:rPr>
          <w:rStyle w:val="FontStyle64"/>
          <w:lang w:val="en-US"/>
        </w:rPr>
        <w:t>Nordic</w:t>
      </w:r>
      <w:r w:rsidRPr="008E0ABE">
        <w:rPr>
          <w:rStyle w:val="FontStyle64"/>
        </w:rPr>
        <w:t xml:space="preserve"> </w:t>
      </w:r>
      <w:r>
        <w:rPr>
          <w:rStyle w:val="FontStyle64"/>
          <w:lang w:val="en-US"/>
        </w:rPr>
        <w:t>Mobil</w:t>
      </w:r>
      <w:r w:rsidRPr="008E0ABE">
        <w:rPr>
          <w:rStyle w:val="FontStyle64"/>
        </w:rPr>
        <w:t xml:space="preserve"> </w:t>
      </w:r>
      <w:r>
        <w:rPr>
          <w:rStyle w:val="FontStyle64"/>
          <w:lang w:val="en-US"/>
        </w:rPr>
        <w:t>Telephon</w:t>
      </w:r>
      <w:r w:rsidRPr="008E0ABE">
        <w:rPr>
          <w:rStyle w:val="FontStyle64"/>
        </w:rPr>
        <w:t xml:space="preserve"> </w:t>
      </w:r>
      <w:r>
        <w:rPr>
          <w:rStyle w:val="FontStyle64"/>
          <w:lang w:val="en-US"/>
        </w:rPr>
        <w:t>System</w:t>
      </w:r>
      <w:r w:rsidRPr="008E0ABE">
        <w:rPr>
          <w:rStyle w:val="FontStyle64"/>
        </w:rPr>
        <w:t xml:space="preserve">). </w:t>
      </w:r>
      <w:r>
        <w:rPr>
          <w:rStyle w:val="FontStyle64"/>
        </w:rPr>
        <w:t xml:space="preserve">Аналоговую сотовую связь обеспечивает совместное белорусско-английское предприятие «БЕЛСЕЛ», которое с </w:t>
      </w:r>
      <w:smartTag w:uri="urn:schemas-microsoft-com:office:smarttags" w:element="metricconverter">
        <w:smartTagPr>
          <w:attr w:name="ProductID" w:val="1993 г"/>
        </w:smartTagPr>
        <w:r>
          <w:rPr>
            <w:rStyle w:val="FontStyle64"/>
          </w:rPr>
          <w:t>1993 г</w:t>
        </w:r>
      </w:smartTag>
      <w:r>
        <w:rPr>
          <w:rStyle w:val="FontStyle64"/>
        </w:rPr>
        <w:t>. интенсивно развивает телекомму</w:t>
      </w:r>
      <w:r>
        <w:rPr>
          <w:rStyle w:val="FontStyle64"/>
        </w:rPr>
        <w:softHyphen/>
        <w:t xml:space="preserve">никационные услуги, а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>2003 г</w:t>
        </w:r>
      </w:smartTag>
      <w:r>
        <w:rPr>
          <w:rStyle w:val="FontStyle64"/>
        </w:rPr>
        <w:t>. освоило новый стандарт сото</w:t>
      </w:r>
      <w:r>
        <w:rPr>
          <w:rStyle w:val="FontStyle64"/>
        </w:rPr>
        <w:softHyphen/>
        <w:t xml:space="preserve">вой связи </w:t>
      </w:r>
      <w:r>
        <w:rPr>
          <w:rStyle w:val="FontStyle64"/>
          <w:lang w:val="en-US"/>
        </w:rPr>
        <w:t>Cdma</w:t>
      </w:r>
      <w:r w:rsidRPr="008E0ABE">
        <w:rPr>
          <w:rStyle w:val="FontStyle64"/>
        </w:rPr>
        <w:t>-2000.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 xml:space="preserve">На телекоммуникационном рынке Беларуси операторами сотовой связи являются два предприятия: СП «Мобильная цифровая связь» (МЦС, торговая марка </w:t>
      </w:r>
      <w:r>
        <w:rPr>
          <w:rStyle w:val="FontStyle64"/>
          <w:lang w:val="en-US"/>
        </w:rPr>
        <w:t>VELCOM</w:t>
      </w:r>
      <w:r w:rsidRPr="008E0ABE">
        <w:rPr>
          <w:rStyle w:val="FontStyle64"/>
        </w:rPr>
        <w:t xml:space="preserve">) </w:t>
      </w:r>
      <w:r>
        <w:rPr>
          <w:rStyle w:val="FontStyle64"/>
        </w:rPr>
        <w:t>и СП «Мо</w:t>
      </w:r>
      <w:r>
        <w:rPr>
          <w:rStyle w:val="FontStyle64"/>
        </w:rPr>
        <w:softHyphen/>
        <w:t>бильные телесистемы» (МТС).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Приоритетными направлениями дальнейшего развития от</w:t>
      </w:r>
      <w:r>
        <w:rPr>
          <w:rStyle w:val="FontStyle64"/>
        </w:rPr>
        <w:softHyphen/>
        <w:t>расли являются: создание условий для внедрения новейших технологий, модернизация средств и систем связи, расшире</w:t>
      </w:r>
      <w:r>
        <w:rPr>
          <w:rStyle w:val="FontStyle64"/>
        </w:rPr>
        <w:softHyphen/>
        <w:t>ние номенклатуры и повышение качества услуг, снижение экс</w:t>
      </w:r>
      <w:r>
        <w:rPr>
          <w:rStyle w:val="FontStyle64"/>
        </w:rPr>
        <w:softHyphen/>
        <w:t>плуатационных расходов.</w:t>
      </w:r>
    </w:p>
    <w:p w:rsidR="00F92FA4" w:rsidRDefault="00F92FA4" w:rsidP="00F92FA4">
      <w:pPr>
        <w:pStyle w:val="Style2"/>
        <w:widowControl/>
        <w:spacing w:line="221" w:lineRule="exact"/>
        <w:ind w:firstLine="269"/>
        <w:rPr>
          <w:rStyle w:val="FontStyle64"/>
        </w:rPr>
      </w:pPr>
      <w:r>
        <w:rPr>
          <w:rStyle w:val="FontStyle64"/>
        </w:rPr>
        <w:t>Особое внимание будет уделено организации доступа к сети Интернет и развитию таких новых современных услуг свя</w:t>
      </w:r>
      <w:r>
        <w:rPr>
          <w:rStyle w:val="FontStyle64"/>
        </w:rPr>
        <w:softHyphen/>
        <w:t xml:space="preserve">зи, как электронная почта, международная ускоренная почта </w:t>
      </w:r>
      <w:r>
        <w:rPr>
          <w:rStyle w:val="FontStyle64"/>
          <w:lang w:val="en-US"/>
        </w:rPr>
        <w:t>EMS</w:t>
      </w:r>
      <w:r w:rsidRPr="008E0ABE">
        <w:rPr>
          <w:rStyle w:val="FontStyle64"/>
        </w:rPr>
        <w:t xml:space="preserve">, </w:t>
      </w:r>
      <w:r>
        <w:rPr>
          <w:rStyle w:val="FontStyle64"/>
        </w:rPr>
        <w:t>внутриреспубликанская ускоренная почта «Экспресс», а также созданию нетрадиционных услуг, предоставляемых предприятиями связи.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Для развития и модернизации материально-технической базы отрасли связь предусматривается построение магистральных внутризоновых волоконно-оптических линий связи; внедрение программно-управляемых цифровых коммутационных систем на всех уровнях сети электросвязи; постепенный переход от анало</w:t>
      </w:r>
      <w:r>
        <w:rPr>
          <w:rStyle w:val="FontStyle64"/>
        </w:rPr>
        <w:softHyphen/>
        <w:t>го-цифровой к полностью цифровой сети электросвязи; строи</w:t>
      </w:r>
      <w:r>
        <w:rPr>
          <w:rStyle w:val="FontStyle64"/>
        </w:rPr>
        <w:softHyphen/>
        <w:t>тельство сетей радиовещания и цифрового телевидения.</w:t>
      </w:r>
    </w:p>
    <w:p w:rsidR="00F92FA4" w:rsidRDefault="00F92FA4" w:rsidP="00F92FA4">
      <w:pPr>
        <w:pStyle w:val="Style5"/>
        <w:widowControl/>
        <w:spacing w:before="216"/>
        <w:ind w:left="312"/>
        <w:rPr>
          <w:rStyle w:val="FontStyle58"/>
        </w:rPr>
      </w:pPr>
      <w:r>
        <w:rPr>
          <w:rStyle w:val="FontStyle58"/>
        </w:rPr>
        <w:t>4.14. Образование</w:t>
      </w:r>
    </w:p>
    <w:p w:rsidR="00F92FA4" w:rsidRDefault="00F92FA4" w:rsidP="00F92FA4">
      <w:pPr>
        <w:pStyle w:val="Style2"/>
        <w:widowControl/>
        <w:spacing w:before="91"/>
        <w:rPr>
          <w:rStyle w:val="FontStyle64"/>
        </w:rPr>
      </w:pPr>
      <w:r>
        <w:rPr>
          <w:rStyle w:val="FontStyle64"/>
        </w:rPr>
        <w:t>Образование - отрасль, которая рассматривается как сис</w:t>
      </w:r>
      <w:r>
        <w:rPr>
          <w:rStyle w:val="FontStyle64"/>
        </w:rPr>
        <w:softHyphen/>
        <w:t>тема организаций и учреждений, осуществляющих образова</w:t>
      </w:r>
      <w:r>
        <w:rPr>
          <w:rStyle w:val="FontStyle64"/>
        </w:rPr>
        <w:softHyphen/>
        <w:t>тельную деятельность. Это процесс обучения и воспитания в интересах человека, общества, государства, направленный на сохранение, приумножение и передачу знаний новым поко</w:t>
      </w:r>
      <w:r>
        <w:rPr>
          <w:rStyle w:val="FontStyle64"/>
        </w:rPr>
        <w:softHyphen/>
        <w:t>лениям, удовлетворение потребностей личности в интеллек</w:t>
      </w:r>
      <w:r>
        <w:rPr>
          <w:rStyle w:val="FontStyle64"/>
        </w:rPr>
        <w:softHyphen/>
        <w:t>туальном, культурном, физическом развитии, на подготовку квалифицированных кадров для отраслей национальной эко</w:t>
      </w:r>
      <w:r>
        <w:rPr>
          <w:rStyle w:val="FontStyle64"/>
        </w:rPr>
        <w:softHyphen/>
        <w:t>номики.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Государственная политика Республики Беларусь в сфе</w:t>
      </w:r>
      <w:r>
        <w:rPr>
          <w:rStyle w:val="FontStyle64"/>
        </w:rPr>
        <w:softHyphen/>
        <w:t>ре образования основывается на принципах: приоритетности образования, обязательности общего базового образования; осуществления перехода к обязательному общему среднему образованию; доступности дошкольного, профессионально-технического и на конкурсной основе среднего специального и высшего образования; преемственности и непрерывности уровней и ступеней образования; национально-культурной ос</w:t>
      </w:r>
      <w:r>
        <w:rPr>
          <w:rStyle w:val="FontStyle64"/>
        </w:rPr>
        <w:softHyphen/>
        <w:t>новы образования и др.</w:t>
      </w:r>
    </w:p>
    <w:p w:rsidR="00F92FA4" w:rsidRDefault="00F92FA4" w:rsidP="00F92FA4">
      <w:pPr>
        <w:pStyle w:val="Style2"/>
        <w:widowControl/>
        <w:spacing w:before="19" w:line="211" w:lineRule="exact"/>
        <w:ind w:firstLine="298"/>
        <w:rPr>
          <w:rStyle w:val="FontStyle64"/>
        </w:rPr>
      </w:pPr>
      <w:r>
        <w:rPr>
          <w:rStyle w:val="FontStyle64"/>
        </w:rPr>
        <w:t>В Республике Беларусь достигнут достаточно высокий уровень грамотности взрослого населения - 99,6 %. Базовое, общее среднее и профессиональное образование имеют 98 % занятого населения.</w:t>
      </w:r>
    </w:p>
    <w:p w:rsidR="00F92FA4" w:rsidRDefault="00F92FA4" w:rsidP="00F92FA4">
      <w:pPr>
        <w:pStyle w:val="Style2"/>
        <w:widowControl/>
        <w:spacing w:before="24" w:line="216" w:lineRule="exact"/>
        <w:ind w:firstLine="298"/>
        <w:rPr>
          <w:rStyle w:val="FontStyle64"/>
        </w:rPr>
      </w:pPr>
      <w:r>
        <w:rPr>
          <w:rStyle w:val="FontStyle64"/>
        </w:rPr>
        <w:t>Национальная система образования включает все виды и формы образовательной деятельности, осуществляемой госу</w:t>
      </w:r>
      <w:r>
        <w:rPr>
          <w:rStyle w:val="FontStyle64"/>
        </w:rPr>
        <w:softHyphen/>
        <w:t>дарственными и частными учреждениями образования. Об</w:t>
      </w:r>
      <w:r>
        <w:rPr>
          <w:rStyle w:val="FontStyle64"/>
        </w:rPr>
        <w:softHyphen/>
        <w:t>разование делится на основное и дополнительное. Основное образование включает: дошкольное образование, общее базо</w:t>
      </w:r>
      <w:r>
        <w:rPr>
          <w:rStyle w:val="FontStyle64"/>
        </w:rPr>
        <w:softHyphen/>
        <w:t>вое, общее среднее, профессионально-техническое, среднее специальное, высшее и послевузовское образование.</w:t>
      </w:r>
    </w:p>
    <w:p w:rsidR="00F92FA4" w:rsidRDefault="00F92FA4" w:rsidP="00F92FA4">
      <w:pPr>
        <w:pStyle w:val="Style2"/>
        <w:widowControl/>
        <w:spacing w:line="216" w:lineRule="exact"/>
        <w:rPr>
          <w:rStyle w:val="FontStyle64"/>
        </w:rPr>
      </w:pPr>
      <w:r>
        <w:rPr>
          <w:rStyle w:val="FontStyle64"/>
        </w:rPr>
        <w:t>Основным источником финансирования учреждения обра</w:t>
      </w:r>
      <w:r>
        <w:rPr>
          <w:rStyle w:val="FontStyle64"/>
        </w:rPr>
        <w:softHyphen/>
        <w:t>зования является государственный бюджет. Анализ динамики расходов на образование показывает достаточно высокий и стабильный уровень его финансового обеспечения из государс</w:t>
      </w:r>
      <w:r>
        <w:rPr>
          <w:rStyle w:val="FontStyle64"/>
        </w:rPr>
        <w:softHyphen/>
        <w:t>твенного бюджета относительно валового внутреннего продук</w:t>
      </w:r>
      <w:r>
        <w:rPr>
          <w:rStyle w:val="FontStyle64"/>
        </w:rPr>
        <w:softHyphen/>
        <w:t xml:space="preserve">та. Динамика удельного веса расходов на образование от ВВП изменялась следующим образом: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- 4,3 %; </w:t>
      </w:r>
      <w:smartTag w:uri="urn:schemas-microsoft-com:office:smarttags" w:element="metricconverter">
        <w:smartTagPr>
          <w:attr w:name="ProductID" w:val="1995 г"/>
        </w:smartTagPr>
        <w:r>
          <w:rPr>
            <w:rStyle w:val="FontStyle64"/>
          </w:rPr>
          <w:t xml:space="preserve">1995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- 5 5" </w:t>
      </w:r>
      <w:smartTag w:uri="urn:schemas-microsoft-com:office:smarttags" w:element="metricconverter">
        <w:smartTagPr>
          <w:attr w:name="ProductID" w:val="2000 г"/>
        </w:smartTagPr>
        <w:r>
          <w:rPr>
            <w:rStyle w:val="FontStyle64"/>
          </w:rPr>
          <w:t xml:space="preserve">2000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- 6,2;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- 6,6 %;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- 5,8 % . Законом «Об обра</w:t>
      </w:r>
      <w:r>
        <w:rPr>
          <w:rStyle w:val="FontStyle64"/>
        </w:rPr>
        <w:softHyphen/>
        <w:t>зовании» предусмотрен объем финансирования 10 % от ВВП, что планируется достигнуть к 2020 году.</w:t>
      </w:r>
    </w:p>
    <w:p w:rsidR="00F92FA4" w:rsidRDefault="00F92FA4" w:rsidP="00F92FA4">
      <w:pPr>
        <w:pStyle w:val="Style2"/>
        <w:widowControl/>
        <w:spacing w:before="14" w:line="216" w:lineRule="exact"/>
        <w:ind w:firstLine="254"/>
        <w:rPr>
          <w:rStyle w:val="FontStyle64"/>
        </w:rPr>
      </w:pPr>
      <w:r>
        <w:rPr>
          <w:rStyle w:val="FontStyle41"/>
        </w:rPr>
        <w:t xml:space="preserve">Дошкольное образование </w:t>
      </w:r>
      <w:r>
        <w:rPr>
          <w:rStyle w:val="FontStyle64"/>
        </w:rPr>
        <w:t>является первой ступенью целост</w:t>
      </w:r>
      <w:r>
        <w:rPr>
          <w:rStyle w:val="FontStyle64"/>
        </w:rPr>
        <w:softHyphen/>
        <w:t>ной системы образования. Его основными задачами являются: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line="216" w:lineRule="exact"/>
        <w:ind w:firstLine="326"/>
        <w:rPr>
          <w:rStyle w:val="FontStyle64"/>
        </w:rPr>
      </w:pPr>
      <w:r>
        <w:rPr>
          <w:rStyle w:val="FontStyle64"/>
        </w:rPr>
        <w:t>формирование умений и навыков, необходимых для ори</w:t>
      </w:r>
      <w:r>
        <w:rPr>
          <w:rStyle w:val="FontStyle64"/>
        </w:rPr>
        <w:softHyphen/>
        <w:t>ентации и адекватных действий в познаваемом ребенком мире;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line="216" w:lineRule="exact"/>
        <w:ind w:firstLine="326"/>
        <w:jc w:val="left"/>
        <w:rPr>
          <w:rStyle w:val="FontStyle64"/>
        </w:rPr>
      </w:pPr>
      <w:r>
        <w:rPr>
          <w:rStyle w:val="FontStyle64"/>
        </w:rPr>
        <w:t>выявление и развитие индивидуальных способностей, формирование личности, развитие ее творческого потенциала;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line="216" w:lineRule="exact"/>
        <w:ind w:firstLine="326"/>
        <w:jc w:val="left"/>
        <w:rPr>
          <w:rStyle w:val="FontStyle64"/>
        </w:rPr>
      </w:pPr>
      <w:r>
        <w:rPr>
          <w:rStyle w:val="FontStyle64"/>
        </w:rPr>
        <w:t>охрана и укрепление здоровья ребенка, формирование основных навыков здорового образа жизни;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before="10" w:line="216" w:lineRule="exact"/>
        <w:ind w:firstLine="326"/>
        <w:jc w:val="left"/>
        <w:rPr>
          <w:rStyle w:val="FontStyle64"/>
        </w:rPr>
      </w:pPr>
      <w:r>
        <w:rPr>
          <w:rStyle w:val="FontStyle64"/>
        </w:rPr>
        <w:t>подготовка к получению основного образования на по</w:t>
      </w:r>
      <w:r>
        <w:rPr>
          <w:rStyle w:val="FontStyle64"/>
        </w:rPr>
        <w:softHyphen/>
        <w:t>следующих этапах.</w:t>
      </w:r>
    </w:p>
    <w:p w:rsidR="00F92FA4" w:rsidRDefault="00F92FA4" w:rsidP="00F92FA4">
      <w:pPr>
        <w:pStyle w:val="Style2"/>
        <w:widowControl/>
        <w:spacing w:before="24"/>
        <w:ind w:firstLine="293"/>
        <w:rPr>
          <w:rStyle w:val="FontStyle64"/>
        </w:rPr>
      </w:pPr>
      <w:r>
        <w:rPr>
          <w:rStyle w:val="FontStyle64"/>
        </w:rPr>
        <w:t>Управление работой детских дошкольных учреждений осуществляется местными органами образования. Детские дошкольные учреждения при предприятиях, организациях и других субъектах хозяйствования (ведомственные детские до</w:t>
      </w:r>
      <w:r>
        <w:rPr>
          <w:rStyle w:val="FontStyle64"/>
        </w:rPr>
        <w:softHyphen/>
        <w:t>школьные учреждения) подчинены дирекции предприятия и соответствующего ведомства. Методическое руководство работой всех детских дошкольных учреждений, подготовкой педагогических кадров, руководство образовательным и вос</w:t>
      </w:r>
      <w:r>
        <w:rPr>
          <w:rStyle w:val="FontStyle64"/>
        </w:rPr>
        <w:softHyphen/>
        <w:t>питательным процессом сосредоточено в министерстве обра</w:t>
      </w:r>
      <w:r>
        <w:rPr>
          <w:rStyle w:val="FontStyle64"/>
        </w:rPr>
        <w:softHyphen/>
        <w:t>зования и местных отделах. Санитарный надзор и медицинс</w:t>
      </w:r>
      <w:r>
        <w:rPr>
          <w:rStyle w:val="FontStyle64"/>
        </w:rPr>
        <w:softHyphen/>
        <w:t>кое обслуживание во всех детских дошкольных учреждениях осуществляют Министерство здравоохранения и органы здра</w:t>
      </w:r>
      <w:r>
        <w:rPr>
          <w:rStyle w:val="FontStyle64"/>
        </w:rPr>
        <w:softHyphen/>
        <w:t>воохранения на местах.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41"/>
        </w:rPr>
        <w:t xml:space="preserve">Общее среднее образование </w:t>
      </w:r>
      <w:r>
        <w:rPr>
          <w:rStyle w:val="FontStyle64"/>
        </w:rPr>
        <w:t>призвано обеспечить духовное и физическое становление личности, подготовку молодого по</w:t>
      </w:r>
      <w:r>
        <w:rPr>
          <w:rStyle w:val="FontStyle64"/>
        </w:rPr>
        <w:softHyphen/>
        <w:t>коления к полноценной жизни в обществе, воспитание граж</w:t>
      </w:r>
      <w:r>
        <w:rPr>
          <w:rStyle w:val="FontStyle64"/>
        </w:rPr>
        <w:softHyphen/>
        <w:t>данина Республики Беларусь, овладение им основами наук, государственными языками Республики Беларусь, навыками умственного и физического труда, формирование нравствен</w:t>
      </w:r>
      <w:r>
        <w:rPr>
          <w:rStyle w:val="FontStyle64"/>
        </w:rPr>
        <w:softHyphen/>
        <w:t>ных убеждений, культуры поведения, эстетического вкуса и здорового образа жизни.</w:t>
      </w:r>
    </w:p>
    <w:p w:rsidR="00F92FA4" w:rsidRDefault="00F92FA4" w:rsidP="00F92FA4">
      <w:pPr>
        <w:pStyle w:val="Style2"/>
        <w:widowControl/>
        <w:spacing w:line="230" w:lineRule="exact"/>
        <w:ind w:left="302" w:firstLine="0"/>
        <w:jc w:val="left"/>
        <w:rPr>
          <w:rStyle w:val="FontStyle64"/>
        </w:rPr>
      </w:pPr>
      <w:r>
        <w:rPr>
          <w:rStyle w:val="FontStyle64"/>
        </w:rPr>
        <w:t>Современная модель общеобразовательной школы включает:</w:t>
      </w:r>
    </w:p>
    <w:p w:rsidR="00F92FA4" w:rsidRDefault="00F92FA4" w:rsidP="00F92FA4">
      <w:pPr>
        <w:pStyle w:val="Style3"/>
        <w:widowControl/>
        <w:numPr>
          <w:ilvl w:val="0"/>
          <w:numId w:val="17"/>
        </w:numPr>
        <w:tabs>
          <w:tab w:val="left" w:pos="485"/>
        </w:tabs>
        <w:ind w:firstLine="322"/>
        <w:rPr>
          <w:rStyle w:val="FontStyle64"/>
        </w:rPr>
      </w:pPr>
      <w:r>
        <w:rPr>
          <w:rStyle w:val="FontStyle64"/>
        </w:rPr>
        <w:t>начальное образование (срок обучения - четыре года), являющееся обязательной ступенью и условием для обучения в базовом учебно-воспитательном учреждении;</w:t>
      </w:r>
    </w:p>
    <w:p w:rsidR="00F92FA4" w:rsidRDefault="00F92FA4" w:rsidP="00F92FA4">
      <w:pPr>
        <w:pStyle w:val="Style3"/>
        <w:widowControl/>
        <w:numPr>
          <w:ilvl w:val="0"/>
          <w:numId w:val="17"/>
        </w:numPr>
        <w:tabs>
          <w:tab w:val="left" w:pos="485"/>
        </w:tabs>
        <w:ind w:firstLine="322"/>
        <w:rPr>
          <w:rStyle w:val="FontStyle64"/>
        </w:rPr>
      </w:pPr>
      <w:r>
        <w:rPr>
          <w:rStyle w:val="FontStyle64"/>
        </w:rPr>
        <w:t>базовое образование (срок обучения - девять лет, вклю</w:t>
      </w:r>
      <w:r>
        <w:rPr>
          <w:rStyle w:val="FontStyle64"/>
        </w:rPr>
        <w:softHyphen/>
        <w:t>чая ступень начального), являющееся обязательным; получе</w:t>
      </w:r>
      <w:r>
        <w:rPr>
          <w:rStyle w:val="FontStyle64"/>
        </w:rPr>
        <w:softHyphen/>
        <w:t>ние базового образования - основа для завершения общего среднего образования;</w:t>
      </w:r>
    </w:p>
    <w:p w:rsidR="00F92FA4" w:rsidRDefault="00F92FA4" w:rsidP="00F92FA4">
      <w:pPr>
        <w:pStyle w:val="Style3"/>
        <w:widowControl/>
        <w:numPr>
          <w:ilvl w:val="0"/>
          <w:numId w:val="17"/>
        </w:numPr>
        <w:tabs>
          <w:tab w:val="left" w:pos="485"/>
        </w:tabs>
        <w:spacing w:line="226" w:lineRule="exact"/>
        <w:ind w:firstLine="322"/>
        <w:rPr>
          <w:rStyle w:val="FontStyle64"/>
        </w:rPr>
      </w:pPr>
      <w:r>
        <w:rPr>
          <w:rStyle w:val="FontStyle64"/>
        </w:rPr>
        <w:t>полное среднее образование (его продолжительность -одиннадцать лет с учетом уровня базового образования).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41"/>
        </w:rPr>
        <w:t xml:space="preserve">Профессионально-техническое образование </w:t>
      </w:r>
      <w:r>
        <w:rPr>
          <w:rStyle w:val="FontStyle64"/>
        </w:rPr>
        <w:t>осуществляет подготовку молодежи к профессиональной деятельности в соответствии с призванием, способностями, с учетом обще</w:t>
      </w:r>
      <w:r>
        <w:rPr>
          <w:rStyle w:val="FontStyle64"/>
        </w:rPr>
        <w:softHyphen/>
        <w:t>ственных потребностей и обеспечивает приобретение профес</w:t>
      </w:r>
      <w:r>
        <w:rPr>
          <w:rStyle w:val="FontStyle64"/>
        </w:rPr>
        <w:softHyphen/>
        <w:t>сиональных знаний, умений и навыков, необходимых для при</w:t>
      </w:r>
      <w:r>
        <w:rPr>
          <w:rStyle w:val="FontStyle64"/>
        </w:rPr>
        <w:softHyphen/>
        <w:t>своения квалификации рабочих и служащих.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41"/>
        </w:rPr>
        <w:t xml:space="preserve">Среднее специальное образование </w:t>
      </w:r>
      <w:r>
        <w:rPr>
          <w:rStyle w:val="FontStyle64"/>
        </w:rPr>
        <w:t>обеспечивает развитие творческого потенциала личности, получение специальной те</w:t>
      </w:r>
      <w:r>
        <w:rPr>
          <w:rStyle w:val="FontStyle64"/>
        </w:rPr>
        <w:softHyphen/>
        <w:t>оретической и практической подготовки, решает задачи обес</w:t>
      </w:r>
      <w:r>
        <w:rPr>
          <w:rStyle w:val="FontStyle64"/>
        </w:rPr>
        <w:softHyphen/>
        <w:t>печения отраслей национальной экономики страны квалифи</w:t>
      </w:r>
      <w:r>
        <w:rPr>
          <w:rStyle w:val="FontStyle64"/>
        </w:rPr>
        <w:softHyphen/>
        <w:t>цированными специалистами среднего звена.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Среднее специальное образование осуществляется по двум направлениям: первое - обеспечивающее получение специ</w:t>
      </w:r>
      <w:r>
        <w:rPr>
          <w:rStyle w:val="FontStyle64"/>
        </w:rPr>
        <w:softHyphen/>
        <w:t>альной теоретической и практической подготовки; второе -интегрированное с высшим образованием и обеспечивающее получение углубленной специальной подготовки.</w:t>
      </w:r>
    </w:p>
    <w:p w:rsidR="00F92FA4" w:rsidRDefault="00F92FA4" w:rsidP="00F92FA4">
      <w:pPr>
        <w:pStyle w:val="Style2"/>
        <w:widowControl/>
        <w:spacing w:line="216" w:lineRule="exact"/>
        <w:ind w:firstLine="206"/>
        <w:rPr>
          <w:rStyle w:val="FontStyle64"/>
        </w:rPr>
      </w:pPr>
      <w:r>
        <w:rPr>
          <w:rStyle w:val="FontStyle64"/>
        </w:rPr>
        <w:t>. С приобретением Беларусью независимости и переходом к рынку цели развития высшего образования расширились в направлении подготовки национальных кадров, способных реализовать значительные по своему масштабу экономические и общественные преобразования в стране, работать в рыноч</w:t>
      </w:r>
      <w:r>
        <w:rPr>
          <w:rStyle w:val="FontStyle64"/>
        </w:rPr>
        <w:softHyphen/>
        <w:t>ной экономике. Высшее образование стало доступным для все большего числа молодежи, было предоставлено право реаль</w:t>
      </w:r>
      <w:r>
        <w:rPr>
          <w:rStyle w:val="FontStyle64"/>
        </w:rPr>
        <w:softHyphen/>
        <w:t>ного выбора форм его получения как в государственных, так и в частных вузах.</w:t>
      </w:r>
    </w:p>
    <w:p w:rsidR="00F92FA4" w:rsidRDefault="00F92FA4" w:rsidP="00F92FA4">
      <w:pPr>
        <w:pStyle w:val="Style2"/>
        <w:widowControl/>
        <w:spacing w:before="24" w:line="221" w:lineRule="exact"/>
        <w:ind w:firstLine="293"/>
        <w:rPr>
          <w:rStyle w:val="FontStyle64"/>
        </w:rPr>
      </w:pPr>
      <w:r>
        <w:rPr>
          <w:rStyle w:val="FontStyle64"/>
        </w:rPr>
        <w:t>Государственными программами предусматривается даль</w:t>
      </w:r>
      <w:r>
        <w:rPr>
          <w:rStyle w:val="FontStyle64"/>
        </w:rPr>
        <w:softHyphen/>
        <w:t>нейшее реформирование всех звеньев образования, которое будет направлено на качественное обновление, развитие ин</w:t>
      </w:r>
      <w:r>
        <w:rPr>
          <w:rStyle w:val="FontStyle64"/>
        </w:rPr>
        <w:softHyphen/>
        <w:t>формационных образовательных технологий и методик обуче</w:t>
      </w:r>
      <w:r>
        <w:rPr>
          <w:rStyle w:val="FontStyle64"/>
        </w:rPr>
        <w:softHyphen/>
        <w:t>ния, решение проблемы поиска дополнительных источников финансирования и укрепление материально-технической базы отрасли, расширение рынка образовательных услуг населению. Основной формой получения образования останется бесплат</w:t>
      </w:r>
      <w:r>
        <w:rPr>
          <w:rStyle w:val="FontStyle64"/>
        </w:rPr>
        <w:softHyphen/>
        <w:t>ная с сохранением справедливого и гарантированного доступа к нему различных категорий молодежи. При этом повысится доступность образования для учащихся из малообеспеченных семей и сельской местности путем выделения адресных соци</w:t>
      </w:r>
      <w:r>
        <w:rPr>
          <w:rStyle w:val="FontStyle64"/>
        </w:rPr>
        <w:softHyphen/>
        <w:t>альных стипендий. Для реализации запросов населения в по</w:t>
      </w:r>
      <w:r>
        <w:rPr>
          <w:rStyle w:val="FontStyle64"/>
        </w:rPr>
        <w:softHyphen/>
        <w:t>лучении дополнительного высшего и среднего специального образования предусматривается сохранение платного обуче</w:t>
      </w:r>
      <w:r>
        <w:rPr>
          <w:rStyle w:val="FontStyle64"/>
        </w:rPr>
        <w:softHyphen/>
        <w:t>ния за счет средств граждан и организаций.</w:t>
      </w:r>
    </w:p>
    <w:p w:rsidR="00F92FA4" w:rsidRDefault="00F92FA4" w:rsidP="00F92FA4">
      <w:pPr>
        <w:pStyle w:val="Style5"/>
        <w:widowControl/>
        <w:spacing w:before="202"/>
        <w:ind w:left="302"/>
        <w:rPr>
          <w:rStyle w:val="FontStyle58"/>
        </w:rPr>
      </w:pPr>
      <w:r>
        <w:rPr>
          <w:rStyle w:val="FontStyle58"/>
        </w:rPr>
        <w:t>4.15. Культура и искусство</w:t>
      </w:r>
    </w:p>
    <w:p w:rsidR="00F92FA4" w:rsidRDefault="00F92FA4" w:rsidP="00F92FA4">
      <w:pPr>
        <w:pStyle w:val="Style2"/>
        <w:widowControl/>
        <w:spacing w:before="125" w:line="230" w:lineRule="exact"/>
        <w:ind w:firstLine="283"/>
        <w:rPr>
          <w:rStyle w:val="FontStyle64"/>
        </w:rPr>
      </w:pPr>
      <w:r>
        <w:rPr>
          <w:rStyle w:val="FontStyle64"/>
        </w:rPr>
        <w:t>К сфере культуры и искусства принято относить совокуп</w:t>
      </w:r>
      <w:r>
        <w:rPr>
          <w:rStyle w:val="FontStyle64"/>
        </w:rPr>
        <w:softHyphen/>
        <w:t>ность организаций, учреждений и предприятий, а также го</w:t>
      </w:r>
      <w:r>
        <w:rPr>
          <w:rStyle w:val="FontStyle64"/>
        </w:rPr>
        <w:softHyphen/>
        <w:t>сударственных и общественных органов, творческих союзов, непосредственно связанных с производством, сохранением, распространением и организацией потребления товаров и ус</w:t>
      </w:r>
      <w:r>
        <w:rPr>
          <w:rStyle w:val="FontStyle64"/>
        </w:rPr>
        <w:softHyphen/>
        <w:t>луг культурного, социально-информационного и декоратив</w:t>
      </w:r>
      <w:r>
        <w:rPr>
          <w:rStyle w:val="FontStyle64"/>
        </w:rPr>
        <w:softHyphen/>
        <w:t>ного назначения.</w:t>
      </w:r>
    </w:p>
    <w:p w:rsidR="00F92FA4" w:rsidRDefault="00F92FA4" w:rsidP="00F92FA4">
      <w:pPr>
        <w:pStyle w:val="Style2"/>
        <w:widowControl/>
        <w:spacing w:before="10" w:line="230" w:lineRule="exact"/>
        <w:ind w:firstLine="283"/>
        <w:rPr>
          <w:rStyle w:val="FontStyle64"/>
        </w:rPr>
      </w:pPr>
      <w:r>
        <w:rPr>
          <w:rStyle w:val="FontStyle64"/>
        </w:rPr>
        <w:t>Многообразие видов культурной деятельности (отдельные из них рассматриваются в качестве подотраслей) можно разде</w:t>
      </w:r>
      <w:r>
        <w:rPr>
          <w:rStyle w:val="FontStyle64"/>
        </w:rPr>
        <w:softHyphen/>
        <w:t>лить на группы:</w:t>
      </w:r>
    </w:p>
    <w:p w:rsidR="00F92FA4" w:rsidRDefault="00F92FA4" w:rsidP="00F92FA4">
      <w:pPr>
        <w:pStyle w:val="Style3"/>
        <w:widowControl/>
        <w:numPr>
          <w:ilvl w:val="0"/>
          <w:numId w:val="18"/>
        </w:numPr>
        <w:tabs>
          <w:tab w:val="left" w:pos="451"/>
        </w:tabs>
        <w:spacing w:before="5"/>
        <w:ind w:firstLine="317"/>
        <w:rPr>
          <w:rStyle w:val="FontStyle64"/>
        </w:rPr>
      </w:pPr>
      <w:r>
        <w:rPr>
          <w:rStyle w:val="FontStyle64"/>
        </w:rPr>
        <w:t>художественное творчество (литературное, изобразительное и прикладное творчество, искусство, исполнительское искусство);</w:t>
      </w:r>
    </w:p>
    <w:p w:rsidR="00F92FA4" w:rsidRDefault="00F92FA4" w:rsidP="00F92FA4">
      <w:pPr>
        <w:pStyle w:val="Style3"/>
        <w:widowControl/>
        <w:numPr>
          <w:ilvl w:val="0"/>
          <w:numId w:val="18"/>
        </w:numPr>
        <w:tabs>
          <w:tab w:val="left" w:pos="451"/>
        </w:tabs>
        <w:ind w:firstLine="317"/>
        <w:rPr>
          <w:rStyle w:val="FontStyle64"/>
        </w:rPr>
      </w:pPr>
      <w:r>
        <w:rPr>
          <w:rStyle w:val="FontStyle64"/>
        </w:rPr>
        <w:t>культурное наследие (реставрация и охрана памятников истории и культуры, музейное, архивное, библиотечное дело, народная культура);</w:t>
      </w:r>
    </w:p>
    <w:p w:rsidR="00F92FA4" w:rsidRDefault="00F92FA4" w:rsidP="00F92FA4">
      <w:pPr>
        <w:widowControl/>
        <w:rPr>
          <w:sz w:val="2"/>
          <w:szCs w:val="2"/>
        </w:rPr>
      </w:pP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before="53" w:line="221" w:lineRule="exact"/>
        <w:ind w:firstLine="326"/>
        <w:rPr>
          <w:rStyle w:val="FontStyle64"/>
        </w:rPr>
      </w:pPr>
      <w:r>
        <w:rPr>
          <w:rStyle w:val="FontStyle64"/>
        </w:rPr>
        <w:t>клубная и развлекательная деятельность (клубная де</w:t>
      </w:r>
      <w:r>
        <w:rPr>
          <w:rStyle w:val="FontStyle64"/>
        </w:rPr>
        <w:softHyphen/>
        <w:t>ятельность, аттракционы, шоу-бизнес, казино);</w:t>
      </w:r>
    </w:p>
    <w:p w:rsidR="00F92FA4" w:rsidRDefault="00F92FA4" w:rsidP="00F92FA4">
      <w:pPr>
        <w:pStyle w:val="Style3"/>
        <w:widowControl/>
        <w:numPr>
          <w:ilvl w:val="0"/>
          <w:numId w:val="1"/>
        </w:numPr>
        <w:tabs>
          <w:tab w:val="left" w:pos="480"/>
        </w:tabs>
        <w:spacing w:line="221" w:lineRule="exact"/>
        <w:ind w:firstLine="326"/>
        <w:rPr>
          <w:rStyle w:val="FontStyle64"/>
        </w:rPr>
      </w:pPr>
      <w:r>
        <w:rPr>
          <w:rStyle w:val="FontStyle64"/>
        </w:rPr>
        <w:t>массовое создание и распространение культурных благ — индустрия культуры (пресса; книгоиздание; производство ау</w:t>
      </w:r>
      <w:r>
        <w:rPr>
          <w:rStyle w:val="FontStyle64"/>
        </w:rPr>
        <w:softHyphen/>
        <w:t>диовизуальной продукции, включая кинематографию, радио, телевидение; сеть Интернет).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В практике прогнозирования и разработки программ соци</w:t>
      </w:r>
      <w:r>
        <w:rPr>
          <w:rStyle w:val="FontStyle64"/>
        </w:rPr>
        <w:softHyphen/>
        <w:t>ально-экономического развития организации культуры делят</w:t>
      </w:r>
      <w:r>
        <w:rPr>
          <w:rStyle w:val="FontStyle64"/>
        </w:rPr>
        <w:softHyphen/>
        <w:t>ся на две подотрасли. К подотрасли культурно-просветитель</w:t>
      </w:r>
      <w:r>
        <w:rPr>
          <w:rStyle w:val="FontStyle64"/>
        </w:rPr>
        <w:softHyphen/>
        <w:t>ных учреждений относятся: библиотеки; музеи; картинные, художественные галереи и галереи искусств; выставочные залы и др.; клубы, дворцы (дома, центры) культуры, центры (дома) народного творчества и другие клубные учреждения; парки культуры и отдыха, городские сады, зоопарки, зоосады; книж</w:t>
      </w:r>
      <w:r>
        <w:rPr>
          <w:rStyle w:val="FontStyle64"/>
        </w:rPr>
        <w:softHyphen/>
        <w:t>ные палаты и др.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В подотрасль искусство включаются: театры; цирки; филар</w:t>
      </w:r>
      <w:r>
        <w:rPr>
          <w:rStyle w:val="FontStyle64"/>
        </w:rPr>
        <w:softHyphen/>
        <w:t>монии и другие концертные организации; организации кине</w:t>
      </w:r>
      <w:r>
        <w:rPr>
          <w:rStyle w:val="FontStyle64"/>
        </w:rPr>
        <w:softHyphen/>
        <w:t>матографии; творческие мастерские; организации народных промыслов (ремесел); научно-проектные и производственные реставрационные организации, а также зрелищные предпри</w:t>
      </w:r>
      <w:r>
        <w:rPr>
          <w:rStyle w:val="FontStyle64"/>
        </w:rPr>
        <w:softHyphen/>
        <w:t>ятия и учреждения искусства.</w:t>
      </w:r>
    </w:p>
    <w:p w:rsidR="00F92FA4" w:rsidRDefault="00F92FA4" w:rsidP="00F92FA4">
      <w:pPr>
        <w:pStyle w:val="Style2"/>
        <w:widowControl/>
        <w:spacing w:line="221" w:lineRule="exact"/>
        <w:rPr>
          <w:rStyle w:val="FontStyle64"/>
        </w:rPr>
      </w:pPr>
      <w:r>
        <w:rPr>
          <w:rStyle w:val="FontStyle64"/>
        </w:rPr>
        <w:t>В настоящее время основой государственных гарантий со</w:t>
      </w:r>
      <w:r>
        <w:rPr>
          <w:rStyle w:val="FontStyle64"/>
        </w:rPr>
        <w:softHyphen/>
        <w:t xml:space="preserve">хранения, развития и распространения культуры в Республике Беларусь остается бюджетное финансирование. Так, в бюджете страны на </w:t>
      </w:r>
      <w:smartTag w:uri="urn:schemas-microsoft-com:office:smarttags" w:element="metricconverter">
        <w:smartTagPr>
          <w:attr w:name="ProductID" w:val="2004 г"/>
        </w:smartTagPr>
        <w:r>
          <w:rPr>
            <w:rStyle w:val="FontStyle64"/>
          </w:rPr>
          <w:t xml:space="preserve">2004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планировалось направить на развитие куль</w:t>
      </w:r>
      <w:r>
        <w:rPr>
          <w:rStyle w:val="FontStyle64"/>
        </w:rPr>
        <w:softHyphen/>
        <w:t>туры, искусства и кинематографии 0,4 % общей суммы расхо</w:t>
      </w:r>
      <w:r>
        <w:rPr>
          <w:rStyle w:val="FontStyle64"/>
        </w:rPr>
        <w:softHyphen/>
        <w:t xml:space="preserve">дов, в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 xml:space="preserve">2006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этот показатель составил 0,8 %,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- 0,78 %, в </w:t>
      </w:r>
      <w:smartTag w:uri="urn:schemas-microsoft-com:office:smarttags" w:element="metricconverter">
        <w:smartTagPr>
          <w:attr w:name="ProductID" w:val="2008 г"/>
        </w:smartTagPr>
        <w:r>
          <w:rPr>
            <w:rStyle w:val="FontStyle64"/>
          </w:rPr>
          <w:t xml:space="preserve">2008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- 0,76 %. По отношению к общим расходам местных бюджетов расходы на культуру составляют 4-5 %. В целом складывается следующее соотношение общих расходов: за счет республиканского бюджета - 20 %, местных — 80 %. Законода</w:t>
      </w:r>
      <w:r>
        <w:rPr>
          <w:rStyle w:val="FontStyle64"/>
        </w:rPr>
        <w:softHyphen/>
        <w:t>тельно разрешены дополнительные источники финансирова</w:t>
      </w:r>
      <w:r>
        <w:rPr>
          <w:rStyle w:val="FontStyle64"/>
        </w:rPr>
        <w:softHyphen/>
        <w:t>ния деятельности учреждений культуры (доходы от предпри</w:t>
      </w:r>
      <w:r>
        <w:rPr>
          <w:rStyle w:val="FontStyle64"/>
        </w:rPr>
        <w:softHyphen/>
        <w:t>нимательской деятельности, кредиты банков, добровольные пожертвования и др.).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Государственное финансирование культуры направлено на сохранение историко-культурного наследия и дальнейшее раз</w:t>
      </w:r>
      <w:r>
        <w:rPr>
          <w:rStyle w:val="FontStyle64"/>
        </w:rPr>
        <w:softHyphen/>
        <w:t>витие культуры, создание условий для всестороннего развития личности, роста ее творческой инициативы, духовных и эсте</w:t>
      </w:r>
      <w:r>
        <w:rPr>
          <w:rStyle w:val="FontStyle64"/>
        </w:rPr>
        <w:softHyphen/>
        <w:t>тических потребностей.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Благодаря бюджетному финансированию сохранена и раз</w:t>
      </w:r>
      <w:r>
        <w:rPr>
          <w:rStyle w:val="FontStyle64"/>
        </w:rPr>
        <w:softHyphen/>
        <w:t>вивается сеть культурных организаций. В настоящее время в республике функционируют 27 театров, 13 концертных орга</w:t>
      </w:r>
      <w:r>
        <w:rPr>
          <w:rStyle w:val="FontStyle64"/>
        </w:rPr>
        <w:softHyphen/>
        <w:t>низаций, в том числе 6 филармоний, 2 цирка, 4245 библиотек, 3960 учреждений клубного типа, в которых действуют 18495 кружков и коллективов художественной самодеятельности по интересам, 153 музея, 2461 киноустановка.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Кроме того, оказывается значительная финансовая поддер</w:t>
      </w:r>
      <w:r>
        <w:rPr>
          <w:rStyle w:val="FontStyle64"/>
        </w:rPr>
        <w:softHyphen/>
        <w:t>жка в реализации творческих и культурологических проектов.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Созданы и функционируют: фонд Президента Республи</w:t>
      </w:r>
      <w:r>
        <w:rPr>
          <w:rStyle w:val="FontStyle64"/>
        </w:rPr>
        <w:softHyphen/>
        <w:t>ки Беларусь по поддержке культуры и искусства, специальный фонд по поддержке талантливой молодежи. За годы деятель</w:t>
      </w:r>
      <w:r>
        <w:rPr>
          <w:rStyle w:val="FontStyle64"/>
        </w:rPr>
        <w:softHyphen/>
        <w:t>ности указанного фонда более 1000 молодых талантов получили финансовую поддержку, 725 лауреатов республиканских и меж</w:t>
      </w:r>
      <w:r>
        <w:rPr>
          <w:rStyle w:val="FontStyle64"/>
        </w:rPr>
        <w:softHyphen/>
        <w:t>дународных конкурсов стали стипендиатами, которые продол</w:t>
      </w:r>
      <w:r>
        <w:rPr>
          <w:rStyle w:val="FontStyle64"/>
        </w:rPr>
        <w:softHyphen/>
        <w:t>жают учиться в учреждениях образования искусства и культуры, работают в отрасли, стали профессиональными музыкантами, артистами балета, художниками, кинематографистами.</w:t>
      </w:r>
    </w:p>
    <w:p w:rsidR="00F92FA4" w:rsidRDefault="00F92FA4" w:rsidP="00F92FA4">
      <w:pPr>
        <w:pStyle w:val="Style2"/>
        <w:widowControl/>
        <w:spacing w:before="5"/>
        <w:ind w:firstLine="307"/>
        <w:rPr>
          <w:rStyle w:val="FontStyle64"/>
        </w:rPr>
      </w:pPr>
      <w:r>
        <w:rPr>
          <w:rStyle w:val="FontStyle64"/>
        </w:rPr>
        <w:t>Из средств фонда Президента Республики Беларусь по под</w:t>
      </w:r>
      <w:r>
        <w:rPr>
          <w:rStyle w:val="FontStyle64"/>
        </w:rPr>
        <w:softHyphen/>
        <w:t>держке культуры и искусства финансируется выплата ежегодно вручаемых специальных премий Президента Республики Бе</w:t>
      </w:r>
      <w:r>
        <w:rPr>
          <w:rStyle w:val="FontStyle64"/>
        </w:rPr>
        <w:softHyphen/>
        <w:t>ларусь «За духовное возрождение». Из республиканского бюд</w:t>
      </w:r>
      <w:r>
        <w:rPr>
          <w:rStyle w:val="FontStyle64"/>
        </w:rPr>
        <w:softHyphen/>
        <w:t xml:space="preserve">жета финансируются международные театральные фестивали «Золотой витязь», «Белая Вежа», Дни культуры Республики Беларусь в странах СНГ, Дни культуры Российской Федерации в Республике Беларусь, международный конкурс пианистов, конкурсы «Евровидение» и </w:t>
      </w:r>
      <w:r>
        <w:rPr>
          <w:rStyle w:val="FontStyle64"/>
          <w:spacing w:val="-20"/>
        </w:rPr>
        <w:t>т.</w:t>
      </w:r>
      <w:r>
        <w:rPr>
          <w:rStyle w:val="FontStyle64"/>
        </w:rPr>
        <w:t xml:space="preserve"> д.</w:t>
      </w:r>
    </w:p>
    <w:p w:rsidR="00F92FA4" w:rsidRDefault="00F92FA4" w:rsidP="00F92FA4">
      <w:pPr>
        <w:pStyle w:val="Style2"/>
        <w:widowControl/>
        <w:spacing w:before="10"/>
        <w:ind w:firstLine="298"/>
        <w:rPr>
          <w:rStyle w:val="FontStyle64"/>
        </w:rPr>
      </w:pPr>
      <w:r>
        <w:rPr>
          <w:rStyle w:val="FontStyle64"/>
        </w:rPr>
        <w:t>Государственное целевое финансирование крупных куль</w:t>
      </w:r>
      <w:r>
        <w:rPr>
          <w:rStyle w:val="FontStyle64"/>
        </w:rPr>
        <w:softHyphen/>
        <w:t>турных акций и проектов позволяет обеспечивать проведение общественно-политических мероприятий, которые поднима</w:t>
      </w:r>
      <w:r>
        <w:rPr>
          <w:rStyle w:val="FontStyle64"/>
        </w:rPr>
        <w:softHyphen/>
        <w:t>ют престиж государства: международного фестиваля «Славян</w:t>
      </w:r>
      <w:r>
        <w:rPr>
          <w:rStyle w:val="FontStyle64"/>
        </w:rPr>
        <w:softHyphen/>
        <w:t>ский базар» в Витебске, международного фестиваля «Золотой шлягер» и др.</w:t>
      </w:r>
    </w:p>
    <w:p w:rsidR="00F92FA4" w:rsidRDefault="00F92FA4" w:rsidP="00F92FA4">
      <w:pPr>
        <w:pStyle w:val="Style2"/>
        <w:widowControl/>
        <w:spacing w:before="19"/>
        <w:ind w:firstLine="293"/>
        <w:rPr>
          <w:rStyle w:val="FontStyle64"/>
        </w:rPr>
      </w:pPr>
      <w:r>
        <w:rPr>
          <w:rStyle w:val="FontStyle64"/>
        </w:rPr>
        <w:t>Недостаток бюджетных средств на содержание учреждений культуры ощущается по статьям: расходы на приобретение книг для библиотек, мероприятия по культурно-просветительской ра</w:t>
      </w:r>
      <w:r>
        <w:rPr>
          <w:rStyle w:val="FontStyle64"/>
        </w:rPr>
        <w:softHyphen/>
        <w:t>боте, приобретение оборудования, капитальный ремонт.</w:t>
      </w:r>
    </w:p>
    <w:p w:rsidR="00F92FA4" w:rsidRDefault="00F92FA4" w:rsidP="00F92FA4">
      <w:pPr>
        <w:pStyle w:val="Style2"/>
        <w:widowControl/>
        <w:spacing w:before="5"/>
        <w:ind w:firstLine="298"/>
        <w:rPr>
          <w:rStyle w:val="FontStyle64"/>
        </w:rPr>
      </w:pPr>
      <w:r>
        <w:rPr>
          <w:rStyle w:val="FontStyle64"/>
        </w:rPr>
        <w:t>Вклад культуры и искусства в национальную экономику оп</w:t>
      </w:r>
      <w:r>
        <w:rPr>
          <w:rStyle w:val="FontStyle64"/>
        </w:rPr>
        <w:softHyphen/>
        <w:t>ределяется следующими параметрами: 0,5 % в структуре ВВП, 1,8 % в общей численности занятого населения (</w:t>
      </w:r>
      <w:smartTag w:uri="urn:schemas-microsoft-com:office:smarttags" w:element="metricconverter">
        <w:smartTagPr>
          <w:attr w:name="ProductID" w:val="2004 г"/>
        </w:smartTagPr>
        <w:r>
          <w:rPr>
            <w:rStyle w:val="FontStyle64"/>
          </w:rPr>
          <w:t>2004 г</w:t>
        </w:r>
      </w:smartTag>
      <w:r>
        <w:rPr>
          <w:rStyle w:val="FontStyle64"/>
        </w:rPr>
        <w:t>.).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Воздействие культуры и искусства на экономику страны проявляется в том, что данная отрасль создает конкретные ра</w:t>
      </w:r>
      <w:r>
        <w:rPr>
          <w:rStyle w:val="FontStyle64"/>
        </w:rPr>
        <w:softHyphen/>
        <w:t>бочие места, имеет собственные автономные рынки, облада</w:t>
      </w:r>
      <w:r>
        <w:rPr>
          <w:rStyle w:val="FontStyle64"/>
        </w:rPr>
        <w:softHyphen/>
        <w:t>ющие значительным инвестиционным потенциалом, осущест</w:t>
      </w:r>
      <w:r>
        <w:rPr>
          <w:rStyle w:val="FontStyle64"/>
        </w:rPr>
        <w:softHyphen/>
        <w:t>вляет непосредственный вклад в развитие хозяйства конкрет</w:t>
      </w:r>
      <w:r>
        <w:rPr>
          <w:rStyle w:val="FontStyle64"/>
        </w:rPr>
        <w:softHyphen/>
        <w:t>ного региона. Культура и искусство служат важнейшим источ</w:t>
      </w:r>
      <w:r>
        <w:rPr>
          <w:rStyle w:val="FontStyle64"/>
        </w:rPr>
        <w:softHyphen/>
        <w:t xml:space="preserve">ником развития образования, средств массовой информации, туризма, индустрии развлечений. Соотношение между ними по показателю занятости в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составляло: культура - 76 %, искусство - 24 %; в </w:t>
      </w:r>
      <w:smartTag w:uri="urn:schemas-microsoft-com:office:smarttags" w:element="metricconverter">
        <w:smartTagPr>
          <w:attr w:name="ProductID" w:val="2004 г"/>
        </w:smartTagPr>
        <w:r>
          <w:rPr>
            <w:rStyle w:val="FontStyle64"/>
          </w:rPr>
          <w:t xml:space="preserve">2004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- 84 % и 16 %;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- 85 % и 15 % соответственно.</w:t>
      </w:r>
    </w:p>
    <w:p w:rsidR="00F92FA4" w:rsidRDefault="00F92FA4" w:rsidP="00F92FA4">
      <w:pPr>
        <w:pStyle w:val="Style2"/>
        <w:widowControl/>
        <w:spacing w:before="106" w:line="235" w:lineRule="exact"/>
        <w:ind w:firstLine="293"/>
        <w:rPr>
          <w:rStyle w:val="FontStyle64"/>
        </w:rPr>
      </w:pPr>
      <w:r>
        <w:rPr>
          <w:rStyle w:val="FontStyle64"/>
        </w:rPr>
        <w:t>Возрождение и развитие национальной культуры, придание ей статуса приоритетного направления в социально-экономи</w:t>
      </w:r>
      <w:r>
        <w:rPr>
          <w:rStyle w:val="FontStyle64"/>
        </w:rPr>
        <w:softHyphen/>
        <w:t>ческом развитии страны являются важнейшей целью государс</w:t>
      </w:r>
      <w:r>
        <w:rPr>
          <w:rStyle w:val="FontStyle64"/>
        </w:rPr>
        <w:softHyphen/>
        <w:t>тва. Предусматривается повысить влияние культуры на все сферы общественной жизни, становление государственности, укрепление международного авторитета Республики Беларусь.</w:t>
      </w:r>
    </w:p>
    <w:p w:rsidR="00F92FA4" w:rsidRDefault="00F92FA4" w:rsidP="00F92FA4">
      <w:pPr>
        <w:pStyle w:val="Style2"/>
        <w:widowControl/>
        <w:spacing w:line="235" w:lineRule="exact"/>
        <w:rPr>
          <w:rStyle w:val="FontStyle64"/>
        </w:rPr>
      </w:pPr>
      <w:r>
        <w:rPr>
          <w:rStyle w:val="FontStyle64"/>
        </w:rPr>
        <w:t>Намечены мероприятия по сохранению и качественному наращиванию сети учреждений культуры, укреплению и об</w:t>
      </w:r>
      <w:r>
        <w:rPr>
          <w:rStyle w:val="FontStyle64"/>
        </w:rPr>
        <w:softHyphen/>
        <w:t>новлению ее материально-технической базы, обеспечению до</w:t>
      </w:r>
      <w:r>
        <w:rPr>
          <w:rStyle w:val="FontStyle64"/>
        </w:rPr>
        <w:softHyphen/>
        <w:t>ступности разнообразия услуг отрасли для всего населения.</w:t>
      </w:r>
    </w:p>
    <w:p w:rsidR="00F92FA4" w:rsidRDefault="00F92FA4" w:rsidP="00F92FA4">
      <w:pPr>
        <w:pStyle w:val="Style2"/>
        <w:widowControl/>
        <w:spacing w:line="235" w:lineRule="exact"/>
        <w:ind w:firstLine="278"/>
        <w:rPr>
          <w:rStyle w:val="FontStyle64"/>
        </w:rPr>
      </w:pPr>
      <w:r>
        <w:rPr>
          <w:rStyle w:val="FontStyle64"/>
        </w:rPr>
        <w:t>Формированию эффективно действующего экономичес</w:t>
      </w:r>
      <w:r>
        <w:rPr>
          <w:rStyle w:val="FontStyle64"/>
        </w:rPr>
        <w:softHyphen/>
        <w:t>кого механизма развития отрасли культура и искусство будет содействовать установленный объем ее бюджетного финанси</w:t>
      </w:r>
      <w:r>
        <w:rPr>
          <w:rStyle w:val="FontStyle64"/>
        </w:rPr>
        <w:softHyphen/>
        <w:t>рования в размере до 1 % ВВП.</w:t>
      </w:r>
    </w:p>
    <w:p w:rsidR="00F92FA4" w:rsidRDefault="00F92FA4" w:rsidP="00F92FA4">
      <w:pPr>
        <w:pStyle w:val="Style5"/>
        <w:widowControl/>
        <w:spacing w:before="197"/>
        <w:ind w:left="331"/>
        <w:rPr>
          <w:rStyle w:val="FontStyle58"/>
        </w:rPr>
      </w:pPr>
      <w:r>
        <w:rPr>
          <w:rStyle w:val="FontStyle70"/>
        </w:rPr>
        <w:t xml:space="preserve">4.76. </w:t>
      </w:r>
      <w:r>
        <w:rPr>
          <w:rStyle w:val="FontStyle58"/>
        </w:rPr>
        <w:t>Здравоохранение</w:t>
      </w:r>
    </w:p>
    <w:p w:rsidR="00F92FA4" w:rsidRDefault="00F92FA4" w:rsidP="00F92FA4">
      <w:pPr>
        <w:pStyle w:val="Style2"/>
        <w:widowControl/>
        <w:spacing w:before="91" w:line="230" w:lineRule="exact"/>
        <w:ind w:firstLine="278"/>
        <w:rPr>
          <w:rStyle w:val="FontStyle64"/>
        </w:rPr>
      </w:pPr>
      <w:r>
        <w:rPr>
          <w:rStyle w:val="FontStyle64"/>
        </w:rPr>
        <w:t>Здравоохранение представляет собой систему государствен</w:t>
      </w:r>
      <w:r>
        <w:rPr>
          <w:rStyle w:val="FontStyle64"/>
        </w:rPr>
        <w:softHyphen/>
        <w:t>ных, общественных и медицинских мероприятий, направлен</w:t>
      </w:r>
      <w:r>
        <w:rPr>
          <w:rStyle w:val="FontStyle64"/>
        </w:rPr>
        <w:softHyphen/>
        <w:t>ных на сохранение и укрепление здоровья людей, профилакти</w:t>
      </w:r>
      <w:r>
        <w:rPr>
          <w:rStyle w:val="FontStyle64"/>
        </w:rPr>
        <w:softHyphen/>
        <w:t>ку и лечение заболеваний. Управление отраслью осуществляют Министерство здравоохранения Республики Беларусь.</w:t>
      </w:r>
    </w:p>
    <w:p w:rsidR="00F92FA4" w:rsidRDefault="00F92FA4" w:rsidP="00F92FA4">
      <w:pPr>
        <w:pStyle w:val="Style2"/>
        <w:widowControl/>
        <w:spacing w:line="216" w:lineRule="exact"/>
        <w:ind w:firstLine="307"/>
        <w:rPr>
          <w:rStyle w:val="FontStyle64"/>
        </w:rPr>
      </w:pPr>
      <w:r>
        <w:rPr>
          <w:rStyle w:val="FontStyle64"/>
        </w:rPr>
        <w:t>Роль здравоохранения в экономике Беларуси определяется следующими показателями: в структуре ВВП доля здравоохра</w:t>
      </w:r>
      <w:r>
        <w:rPr>
          <w:rStyle w:val="FontStyle64"/>
        </w:rPr>
        <w:softHyphen/>
        <w:t>нения (включая физическую культуру и социальное обеспече</w:t>
      </w:r>
      <w:r>
        <w:rPr>
          <w:rStyle w:val="FontStyle64"/>
        </w:rPr>
        <w:softHyphen/>
        <w:t>ние) составляет 4,5 % ; сосредоточено 7,4 % общей численнос</w:t>
      </w:r>
      <w:r>
        <w:rPr>
          <w:rStyle w:val="FontStyle64"/>
        </w:rPr>
        <w:softHyphen/>
        <w:t>ти занятого населения (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.). Расходы на здравоохранение в 2007 году были запланированы в размере 3,9 % от ВВП.</w:t>
      </w:r>
    </w:p>
    <w:p w:rsidR="00F92FA4" w:rsidRDefault="00F92FA4" w:rsidP="00F92FA4">
      <w:pPr>
        <w:pStyle w:val="Style2"/>
        <w:widowControl/>
        <w:spacing w:before="5" w:line="216" w:lineRule="exact"/>
        <w:ind w:firstLine="293"/>
        <w:rPr>
          <w:rStyle w:val="FontStyle64"/>
        </w:rPr>
      </w:pPr>
      <w:r>
        <w:rPr>
          <w:rStyle w:val="FontStyle64"/>
        </w:rPr>
        <w:t>Отрасль здравоохранение имеет следующие структурные под</w:t>
      </w:r>
      <w:r>
        <w:rPr>
          <w:rStyle w:val="FontStyle64"/>
        </w:rPr>
        <w:softHyphen/>
        <w:t>разделения: лечебно-профилактическая помощь; охрана здоро</w:t>
      </w:r>
      <w:r>
        <w:rPr>
          <w:rStyle w:val="FontStyle64"/>
        </w:rPr>
        <w:softHyphen/>
        <w:t>вья матери и ребенка; санитарно-курортное лечение; санитарно-эпидемиологическая служба; лекарственное обеспечение; меди</w:t>
      </w:r>
      <w:r>
        <w:rPr>
          <w:rStyle w:val="FontStyle64"/>
        </w:rPr>
        <w:softHyphen/>
        <w:t>цинская экспертиза; медицинская наука и образование.</w:t>
      </w:r>
    </w:p>
    <w:p w:rsidR="00F92FA4" w:rsidRDefault="00F92FA4" w:rsidP="00F92FA4">
      <w:pPr>
        <w:pStyle w:val="Style2"/>
        <w:widowControl/>
        <w:spacing w:before="5" w:line="216" w:lineRule="exact"/>
        <w:ind w:firstLine="302"/>
        <w:rPr>
          <w:rStyle w:val="FontStyle64"/>
        </w:rPr>
      </w:pPr>
      <w:r>
        <w:rPr>
          <w:rStyle w:val="FontStyle64"/>
        </w:rPr>
        <w:t>Законом «О здравоохранении» (</w:t>
      </w:r>
      <w:smartTag w:uri="urn:schemas-microsoft-com:office:smarttags" w:element="metricconverter">
        <w:smartTagPr>
          <w:attr w:name="ProductID" w:val="2002 г"/>
        </w:smartTagPr>
        <w:r>
          <w:rPr>
            <w:rStyle w:val="FontStyle64"/>
          </w:rPr>
          <w:t>2002 г</w:t>
        </w:r>
      </w:smartTag>
      <w:r>
        <w:rPr>
          <w:rStyle w:val="FontStyle64"/>
        </w:rPr>
        <w:t>.) определены направ</w:t>
      </w:r>
      <w:r>
        <w:rPr>
          <w:rStyle w:val="FontStyle64"/>
        </w:rPr>
        <w:softHyphen/>
        <w:t>ления государственной политики в области охраны здоровья населения.</w:t>
      </w:r>
    </w:p>
    <w:p w:rsidR="00F92FA4" w:rsidRDefault="00F92FA4" w:rsidP="00F92FA4">
      <w:pPr>
        <w:pStyle w:val="Style2"/>
        <w:widowControl/>
        <w:spacing w:before="29" w:line="216" w:lineRule="exact"/>
        <w:ind w:firstLine="307"/>
        <w:rPr>
          <w:rStyle w:val="FontStyle64"/>
        </w:rPr>
      </w:pPr>
      <w:r>
        <w:rPr>
          <w:rStyle w:val="FontStyle64"/>
        </w:rPr>
        <w:t>В стране функционируют 1458 врачебных амбулаторно-по-ликлинических учреждений (632 - в городах и 826 - в сельской местности) (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.), в том числе 454 поликлинических отде</w:t>
      </w:r>
      <w:r>
        <w:rPr>
          <w:rStyle w:val="FontStyle64"/>
        </w:rPr>
        <w:softHyphen/>
        <w:t>лений больниц и роддомов; 790 необъединенных поликлиник и амбулаторий; 56 здравпунктов; 67 стоматологических по</w:t>
      </w:r>
      <w:r>
        <w:rPr>
          <w:rStyle w:val="FontStyle64"/>
        </w:rPr>
        <w:softHyphen/>
        <w:t>ликлиник; 91 диспансеров. Получили развитие амбулаторно-поликлинические учреждения частной формы собственнос</w:t>
      </w:r>
      <w:r>
        <w:rPr>
          <w:rStyle w:val="FontStyle64"/>
        </w:rPr>
        <w:softHyphen/>
        <w:t>ти - всего 224, более половины из них (147) сосредоточены в Минске. Доля частных учреждений достигает 11,7 % общей численности по стране, однако их мощность невелика - око</w:t>
      </w:r>
      <w:r>
        <w:rPr>
          <w:rStyle w:val="FontStyle64"/>
        </w:rPr>
        <w:softHyphen/>
        <w:t>ло 2,0 % суммарной мощности амбулаторно-поликлинических учреждений.</w:t>
      </w:r>
    </w:p>
    <w:p w:rsidR="00F92FA4" w:rsidRDefault="00F92FA4" w:rsidP="00F92FA4">
      <w:pPr>
        <w:pStyle w:val="Style2"/>
        <w:widowControl/>
        <w:spacing w:before="19" w:line="221" w:lineRule="exact"/>
        <w:ind w:firstLine="274"/>
        <w:rPr>
          <w:rStyle w:val="FontStyle64"/>
        </w:rPr>
      </w:pPr>
      <w:r>
        <w:rPr>
          <w:rStyle w:val="FontStyle64"/>
        </w:rPr>
        <w:t>В здравоохранении на конец 2007 года было 47 тыс. врачей и 118,2 тыс. человек среднего медицинского персонала.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Укомплектованность штатных врачебных должностей (без зубных врачей) врачами на конец 2007 года составила 94,8 %.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Потребность в амбулаторно-поликлинической помощи оценивается по числу посещений врачей (включая стоматоло</w:t>
      </w:r>
      <w:r>
        <w:rPr>
          <w:rStyle w:val="FontStyle64"/>
        </w:rPr>
        <w:softHyphen/>
        <w:t xml:space="preserve">гов) на одного человека в год.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каждый житель страны в среднем 12,7 раза посетил врачей, в том числе к стоматологам 1,5 посещения.</w:t>
      </w:r>
    </w:p>
    <w:p w:rsidR="00F92FA4" w:rsidRDefault="00F92FA4" w:rsidP="00F92FA4">
      <w:pPr>
        <w:pStyle w:val="Style2"/>
        <w:widowControl/>
        <w:spacing w:before="24" w:line="216" w:lineRule="exact"/>
        <w:ind w:firstLine="274"/>
        <w:rPr>
          <w:rStyle w:val="FontStyle64"/>
        </w:rPr>
      </w:pPr>
      <w:r>
        <w:rPr>
          <w:rStyle w:val="FontStyle64"/>
        </w:rPr>
        <w:t>Обеспеченность населения амбулаторно-поликлинической помощью характеризуется мощностью. В 2007 году в боль</w:t>
      </w:r>
      <w:r>
        <w:rPr>
          <w:rStyle w:val="FontStyle64"/>
        </w:rPr>
        <w:softHyphen/>
        <w:t>ничные учреждения поступило 2 660 450 человек, на каждые 1000 жителей было госпитализировано 274 человека. Средняя длительность пребывания больного на койке в 2007 году соста</w:t>
      </w:r>
      <w:r>
        <w:rPr>
          <w:rStyle w:val="FontStyle64"/>
        </w:rPr>
        <w:softHyphen/>
        <w:t>вила 11,9 дня, больничная летальность составила 0,98 %.</w:t>
      </w:r>
    </w:p>
    <w:p w:rsidR="00F92FA4" w:rsidRDefault="00F92FA4" w:rsidP="00F92FA4">
      <w:pPr>
        <w:pStyle w:val="Style2"/>
        <w:widowControl/>
        <w:spacing w:line="235" w:lineRule="exact"/>
        <w:ind w:firstLine="278"/>
        <w:rPr>
          <w:rStyle w:val="FontStyle64"/>
        </w:rPr>
      </w:pPr>
      <w:r>
        <w:rPr>
          <w:rStyle w:val="FontStyle64"/>
        </w:rPr>
        <w:t xml:space="preserve">С </w:t>
      </w:r>
      <w:smartTag w:uri="urn:schemas-microsoft-com:office:smarttags" w:element="metricconverter">
        <w:smartTagPr>
          <w:attr w:name="ProductID" w:val="1993 г"/>
        </w:smartTagPr>
        <w:r>
          <w:rPr>
            <w:rStyle w:val="FontStyle64"/>
          </w:rPr>
          <w:t xml:space="preserve">1993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отмечается уменьшение абсолютной численности населения, вызванное резким снижением рождаемости и рос</w:t>
      </w:r>
      <w:r>
        <w:rPr>
          <w:rStyle w:val="FontStyle64"/>
        </w:rPr>
        <w:softHyphen/>
        <w:t>том смертности.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Одним из направлений реформирования системы здра</w:t>
      </w:r>
      <w:r>
        <w:rPr>
          <w:rStyle w:val="FontStyle64"/>
        </w:rPr>
        <w:softHyphen/>
        <w:t>воохранения в Беларуси является реструктуризация лечебно-профилактических организаций и смещение приоритетов в сторону первичной медико-санитарной помощи.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В комплексе лечебно-оздоровительных и профилактических мероприятий, направленных на укрепление здоровья человека, особое место занимает санаторно-курортное лечение. Оно рас</w:t>
      </w:r>
      <w:r>
        <w:rPr>
          <w:rStyle w:val="FontStyle64"/>
        </w:rPr>
        <w:softHyphen/>
        <w:t>сматривается как ведущая часть системы медицинской реаби</w:t>
      </w:r>
      <w:r>
        <w:rPr>
          <w:rStyle w:val="FontStyle64"/>
        </w:rPr>
        <w:softHyphen/>
        <w:t>литации и при ее эффективности позволяет в 2-6 раз снизить число обострений заболеваний как у взрослых, так и у детей.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 целью повышения эффективности функционирования системы здравоохранения Правительством страны и Минис</w:t>
      </w:r>
      <w:r>
        <w:rPr>
          <w:rStyle w:val="FontStyle64"/>
        </w:rPr>
        <w:softHyphen/>
        <w:t>терством здравоохранения разработан ряд программных доку</w:t>
      </w:r>
      <w:r>
        <w:rPr>
          <w:rStyle w:val="FontStyle64"/>
        </w:rPr>
        <w:softHyphen/>
        <w:t>ментов. Среди них Концепция развития здравоохранения Рес</w:t>
      </w:r>
      <w:r>
        <w:rPr>
          <w:rStyle w:val="FontStyle64"/>
        </w:rPr>
        <w:softHyphen/>
        <w:t>публики Беларусь на 2003-2007 годы, в которой обоснована новая медико-экономическая модель отрасли.</w:t>
      </w:r>
    </w:p>
    <w:p w:rsidR="00F92FA4" w:rsidRDefault="00F92FA4" w:rsidP="00F92FA4">
      <w:pPr>
        <w:pStyle w:val="Style5"/>
        <w:widowControl/>
        <w:spacing w:before="202"/>
        <w:ind w:left="317"/>
        <w:rPr>
          <w:rStyle w:val="FontStyle58"/>
        </w:rPr>
      </w:pPr>
      <w:r>
        <w:rPr>
          <w:rStyle w:val="FontStyle58"/>
        </w:rPr>
        <w:t>4.17. Физическая культура и спорт</w:t>
      </w:r>
    </w:p>
    <w:p w:rsidR="00F92FA4" w:rsidRDefault="00F92FA4" w:rsidP="00F92FA4">
      <w:pPr>
        <w:pStyle w:val="Style2"/>
        <w:widowControl/>
        <w:spacing w:before="110" w:line="221" w:lineRule="exact"/>
        <w:ind w:firstLine="293"/>
        <w:rPr>
          <w:rStyle w:val="FontStyle64"/>
        </w:rPr>
      </w:pPr>
      <w:r>
        <w:rPr>
          <w:rStyle w:val="FontStyle64"/>
        </w:rPr>
        <w:t>Физическая культура и спорт относятся к числу важных фак</w:t>
      </w:r>
      <w:r>
        <w:rPr>
          <w:rStyle w:val="FontStyle64"/>
        </w:rPr>
        <w:softHyphen/>
        <w:t>торов повышения долголетия, продления жизни населения, ак</w:t>
      </w:r>
      <w:r>
        <w:rPr>
          <w:rStyle w:val="FontStyle64"/>
        </w:rPr>
        <w:softHyphen/>
        <w:t>тивного отдыха. Физкультурно-спортивному движению придан статус одного из главных приоритетов политики государства.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Законом «О бюджете Республики Беларусь на 2004 год» по отрасли «Физическая культура и спорт» были предусмотрены бюджетные ассигнования в размере 71,4 млрд руб., что состав</w:t>
      </w:r>
      <w:r>
        <w:rPr>
          <w:rStyle w:val="FontStyle64"/>
        </w:rPr>
        <w:softHyphen/>
        <w:t>ляет 0,5 % расходов бюджета. Наряду с этим возрастает роль внебюджетного финансирования. Основными источниками поступления внебюджетных средств являются такие виды де</w:t>
      </w:r>
      <w:r>
        <w:rPr>
          <w:rStyle w:val="FontStyle64"/>
        </w:rPr>
        <w:softHyphen/>
        <w:t>ятельности, как оказание платных спортивно-оздоровитель</w:t>
      </w:r>
      <w:r>
        <w:rPr>
          <w:rStyle w:val="FontStyle64"/>
        </w:rPr>
        <w:softHyphen/>
        <w:t>ных услуг, сдача в аренду помещений и спортивных сооруже</w:t>
      </w:r>
      <w:r>
        <w:rPr>
          <w:rStyle w:val="FontStyle64"/>
        </w:rPr>
        <w:softHyphen/>
        <w:t>ний, а также спонсорская помощь; растет количество занятых (преподавателей, тренеров и др.).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41"/>
        </w:rPr>
        <w:t xml:space="preserve">Физическая культура </w:t>
      </w:r>
      <w:r>
        <w:rPr>
          <w:rStyle w:val="FontStyle64"/>
        </w:rPr>
        <w:t>определяется как часть общей культуры общества, одна из сфер социальной деятельности, направлен</w:t>
      </w:r>
      <w:r>
        <w:rPr>
          <w:rStyle w:val="FontStyle64"/>
        </w:rPr>
        <w:softHyphen/>
        <w:t>ная на укрепление здоровья, развитие физических способнос</w:t>
      </w:r>
      <w:r>
        <w:rPr>
          <w:rStyle w:val="FontStyle64"/>
        </w:rPr>
        <w:softHyphen/>
        <w:t>тей человека. Основными показателями состояния физической культуры являются: уровень здоровья и физического развития людей; степень использования физических упражнений в сфере воспитания и образования, в производстве и быту.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41"/>
        </w:rPr>
        <w:t xml:space="preserve">Спорт </w:t>
      </w:r>
      <w:r>
        <w:rPr>
          <w:rStyle w:val="FontStyle64"/>
        </w:rPr>
        <w:t>рассматривается как составная часть физической культуры, а также средство и метод физического воспитания, система организации и проведения соревнований по различ</w:t>
      </w:r>
      <w:r>
        <w:rPr>
          <w:rStyle w:val="FontStyle64"/>
        </w:rPr>
        <w:softHyphen/>
        <w:t>ным комплексам физических упражнений и подготовительных учебно-тренировочных занятий. Существуют три основные взаимосвязанные организационные формы спорта: массовый самодеятельный, резервный и спорт высших достижений.</w:t>
      </w:r>
    </w:p>
    <w:p w:rsidR="00F92FA4" w:rsidRDefault="00F92FA4" w:rsidP="00F92FA4">
      <w:pPr>
        <w:pStyle w:val="Style2"/>
        <w:widowControl/>
        <w:spacing w:before="10"/>
        <w:ind w:firstLine="307"/>
        <w:rPr>
          <w:rStyle w:val="FontStyle64"/>
        </w:rPr>
      </w:pPr>
      <w:r>
        <w:rPr>
          <w:rStyle w:val="FontStyle64"/>
        </w:rPr>
        <w:t>В системе Министерства спорта и туризма работают 6 об</w:t>
      </w:r>
      <w:r>
        <w:rPr>
          <w:rStyle w:val="FontStyle64"/>
        </w:rPr>
        <w:softHyphen/>
        <w:t>ластных учебно-методических центров физического воспита</w:t>
      </w:r>
      <w:r>
        <w:rPr>
          <w:rStyle w:val="FontStyle64"/>
        </w:rPr>
        <w:softHyphen/>
        <w:t>ния населения, более 100 городских и районных физкультур-но-спортивных клубов, центров физкультурно-оздоровитель</w:t>
      </w:r>
      <w:r>
        <w:rPr>
          <w:rStyle w:val="FontStyle64"/>
        </w:rPr>
        <w:softHyphen/>
        <w:t>ной работы и более 700 клубов по спортивным интересам, в которых систематически занимаются физической культурой около 1 млн человек, или 10 % населения страны (в том числе в учебных заведениях всех типов — 560 тыс., на предприятиях и в организациях — 250 тыс., по месту жительства - 187 тыс.).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 xml:space="preserve">На современном этапе в тесной взаимосвязи с физической культурой и спортом развивается </w:t>
      </w:r>
      <w:r>
        <w:rPr>
          <w:rStyle w:val="FontStyle41"/>
        </w:rPr>
        <w:t xml:space="preserve">туризм - </w:t>
      </w:r>
      <w:r>
        <w:rPr>
          <w:rStyle w:val="FontStyle64"/>
        </w:rPr>
        <w:t>крупная межотрас</w:t>
      </w:r>
      <w:r>
        <w:rPr>
          <w:rStyle w:val="FontStyle64"/>
        </w:rPr>
        <w:softHyphen/>
        <w:t>левая система, которая обеспечивает отдых и оздоровление людей, а также является потенциальным источником доходов государственного бюджета (отрасль работает с прибылью).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Туристские услуги в Республике Беларусь оказывают более 350 туристских организаций, из них 13 — государственной фор</w:t>
      </w:r>
      <w:r>
        <w:rPr>
          <w:rStyle w:val="FontStyle64"/>
        </w:rPr>
        <w:softHyphen/>
        <w:t>мы собственности. Анализ направлений деятельности турист</w:t>
      </w:r>
      <w:r>
        <w:rPr>
          <w:rStyle w:val="FontStyle64"/>
        </w:rPr>
        <w:softHyphen/>
        <w:t>ских фирм показывает, что практически 95 % из них работа</w:t>
      </w:r>
      <w:r>
        <w:rPr>
          <w:rStyle w:val="FontStyle64"/>
        </w:rPr>
        <w:softHyphen/>
        <w:t xml:space="preserve">ют на внешний рынок. Сохраняется тенденция преобладания выездного туризма над въездным.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Беларусь посетили 64,3 тыс. иностранных туристов, 1108 тыс. наших граждан с туристскими целями выехали за рубеж, в том числе в страны СНГ — 271,0 тыс. человек и в другие иностранные государс</w:t>
      </w:r>
      <w:r>
        <w:rPr>
          <w:rStyle w:val="FontStyle64"/>
        </w:rPr>
        <w:softHyphen/>
        <w:t>тва - 837,2 тыс. человек.</w:t>
      </w:r>
    </w:p>
    <w:p w:rsidR="00F92FA4" w:rsidRDefault="00F92FA4" w:rsidP="00F92FA4">
      <w:pPr>
        <w:pStyle w:val="Style2"/>
        <w:widowControl/>
        <w:spacing w:before="19"/>
        <w:rPr>
          <w:rStyle w:val="FontStyle64"/>
        </w:rPr>
      </w:pPr>
      <w:r>
        <w:rPr>
          <w:rStyle w:val="FontStyle64"/>
        </w:rPr>
        <w:t>Материально-техническая база отрасли физическая культу</w:t>
      </w:r>
      <w:r>
        <w:rPr>
          <w:rStyle w:val="FontStyle64"/>
        </w:rPr>
        <w:softHyphen/>
        <w:t>ра и спорт включает 227 стадионов, 29 спортивных манежей, 237 плавательных бассейнов, 4813 спортивных залов, более 700 мини-бассейнов в детских дошкольных учреждениях, око</w:t>
      </w:r>
      <w:r>
        <w:rPr>
          <w:rStyle w:val="FontStyle64"/>
        </w:rPr>
        <w:softHyphen/>
        <w:t>ло 1,4 тыс. стрелковых тиров, более 9,5 тыс. открытых спортив</w:t>
      </w:r>
      <w:r>
        <w:rPr>
          <w:rStyle w:val="FontStyle64"/>
        </w:rPr>
        <w:softHyphen/>
        <w:t>ных площадок, а также базы олимпийской подготовки «Стай</w:t>
      </w:r>
      <w:r>
        <w:rPr>
          <w:rStyle w:val="FontStyle64"/>
        </w:rPr>
        <w:softHyphen/>
        <w:t>ки», «Раубичи», «Ратомка», дворцы спорта, тенниса, ледовые дворцы многофункционального назначения.</w:t>
      </w:r>
    </w:p>
    <w:p w:rsidR="00F92FA4" w:rsidRDefault="00F92FA4" w:rsidP="00F92FA4">
      <w:pPr>
        <w:pStyle w:val="Style2"/>
        <w:widowControl/>
        <w:spacing w:before="10"/>
        <w:ind w:firstLine="278"/>
        <w:rPr>
          <w:rStyle w:val="FontStyle64"/>
        </w:rPr>
      </w:pPr>
      <w:r>
        <w:rPr>
          <w:rStyle w:val="FontStyle64"/>
        </w:rPr>
        <w:t>Государственная программа развития физической культуры и спорта в Республике Беларусь предусматривает создание не</w:t>
      </w:r>
      <w:r>
        <w:rPr>
          <w:rStyle w:val="FontStyle64"/>
        </w:rPr>
        <w:softHyphen/>
        <w:t>обходимых материально-технических условий, правовых, соци</w:t>
      </w:r>
      <w:r>
        <w:rPr>
          <w:rStyle w:val="FontStyle64"/>
        </w:rPr>
        <w:softHyphen/>
        <w:t>альных и экономических предпосылок, позволяющих повысить эффективность физкультурно-оздоровительной и спортивно-массовой работы, обеспечивающих социально гарантирован</w:t>
      </w:r>
      <w:r>
        <w:rPr>
          <w:rStyle w:val="FontStyle64"/>
        </w:rPr>
        <w:softHyphen/>
        <w:t>ные минимальные потребности населения в физкультурно-оз</w:t>
      </w:r>
      <w:r>
        <w:rPr>
          <w:rStyle w:val="FontStyle64"/>
        </w:rPr>
        <w:softHyphen/>
        <w:t>доровительных услугах. Для ее реализации требуется: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80"/>
        </w:tabs>
        <w:spacing w:line="221" w:lineRule="exact"/>
        <w:ind w:firstLine="336"/>
        <w:rPr>
          <w:rStyle w:val="FontStyle64"/>
        </w:rPr>
      </w:pPr>
      <w:r>
        <w:rPr>
          <w:rStyle w:val="FontStyle64"/>
        </w:rPr>
        <w:t>создание условий для вовлечения каждого человека в регу</w:t>
      </w:r>
      <w:r>
        <w:rPr>
          <w:rStyle w:val="FontStyle64"/>
        </w:rPr>
        <w:softHyphen/>
        <w:t>лярные занятия различными формами физической активности;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80"/>
        </w:tabs>
        <w:spacing w:line="221" w:lineRule="exact"/>
        <w:ind w:firstLine="336"/>
        <w:rPr>
          <w:rStyle w:val="FontStyle64"/>
        </w:rPr>
      </w:pPr>
      <w:r>
        <w:rPr>
          <w:rStyle w:val="FontStyle64"/>
        </w:rPr>
        <w:t>развитие детско-юношеского спорта, расширение сети спортивных школ;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80"/>
        </w:tabs>
        <w:spacing w:line="221" w:lineRule="exact"/>
        <w:ind w:firstLine="336"/>
        <w:rPr>
          <w:rStyle w:val="FontStyle64"/>
        </w:rPr>
      </w:pPr>
      <w:r>
        <w:rPr>
          <w:rStyle w:val="FontStyle64"/>
        </w:rPr>
        <w:t>создание физкультурно-оздоровительных клубов по мес</w:t>
      </w:r>
      <w:r>
        <w:rPr>
          <w:rStyle w:val="FontStyle64"/>
        </w:rPr>
        <w:softHyphen/>
        <w:t>ту жительства;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80"/>
        </w:tabs>
        <w:ind w:firstLine="336"/>
        <w:rPr>
          <w:rStyle w:val="FontStyle64"/>
        </w:rPr>
      </w:pPr>
      <w:r>
        <w:rPr>
          <w:rStyle w:val="FontStyle64"/>
        </w:rPr>
        <w:t>дальнейшее развитие материально-технической базы физической культуры и спорта, расширение ассортимента и улучшение качеств товаров физкультурно-оздоровительного и спортивного назначения;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80"/>
        </w:tabs>
        <w:spacing w:line="221" w:lineRule="exact"/>
        <w:ind w:firstLine="336"/>
        <w:rPr>
          <w:rStyle w:val="FontStyle64"/>
        </w:rPr>
      </w:pPr>
      <w:r>
        <w:rPr>
          <w:rStyle w:val="FontStyle64"/>
        </w:rPr>
        <w:t>создание системы мониторинга, оценки и прогнозирования состояния здоровья и физической подготовленности населения, а также физического развития детей, подростков, молодежи.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Государственное управление и регулирование сферой туриз</w:t>
      </w:r>
      <w:r>
        <w:rPr>
          <w:rStyle w:val="FontStyle64"/>
        </w:rPr>
        <w:softHyphen/>
        <w:t>ма направлено на формирование современного высокоэффек</w:t>
      </w:r>
      <w:r>
        <w:rPr>
          <w:rStyle w:val="FontStyle64"/>
        </w:rPr>
        <w:softHyphen/>
        <w:t>тивного и конкурентоспособного туристского комплекса, обес</w:t>
      </w:r>
      <w:r>
        <w:rPr>
          <w:rStyle w:val="FontStyle64"/>
        </w:rPr>
        <w:softHyphen/>
        <w:t>печивающего широкие возможности для удовлетворения пот</w:t>
      </w:r>
      <w:r>
        <w:rPr>
          <w:rStyle w:val="FontStyle64"/>
        </w:rPr>
        <w:softHyphen/>
        <w:t>ребностей отечественных и зарубежных граждан в туристских поездках, а также значительный вклад туризма в национальную экономику. Основные направления развития туризма, механиз</w:t>
      </w:r>
      <w:r>
        <w:rPr>
          <w:rStyle w:val="FontStyle64"/>
        </w:rPr>
        <w:softHyphen/>
        <w:t>мы их реализации определены в Национальной программе раз</w:t>
      </w:r>
      <w:r>
        <w:rPr>
          <w:rStyle w:val="FontStyle64"/>
        </w:rPr>
        <w:softHyphen/>
        <w:t>вития туризма Республики Беларусь на 2001—2005 годы.</w:t>
      </w:r>
    </w:p>
    <w:p w:rsidR="00F92FA4" w:rsidRDefault="00F92FA4" w:rsidP="00F92FA4">
      <w:pPr>
        <w:pStyle w:val="Style2"/>
        <w:widowControl/>
        <w:spacing w:line="240" w:lineRule="exact"/>
        <w:rPr>
          <w:rStyle w:val="FontStyle64"/>
        </w:rPr>
      </w:pPr>
      <w:r>
        <w:rPr>
          <w:rStyle w:val="FontStyle64"/>
        </w:rPr>
        <w:t>С целью дальнейшего эффективного развития туризма в Бе</w:t>
      </w:r>
      <w:r>
        <w:rPr>
          <w:rStyle w:val="FontStyle64"/>
        </w:rPr>
        <w:softHyphen/>
        <w:t>ларуси требуется:</w:t>
      </w:r>
    </w:p>
    <w:p w:rsidR="00F92FA4" w:rsidRDefault="00F92FA4" w:rsidP="00F92FA4">
      <w:pPr>
        <w:pStyle w:val="Style3"/>
        <w:widowControl/>
        <w:tabs>
          <w:tab w:val="left" w:pos="480"/>
        </w:tabs>
        <w:spacing w:line="226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формирование привлекательного туристского имиджа;</w:t>
      </w:r>
    </w:p>
    <w:p w:rsidR="00F92FA4" w:rsidRDefault="00F92FA4" w:rsidP="00F92FA4">
      <w:pPr>
        <w:pStyle w:val="Style3"/>
        <w:widowControl/>
        <w:numPr>
          <w:ilvl w:val="0"/>
          <w:numId w:val="2"/>
        </w:numPr>
        <w:tabs>
          <w:tab w:val="left" w:pos="490"/>
        </w:tabs>
        <w:spacing w:line="226" w:lineRule="exact"/>
        <w:ind w:firstLine="317"/>
        <w:rPr>
          <w:rStyle w:val="FontStyle64"/>
        </w:rPr>
      </w:pPr>
      <w:r>
        <w:rPr>
          <w:rStyle w:val="FontStyle64"/>
        </w:rPr>
        <w:t>разработка конкретных целевых программ развития на</w:t>
      </w:r>
      <w:r>
        <w:rPr>
          <w:rStyle w:val="FontStyle64"/>
        </w:rPr>
        <w:softHyphen/>
        <w:t>иболее перспективных видов туризма, в максимальной степе</w:t>
      </w:r>
      <w:r>
        <w:rPr>
          <w:rStyle w:val="FontStyle64"/>
        </w:rPr>
        <w:softHyphen/>
        <w:t>ни отражающих преимущества туристских ресурсов Беларуси;</w:t>
      </w:r>
    </w:p>
    <w:p w:rsidR="00F92FA4" w:rsidRDefault="00F92FA4" w:rsidP="00F92FA4">
      <w:pPr>
        <w:pStyle w:val="Style3"/>
        <w:widowControl/>
        <w:numPr>
          <w:ilvl w:val="0"/>
          <w:numId w:val="2"/>
        </w:numPr>
        <w:tabs>
          <w:tab w:val="left" w:pos="490"/>
        </w:tabs>
        <w:spacing w:line="226" w:lineRule="exact"/>
        <w:ind w:firstLine="317"/>
        <w:rPr>
          <w:rStyle w:val="FontStyle64"/>
        </w:rPr>
      </w:pPr>
      <w:r>
        <w:rPr>
          <w:rStyle w:val="FontStyle64"/>
        </w:rPr>
        <w:t>реализация инвестиционных проектов по развитию ту</w:t>
      </w:r>
      <w:r>
        <w:rPr>
          <w:rStyle w:val="FontStyle64"/>
        </w:rPr>
        <w:softHyphen/>
        <w:t>ристской инфраструктуры в исторических городах с ценным культурным наследием.</w:t>
      </w:r>
    </w:p>
    <w:p w:rsidR="00F92FA4" w:rsidRDefault="00F92FA4" w:rsidP="00F92FA4">
      <w:pPr>
        <w:pStyle w:val="Style5"/>
        <w:widowControl/>
        <w:spacing w:before="187"/>
        <w:ind w:left="346"/>
        <w:rPr>
          <w:rStyle w:val="FontStyle58"/>
        </w:rPr>
      </w:pPr>
      <w:r>
        <w:rPr>
          <w:rStyle w:val="FontStyle58"/>
        </w:rPr>
        <w:t>4.18. Социальное обслуживание</w:t>
      </w:r>
    </w:p>
    <w:p w:rsidR="00F92FA4" w:rsidRDefault="00F92FA4" w:rsidP="00F92FA4">
      <w:pPr>
        <w:pStyle w:val="Style2"/>
        <w:widowControl/>
        <w:spacing w:before="106" w:line="221" w:lineRule="exact"/>
        <w:ind w:firstLine="274"/>
        <w:rPr>
          <w:rStyle w:val="FontStyle64"/>
        </w:rPr>
      </w:pPr>
      <w:r>
        <w:rPr>
          <w:rStyle w:val="FontStyle64"/>
        </w:rPr>
        <w:t>Социальное обслуживание — деятельность государства, юридических и физических лиц по оказанию социальной под</w:t>
      </w:r>
      <w:r>
        <w:rPr>
          <w:rStyle w:val="FontStyle64"/>
        </w:rPr>
        <w:softHyphen/>
        <w:t>держки, предоставлению медицинских, психолого-педаго</w:t>
      </w:r>
      <w:r>
        <w:rPr>
          <w:rStyle w:val="FontStyle64"/>
        </w:rPr>
        <w:softHyphen/>
        <w:t>гических, правовых услуг, материальной помощи, созданию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41"/>
        </w:rPr>
        <w:t xml:space="preserve">Спорт </w:t>
      </w:r>
      <w:r>
        <w:rPr>
          <w:rStyle w:val="FontStyle64"/>
        </w:rPr>
        <w:t>рассматривается как составная часть физической культуры, а также средство и метод физического воспитания, система организации и проведения соревнований по различ</w:t>
      </w:r>
      <w:r>
        <w:rPr>
          <w:rStyle w:val="FontStyle64"/>
        </w:rPr>
        <w:softHyphen/>
        <w:t>ным комплексам физических упражнений и подготовительных учебно-тренировочных занятий. Существуют три основные взаимосвязанные организационные формы спорта: массовый самодеятельный, резервный и спорт высших достижений.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В системе Министерства спорта и туризма работают 6 об</w:t>
      </w:r>
      <w:r>
        <w:rPr>
          <w:rStyle w:val="FontStyle64"/>
        </w:rPr>
        <w:softHyphen/>
        <w:t>ластных учебно-методических центров физического воспита</w:t>
      </w:r>
      <w:r>
        <w:rPr>
          <w:rStyle w:val="FontStyle64"/>
        </w:rPr>
        <w:softHyphen/>
        <w:t>ния населения, более 100 городских и районных физкультур-но-спортивных клубов, центров физкультурно-оздоровитель</w:t>
      </w:r>
      <w:r>
        <w:rPr>
          <w:rStyle w:val="FontStyle64"/>
        </w:rPr>
        <w:softHyphen/>
        <w:t>ной работы и более 700 клубов по спортивным интересам, в которых систематически занимаются физической культурой около 1 млн человек, или 10 % населения страны (в том числе в учебных заведениях всех типов - 560 тыс., на предприятиях и в организациях - 250 тыс., по месту жительства - 187 тыс.).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 xml:space="preserve">На современном этапе в тесной взаимосвязи с физической культурой и спортом развивается </w:t>
      </w:r>
      <w:r>
        <w:rPr>
          <w:rStyle w:val="FontStyle41"/>
        </w:rPr>
        <w:t xml:space="preserve">туризм - </w:t>
      </w:r>
      <w:r>
        <w:rPr>
          <w:rStyle w:val="FontStyle64"/>
        </w:rPr>
        <w:t>крупная межотрас</w:t>
      </w:r>
      <w:r>
        <w:rPr>
          <w:rStyle w:val="FontStyle64"/>
        </w:rPr>
        <w:softHyphen/>
        <w:t>левая система, которая обеспечивает отдых и оздоровление людей, а также является потенциальным источником доходов государственного бюджета (отрасль работает с прибылью).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>Туристские услуги в Республике Беларусь оказывают более 350 туристских организаций, из них 13 - государственной фор</w:t>
      </w:r>
      <w:r>
        <w:rPr>
          <w:rStyle w:val="FontStyle64"/>
        </w:rPr>
        <w:softHyphen/>
        <w:t>мы собственности. Анализ направлений деятельности турист</w:t>
      </w:r>
      <w:r>
        <w:rPr>
          <w:rStyle w:val="FontStyle64"/>
        </w:rPr>
        <w:softHyphen/>
        <w:t>ских фирм показывает, что практически 95 % из них работа</w:t>
      </w:r>
      <w:r>
        <w:rPr>
          <w:rStyle w:val="FontStyle64"/>
        </w:rPr>
        <w:softHyphen/>
        <w:t xml:space="preserve">ют на внешний рынок. Сохраняется тенденция преобладания выездного туризма над въездным.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Беларусь посетили 64,3 тыс. иностранных туристов, 1108 тыс. наших граждан с туристскими целями выехали за рубеж, в том числе в страны СНГ - 271,0 тыс. человек и в другие иностранные государс</w:t>
      </w:r>
      <w:r>
        <w:rPr>
          <w:rStyle w:val="FontStyle64"/>
        </w:rPr>
        <w:softHyphen/>
        <w:t>тва - 837,2 тыс. человек.</w:t>
      </w:r>
    </w:p>
    <w:p w:rsidR="00F92FA4" w:rsidRDefault="00F92FA4" w:rsidP="00F92FA4">
      <w:pPr>
        <w:pStyle w:val="Style2"/>
        <w:widowControl/>
        <w:spacing w:before="29"/>
        <w:ind w:firstLine="293"/>
        <w:rPr>
          <w:rStyle w:val="FontStyle64"/>
        </w:rPr>
      </w:pPr>
      <w:r>
        <w:rPr>
          <w:rStyle w:val="FontStyle64"/>
        </w:rPr>
        <w:t>Материально-техническая база отрасли физическая культу</w:t>
      </w:r>
      <w:r>
        <w:rPr>
          <w:rStyle w:val="FontStyle64"/>
        </w:rPr>
        <w:softHyphen/>
        <w:t>ра и спорт включает 227 стадионов, 29 спортивных манежей, 237 плавательных бассейнов, 4813 спортивных залов, более 700 мини-бассейнов в детских дошкольных учреждениях, око</w:t>
      </w:r>
      <w:r>
        <w:rPr>
          <w:rStyle w:val="FontStyle64"/>
        </w:rPr>
        <w:softHyphen/>
        <w:t>ло 1,4 тыс. стрелковых тиров, более 9,5 тыс. открытых спортив</w:t>
      </w:r>
      <w:r>
        <w:rPr>
          <w:rStyle w:val="FontStyle64"/>
        </w:rPr>
        <w:softHyphen/>
        <w:t>ных площадок, а также базы олимпийской подготовки «Стай</w:t>
      </w:r>
      <w:r>
        <w:rPr>
          <w:rStyle w:val="FontStyle64"/>
        </w:rPr>
        <w:softHyphen/>
        <w:t>ки», «Раубичи», «Ратомка», дворцы спорта, тенниса, ледовые дворцы многофункционального назначения.</w:t>
      </w:r>
    </w:p>
    <w:p w:rsidR="00F92FA4" w:rsidRDefault="00F92FA4" w:rsidP="00F92FA4">
      <w:pPr>
        <w:pStyle w:val="Style2"/>
        <w:widowControl/>
        <w:spacing w:before="5"/>
        <w:ind w:firstLine="298"/>
        <w:rPr>
          <w:rStyle w:val="FontStyle64"/>
        </w:rPr>
      </w:pPr>
      <w:r>
        <w:rPr>
          <w:rStyle w:val="FontStyle64"/>
        </w:rPr>
        <w:t>Государственная программа развития физической культуры и спорта в Республике Беларусь предусматривает создание не</w:t>
      </w:r>
      <w:r>
        <w:rPr>
          <w:rStyle w:val="FontStyle64"/>
        </w:rPr>
        <w:softHyphen/>
        <w:t>обходимых материально-технических условий, правовых, соци</w:t>
      </w:r>
      <w:r>
        <w:rPr>
          <w:rStyle w:val="FontStyle64"/>
        </w:rPr>
        <w:softHyphen/>
        <w:t>альных и экономических предпосылок, позволяющих повысить эффективность физкультурно-оздоровительной и спортивно-массовой работы, обеспечивающих социально гарантирован</w:t>
      </w:r>
      <w:r>
        <w:rPr>
          <w:rStyle w:val="FontStyle64"/>
        </w:rPr>
        <w:softHyphen/>
        <w:t>ные минимальные потребности населения в физкультурно-оз</w:t>
      </w:r>
      <w:r>
        <w:rPr>
          <w:rStyle w:val="FontStyle64"/>
        </w:rPr>
        <w:softHyphen/>
        <w:t>доровительных услугах. Для ее реализации требуется: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75"/>
        </w:tabs>
        <w:spacing w:line="221" w:lineRule="exact"/>
        <w:rPr>
          <w:rStyle w:val="FontStyle64"/>
        </w:rPr>
      </w:pPr>
      <w:r>
        <w:rPr>
          <w:rStyle w:val="FontStyle64"/>
        </w:rPr>
        <w:t>создание условий для вовлечения каждого человека в регу</w:t>
      </w:r>
      <w:r>
        <w:rPr>
          <w:rStyle w:val="FontStyle64"/>
        </w:rPr>
        <w:softHyphen/>
        <w:t>лярные занятия различными формами физической активности;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75"/>
        </w:tabs>
        <w:spacing w:line="221" w:lineRule="exact"/>
        <w:rPr>
          <w:rStyle w:val="FontStyle64"/>
        </w:rPr>
      </w:pPr>
      <w:r>
        <w:rPr>
          <w:rStyle w:val="FontStyle64"/>
        </w:rPr>
        <w:t>развитие детско-юношеского спорта, расширение сети спортивных школ;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75"/>
        </w:tabs>
        <w:spacing w:line="221" w:lineRule="exact"/>
        <w:rPr>
          <w:rStyle w:val="FontStyle64"/>
        </w:rPr>
      </w:pPr>
      <w:r>
        <w:rPr>
          <w:rStyle w:val="FontStyle64"/>
        </w:rPr>
        <w:t>создание физкультурно-оздоровительных клубов по мес</w:t>
      </w:r>
      <w:r>
        <w:rPr>
          <w:rStyle w:val="FontStyle64"/>
        </w:rPr>
        <w:softHyphen/>
        <w:t>ту жительства;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75"/>
        </w:tabs>
        <w:spacing w:line="221" w:lineRule="exact"/>
        <w:rPr>
          <w:rStyle w:val="FontStyle64"/>
        </w:rPr>
      </w:pPr>
      <w:r>
        <w:rPr>
          <w:rStyle w:val="FontStyle64"/>
        </w:rPr>
        <w:t>дальнейшее развитие материально-технической базы физической культуры и спорта, расширение ассортимента и улучшение качеств товаров физкультурно-оздоровительного и спортивного назначения;</w:t>
      </w:r>
    </w:p>
    <w:p w:rsidR="00F92FA4" w:rsidRDefault="00F92FA4" w:rsidP="00F92FA4">
      <w:pPr>
        <w:pStyle w:val="Style3"/>
        <w:widowControl/>
        <w:numPr>
          <w:ilvl w:val="0"/>
          <w:numId w:val="19"/>
        </w:numPr>
        <w:tabs>
          <w:tab w:val="left" w:pos="475"/>
        </w:tabs>
        <w:spacing w:line="221" w:lineRule="exact"/>
        <w:rPr>
          <w:rStyle w:val="FontStyle64"/>
        </w:rPr>
      </w:pPr>
      <w:r>
        <w:rPr>
          <w:rStyle w:val="FontStyle64"/>
        </w:rPr>
        <w:t>создание системы мониторинга, оценки и прогнозирования состояния здоровья и физической подготовленности населения, а также физического развития детей, подростков, молодежи.</w:t>
      </w:r>
    </w:p>
    <w:p w:rsidR="00F92FA4" w:rsidRDefault="00F92FA4" w:rsidP="00F92FA4">
      <w:pPr>
        <w:pStyle w:val="Style2"/>
        <w:widowControl/>
        <w:spacing w:line="221" w:lineRule="exact"/>
        <w:ind w:firstLine="283"/>
        <w:rPr>
          <w:rStyle w:val="FontStyle64"/>
        </w:rPr>
      </w:pPr>
      <w:r>
        <w:rPr>
          <w:rStyle w:val="FontStyle64"/>
        </w:rPr>
        <w:t>Государственное управление и регулирование сферой туриз</w:t>
      </w:r>
      <w:r>
        <w:rPr>
          <w:rStyle w:val="FontStyle64"/>
        </w:rPr>
        <w:softHyphen/>
        <w:t>ма направлено на формирование современного высокоэффек</w:t>
      </w:r>
      <w:r>
        <w:rPr>
          <w:rStyle w:val="FontStyle64"/>
        </w:rPr>
        <w:softHyphen/>
        <w:t>тивного и конкурентоспособного туристского комплекса, обес</w:t>
      </w:r>
      <w:r>
        <w:rPr>
          <w:rStyle w:val="FontStyle64"/>
        </w:rPr>
        <w:softHyphen/>
        <w:t>печивающего широкие возможности для удовлетворения пот</w:t>
      </w:r>
      <w:r>
        <w:rPr>
          <w:rStyle w:val="FontStyle64"/>
        </w:rPr>
        <w:softHyphen/>
        <w:t>ребностей отечественных и зарубежных граждан в туристских поездках, а также значительный вклад туризма в национальную экономику. Основные направления развития туризма, механиз</w:t>
      </w:r>
      <w:r>
        <w:rPr>
          <w:rStyle w:val="FontStyle64"/>
        </w:rPr>
        <w:softHyphen/>
        <w:t>мы их реализации определены в Национальной программе раз</w:t>
      </w:r>
      <w:r>
        <w:rPr>
          <w:rStyle w:val="FontStyle64"/>
        </w:rPr>
        <w:softHyphen/>
        <w:t>вития туризма Республики Беларусь на 2001-2005 годы.</w:t>
      </w:r>
    </w:p>
    <w:p w:rsidR="00F92FA4" w:rsidRDefault="00F92FA4" w:rsidP="00F92FA4">
      <w:pPr>
        <w:pStyle w:val="Style2"/>
        <w:widowControl/>
        <w:spacing w:line="240" w:lineRule="exact"/>
        <w:rPr>
          <w:rStyle w:val="FontStyle64"/>
        </w:rPr>
      </w:pPr>
      <w:r>
        <w:rPr>
          <w:rStyle w:val="FontStyle64"/>
        </w:rPr>
        <w:t>С целью дальнейшего эффективного развития туризма в Бе</w:t>
      </w:r>
      <w:r>
        <w:rPr>
          <w:rStyle w:val="FontStyle64"/>
        </w:rPr>
        <w:softHyphen/>
        <w:t>ларуси требуется:</w:t>
      </w:r>
    </w:p>
    <w:p w:rsidR="00F92FA4" w:rsidRDefault="00F92FA4" w:rsidP="00F92FA4">
      <w:pPr>
        <w:pStyle w:val="Style3"/>
        <w:widowControl/>
        <w:tabs>
          <w:tab w:val="left" w:pos="480"/>
        </w:tabs>
        <w:spacing w:line="226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формирование привлекательного туристского имиджа;</w:t>
      </w:r>
    </w:p>
    <w:p w:rsidR="00F92FA4" w:rsidRDefault="00F92FA4" w:rsidP="00F92FA4">
      <w:pPr>
        <w:pStyle w:val="Style3"/>
        <w:widowControl/>
        <w:numPr>
          <w:ilvl w:val="0"/>
          <w:numId w:val="20"/>
        </w:numPr>
        <w:tabs>
          <w:tab w:val="left" w:pos="490"/>
        </w:tabs>
        <w:spacing w:line="226" w:lineRule="exact"/>
        <w:ind w:firstLine="312"/>
        <w:rPr>
          <w:rStyle w:val="FontStyle64"/>
        </w:rPr>
      </w:pPr>
      <w:r>
        <w:rPr>
          <w:rStyle w:val="FontStyle64"/>
        </w:rPr>
        <w:t>разработка конкретных целевых программ развития на</w:t>
      </w:r>
      <w:r>
        <w:rPr>
          <w:rStyle w:val="FontStyle64"/>
        </w:rPr>
        <w:softHyphen/>
        <w:t>иболее перспективных видов туризма, в максимальной степе</w:t>
      </w:r>
      <w:r>
        <w:rPr>
          <w:rStyle w:val="FontStyle64"/>
        </w:rPr>
        <w:softHyphen/>
        <w:t>ни отражающих преимущества туристских ресурсов Беларуси;</w:t>
      </w:r>
    </w:p>
    <w:p w:rsidR="00F92FA4" w:rsidRDefault="00F92FA4" w:rsidP="00F92FA4">
      <w:pPr>
        <w:pStyle w:val="Style3"/>
        <w:widowControl/>
        <w:numPr>
          <w:ilvl w:val="0"/>
          <w:numId w:val="20"/>
        </w:numPr>
        <w:tabs>
          <w:tab w:val="left" w:pos="490"/>
        </w:tabs>
        <w:spacing w:line="226" w:lineRule="exact"/>
        <w:ind w:firstLine="312"/>
        <w:rPr>
          <w:rStyle w:val="FontStyle64"/>
        </w:rPr>
      </w:pPr>
      <w:r>
        <w:rPr>
          <w:rStyle w:val="FontStyle64"/>
        </w:rPr>
        <w:t>реализация инвестиционных проектов по развитию ту</w:t>
      </w:r>
      <w:r>
        <w:rPr>
          <w:rStyle w:val="FontStyle64"/>
        </w:rPr>
        <w:softHyphen/>
        <w:t>ристской инфраструктуры в исторических городах с ценным культурным наследием.</w:t>
      </w:r>
    </w:p>
    <w:p w:rsidR="00F92FA4" w:rsidRDefault="00F92FA4" w:rsidP="00F92FA4">
      <w:pPr>
        <w:pStyle w:val="Style5"/>
        <w:widowControl/>
        <w:spacing w:before="187"/>
        <w:ind w:left="350"/>
        <w:rPr>
          <w:rStyle w:val="FontStyle58"/>
        </w:rPr>
      </w:pPr>
      <w:r>
        <w:rPr>
          <w:rStyle w:val="FontStyle58"/>
        </w:rPr>
        <w:t>4.18. Социальное обслуживание</w:t>
      </w:r>
    </w:p>
    <w:p w:rsidR="00F92FA4" w:rsidRDefault="00F92FA4" w:rsidP="00F92FA4">
      <w:pPr>
        <w:pStyle w:val="Style2"/>
        <w:widowControl/>
        <w:spacing w:before="115" w:line="216" w:lineRule="exact"/>
        <w:ind w:firstLine="274"/>
        <w:rPr>
          <w:rStyle w:val="FontStyle64"/>
        </w:rPr>
      </w:pPr>
      <w:r>
        <w:rPr>
          <w:rStyle w:val="FontStyle64"/>
        </w:rPr>
        <w:t>Социальное обслуживание - деятельность государства, юридических и физических лиц по оказанию социальной под</w:t>
      </w:r>
      <w:r>
        <w:rPr>
          <w:rStyle w:val="FontStyle64"/>
        </w:rPr>
        <w:softHyphen/>
        <w:t>держки, предоставлению медицинских, психолого-педаго</w:t>
      </w:r>
      <w:r>
        <w:rPr>
          <w:rStyle w:val="FontStyle64"/>
        </w:rPr>
        <w:softHyphen/>
        <w:t>гических, правовых услуг, материальной помощи, созданию условий для социальной адаптации и реабилитации граждан и семей, находящихся в трудной жизненной ситуации. Оно ос</w:t>
      </w:r>
      <w:r>
        <w:rPr>
          <w:rStyle w:val="FontStyle64"/>
        </w:rPr>
        <w:softHyphen/>
        <w:t>новывается на принципах адресности, гуманизма, социальной справедливости, социального равенства, доступности, добро</w:t>
      </w:r>
      <w:r>
        <w:rPr>
          <w:rStyle w:val="FontStyle64"/>
        </w:rPr>
        <w:softHyphen/>
        <w:t>вольности, конфиденциальности, общей профилактической направленности.</w:t>
      </w:r>
    </w:p>
    <w:p w:rsidR="00F92FA4" w:rsidRDefault="00F92FA4" w:rsidP="00F92FA4">
      <w:pPr>
        <w:pStyle w:val="Style14"/>
        <w:widowControl/>
        <w:spacing w:before="10" w:line="226" w:lineRule="exact"/>
        <w:ind w:left="355"/>
        <w:rPr>
          <w:rStyle w:val="FontStyle41"/>
        </w:rPr>
      </w:pPr>
      <w:r>
        <w:rPr>
          <w:rStyle w:val="FontStyle41"/>
        </w:rPr>
        <w:t>Целями социального обслуживания являются:</w:t>
      </w:r>
    </w:p>
    <w:p w:rsidR="00F92FA4" w:rsidRDefault="00F92FA4" w:rsidP="00F92FA4">
      <w:pPr>
        <w:pStyle w:val="Style3"/>
        <w:widowControl/>
        <w:numPr>
          <w:ilvl w:val="0"/>
          <w:numId w:val="3"/>
        </w:numPr>
        <w:tabs>
          <w:tab w:val="left" w:pos="470"/>
        </w:tabs>
        <w:spacing w:line="226" w:lineRule="exact"/>
        <w:ind w:firstLine="322"/>
        <w:rPr>
          <w:rStyle w:val="FontStyle64"/>
        </w:rPr>
      </w:pPr>
      <w:r>
        <w:rPr>
          <w:rStyle w:val="FontStyle64"/>
        </w:rPr>
        <w:t>оказание содействия гражданам в преодолении трудных жизненных ситуаций, которые они не в состоянии разрешить при помощи собственных средств и имеющихся возможностей;</w:t>
      </w:r>
    </w:p>
    <w:p w:rsidR="00F92FA4" w:rsidRDefault="00F92FA4" w:rsidP="00F92FA4">
      <w:pPr>
        <w:pStyle w:val="Style3"/>
        <w:widowControl/>
        <w:numPr>
          <w:ilvl w:val="0"/>
          <w:numId w:val="3"/>
        </w:numPr>
        <w:tabs>
          <w:tab w:val="left" w:pos="470"/>
        </w:tabs>
        <w:spacing w:line="226" w:lineRule="exact"/>
        <w:ind w:firstLine="322"/>
        <w:rPr>
          <w:rStyle w:val="FontStyle64"/>
        </w:rPr>
      </w:pPr>
      <w:r>
        <w:rPr>
          <w:rStyle w:val="FontStyle64"/>
        </w:rPr>
        <w:t>прогнозирование и предупреждение возникающих труд</w:t>
      </w:r>
      <w:r>
        <w:rPr>
          <w:rStyle w:val="FontStyle64"/>
        </w:rPr>
        <w:softHyphen/>
        <w:t>ных жизненных ситуаций;</w:t>
      </w:r>
    </w:p>
    <w:p w:rsidR="00F92FA4" w:rsidRDefault="00F92FA4" w:rsidP="00F92FA4">
      <w:pPr>
        <w:pStyle w:val="Style3"/>
        <w:widowControl/>
        <w:numPr>
          <w:ilvl w:val="0"/>
          <w:numId w:val="3"/>
        </w:numPr>
        <w:tabs>
          <w:tab w:val="left" w:pos="470"/>
        </w:tabs>
        <w:spacing w:before="24" w:line="216" w:lineRule="exact"/>
        <w:ind w:firstLine="322"/>
        <w:rPr>
          <w:rStyle w:val="FontStyle64"/>
        </w:rPr>
      </w:pPr>
      <w:r>
        <w:rPr>
          <w:rStyle w:val="FontStyle64"/>
        </w:rPr>
        <w:t>активизация собственных усилий граждан и семей, со</w:t>
      </w:r>
      <w:r>
        <w:rPr>
          <w:rStyle w:val="FontStyle64"/>
        </w:rPr>
        <w:softHyphen/>
        <w:t>здание условий для самостоятельного решения возникающих проблем.</w:t>
      </w:r>
    </w:p>
    <w:p w:rsidR="00F92FA4" w:rsidRDefault="00F92FA4" w:rsidP="00F92FA4">
      <w:pPr>
        <w:pStyle w:val="Style2"/>
        <w:widowControl/>
        <w:spacing w:before="38" w:line="221" w:lineRule="exact"/>
        <w:ind w:firstLine="293"/>
        <w:rPr>
          <w:rStyle w:val="FontStyle64"/>
        </w:rPr>
      </w:pPr>
      <w:r>
        <w:rPr>
          <w:rStyle w:val="FontStyle64"/>
        </w:rPr>
        <w:t>Наряду с государственными органами система социального обслуживания в Республике Беларусь включает:</w:t>
      </w:r>
    </w:p>
    <w:p w:rsidR="00F92FA4" w:rsidRDefault="00F92FA4" w:rsidP="00F92FA4">
      <w:pPr>
        <w:pStyle w:val="Style3"/>
        <w:widowControl/>
        <w:numPr>
          <w:ilvl w:val="0"/>
          <w:numId w:val="3"/>
        </w:numPr>
        <w:tabs>
          <w:tab w:val="left" w:pos="470"/>
        </w:tabs>
        <w:spacing w:before="10" w:line="221" w:lineRule="exact"/>
        <w:ind w:firstLine="322"/>
        <w:rPr>
          <w:rStyle w:val="FontStyle64"/>
        </w:rPr>
      </w:pPr>
      <w:r>
        <w:rPr>
          <w:rStyle w:val="FontStyle64"/>
        </w:rPr>
        <w:t>центры социального обслуживания семей и различных категорий населения, нуждающихся в социальном обслужива</w:t>
      </w:r>
      <w:r>
        <w:rPr>
          <w:rStyle w:val="FontStyle64"/>
        </w:rPr>
        <w:softHyphen/>
        <w:t>нии (детей, молодежи, граждан пожилого возраста, инвалидов и других категорий граждан);</w:t>
      </w:r>
    </w:p>
    <w:p w:rsidR="00F92FA4" w:rsidRDefault="00F92FA4" w:rsidP="00F92FA4">
      <w:pPr>
        <w:pStyle w:val="Style3"/>
        <w:widowControl/>
        <w:numPr>
          <w:ilvl w:val="0"/>
          <w:numId w:val="3"/>
        </w:numPr>
        <w:tabs>
          <w:tab w:val="left" w:pos="470"/>
        </w:tabs>
        <w:spacing w:before="29" w:line="216" w:lineRule="exact"/>
        <w:ind w:firstLine="322"/>
        <w:rPr>
          <w:rStyle w:val="FontStyle64"/>
        </w:rPr>
      </w:pPr>
      <w:r>
        <w:rPr>
          <w:rStyle w:val="FontStyle64"/>
        </w:rPr>
        <w:t>социально-реабилитационные центры; специальные клиники для безнадежно больных людей (хосписы);</w:t>
      </w:r>
    </w:p>
    <w:p w:rsidR="00F92FA4" w:rsidRDefault="00F92FA4" w:rsidP="00F92FA4">
      <w:pPr>
        <w:pStyle w:val="Style3"/>
        <w:widowControl/>
        <w:tabs>
          <w:tab w:val="left" w:pos="485"/>
        </w:tabs>
        <w:spacing w:line="216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социальные приюты;</w:t>
      </w:r>
    </w:p>
    <w:p w:rsidR="00F92FA4" w:rsidRDefault="00F92FA4" w:rsidP="00F92FA4">
      <w:pPr>
        <w:pStyle w:val="Style3"/>
        <w:widowControl/>
        <w:tabs>
          <w:tab w:val="left" w:pos="470"/>
        </w:tabs>
        <w:spacing w:before="19" w:line="226" w:lineRule="exact"/>
        <w:ind w:firstLine="322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психолого-педагогические центры; центры (отделения) социальной помощи на дому; центры временного (дневного и ночного) пребывания и патронажа; стационарные учреждения социального обслуживания (дома-интернаты для престарелых и инвалидов, психоневрологические интернаты, детские дома-интернаты для детей с особенностями психофизического раз</w:t>
      </w:r>
      <w:r>
        <w:rPr>
          <w:rStyle w:val="FontStyle64"/>
        </w:rPr>
        <w:softHyphen/>
        <w:t>вития, специальные дома для одиноких престарелых и др.);</w:t>
      </w:r>
    </w:p>
    <w:p w:rsidR="00F92FA4" w:rsidRDefault="00F92FA4" w:rsidP="00F92FA4">
      <w:pPr>
        <w:pStyle w:val="Style3"/>
        <w:widowControl/>
        <w:tabs>
          <w:tab w:val="left" w:pos="485"/>
        </w:tabs>
        <w:spacing w:line="226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геронтологические центры;</w:t>
      </w:r>
    </w:p>
    <w:p w:rsidR="00F92FA4" w:rsidRDefault="00F92FA4" w:rsidP="00F92FA4">
      <w:pPr>
        <w:pStyle w:val="Style3"/>
        <w:widowControl/>
        <w:tabs>
          <w:tab w:val="left" w:pos="470"/>
        </w:tabs>
        <w:spacing w:before="10" w:line="226" w:lineRule="exact"/>
        <w:ind w:firstLine="322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 xml:space="preserve">организации социального обслуживания, изготовляющие средства реабилитации (протезно-ортопедические изделия, инвалидную технику и </w:t>
      </w:r>
      <w:r>
        <w:rPr>
          <w:rStyle w:val="FontStyle64"/>
          <w:spacing w:val="-20"/>
        </w:rPr>
        <w:t>т.</w:t>
      </w:r>
      <w:r>
        <w:rPr>
          <w:rStyle w:val="FontStyle64"/>
        </w:rPr>
        <w:t xml:space="preserve"> п.);</w:t>
      </w:r>
    </w:p>
    <w:p w:rsidR="00F92FA4" w:rsidRDefault="00F92FA4" w:rsidP="00F92FA4">
      <w:pPr>
        <w:pStyle w:val="Style3"/>
        <w:widowControl/>
        <w:tabs>
          <w:tab w:val="left" w:pos="485"/>
        </w:tabs>
        <w:spacing w:before="14" w:line="226" w:lineRule="exact"/>
        <w:ind w:left="336" w:firstLine="0"/>
        <w:jc w:val="left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реабилитационно-трудовые мастерские;</w:t>
      </w:r>
    </w:p>
    <w:p w:rsidR="00F92FA4" w:rsidRDefault="00F92FA4" w:rsidP="00F92FA4">
      <w:pPr>
        <w:pStyle w:val="Style3"/>
        <w:widowControl/>
        <w:tabs>
          <w:tab w:val="left" w:pos="470"/>
        </w:tabs>
        <w:spacing w:line="226" w:lineRule="exact"/>
        <w:ind w:firstLine="322"/>
        <w:rPr>
          <w:rStyle w:val="FontStyle64"/>
        </w:rPr>
      </w:pPr>
      <w:r>
        <w:rPr>
          <w:rStyle w:val="FontStyle64"/>
        </w:rPr>
        <w:t>•</w:t>
      </w:r>
      <w:r>
        <w:rPr>
          <w:rStyle w:val="FontStyle64"/>
          <w:sz w:val="20"/>
          <w:szCs w:val="20"/>
        </w:rPr>
        <w:tab/>
      </w:r>
      <w:r>
        <w:rPr>
          <w:rStyle w:val="FontStyle64"/>
        </w:rPr>
        <w:t>юридических и физических лиц, в том числе индивидуаль</w:t>
      </w:r>
      <w:r>
        <w:rPr>
          <w:rStyle w:val="FontStyle64"/>
        </w:rPr>
        <w:softHyphen/>
        <w:t>ных предпринимателей, предоставляющих социальные услуги.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Современный этап развития системы социальной защиты можно охарактеризовать как период становления новой наци</w:t>
      </w:r>
      <w:r>
        <w:rPr>
          <w:rStyle w:val="FontStyle64"/>
        </w:rPr>
        <w:softHyphen/>
        <w:t>ональной модели социальной поддержки населения. Ее целью является обеспечение устойчивого повышения качества жизни социально уязвимых групп населения, а отличительными осо</w:t>
      </w:r>
      <w:r>
        <w:rPr>
          <w:rStyle w:val="FontStyle64"/>
        </w:rPr>
        <w:softHyphen/>
        <w:t>бенностями - программно-целевой характер, широкое приме</w:t>
      </w:r>
      <w:r>
        <w:rPr>
          <w:rStyle w:val="FontStyle64"/>
        </w:rPr>
        <w:softHyphen/>
        <w:t>нение выявительного подхода при определении нуждаемости граждан и семей в социальной поддержке, адресный принцип и межведомственное взаимодействие при оказании помощи.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Выполняется ряд государственных социальных программ, обеспечивающих укрепление реальных социальных гарантий и повышение качества жизни пожилых людей, ветеранов.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Мероприятия Комплексной программы по совершенство</w:t>
      </w:r>
      <w:r>
        <w:rPr>
          <w:rStyle w:val="FontStyle64"/>
        </w:rPr>
        <w:softHyphen/>
        <w:t>ванию системы социальной работы с одинокими гражданами пожилого возраста в Республике Беларусь до 2010 года позво</w:t>
      </w:r>
      <w:r>
        <w:rPr>
          <w:rStyle w:val="FontStyle64"/>
        </w:rPr>
        <w:softHyphen/>
        <w:t>ляют более оперативно, комплексно и максимально эффек</w:t>
      </w:r>
      <w:r>
        <w:rPr>
          <w:rStyle w:val="FontStyle64"/>
        </w:rPr>
        <w:softHyphen/>
        <w:t>тивно предоставлять каждому одинокому пожилому человеку необходимую социальную поддержку.</w:t>
      </w:r>
    </w:p>
    <w:p w:rsidR="00F92FA4" w:rsidRDefault="00F92FA4" w:rsidP="00F92FA4">
      <w:pPr>
        <w:pStyle w:val="Style2"/>
        <w:widowControl/>
        <w:ind w:firstLine="302"/>
        <w:rPr>
          <w:rStyle w:val="FontStyle64"/>
        </w:rPr>
      </w:pPr>
      <w:r>
        <w:rPr>
          <w:rStyle w:val="FontStyle64"/>
        </w:rPr>
        <w:t>В соответствии с мероприятиями Республиканской комп</w:t>
      </w:r>
      <w:r>
        <w:rPr>
          <w:rStyle w:val="FontStyle64"/>
        </w:rPr>
        <w:softHyphen/>
        <w:t>лексной программы социальной поддержки пожилых людей, ветеранов и лиц, пострадавших от последствий войн, на 2006— 2010 годы проводятся обследования условий жизни одиноких и одиноко проживающих пожилых людей, ветеранов и лиц, пострадавших от последствий войн, и принимаются меры по решению их проблем. Координирует деятельность республи</w:t>
      </w:r>
      <w:r>
        <w:rPr>
          <w:rStyle w:val="FontStyle64"/>
        </w:rPr>
        <w:softHyphen/>
        <w:t>канских органов государственного управления, местных ис</w:t>
      </w:r>
      <w:r>
        <w:rPr>
          <w:rStyle w:val="FontStyle64"/>
        </w:rPr>
        <w:softHyphen/>
        <w:t>полнительных и распорядительных органов, общественных объединений по реализации мероприятий данной Программы Межведомственная комиссия, созданная при Министерстве труда и социальной защиты.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В ходе реализации названных программ при определении нуждаемости одиноких граждан пожилого возраста и ветеранов в социальной поддержке применяется выявительный подход, что позволяет обеспечить адресность предоставляемой помощи.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С целью предупреждения и снижения уровня инвалидности, а также создания и развития системы профессиональной, тру</w:t>
      </w:r>
      <w:r>
        <w:rPr>
          <w:rStyle w:val="FontStyle64"/>
        </w:rPr>
        <w:softHyphen/>
        <w:t>довой и социальной реабилитации с октября 2006 года начала выполняться Государственная программа по предупреждению инвалидности и реабилитации инвалидов на 2006-2010 годы.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>Активизации мероприятий по созданию безбарьерной сре</w:t>
      </w:r>
      <w:r>
        <w:rPr>
          <w:rStyle w:val="FontStyle64"/>
        </w:rPr>
        <w:softHyphen/>
        <w:t>ды и обеспечению инвалидам свободного доступа к объектам социальной инфраструктуры будет способствовать выполне</w:t>
      </w:r>
      <w:r>
        <w:rPr>
          <w:rStyle w:val="FontStyle64"/>
        </w:rPr>
        <w:softHyphen/>
        <w:t>ние Государственной программы о безбарьерной среде жизне</w:t>
      </w:r>
      <w:r>
        <w:rPr>
          <w:rStyle w:val="FontStyle64"/>
        </w:rPr>
        <w:softHyphen/>
        <w:t xml:space="preserve">деятельности физически ослабленных лиц на 2007-2010 годы (постановление Совета Министров Республики Беларусь от 3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№ 424).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  <w:sectPr w:rsidR="00F92FA4" w:rsidSect="00925F53">
          <w:footerReference w:type="even" r:id="rId9"/>
          <w:footerReference w:type="default" r:id="rId10"/>
          <w:pgSz w:w="16837" w:h="23810"/>
          <w:pgMar w:top="567" w:right="1657" w:bottom="1440" w:left="2377" w:header="720" w:footer="720" w:gutter="0"/>
          <w:cols w:num="2" w:space="720" w:equalWidth="0">
            <w:col w:w="5774" w:space="1296"/>
            <w:col w:w="5731"/>
          </w:cols>
          <w:noEndnote/>
        </w:sectPr>
      </w:pPr>
    </w:p>
    <w:p w:rsidR="00F92FA4" w:rsidRDefault="00F92FA4" w:rsidP="00F92FA4">
      <w:pPr>
        <w:widowControl/>
        <w:spacing w:line="50" w:lineRule="exact"/>
        <w:rPr>
          <w:sz w:val="4"/>
          <w:szCs w:val="4"/>
        </w:rPr>
      </w:pPr>
    </w:p>
    <w:p w:rsidR="00F92FA4" w:rsidRDefault="00D02B2A" w:rsidP="00F92FA4">
      <w:pPr>
        <w:pStyle w:val="Style5"/>
        <w:widowControl/>
        <w:spacing w:before="48"/>
        <w:ind w:left="288"/>
        <w:jc w:val="both"/>
        <w:rPr>
          <w:rStyle w:val="FontStyle58"/>
        </w:rPr>
      </w:pPr>
      <w:r>
        <w:rPr>
          <w:noProof/>
        </w:rPr>
        <w:pict>
          <v:group id="_x0000_s1029" style="position:absolute;left:0;text-align:left;margin-left:-343.7pt;margin-top:0;width:287.05pt;height:231.6pt;z-index:251658240;mso-wrap-distance-left:1.9pt;mso-wrap-distance-right:1.9pt;mso-wrap-distance-bottom:5.75pt;mso-position-horizontal-relative:margin" coordorigin="3254,1109" coordsize="5741,4632">
            <v:shape id="_x0000_s1030" type="#_x0000_t202" style="position:absolute;left:3254;top:1373;width:5741;height:4104;mso-wrap-edited:f" o:allowincell="f" filled="f" strokecolor="white" strokeweight="0">
              <v:textbox inset="0,0,0,0">
                <w:txbxContent>
                  <w:p w:rsidR="008223F5" w:rsidRDefault="008223F5"/>
                </w:txbxContent>
              </v:textbox>
            </v:shape>
            <v:shape id="_x0000_s1031" type="#_x0000_t202" style="position:absolute;left:3624;top:1109;width:5266;height:240;mso-wrap-edited:f" o:allowincell="f" filled="f" strokecolor="white" strokeweight="0">
              <v:textbox inset="0,0,0,0">
                <w:txbxContent>
                  <w:p w:rsidR="00F92FA4" w:rsidRPr="008E0ABE" w:rsidRDefault="00F92FA4" w:rsidP="00F92FA4">
                    <w:pPr>
                      <w:rPr>
                        <w:rStyle w:val="FontStyle62"/>
                        <w:b w:val="0"/>
                        <w:bCs w:val="0"/>
                        <w:sz w:val="24"/>
                      </w:rPr>
                    </w:pPr>
                  </w:p>
                </w:txbxContent>
              </v:textbox>
            </v:shape>
            <v:shape id="_x0000_s1032" type="#_x0000_t202" style="position:absolute;left:3552;top:5520;width:4613;height:221;mso-wrap-edited:f" o:allowincell="f" filled="f" strokecolor="white" strokeweight="0">
              <v:textbox inset="0,0,0,0">
                <w:txbxContent>
                  <w:p w:rsidR="00F92FA4" w:rsidRPr="008E0ABE" w:rsidRDefault="00F92FA4" w:rsidP="00F92FA4">
                    <w:pPr>
                      <w:rPr>
                        <w:rStyle w:val="FontStyle67"/>
                        <w:b w:val="0"/>
                        <w:bCs w:val="0"/>
                        <w:sz w:val="24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F92FA4">
        <w:rPr>
          <w:rStyle w:val="FontStyle58"/>
        </w:rPr>
        <w:t>4.19. Розничная торговля</w:t>
      </w:r>
    </w:p>
    <w:p w:rsidR="00F92FA4" w:rsidRDefault="00F92FA4" w:rsidP="00F92FA4">
      <w:pPr>
        <w:pStyle w:val="Style2"/>
        <w:widowControl/>
        <w:spacing w:before="221"/>
        <w:ind w:firstLine="274"/>
        <w:rPr>
          <w:rStyle w:val="FontStyle64"/>
        </w:rPr>
      </w:pPr>
      <w:r>
        <w:rPr>
          <w:rStyle w:val="FontStyle64"/>
        </w:rPr>
        <w:t>Торговля - одна из крупных отраслей экономики Республи</w:t>
      </w:r>
      <w:r>
        <w:rPr>
          <w:rStyle w:val="FontStyle64"/>
        </w:rPr>
        <w:softHyphen/>
        <w:t>ки Беларусь. В структуре ВВП доля торговли и общественного питания составляет 10,2 %, численность занятых в розничной торговле и общественном питании - 14,3 % занятых в эконо</w:t>
      </w:r>
      <w:r>
        <w:rPr>
          <w:rStyle w:val="FontStyle64"/>
        </w:rPr>
        <w:softHyphen/>
        <w:t xml:space="preserve">мике (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>2007 г</w:t>
        </w:r>
      </w:smartTag>
      <w:r>
        <w:rPr>
          <w:rStyle w:val="FontStyle64"/>
        </w:rPr>
        <w:t>.).</w:t>
      </w:r>
    </w:p>
    <w:p w:rsidR="00F92FA4" w:rsidRDefault="00F92FA4" w:rsidP="00F92FA4">
      <w:pPr>
        <w:pStyle w:val="Style2"/>
        <w:widowControl/>
        <w:ind w:firstLine="274"/>
        <w:rPr>
          <w:rStyle w:val="FontStyle64"/>
        </w:rPr>
      </w:pPr>
      <w:r>
        <w:rPr>
          <w:rStyle w:val="FontStyle64"/>
        </w:rPr>
        <w:t>Управление отраслью осуществляет Министерство торговли Республики Беларусь. Деятельность торговли и общественного пи</w:t>
      </w:r>
      <w:r>
        <w:rPr>
          <w:rStyle w:val="FontStyle64"/>
        </w:rPr>
        <w:softHyphen/>
        <w:t>тания регулируется Законом Республики Беларусь «О торговле».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  <w:r>
        <w:rPr>
          <w:rStyle w:val="FontStyle64"/>
        </w:rPr>
        <w:t xml:space="preserve">За 1991-2007 </w:t>
      </w:r>
      <w:r>
        <w:rPr>
          <w:rStyle w:val="FontStyle64"/>
          <w:spacing w:val="-20"/>
        </w:rPr>
        <w:t>гг.</w:t>
      </w:r>
      <w:r>
        <w:rPr>
          <w:rStyle w:val="FontStyle64"/>
        </w:rPr>
        <w:t xml:space="preserve"> наблюдался постоянный и устойчивый рост общего объема розничного товарооборота. Хотя в </w:t>
      </w:r>
      <w:smartTag w:uri="urn:schemas-microsoft-com:office:smarttags" w:element="metricconverter">
        <w:smartTagPr>
          <w:attr w:name="ProductID" w:val="1995 г"/>
        </w:smartTagPr>
        <w:r>
          <w:rPr>
            <w:rStyle w:val="FontStyle64"/>
          </w:rPr>
          <w:t xml:space="preserve">1995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 xml:space="preserve">. </w:t>
      </w:r>
      <w:r>
        <w:rPr>
          <w:rStyle w:val="FontStyle64"/>
        </w:rPr>
        <w:t xml:space="preserve">он уменьшился в сопоставимых ценах к уровню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почти в 1,5 раза, однако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к уровню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вырос в 1,6 раза и составил 38168 млрд рублей в действующих ценах.</w:t>
      </w:r>
    </w:p>
    <w:p w:rsidR="00F92FA4" w:rsidRDefault="00F92FA4" w:rsidP="00F92FA4">
      <w:pPr>
        <w:pStyle w:val="Style2"/>
        <w:widowControl/>
        <w:ind w:firstLine="293"/>
        <w:rPr>
          <w:rStyle w:val="FontStyle64"/>
        </w:rPr>
      </w:pPr>
      <w:r>
        <w:rPr>
          <w:rStyle w:val="FontStyle64"/>
        </w:rPr>
        <w:t>Рассматривая розничный товарооборот по формам собс</w:t>
      </w:r>
      <w:r>
        <w:rPr>
          <w:rStyle w:val="FontStyle64"/>
        </w:rPr>
        <w:softHyphen/>
        <w:t>твенности, можно проследить процесс становления в Беларуси многоукладной торговой системы. Постепенно повышается доля частной собственности в структуре розничного товаро</w:t>
      </w:r>
      <w:r>
        <w:rPr>
          <w:rStyle w:val="FontStyle64"/>
        </w:rPr>
        <w:softHyphen/>
        <w:t xml:space="preserve">оборота и снижается доля государственного сектора. Если в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доля государственной собственности в общем объеме розничного товарооборота составляла 65,8 %, а частной — 34,2 % (в основном потребительская кооперация), то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 xml:space="preserve">. </w:t>
      </w:r>
      <w:r>
        <w:rPr>
          <w:rStyle w:val="FontStyle64"/>
        </w:rPr>
        <w:t>доля государственной собственности уменьшилась до 18,4 %, а частной, наоборот, возросла до 79,8 %. За анализируемый пе</w:t>
      </w:r>
      <w:r>
        <w:rPr>
          <w:rStyle w:val="FontStyle64"/>
        </w:rPr>
        <w:softHyphen/>
        <w:t xml:space="preserve">риод значительно снизилась роль потребительской кооперации (в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- 10,2 %), которая обслуживает в основном сельских жителей. В розничной торговле сформировалась иностранная собственность, ее доля в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составила 1,8 % 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Число магазинов в розничной торговле значительно расши</w:t>
      </w:r>
      <w:r>
        <w:rPr>
          <w:rStyle w:val="FontStyle64"/>
        </w:rPr>
        <w:softHyphen/>
        <w:t xml:space="preserve">рилось </w:t>
      </w:r>
      <w:r>
        <w:rPr>
          <w:rStyle w:val="FontStyle64"/>
          <w:spacing w:val="-20"/>
        </w:rPr>
        <w:t>за</w:t>
      </w:r>
      <w:r>
        <w:rPr>
          <w:rStyle w:val="FontStyle64"/>
        </w:rPr>
        <w:t xml:space="preserve"> 1991-2003 гг., однако сокращается сеть магазинов пот</w:t>
      </w:r>
      <w:r>
        <w:rPr>
          <w:rStyle w:val="FontStyle64"/>
        </w:rPr>
        <w:softHyphen/>
        <w:t>ребительской кооперации на селе. Одновременно идет процесс сокращения торговой площади, приходящейся на один магазин, число палаток и киосков. Вместе с тем наблюдаются и некото</w:t>
      </w:r>
      <w:r>
        <w:rPr>
          <w:rStyle w:val="FontStyle64"/>
        </w:rPr>
        <w:softHyphen/>
        <w:t>рые прогрессивные тенденции, связанные с постоянным увели</w:t>
      </w:r>
      <w:r>
        <w:rPr>
          <w:rStyle w:val="FontStyle64"/>
        </w:rPr>
        <w:softHyphen/>
        <w:t xml:space="preserve">чением обеспеченности населения торговыми площадями. Так, если в </w:t>
      </w:r>
      <w:smartTag w:uri="urn:schemas-microsoft-com:office:smarttags" w:element="metricconverter">
        <w:smartTagPr>
          <w:attr w:name="ProductID" w:val="1990 г"/>
        </w:smartTagPr>
        <w:r>
          <w:rPr>
            <w:rStyle w:val="FontStyle64"/>
          </w:rPr>
          <w:t xml:space="preserve">1990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обеспеченность городского населения в среднем по стране составляла </w:t>
      </w:r>
      <w:smartTag w:uri="urn:schemas-microsoft-com:office:smarttags" w:element="metricconverter">
        <w:smartTagPr>
          <w:attr w:name="ProductID" w:val="209 м2"/>
        </w:smartTagPr>
        <w:r>
          <w:rPr>
            <w:rStyle w:val="FontStyle64"/>
          </w:rPr>
          <w:t>209 м</w:t>
        </w:r>
        <w:r>
          <w:rPr>
            <w:rStyle w:val="FontStyle64"/>
            <w:vertAlign w:val="superscript"/>
          </w:rPr>
          <w:t>2</w:t>
        </w:r>
      </w:smartTag>
      <w:r>
        <w:rPr>
          <w:rStyle w:val="FontStyle64"/>
        </w:rPr>
        <w:t xml:space="preserve"> на 1000 жителей, то в </w:t>
      </w:r>
      <w:smartTag w:uri="urn:schemas-microsoft-com:office:smarttags" w:element="metricconverter">
        <w:smartTagPr>
          <w:attr w:name="ProductID" w:val="2002 г"/>
        </w:smartTagPr>
        <w:r>
          <w:rPr>
            <w:rStyle w:val="FontStyle64"/>
          </w:rPr>
          <w:t xml:space="preserve">2002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она до</w:t>
      </w:r>
      <w:r>
        <w:rPr>
          <w:rStyle w:val="FontStyle64"/>
        </w:rPr>
        <w:softHyphen/>
        <w:t xml:space="preserve">стигла </w:t>
      </w:r>
      <w:smartTag w:uri="urn:schemas-microsoft-com:office:smarttags" w:element="metricconverter">
        <w:smartTagPr>
          <w:attr w:name="ProductID" w:val="253 м2"/>
        </w:smartTagPr>
        <w:r>
          <w:rPr>
            <w:rStyle w:val="FontStyle64"/>
          </w:rPr>
          <w:t>253 м</w:t>
        </w:r>
        <w:r>
          <w:rPr>
            <w:rStyle w:val="FontStyle64"/>
            <w:vertAlign w:val="superscript"/>
          </w:rPr>
          <w:t>2</w:t>
        </w:r>
      </w:smartTag>
      <w:r>
        <w:rPr>
          <w:rStyle w:val="FontStyle64"/>
        </w:rPr>
        <w:t xml:space="preserve"> при нормативе </w:t>
      </w:r>
      <w:smartTag w:uri="urn:schemas-microsoft-com:office:smarttags" w:element="metricconverter">
        <w:smartTagPr>
          <w:attr w:name="ProductID" w:val="280 м2"/>
        </w:smartTagPr>
        <w:r>
          <w:rPr>
            <w:rStyle w:val="FontStyle64"/>
          </w:rPr>
          <w:t>280 м</w:t>
        </w:r>
        <w:r>
          <w:rPr>
            <w:rStyle w:val="FontStyle64"/>
            <w:vertAlign w:val="superscript"/>
          </w:rPr>
          <w:t>2</w:t>
        </w:r>
      </w:smartTag>
      <w:r>
        <w:rPr>
          <w:rStyle w:val="FontStyle64"/>
        </w:rPr>
        <w:t xml:space="preserve"> (90 % норматива), сельского населения - </w:t>
      </w:r>
      <w:smartTag w:uri="urn:schemas-microsoft-com:office:smarttags" w:element="metricconverter">
        <w:smartTagPr>
          <w:attr w:name="ProductID" w:val="263 м2"/>
        </w:smartTagPr>
        <w:r>
          <w:rPr>
            <w:rStyle w:val="FontStyle64"/>
          </w:rPr>
          <w:t>263 м</w:t>
        </w:r>
        <w:r>
          <w:rPr>
            <w:rStyle w:val="FontStyle64"/>
            <w:vertAlign w:val="superscript"/>
          </w:rPr>
          <w:t>2</w:t>
        </w:r>
      </w:smartTag>
      <w:r>
        <w:rPr>
          <w:rStyle w:val="FontStyle64"/>
        </w:rPr>
        <w:t xml:space="preserve"> при нормативе </w:t>
      </w:r>
      <w:smartTag w:uri="urn:schemas-microsoft-com:office:smarttags" w:element="metricconverter">
        <w:smartTagPr>
          <w:attr w:name="ProductID" w:val="300 м2"/>
        </w:smartTagPr>
        <w:r>
          <w:rPr>
            <w:rStyle w:val="FontStyle64"/>
          </w:rPr>
          <w:t>300 м</w:t>
        </w:r>
        <w:r>
          <w:rPr>
            <w:rStyle w:val="FontStyle64"/>
            <w:vertAlign w:val="superscript"/>
          </w:rPr>
          <w:t>2</w:t>
        </w:r>
      </w:smartTag>
      <w:r>
        <w:rPr>
          <w:rStyle w:val="FontStyle64"/>
        </w:rPr>
        <w:t xml:space="preserve"> (88 %).</w:t>
      </w:r>
    </w:p>
    <w:p w:rsidR="00F92FA4" w:rsidRDefault="00F92FA4" w:rsidP="00F92FA4">
      <w:pPr>
        <w:pStyle w:val="Style1"/>
        <w:widowControl/>
        <w:rPr>
          <w:rStyle w:val="FontStyle64"/>
        </w:rPr>
      </w:pPr>
      <w:r>
        <w:rPr>
          <w:rStyle w:val="FontStyle64"/>
        </w:rPr>
        <w:t>Торговое обслуживание сельского населения, особенно жителей малых населенных мест, во многом определяется раз</w:t>
      </w:r>
      <w:r w:rsidRPr="00F70C4D">
        <w:rPr>
          <w:rStyle w:val="FontStyle64"/>
        </w:rPr>
        <w:t xml:space="preserve"> </w:t>
      </w:r>
      <w:r>
        <w:rPr>
          <w:rStyle w:val="FontStyle64"/>
        </w:rPr>
        <w:t>витием потребительской кооперации. Правительством страны принята Программа совершенствования деятельности потре</w:t>
      </w:r>
      <w:r>
        <w:rPr>
          <w:rStyle w:val="FontStyle64"/>
        </w:rPr>
        <w:softHyphen/>
        <w:t>бительской кооперации на 2005-2010 годы.</w:t>
      </w:r>
    </w:p>
    <w:p w:rsidR="00F92FA4" w:rsidRDefault="00F92FA4" w:rsidP="00F92FA4">
      <w:pPr>
        <w:pStyle w:val="Style2"/>
        <w:widowControl/>
        <w:ind w:firstLine="278"/>
        <w:rPr>
          <w:rStyle w:val="FontStyle64"/>
        </w:rPr>
      </w:pPr>
    </w:p>
    <w:p w:rsidR="00F92FA4" w:rsidRDefault="00F92FA4" w:rsidP="00F92FA4">
      <w:pPr>
        <w:pStyle w:val="Style5"/>
        <w:widowControl/>
        <w:spacing w:before="202"/>
        <w:ind w:left="370"/>
        <w:rPr>
          <w:rStyle w:val="FontStyle58"/>
        </w:rPr>
      </w:pPr>
      <w:r>
        <w:rPr>
          <w:rStyle w:val="FontStyle58"/>
        </w:rPr>
        <w:t>4.20. Общественное питание</w:t>
      </w:r>
    </w:p>
    <w:p w:rsidR="00F92FA4" w:rsidRDefault="00F92FA4" w:rsidP="00F92FA4">
      <w:pPr>
        <w:pStyle w:val="Style2"/>
        <w:widowControl/>
        <w:spacing w:before="125" w:line="230" w:lineRule="exact"/>
        <w:rPr>
          <w:rStyle w:val="FontStyle64"/>
        </w:rPr>
      </w:pPr>
      <w:r>
        <w:rPr>
          <w:rStyle w:val="FontStyle64"/>
        </w:rPr>
        <w:t>Общественное питание определяется как вид торговли, вклю</w:t>
      </w:r>
      <w:r>
        <w:rPr>
          <w:rStyle w:val="FontStyle64"/>
        </w:rPr>
        <w:softHyphen/>
        <w:t>чающий производство, переработку, реализацию, организацию потребления продуктов питания с оказанием либо без оказания сопутствующих услуг населению. Управление отраслью осущест</w:t>
      </w:r>
      <w:r>
        <w:rPr>
          <w:rStyle w:val="FontStyle64"/>
        </w:rPr>
        <w:softHyphen/>
        <w:t>вляет Министерство торговли Республики Беларусь.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</w:rPr>
      </w:pPr>
      <w:r>
        <w:rPr>
          <w:rStyle w:val="FontStyle64"/>
        </w:rPr>
        <w:t>Одним из главных показателей развития общественного питания является удельный вес продукции собственного про</w:t>
      </w:r>
      <w:r>
        <w:rPr>
          <w:rStyle w:val="FontStyle64"/>
        </w:rPr>
        <w:softHyphen/>
        <w:t xml:space="preserve">изводства в розничном товарообороте, который на протяжении последних лет составляет от 70 % до 75 %. За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он составил 75,7 %, наиболее высокий этот показатель в </w:t>
      </w:r>
      <w:r>
        <w:rPr>
          <w:rStyle w:val="FontStyle64"/>
          <w:spacing w:val="-20"/>
        </w:rPr>
        <w:t>г.</w:t>
      </w:r>
      <w:r>
        <w:rPr>
          <w:rStyle w:val="FontStyle64"/>
        </w:rPr>
        <w:t xml:space="preserve"> Минске (82,5 %) и Могилевской области (79,8 %).</w:t>
      </w:r>
    </w:p>
    <w:p w:rsidR="00F92FA4" w:rsidRDefault="00F92FA4" w:rsidP="00F92FA4">
      <w:pPr>
        <w:pStyle w:val="Style2"/>
        <w:widowControl/>
        <w:spacing w:before="14" w:line="230" w:lineRule="exact"/>
        <w:ind w:firstLine="298"/>
        <w:rPr>
          <w:rStyle w:val="FontStyle64"/>
        </w:rPr>
      </w:pPr>
      <w:r>
        <w:rPr>
          <w:rStyle w:val="FontStyle64"/>
        </w:rPr>
        <w:t>Ежегодно увеличивается товарооборот общественного пита</w:t>
      </w:r>
      <w:r>
        <w:rPr>
          <w:rStyle w:val="FontStyle64"/>
        </w:rPr>
        <w:softHyphen/>
        <w:t xml:space="preserve">ния (в сопоставимых ценах) в расчете на 1 жителя республики: </w:t>
      </w:r>
      <w:smartTag w:uri="urn:schemas-microsoft-com:office:smarttags" w:element="metricconverter">
        <w:smartTagPr>
          <w:attr w:name="ProductID" w:val="2005 г"/>
        </w:smartTagPr>
        <w:r>
          <w:rPr>
            <w:rStyle w:val="FontStyle64"/>
          </w:rPr>
          <w:t xml:space="preserve">2005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- 131 тыс. руб.,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 xml:space="preserve">2006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- 154 тыс. руб.,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  <w:spacing w:val="-20"/>
          </w:rPr>
          <w:t>2007</w:t>
        </w:r>
        <w:r>
          <w:rPr>
            <w:rStyle w:val="FontStyle64"/>
          </w:rPr>
          <w:t xml:space="preserve">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- 195 тыс. руб.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</w:rPr>
      </w:pPr>
      <w:r>
        <w:rPr>
          <w:rStyle w:val="FontStyle64"/>
        </w:rPr>
        <w:t xml:space="preserve">Сеть общественного питания Республики Беларусь 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 xml:space="preserve">. </w:t>
      </w:r>
      <w:r>
        <w:rPr>
          <w:rStyle w:val="FontStyle64"/>
        </w:rPr>
        <w:t>представлена 10,8 тыс. объектов на 696,2 тыс. мест, из них 12,5 % расположены при производственныхорганизациях, 38,6 % - при учреждениях образования и 42,6 % — в общедоступной сети.</w:t>
      </w:r>
    </w:p>
    <w:p w:rsidR="00F92FA4" w:rsidRDefault="00F92FA4" w:rsidP="00F92FA4">
      <w:pPr>
        <w:pStyle w:val="Style2"/>
        <w:widowControl/>
        <w:spacing w:line="230" w:lineRule="exact"/>
        <w:ind w:firstLine="307"/>
        <w:rPr>
          <w:rStyle w:val="FontStyle64"/>
        </w:rPr>
      </w:pPr>
      <w:r>
        <w:rPr>
          <w:rStyle w:val="FontStyle64"/>
        </w:rPr>
        <w:t>При учреждениях образования функционируют 4,2 тыс. объектов общественного питания на 387,2 тыс. мест, которые обслуживают более 1,5 млн студентов и учащихся. В 54,4 % общеобразовательных учреждений питание детей и учащейся молодежи осуществляют управления (отделы) образования, в 19,9 % — предприятия (организации) общественного питания торговли, 24,3 % - Белкоопсоюз и 1,4 % - другие субъекты предпринимательской деятельности, включая индивидуаль</w:t>
      </w:r>
      <w:r>
        <w:rPr>
          <w:rStyle w:val="FontStyle64"/>
        </w:rPr>
        <w:softHyphen/>
        <w:t>ных предпринимателей.</w:t>
      </w:r>
    </w:p>
    <w:p w:rsidR="00F92FA4" w:rsidRDefault="00F92FA4" w:rsidP="00F92FA4">
      <w:pPr>
        <w:pStyle w:val="Style2"/>
        <w:widowControl/>
        <w:spacing w:before="34" w:line="221" w:lineRule="exact"/>
        <w:rPr>
          <w:rStyle w:val="FontStyle64"/>
        </w:rPr>
      </w:pPr>
      <w:r>
        <w:rPr>
          <w:rStyle w:val="FontStyle64"/>
        </w:rPr>
        <w:t xml:space="preserve">Питание рабочих и служащих осуществляется в 1,3 тыс. столовых и буфетов на 89,4 тыс. мест, </w:t>
      </w:r>
      <w:r>
        <w:rPr>
          <w:rStyle w:val="FontStyle64"/>
          <w:spacing w:val="-20"/>
        </w:rPr>
        <w:t>30</w:t>
      </w:r>
      <w:r>
        <w:rPr>
          <w:rStyle w:val="FontStyle64"/>
        </w:rPr>
        <w:t xml:space="preserve"> % производственных организаций осуществляет удешевление питания за счет собс</w:t>
      </w:r>
      <w:r>
        <w:rPr>
          <w:rStyle w:val="FontStyle64"/>
        </w:rPr>
        <w:softHyphen/>
        <w:t>твенных средств.</w:t>
      </w:r>
    </w:p>
    <w:p w:rsidR="00F92FA4" w:rsidRDefault="00F92FA4" w:rsidP="00F92FA4">
      <w:pPr>
        <w:pStyle w:val="Style2"/>
        <w:widowControl/>
        <w:spacing w:before="14" w:line="245" w:lineRule="exact"/>
        <w:ind w:firstLine="283"/>
        <w:rPr>
          <w:rStyle w:val="FontStyle64"/>
        </w:rPr>
      </w:pPr>
      <w:r>
        <w:rPr>
          <w:rStyle w:val="FontStyle64"/>
        </w:rPr>
        <w:t>Положительную тенденцию имеет развитие общедоступ</w:t>
      </w:r>
      <w:r>
        <w:rPr>
          <w:rStyle w:val="FontStyle64"/>
        </w:rPr>
        <w:softHyphen/>
        <w:t>ных объектов общественного питания, сеть которых на 1 янва</w:t>
      </w:r>
      <w:r>
        <w:rPr>
          <w:rStyle w:val="FontStyle64"/>
        </w:rPr>
        <w:softHyphen/>
        <w:t xml:space="preserve">ря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составляет 4,6 тыс. единиц на 193 тыс. мест. Приори</w:t>
      </w:r>
      <w:r>
        <w:rPr>
          <w:rStyle w:val="FontStyle64"/>
        </w:rPr>
        <w:softHyphen/>
        <w:t xml:space="preserve">тетным является открытие объектов общественного питания, основанных на традициях белорусской национальной кухни 116 и национальной кухни народов мира. Например, только в </w:t>
      </w:r>
      <w:r>
        <w:rPr>
          <w:rStyle w:val="FontStyle64"/>
          <w:spacing w:val="-20"/>
        </w:rPr>
        <w:t>г.</w:t>
      </w:r>
      <w:r>
        <w:rPr>
          <w:rStyle w:val="FontStyle64"/>
        </w:rPr>
        <w:t xml:space="preserve"> Минске представлено более 30 кухонь народов мира.</w:t>
      </w:r>
    </w:p>
    <w:p w:rsidR="00F92FA4" w:rsidRDefault="00F92FA4" w:rsidP="00F92FA4">
      <w:pPr>
        <w:pStyle w:val="Style2"/>
        <w:widowControl/>
        <w:ind w:firstLine="269"/>
        <w:rPr>
          <w:rStyle w:val="FontStyle64"/>
        </w:rPr>
      </w:pPr>
      <w:r>
        <w:rPr>
          <w:rStyle w:val="FontStyle64"/>
        </w:rPr>
        <w:t>Около 70 % общедоступных предприятий - это рестораны, кафе, бары. В основном это предприятия 1 и 2 наценочных ка</w:t>
      </w:r>
      <w:r>
        <w:rPr>
          <w:rStyle w:val="FontStyle64"/>
        </w:rPr>
        <w:softHyphen/>
        <w:t>тегорий, только 68 из них (или 0,6 % от числа всех объектов) имеют наценочные категории люкс и высшую.</w:t>
      </w:r>
    </w:p>
    <w:p w:rsidR="00F92FA4" w:rsidRDefault="00F92FA4" w:rsidP="00F92FA4">
      <w:pPr>
        <w:pStyle w:val="Style2"/>
        <w:widowControl/>
        <w:ind w:firstLine="298"/>
        <w:rPr>
          <w:rStyle w:val="FontStyle64"/>
        </w:rPr>
      </w:pPr>
      <w:r>
        <w:rPr>
          <w:rStyle w:val="FontStyle64"/>
        </w:rPr>
        <w:t>Правительством республики утверждена система государс</w:t>
      </w:r>
      <w:r>
        <w:rPr>
          <w:rStyle w:val="FontStyle64"/>
        </w:rPr>
        <w:softHyphen/>
        <w:t>твенных социальных стандартов по обслуживанию населения республики, в которой предусмотрен норматив обеспеченнос</w:t>
      </w:r>
      <w:r>
        <w:rPr>
          <w:rStyle w:val="FontStyle64"/>
        </w:rPr>
        <w:softHyphen/>
        <w:t>ти населения местами в общедоступной сети предприятий об</w:t>
      </w:r>
      <w:r>
        <w:rPr>
          <w:rStyle w:val="FontStyle64"/>
        </w:rPr>
        <w:softHyphen/>
        <w:t>щественного питания по республике не менее 17 на 1000 чело</w:t>
      </w:r>
      <w:r>
        <w:rPr>
          <w:rStyle w:val="FontStyle64"/>
        </w:rPr>
        <w:softHyphen/>
        <w:t>век. В настоящее время он составляет 19,9 мест на 1000 человек (</w:t>
      </w:r>
      <w:smartTag w:uri="urn:schemas-microsoft-com:office:smarttags" w:element="metricconverter">
        <w:smartTagPr>
          <w:attr w:name="ProductID" w:val="2004 г"/>
        </w:smartTagPr>
        <w:r>
          <w:rPr>
            <w:rStyle w:val="FontStyle64"/>
          </w:rPr>
          <w:t xml:space="preserve">2004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-18,6 мест, 2005 - 19,1 место, 2006 - 19,9 мест). Наибо</w:t>
      </w:r>
      <w:r>
        <w:rPr>
          <w:rStyle w:val="FontStyle64"/>
        </w:rPr>
        <w:softHyphen/>
        <w:t>лее высокие показатели сложились в Брестской (21,4 места), Гомельской (21,0) и Могилевской (20,3) областях.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Постоянное внимание направлено на выполнение задач, поставленных Правительством Республики Беларусь по раз</w:t>
      </w:r>
      <w:r>
        <w:rPr>
          <w:rStyle w:val="FontStyle64"/>
        </w:rPr>
        <w:softHyphen/>
        <w:t>витию придорожного сервиса. За 2004-2006 гг. число данных предприятий увеличилось на 44,4 %. В соответствии с Про</w:t>
      </w:r>
      <w:r>
        <w:rPr>
          <w:rStyle w:val="FontStyle64"/>
        </w:rPr>
        <w:softHyphen/>
        <w:t xml:space="preserve">граммой «Дороги Беларуси», утвержденной постановлением Совета Министров Республики Беларусь от 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Style w:val="FontStyle64"/>
          </w:rPr>
          <w:t xml:space="preserve">2006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 xml:space="preserve">. </w:t>
      </w:r>
      <w:r>
        <w:rPr>
          <w:rStyle w:val="FontStyle64"/>
        </w:rPr>
        <w:t xml:space="preserve">№ 468, на республиканских и местных автомобильных дорогах за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открыто 52 объекта общественного питания придо</w:t>
      </w:r>
      <w:r>
        <w:rPr>
          <w:rStyle w:val="FontStyle64"/>
        </w:rPr>
        <w:softHyphen/>
        <w:t>рожного сервиса при годовом задании - 40.</w:t>
      </w:r>
    </w:p>
    <w:p w:rsidR="00F92FA4" w:rsidRDefault="00F92FA4" w:rsidP="00F92FA4">
      <w:pPr>
        <w:pStyle w:val="Style5"/>
        <w:widowControl/>
        <w:spacing w:before="187"/>
        <w:ind w:left="322"/>
        <w:rPr>
          <w:rStyle w:val="FontStyle58"/>
        </w:rPr>
      </w:pPr>
      <w:r>
        <w:rPr>
          <w:rStyle w:val="FontStyle58"/>
        </w:rPr>
        <w:t>4.21. Бытовое обслуживание населения</w:t>
      </w:r>
    </w:p>
    <w:p w:rsidR="00F92FA4" w:rsidRDefault="00F92FA4" w:rsidP="00F92FA4">
      <w:pPr>
        <w:pStyle w:val="Style2"/>
        <w:widowControl/>
        <w:spacing w:before="115" w:line="221" w:lineRule="exact"/>
        <w:ind w:firstLine="283"/>
        <w:rPr>
          <w:rStyle w:val="FontStyle64"/>
        </w:rPr>
      </w:pPr>
      <w:r>
        <w:rPr>
          <w:rStyle w:val="FontStyle64"/>
        </w:rPr>
        <w:t>Бытовое обслуживание населения объединяет предприятия и организации, выполняющие индивидуальные заказы насе</w:t>
      </w:r>
      <w:r>
        <w:rPr>
          <w:rStyle w:val="FontStyle64"/>
        </w:rPr>
        <w:softHyphen/>
        <w:t>ления на изготовление изделий личного потребления, ремонт предметов культурно-бытового и хозяйственного обихода и оказывающие другие бытовые услуги. На долю бытового об</w:t>
      </w:r>
      <w:r>
        <w:rPr>
          <w:rStyle w:val="FontStyle64"/>
        </w:rPr>
        <w:softHyphen/>
        <w:t>служивания населения приходится 15 % обшего объема предо</w:t>
      </w:r>
      <w:r>
        <w:rPr>
          <w:rStyle w:val="FontStyle64"/>
        </w:rPr>
        <w:softHyphen/>
        <w:t>ставляемых платных услуг.</w:t>
      </w:r>
    </w:p>
    <w:p w:rsidR="00F92FA4" w:rsidRDefault="00F92FA4" w:rsidP="00F92FA4">
      <w:pPr>
        <w:pStyle w:val="Style2"/>
        <w:widowControl/>
        <w:spacing w:line="221" w:lineRule="exact"/>
        <w:ind w:firstLine="274"/>
        <w:rPr>
          <w:rStyle w:val="FontStyle64"/>
        </w:rPr>
      </w:pPr>
      <w:r>
        <w:rPr>
          <w:rStyle w:val="FontStyle64"/>
        </w:rPr>
        <w:t>Систему управления бытовым обслуживанием населения об</w:t>
      </w:r>
      <w:r>
        <w:rPr>
          <w:rStyle w:val="FontStyle64"/>
        </w:rPr>
        <w:softHyphen/>
        <w:t>разуют Белорусское государственное объединение организаций бытового обслуживания населения («Белбыт») и управления бытового обслуживания облисполкомов и Минского гориспол</w:t>
      </w:r>
      <w:r>
        <w:rPr>
          <w:rStyle w:val="FontStyle64"/>
        </w:rPr>
        <w:softHyphen/>
        <w:t>кома. Бытовые услуги населению оказывают также предприятия коммунального хозяйства, автотранспорта, местной промыш</w:t>
      </w:r>
      <w:r>
        <w:rPr>
          <w:rStyle w:val="FontStyle64"/>
        </w:rPr>
        <w:softHyphen/>
        <w:t>ленности и индивидуального (по патентам) бизнеса.</w:t>
      </w:r>
    </w:p>
    <w:p w:rsidR="00F92FA4" w:rsidRDefault="00F92FA4" w:rsidP="00F92FA4">
      <w:pPr>
        <w:pStyle w:val="Style2"/>
        <w:widowControl/>
        <w:spacing w:line="221" w:lineRule="exact"/>
        <w:ind w:firstLine="293"/>
        <w:rPr>
          <w:rStyle w:val="FontStyle64"/>
        </w:rPr>
      </w:pPr>
      <w:r>
        <w:rPr>
          <w:rStyle w:val="FontStyle64"/>
        </w:rPr>
        <w:t>Общее число ателье (цехов, мастерских) по Республике Бе</w:t>
      </w:r>
      <w:r>
        <w:rPr>
          <w:rStyle w:val="FontStyle64"/>
        </w:rPr>
        <w:softHyphen/>
        <w:t>ларусь увеличилось с 8963 единиц в 2000 году до 12111 единиц в 2005 году. В то же время негативной тенденцией является со</w:t>
      </w:r>
      <w:r>
        <w:rPr>
          <w:rStyle w:val="FontStyle64"/>
        </w:rPr>
        <w:softHyphen/>
        <w:t>кращение их количества в сельской местности с 2871 единицы в 2000 году до 2207 единиц в 2005 году.</w:t>
      </w:r>
    </w:p>
    <w:p w:rsidR="00F92FA4" w:rsidRDefault="00F92FA4" w:rsidP="00F92FA4">
      <w:pPr>
        <w:pStyle w:val="Style2"/>
        <w:widowControl/>
        <w:spacing w:before="5" w:line="230" w:lineRule="exact"/>
        <w:ind w:firstLine="298"/>
        <w:rPr>
          <w:rStyle w:val="FontStyle64"/>
        </w:rPr>
      </w:pPr>
      <w:r>
        <w:rPr>
          <w:rStyle w:val="FontStyle64"/>
        </w:rPr>
        <w:t>В бытовом обслуживании выделяют девять основных от</w:t>
      </w:r>
      <w:r>
        <w:rPr>
          <w:rStyle w:val="FontStyle64"/>
        </w:rPr>
        <w:softHyphen/>
        <w:t>раслевых групп услуг: химическая чистка и крашение, услуги прачечных; ремонт и строительство жилья; ремонт, окраска и пошив обуви; ремонт и пошив швейных, меховых и кожа</w:t>
      </w:r>
      <w:r>
        <w:rPr>
          <w:rStyle w:val="FontStyle64"/>
        </w:rPr>
        <w:softHyphen/>
        <w:t>ных изделий, головных уборов и изделий текстильной галан</w:t>
      </w:r>
      <w:r>
        <w:rPr>
          <w:rStyle w:val="FontStyle64"/>
        </w:rPr>
        <w:softHyphen/>
        <w:t>тереи; ремонт, пошив и вязание трикотажных изделий; услу</w:t>
      </w:r>
      <w:r>
        <w:rPr>
          <w:rStyle w:val="FontStyle64"/>
        </w:rPr>
        <w:softHyphen/>
        <w:t>ги парикмахерских, бань и душевых, услуги организаций по прокату, ритуальные и обрядовые услуги; услуги фотоателье, фото- и кинолабораторий, прочие услуги производственного характера; ремонт и техническое обслуживание бытовой теле-и радиоэлектронной аппаратуры, бытовых машин, и бытовых приборов, ремонт и изготовление металлоизделий; техничес</w:t>
      </w:r>
      <w:r>
        <w:rPr>
          <w:rStyle w:val="FontStyle64"/>
        </w:rPr>
        <w:softHyphen/>
        <w:t>кое обслуживание и ремонт транспортных средств, машин и оборудования; изготовление и ремонт мебели.</w:t>
      </w:r>
    </w:p>
    <w:p w:rsidR="00F92FA4" w:rsidRDefault="00F92FA4" w:rsidP="00F92FA4">
      <w:pPr>
        <w:pStyle w:val="Style2"/>
        <w:widowControl/>
        <w:spacing w:before="5" w:line="230" w:lineRule="exact"/>
        <w:ind w:firstLine="283"/>
        <w:rPr>
          <w:rStyle w:val="FontStyle64"/>
        </w:rPr>
      </w:pPr>
      <w:r>
        <w:rPr>
          <w:rStyle w:val="FontStyle64"/>
        </w:rPr>
        <w:t>Основную долю в бытовом обслуживании занимают произ</w:t>
      </w:r>
      <w:r>
        <w:rPr>
          <w:rStyle w:val="FontStyle64"/>
        </w:rPr>
        <w:softHyphen/>
        <w:t>водственные услуги, которые в общем объеме реализации бы</w:t>
      </w:r>
      <w:r>
        <w:rPr>
          <w:rStyle w:val="FontStyle64"/>
        </w:rPr>
        <w:softHyphen/>
        <w:t>товых услуг достигают 80 %.</w:t>
      </w:r>
    </w:p>
    <w:p w:rsidR="00F92FA4" w:rsidRDefault="00F92FA4" w:rsidP="00F92FA4">
      <w:pPr>
        <w:pStyle w:val="Style2"/>
        <w:widowControl/>
        <w:spacing w:before="10" w:line="230" w:lineRule="exact"/>
        <w:rPr>
          <w:rStyle w:val="FontStyle64"/>
        </w:rPr>
      </w:pPr>
      <w:r>
        <w:rPr>
          <w:rStyle w:val="FontStyle64"/>
        </w:rPr>
        <w:t>Они оказываются как в индивидуальном порядке, так и че</w:t>
      </w:r>
      <w:r>
        <w:rPr>
          <w:rStyle w:val="FontStyle64"/>
        </w:rPr>
        <w:softHyphen/>
        <w:t>рез специализированные организации.</w:t>
      </w:r>
    </w:p>
    <w:p w:rsidR="00F92FA4" w:rsidRDefault="00F92FA4" w:rsidP="00F92FA4">
      <w:pPr>
        <w:pStyle w:val="Style2"/>
        <w:widowControl/>
        <w:spacing w:before="5" w:line="230" w:lineRule="exact"/>
        <w:ind w:firstLine="293"/>
        <w:rPr>
          <w:rStyle w:val="FontStyle64"/>
        </w:rPr>
      </w:pPr>
      <w:r>
        <w:rPr>
          <w:rStyle w:val="FontStyle64"/>
        </w:rPr>
        <w:t>В общегосударственном классификаторе Республики Бела</w:t>
      </w:r>
      <w:r>
        <w:rPr>
          <w:rStyle w:val="FontStyle64"/>
        </w:rPr>
        <w:softHyphen/>
        <w:t xml:space="preserve">русь 015-97 «Услуги населению» к бытовым услугам отнесено более 600 видов деятельности. В сфере бытового обслуживания работает более 8 тыс. предприятий, из которых 40 </w:t>
      </w:r>
      <w:r>
        <w:rPr>
          <w:rStyle w:val="FontStyle68"/>
        </w:rPr>
        <w:t xml:space="preserve">% </w:t>
      </w:r>
      <w:r>
        <w:rPr>
          <w:rStyle w:val="FontStyle64"/>
        </w:rPr>
        <w:t>- част</w:t>
      </w:r>
      <w:r>
        <w:rPr>
          <w:rStyle w:val="FontStyle64"/>
        </w:rPr>
        <w:softHyphen/>
        <w:t>ные. При этом рост частных структур продолжается, особенно в крупных городах. Число занятых составляет примерно 220 тыс. За 2006 год объем всех оказанных бытовых услуг населе</w:t>
      </w:r>
      <w:r>
        <w:rPr>
          <w:rStyle w:val="FontStyle64"/>
        </w:rPr>
        <w:softHyphen/>
        <w:t>нию составил 1020 млрд рублей при темпе роста 121,2 % (про</w:t>
      </w:r>
      <w:r>
        <w:rPr>
          <w:rStyle w:val="FontStyle64"/>
        </w:rPr>
        <w:softHyphen/>
        <w:t>гноз - 114-114,5 %), что составляет 1,3 % от ВВП республики.</w:t>
      </w:r>
    </w:p>
    <w:p w:rsidR="00F92FA4" w:rsidRDefault="00F92FA4" w:rsidP="00F92FA4">
      <w:pPr>
        <w:pStyle w:val="Style2"/>
        <w:widowControl/>
        <w:spacing w:before="5" w:line="230" w:lineRule="exact"/>
        <w:ind w:firstLine="293"/>
        <w:rPr>
          <w:rStyle w:val="FontStyle64"/>
        </w:rPr>
      </w:pPr>
      <w:r>
        <w:rPr>
          <w:rStyle w:val="FontStyle64"/>
        </w:rPr>
        <w:t>Экономическая эффективность предприятий бытового об</w:t>
      </w:r>
      <w:r>
        <w:rPr>
          <w:rStyle w:val="FontStyle64"/>
        </w:rPr>
        <w:softHyphen/>
        <w:t>служивания населения зависит от многих факторов. Главными из них являются срок выполнения заказа и качество услуг. На</w:t>
      </w:r>
      <w:r>
        <w:rPr>
          <w:rStyle w:val="FontStyle64"/>
        </w:rPr>
        <w:softHyphen/>
        <w:t>пример, в Беларуси срок оказания услуг по ремонту бытовой техники составляет до 12 дней, а в странах Западной Европы -один день.</w:t>
      </w:r>
    </w:p>
    <w:p w:rsidR="00F92FA4" w:rsidRDefault="00F92FA4" w:rsidP="00F92FA4">
      <w:pPr>
        <w:pStyle w:val="Style2"/>
        <w:widowControl/>
        <w:spacing w:before="24" w:line="221" w:lineRule="exact"/>
        <w:ind w:firstLine="293"/>
        <w:rPr>
          <w:rStyle w:val="FontStyle64"/>
        </w:rPr>
      </w:pPr>
      <w:r>
        <w:rPr>
          <w:rStyle w:val="FontStyle64"/>
        </w:rPr>
        <w:t>В стране функционирует Программа развития бытового обслуживания населения в Республике Беларусь на 2006-2010 годы.</w:t>
      </w:r>
    </w:p>
    <w:p w:rsidR="00F92FA4" w:rsidRDefault="00F92FA4" w:rsidP="00F92FA4">
      <w:pPr>
        <w:pStyle w:val="Style5"/>
        <w:widowControl/>
        <w:spacing w:before="67"/>
        <w:ind w:left="278"/>
        <w:rPr>
          <w:rStyle w:val="FontStyle58"/>
        </w:rPr>
      </w:pPr>
      <w:r>
        <w:rPr>
          <w:rStyle w:val="FontStyle58"/>
        </w:rPr>
        <w:t>4.22. Жилищно-коммунальное хозяйство</w:t>
      </w:r>
    </w:p>
    <w:p w:rsidR="00F92FA4" w:rsidRDefault="00F92FA4" w:rsidP="00F92FA4">
      <w:pPr>
        <w:pStyle w:val="Style2"/>
        <w:widowControl/>
        <w:spacing w:before="110"/>
        <w:ind w:firstLine="274"/>
        <w:rPr>
          <w:rStyle w:val="FontStyle64"/>
        </w:rPr>
      </w:pPr>
      <w:r>
        <w:rPr>
          <w:rStyle w:val="FontStyle64"/>
        </w:rPr>
        <w:t>Жилищно-коммунальное хозяйство включает следующие подотрасли: жилищное хозяйство (жилищную сферу); гости</w:t>
      </w:r>
      <w:r>
        <w:rPr>
          <w:rStyle w:val="FontStyle64"/>
        </w:rPr>
        <w:softHyphen/>
        <w:t>ничное хозяйство; коммунальное хозяйство, осуществляющее ресурсное обеспечение жилого фонда и других зданий и по</w:t>
      </w:r>
      <w:r>
        <w:rPr>
          <w:rStyle w:val="FontStyle64"/>
        </w:rPr>
        <w:softHyphen/>
        <w:t>мещений (водоснабжение, теплоснабжение, газоснабжение, электроснабжение), уборку и благоустройство территорий населенных пунктов (содержание дорожно-мостового хозяйс</w:t>
      </w:r>
      <w:r>
        <w:rPr>
          <w:rStyle w:val="FontStyle64"/>
        </w:rPr>
        <w:softHyphen/>
        <w:t>тва, озеленение, вывоз, и утилизацию мусора, канализацию). Управление отраслью осуществляет Министерство жилищно-коммунального хозяйства Республики Беларусь.</w:t>
      </w:r>
    </w:p>
    <w:p w:rsidR="00F92FA4" w:rsidRDefault="00F92FA4" w:rsidP="00F92FA4">
      <w:pPr>
        <w:pStyle w:val="Style2"/>
        <w:widowControl/>
        <w:ind w:firstLine="283"/>
        <w:rPr>
          <w:rStyle w:val="FontStyle64"/>
        </w:rPr>
      </w:pPr>
      <w:r>
        <w:rPr>
          <w:rStyle w:val="FontStyle64"/>
        </w:rPr>
        <w:t>Роль жилищного хозяйства в 2007 году определяется следу</w:t>
      </w:r>
      <w:r>
        <w:rPr>
          <w:rStyle w:val="FontStyle64"/>
        </w:rPr>
        <w:softHyphen/>
        <w:t>ющими показателями: 2,7 % ВВП, коммунального хозяйства -2,1 %. Численность занятых в ЖКХ в 2007 составляет 5,5 % от общей численности, которая выросла по сравнению с 1990 го</w:t>
      </w:r>
      <w:r>
        <w:rPr>
          <w:rStyle w:val="FontStyle64"/>
        </w:rPr>
        <w:softHyphen/>
        <w:t>дом в 1,6 раза.</w:t>
      </w:r>
    </w:p>
    <w:p w:rsidR="00F92FA4" w:rsidRDefault="00F92FA4" w:rsidP="00F92FA4">
      <w:pPr>
        <w:pStyle w:val="Style2"/>
        <w:widowControl/>
        <w:spacing w:line="230" w:lineRule="exact"/>
        <w:ind w:firstLine="274"/>
        <w:rPr>
          <w:rStyle w:val="FontStyle64"/>
        </w:rPr>
      </w:pPr>
      <w:r>
        <w:rPr>
          <w:rStyle w:val="FontStyle64"/>
        </w:rPr>
        <w:t>Жилищная сфера — составная часть народного хозяйства, включающая строительство и реконструкцию жилья, соору</w:t>
      </w:r>
      <w:r>
        <w:rPr>
          <w:rStyle w:val="FontStyle64"/>
        </w:rPr>
        <w:softHyphen/>
        <w:t>жений и элементов инженерной инфраструктуры, управление жилищным фондом, его содержание, ремонт.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>В 2007 году введено 4665,1 тыс. кв. м. - 88 % к докризисно</w:t>
      </w:r>
      <w:r>
        <w:rPr>
          <w:rStyle w:val="FontStyle64"/>
        </w:rPr>
        <w:softHyphen/>
        <w:t>му уровню, в 1990 году было введено 5282 тыс. кв. м жилья, в 1995 -1949 тыс. кв. м.</w:t>
      </w:r>
    </w:p>
    <w:p w:rsidR="00F92FA4" w:rsidRDefault="00F92FA4" w:rsidP="00F92FA4">
      <w:pPr>
        <w:pStyle w:val="Style2"/>
        <w:widowControl/>
        <w:spacing w:line="230" w:lineRule="exact"/>
        <w:ind w:firstLine="283"/>
        <w:rPr>
          <w:rStyle w:val="FontStyle64"/>
        </w:rPr>
      </w:pPr>
      <w:r>
        <w:rPr>
          <w:rStyle w:val="FontStyle64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>
          <w:rPr>
            <w:rStyle w:val="FontStyle64"/>
          </w:rPr>
          <w:t xml:space="preserve">2007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на одного жителя в городах приходилось </w:t>
      </w:r>
      <w:smartTag w:uri="urn:schemas-microsoft-com:office:smarttags" w:element="metricconverter">
        <w:smartTagPr>
          <w:attr w:name="ProductID" w:val="20,3 м"/>
        </w:smartTagPr>
        <w:r>
          <w:rPr>
            <w:rStyle w:val="FontStyle64"/>
          </w:rPr>
          <w:t>20,3 м</w:t>
        </w:r>
      </w:smartTag>
      <w:r>
        <w:rPr>
          <w:rStyle w:val="FontStyle64"/>
        </w:rPr>
        <w:t xml:space="preserve"> кв., в сельской местности - </w:t>
      </w:r>
      <w:smartTag w:uri="urn:schemas-microsoft-com:office:smarttags" w:element="metricconverter">
        <w:smartTagPr>
          <w:attr w:name="ProductID" w:val="28,4 м"/>
        </w:smartTagPr>
        <w:r>
          <w:rPr>
            <w:rStyle w:val="FontStyle64"/>
          </w:rPr>
          <w:t>28,4 м</w:t>
        </w:r>
      </w:smartTag>
      <w:r>
        <w:rPr>
          <w:rStyle w:val="FontStyle64"/>
        </w:rPr>
        <w:t xml:space="preserve"> кв. (при отсутствии благоуст</w:t>
      </w:r>
      <w:r>
        <w:rPr>
          <w:rStyle w:val="FontStyle64"/>
        </w:rPr>
        <w:softHyphen/>
        <w:t>ройства), до 2010 года планируется поднять уровень до мирово</w:t>
      </w:r>
      <w:r>
        <w:rPr>
          <w:rStyle w:val="FontStyle64"/>
        </w:rPr>
        <w:softHyphen/>
        <w:t>го 40-</w:t>
      </w:r>
      <w:smartTag w:uri="urn:schemas-microsoft-com:office:smarttags" w:element="metricconverter">
        <w:smartTagPr>
          <w:attr w:name="ProductID" w:val="70 м"/>
        </w:smartTagPr>
        <w:r>
          <w:rPr>
            <w:rStyle w:val="FontStyle64"/>
          </w:rPr>
          <w:t>70 м</w:t>
        </w:r>
      </w:smartTag>
      <w:r>
        <w:rPr>
          <w:rStyle w:val="FontStyle64"/>
        </w:rPr>
        <w:t xml:space="preserve"> кв., что соответствует международным стандартам.</w:t>
      </w:r>
    </w:p>
    <w:p w:rsidR="00F92FA4" w:rsidRDefault="00F92FA4" w:rsidP="00F92FA4">
      <w:pPr>
        <w:pStyle w:val="Style2"/>
        <w:widowControl/>
        <w:spacing w:line="230" w:lineRule="exact"/>
        <w:rPr>
          <w:rStyle w:val="FontStyle64"/>
          <w:spacing w:val="-20"/>
        </w:rPr>
      </w:pPr>
      <w:r>
        <w:rPr>
          <w:rStyle w:val="FontStyle64"/>
        </w:rPr>
        <w:t xml:space="preserve">Протяженность распределительных квартальных тепловых сетей, состоящих на балансе УП ЖКХ Республики Беларусь, составляет более </w:t>
      </w:r>
      <w:smartTag w:uri="urn:schemas-microsoft-com:office:smarttags" w:element="metricconverter">
        <w:smartTagPr>
          <w:attr w:name="ProductID" w:val="6300 км"/>
        </w:smartTagPr>
        <w:r>
          <w:rPr>
            <w:rStyle w:val="FontStyle64"/>
          </w:rPr>
          <w:t>6300 км</w:t>
        </w:r>
      </w:smartTag>
      <w:r>
        <w:rPr>
          <w:rStyle w:val="FontStyle64"/>
        </w:rPr>
        <w:t xml:space="preserve"> в двухтрубном исчислении, пример</w:t>
      </w:r>
      <w:r>
        <w:rPr>
          <w:rStyle w:val="FontStyle64"/>
        </w:rPr>
        <w:softHyphen/>
        <w:t xml:space="preserve">но </w:t>
      </w:r>
      <w:smartTag w:uri="urn:schemas-microsoft-com:office:smarttags" w:element="metricconverter">
        <w:smartTagPr>
          <w:attr w:name="ProductID" w:val="270 км"/>
        </w:smartTagPr>
        <w:r>
          <w:rPr>
            <w:rStyle w:val="FontStyle64"/>
          </w:rPr>
          <w:t>270 км</w:t>
        </w:r>
      </w:smartTag>
      <w:r>
        <w:rPr>
          <w:rStyle w:val="FontStyle64"/>
        </w:rPr>
        <w:t xml:space="preserve"> из которых имеют срок эксплуатации более 25 лет, и более </w:t>
      </w:r>
      <w:smartTag w:uri="urn:schemas-microsoft-com:office:smarttags" w:element="metricconverter">
        <w:smartTagPr>
          <w:attr w:name="ProductID" w:val="1600 км"/>
        </w:smartTagPr>
        <w:r>
          <w:rPr>
            <w:rStyle w:val="FontStyle64"/>
          </w:rPr>
          <w:t>1600 км</w:t>
        </w:r>
      </w:smartTag>
      <w:r>
        <w:rPr>
          <w:rStyle w:val="FontStyle64"/>
        </w:rPr>
        <w:t xml:space="preserve"> - со сроком эксплуатации 15-25 лет. Имен</w:t>
      </w:r>
      <w:r>
        <w:rPr>
          <w:rStyle w:val="FontStyle64"/>
        </w:rPr>
        <w:softHyphen/>
        <w:t>но на этих сетях теряется вся экономия от комбинированной выработки тепла, при этом реальные потери с учетом теплопо-терь и утечек теплоносителя достигают 30—40 % от общей вы</w:t>
      </w:r>
      <w:r>
        <w:rPr>
          <w:rStyle w:val="FontStyle64"/>
        </w:rPr>
        <w:softHyphen/>
        <w:t>работки, повреждаемость на этих сетях составляет 2—2,5 пов</w:t>
      </w:r>
      <w:r>
        <w:rPr>
          <w:rStyle w:val="FontStyle64"/>
        </w:rPr>
        <w:softHyphen/>
        <w:t xml:space="preserve">реждений на </w:t>
      </w:r>
      <w:smartTag w:uri="urn:schemas-microsoft-com:office:smarttags" w:element="metricconverter">
        <w:smartTagPr>
          <w:attr w:name="ProductID" w:val="1 км"/>
        </w:smartTagPr>
        <w:r>
          <w:rPr>
            <w:rStyle w:val="FontStyle64"/>
          </w:rPr>
          <w:t>1 км</w:t>
        </w:r>
      </w:smartTag>
      <w:r>
        <w:rPr>
          <w:rStyle w:val="FontStyle64"/>
        </w:rPr>
        <w:t xml:space="preserve"> в год. Минский городской исполнительный комитет принял решение создать совместное предприятие СООО «БелЕвроТрубПласт», соучредителем которого явля</w:t>
      </w:r>
      <w:r>
        <w:rPr>
          <w:rStyle w:val="FontStyle64"/>
        </w:rPr>
        <w:softHyphen/>
        <w:t>ется Холдинг «Евротрубпласт», ведущее предприятие в Рос</w:t>
      </w:r>
      <w:r>
        <w:rPr>
          <w:rStyle w:val="FontStyle64"/>
        </w:rPr>
        <w:softHyphen/>
        <w:t>сийской Федерации по производству наиболее эффективных и современных трубопроводных систем на основе гибких теп</w:t>
      </w:r>
      <w:r>
        <w:rPr>
          <w:rStyle w:val="FontStyle64"/>
        </w:rPr>
        <w:softHyphen/>
        <w:t>лоизолированных труб «Изопрофлекс» и «Касафлекс». Уни</w:t>
      </w:r>
      <w:r>
        <w:rPr>
          <w:rStyle w:val="FontStyle64"/>
        </w:rPr>
        <w:softHyphen/>
        <w:t xml:space="preserve">тарное предприятие «МинскКоммунТеплоСеть», учредитель СООО«БелЕвроТрубПласт» с белорусской стороны, приняло программу замены сетей горячего теплоснабжения на гибкие трубы «Изопрофлекс» в 2006-2010 </w:t>
      </w:r>
      <w:r>
        <w:rPr>
          <w:rStyle w:val="FontStyle64"/>
          <w:spacing w:val="-20"/>
        </w:rPr>
        <w:t>гг.</w:t>
      </w:r>
    </w:p>
    <w:p w:rsidR="00F92FA4" w:rsidRDefault="00F92FA4" w:rsidP="00F92FA4">
      <w:pPr>
        <w:pStyle w:val="Style2"/>
        <w:widowControl/>
        <w:spacing w:before="10" w:line="230" w:lineRule="exact"/>
        <w:ind w:firstLine="293"/>
        <w:rPr>
          <w:rStyle w:val="FontStyle64"/>
        </w:rPr>
      </w:pPr>
      <w:r>
        <w:rPr>
          <w:rStyle w:val="FontStyle64"/>
        </w:rPr>
        <w:t>Современное состояние водопроводно-канализационного хозяйства обусловлено ухудшением качества подземных вод при недостаточной мощности сооружений подготовки и очис</w:t>
      </w:r>
      <w:r>
        <w:rPr>
          <w:rStyle w:val="FontStyle64"/>
        </w:rPr>
        <w:softHyphen/>
        <w:t>тки питьевой воды и характеризуется низкой обеспеченностью населенных пунктов системами сбора и очистки поверхност</w:t>
      </w:r>
      <w:r>
        <w:rPr>
          <w:rStyle w:val="FontStyle64"/>
        </w:rPr>
        <w:softHyphen/>
        <w:t>ного стока, нерациональным использованием воды, низкой обеспеченностью приборами учета воды и высоким удельным водопотреблением населения.</w:t>
      </w:r>
    </w:p>
    <w:p w:rsidR="00F92FA4" w:rsidRDefault="00F92FA4" w:rsidP="00F92FA4">
      <w:pPr>
        <w:pStyle w:val="Style2"/>
        <w:widowControl/>
        <w:spacing w:before="19"/>
        <w:rPr>
          <w:rStyle w:val="FontStyle64"/>
        </w:rPr>
      </w:pPr>
      <w:r>
        <w:rPr>
          <w:rStyle w:val="FontStyle64"/>
        </w:rPr>
        <w:t>В жилищно-коммунальном хозяйстве актуальной является проблема сбора и утилизации бытовых отходов с целью пред</w:t>
      </w:r>
      <w:r>
        <w:rPr>
          <w:rStyle w:val="FontStyle64"/>
        </w:rPr>
        <w:softHyphen/>
        <w:t>отвращения загрязнения природной среды и организации на их основе эффективных безотходных производств.</w:t>
      </w:r>
    </w:p>
    <w:p w:rsidR="00F92FA4" w:rsidRDefault="00F92FA4" w:rsidP="00F92FA4">
      <w:pPr>
        <w:pStyle w:val="Style2"/>
        <w:widowControl/>
        <w:rPr>
          <w:rStyle w:val="FontStyle64"/>
        </w:rPr>
      </w:pPr>
      <w:r>
        <w:rPr>
          <w:rStyle w:val="FontStyle64"/>
        </w:rPr>
        <w:t>Предприятия санитарной очистки ежегодно обрабатыва</w:t>
      </w:r>
      <w:r>
        <w:rPr>
          <w:rStyle w:val="FontStyle64"/>
        </w:rPr>
        <w:softHyphen/>
        <w:t>ют около 10 млн м</w:t>
      </w:r>
      <w:r>
        <w:rPr>
          <w:rStyle w:val="FontStyle64"/>
          <w:vertAlign w:val="superscript"/>
        </w:rPr>
        <w:t>3</w:t>
      </w:r>
      <w:r>
        <w:rPr>
          <w:rStyle w:val="FontStyle64"/>
        </w:rPr>
        <w:t xml:space="preserve"> твердых бытовых отходов, основная масса которых вывозится на 163 полигона общей площадью около </w:t>
      </w:r>
      <w:smartTag w:uri="urn:schemas-microsoft-com:office:smarttags" w:element="metricconverter">
        <w:smartTagPr>
          <w:attr w:name="ProductID" w:val="900 га"/>
        </w:smartTagPr>
        <w:r>
          <w:rPr>
            <w:rStyle w:val="FontStyle64"/>
          </w:rPr>
          <w:t>900 га</w:t>
        </w:r>
      </w:smartTag>
      <w:r>
        <w:rPr>
          <w:rStyle w:val="FontStyle64"/>
        </w:rPr>
        <w:t>. Предприятиями саночистки охвачено свыше 80 % го</w:t>
      </w:r>
      <w:r>
        <w:rPr>
          <w:rStyle w:val="FontStyle64"/>
        </w:rPr>
        <w:softHyphen/>
        <w:t>родских населенных пунктов республики. Осуществляется определенная работа по совершенствованию процесса сано</w:t>
      </w:r>
      <w:r>
        <w:rPr>
          <w:rStyle w:val="FontStyle64"/>
        </w:rPr>
        <w:softHyphen/>
        <w:t>чистки городов. Отраслевым предприятием «Техноресурс» раз</w:t>
      </w:r>
      <w:r>
        <w:rPr>
          <w:rStyle w:val="FontStyle64"/>
        </w:rPr>
        <w:softHyphen/>
        <w:t>работана концепция переработки твердых бытовых отходов. Разработана технология их технической переработки, в том числе и совместно с осадком сточных вод. Усовершенствован</w:t>
      </w:r>
      <w:r>
        <w:rPr>
          <w:rStyle w:val="FontStyle64"/>
        </w:rPr>
        <w:softHyphen/>
        <w:t>ная технология позволит уменьшить масштабы строительства перерабатывающих заводов примерно в 1,8-2 раза, энергопот</w:t>
      </w:r>
      <w:r>
        <w:rPr>
          <w:rStyle w:val="FontStyle64"/>
        </w:rPr>
        <w:softHyphen/>
        <w:t>ребление - в 1,5-1,8 раза по сравнению с предприятиями-ана</w:t>
      </w:r>
      <w:r>
        <w:rPr>
          <w:rStyle w:val="FontStyle64"/>
        </w:rPr>
        <w:softHyphen/>
        <w:t>логами, действующими сегодня в СНГ.</w:t>
      </w:r>
    </w:p>
    <w:p w:rsidR="00F92FA4" w:rsidRDefault="00F92FA4" w:rsidP="00F92FA4">
      <w:pPr>
        <w:pStyle w:val="Style2"/>
        <w:widowControl/>
        <w:spacing w:before="10"/>
        <w:ind w:firstLine="298"/>
        <w:rPr>
          <w:rStyle w:val="FontStyle64"/>
        </w:rPr>
      </w:pPr>
      <w:r>
        <w:rPr>
          <w:rStyle w:val="FontStyle64"/>
        </w:rPr>
        <w:t xml:space="preserve">В июле </w:t>
      </w:r>
      <w:smartTag w:uri="urn:schemas-microsoft-com:office:smarttags" w:element="metricconverter">
        <w:smartTagPr>
          <w:attr w:name="ProductID" w:val="2003 г"/>
        </w:smartTagPr>
        <w:r>
          <w:rPr>
            <w:rStyle w:val="FontStyle64"/>
          </w:rPr>
          <w:t xml:space="preserve">2003 </w:t>
        </w:r>
        <w:r>
          <w:rPr>
            <w:rStyle w:val="FontStyle64"/>
            <w:spacing w:val="-20"/>
          </w:rPr>
          <w:t>г</w:t>
        </w:r>
      </w:smartTag>
      <w:r>
        <w:rPr>
          <w:rStyle w:val="FontStyle64"/>
          <w:spacing w:val="-20"/>
        </w:rPr>
        <w:t>.</w:t>
      </w:r>
      <w:r>
        <w:rPr>
          <w:rStyle w:val="FontStyle64"/>
        </w:rPr>
        <w:t xml:space="preserve"> в стране принята Концепция развития жи</w:t>
      </w:r>
      <w:r>
        <w:rPr>
          <w:rStyle w:val="FontStyle64"/>
        </w:rPr>
        <w:softHyphen/>
        <w:t>лищно-коммунального хозяйства Республики Беларусь на пе</w:t>
      </w:r>
      <w:r>
        <w:rPr>
          <w:rStyle w:val="FontStyle64"/>
        </w:rPr>
        <w:softHyphen/>
        <w:t>риод до 2015 года.</w:t>
      </w:r>
    </w:p>
    <w:p w:rsidR="00F92FA4" w:rsidRDefault="00F92FA4" w:rsidP="00F92FA4">
      <w:pPr>
        <w:pStyle w:val="Style8"/>
        <w:widowControl/>
        <w:tabs>
          <w:tab w:val="left" w:leader="hyphen" w:pos="3960"/>
          <w:tab w:val="left" w:leader="hyphen" w:pos="5626"/>
        </w:tabs>
        <w:ind w:left="259"/>
        <w:rPr>
          <w:rStyle w:val="FontStyle69"/>
        </w:rPr>
      </w:pPr>
    </w:p>
    <w:p w:rsidR="00BF0702" w:rsidRDefault="00BF0702">
      <w:bookmarkStart w:id="0" w:name="_GoBack"/>
      <w:bookmarkEnd w:id="0"/>
    </w:p>
    <w:sectPr w:rsidR="00BF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A5" w:rsidRDefault="00AD06A5">
      <w:r>
        <w:separator/>
      </w:r>
    </w:p>
  </w:endnote>
  <w:endnote w:type="continuationSeparator" w:id="0">
    <w:p w:rsidR="00AD06A5" w:rsidRDefault="00AD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53" w:rsidRDefault="00925F53">
    <w:pPr>
      <w:pStyle w:val="Style1"/>
      <w:framePr w:h="211" w:hRule="exact" w:hSpace="38" w:wrap="auto" w:vAnchor="text" w:hAnchor="text" w:x="5583" w:y="-23"/>
      <w:widowControl/>
      <w:spacing w:line="240" w:lineRule="auto"/>
      <w:jc w:val="right"/>
      <w:rPr>
        <w:rStyle w:val="FontStyle64"/>
      </w:rPr>
    </w:pPr>
    <w:r>
      <w:rPr>
        <w:rStyle w:val="FontStyle64"/>
      </w:rPr>
      <w:fldChar w:fldCharType="begin"/>
    </w:r>
    <w:r>
      <w:rPr>
        <w:rStyle w:val="FontStyle64"/>
      </w:rPr>
      <w:instrText>PAGE</w:instrText>
    </w:r>
    <w:r>
      <w:rPr>
        <w:rStyle w:val="FontStyle64"/>
      </w:rPr>
      <w:fldChar w:fldCharType="separate"/>
    </w:r>
    <w:r>
      <w:rPr>
        <w:rStyle w:val="FontStyle64"/>
        <w:noProof/>
      </w:rPr>
      <w:t>16</w:t>
    </w:r>
    <w:r>
      <w:rPr>
        <w:rStyle w:val="FontStyle64"/>
      </w:rPr>
      <w:fldChar w:fldCharType="end"/>
    </w:r>
  </w:p>
  <w:p w:rsidR="00925F53" w:rsidRDefault="00925F53">
    <w:pPr>
      <w:pStyle w:val="Style1"/>
      <w:widowControl/>
      <w:spacing w:before="5" w:line="240" w:lineRule="auto"/>
      <w:ind w:left="-6917"/>
      <w:rPr>
        <w:rStyle w:val="FontStyle64"/>
      </w:rPr>
    </w:pPr>
    <w:r>
      <w:rPr>
        <w:rStyle w:val="FontStyle64"/>
      </w:rPr>
      <w:t>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53" w:rsidRDefault="00925F53">
    <w:pPr>
      <w:pStyle w:val="Style1"/>
      <w:framePr w:h="211" w:hRule="exact" w:hSpace="38" w:wrap="auto" w:vAnchor="text" w:hAnchor="text" w:x="5583" w:y="-23"/>
      <w:widowControl/>
      <w:spacing w:line="240" w:lineRule="auto"/>
      <w:jc w:val="right"/>
      <w:rPr>
        <w:rStyle w:val="FontStyle64"/>
      </w:rPr>
    </w:pPr>
    <w:r>
      <w:rPr>
        <w:rStyle w:val="FontStyle64"/>
      </w:rPr>
      <w:fldChar w:fldCharType="begin"/>
    </w:r>
    <w:r>
      <w:rPr>
        <w:rStyle w:val="FontStyle64"/>
      </w:rPr>
      <w:instrText>PAGE</w:instrText>
    </w:r>
    <w:r>
      <w:rPr>
        <w:rStyle w:val="FontStyle64"/>
      </w:rPr>
      <w:fldChar w:fldCharType="separate"/>
    </w:r>
    <w:r w:rsidR="00D02B2A">
      <w:rPr>
        <w:rStyle w:val="FontStyle64"/>
        <w:noProof/>
      </w:rPr>
      <w:t>1</w:t>
    </w:r>
    <w:r>
      <w:rPr>
        <w:rStyle w:val="FontStyle64"/>
      </w:rPr>
      <w:fldChar w:fldCharType="end"/>
    </w:r>
  </w:p>
  <w:p w:rsidR="00925F53" w:rsidRDefault="00925F53">
    <w:pPr>
      <w:pStyle w:val="Style1"/>
      <w:widowControl/>
      <w:spacing w:before="5" w:line="240" w:lineRule="auto"/>
      <w:ind w:left="-6917"/>
      <w:rPr>
        <w:rStyle w:val="FontStyle64"/>
      </w:rPr>
    </w:pPr>
    <w:r>
      <w:rPr>
        <w:rStyle w:val="FontStyle64"/>
      </w:rPr>
      <w:t>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53" w:rsidRDefault="00925F53">
    <w:pPr>
      <w:pStyle w:val="Style1"/>
      <w:framePr w:h="211" w:hRule="exact" w:hSpace="38" w:wrap="auto" w:vAnchor="text" w:hAnchor="text" w:x="12519" w:y="-9"/>
      <w:widowControl/>
      <w:spacing w:line="240" w:lineRule="auto"/>
      <w:jc w:val="right"/>
      <w:rPr>
        <w:rStyle w:val="FontStyle64"/>
      </w:rPr>
    </w:pPr>
    <w:r>
      <w:rPr>
        <w:rStyle w:val="FontStyle64"/>
      </w:rPr>
      <w:fldChar w:fldCharType="begin"/>
    </w:r>
    <w:r>
      <w:rPr>
        <w:rStyle w:val="FontStyle64"/>
      </w:rPr>
      <w:instrText>PAGE</w:instrText>
    </w:r>
    <w:r>
      <w:rPr>
        <w:rStyle w:val="FontStyle64"/>
      </w:rPr>
      <w:fldChar w:fldCharType="separate"/>
    </w:r>
    <w:r>
      <w:rPr>
        <w:rStyle w:val="FontStyle64"/>
        <w:noProof/>
      </w:rPr>
      <w:t>26</w:t>
    </w:r>
    <w:r>
      <w:rPr>
        <w:rStyle w:val="FontStyle64"/>
      </w:rPr>
      <w:fldChar w:fldCharType="end"/>
    </w:r>
  </w:p>
  <w:p w:rsidR="00925F53" w:rsidRDefault="00925F53">
    <w:pPr>
      <w:pStyle w:val="Style1"/>
      <w:widowControl/>
      <w:spacing w:line="240" w:lineRule="auto"/>
      <w:rPr>
        <w:rStyle w:val="FontStyle64"/>
      </w:rPr>
    </w:pPr>
    <w:r>
      <w:rPr>
        <w:rStyle w:val="FontStyle64"/>
      </w:rPr>
      <w:t>100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53" w:rsidRDefault="00925F53">
    <w:pPr>
      <w:pStyle w:val="Style1"/>
      <w:framePr w:h="211" w:hRule="exact" w:hSpace="38" w:wrap="auto" w:vAnchor="text" w:hAnchor="text" w:x="12519" w:y="-9"/>
      <w:widowControl/>
      <w:spacing w:line="240" w:lineRule="auto"/>
      <w:jc w:val="right"/>
      <w:rPr>
        <w:rStyle w:val="FontStyle64"/>
      </w:rPr>
    </w:pPr>
    <w:r>
      <w:rPr>
        <w:rStyle w:val="FontStyle64"/>
      </w:rPr>
      <w:fldChar w:fldCharType="begin"/>
    </w:r>
    <w:r>
      <w:rPr>
        <w:rStyle w:val="FontStyle64"/>
      </w:rPr>
      <w:instrText>PAGE</w:instrText>
    </w:r>
    <w:r>
      <w:rPr>
        <w:rStyle w:val="FontStyle64"/>
      </w:rPr>
      <w:fldChar w:fldCharType="separate"/>
    </w:r>
    <w:r w:rsidR="00F92FA4">
      <w:rPr>
        <w:rStyle w:val="FontStyle64"/>
        <w:noProof/>
      </w:rPr>
      <w:t>14</w:t>
    </w:r>
    <w:r>
      <w:rPr>
        <w:rStyle w:val="FontStyle64"/>
      </w:rPr>
      <w:fldChar w:fldCharType="end"/>
    </w:r>
  </w:p>
  <w:p w:rsidR="00925F53" w:rsidRDefault="00925F53">
    <w:pPr>
      <w:pStyle w:val="Style1"/>
      <w:widowControl/>
      <w:spacing w:line="240" w:lineRule="auto"/>
      <w:rPr>
        <w:rStyle w:val="FontStyle64"/>
      </w:rPr>
    </w:pPr>
    <w:r>
      <w:rPr>
        <w:rStyle w:val="FontStyle64"/>
      </w:rPr>
      <w:t>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A5" w:rsidRDefault="00AD06A5">
      <w:r>
        <w:separator/>
      </w:r>
    </w:p>
  </w:footnote>
  <w:footnote w:type="continuationSeparator" w:id="0">
    <w:p w:rsidR="00AD06A5" w:rsidRDefault="00AD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4489C40"/>
    <w:lvl w:ilvl="0">
      <w:numFmt w:val="bullet"/>
      <w:lvlText w:val="*"/>
      <w:lvlJc w:val="left"/>
    </w:lvl>
  </w:abstractNum>
  <w:abstractNum w:abstractNumId="1">
    <w:nsid w:val="02E546C1"/>
    <w:multiLevelType w:val="singleLevel"/>
    <w:tmpl w:val="43D6CFF6"/>
    <w:lvl w:ilvl="0">
      <w:start w:val="13"/>
      <w:numFmt w:val="decimal"/>
      <w:lvlText w:val="4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19E40543"/>
    <w:multiLevelType w:val="singleLevel"/>
    <w:tmpl w:val="21CCE1AC"/>
    <w:lvl w:ilvl="0">
      <w:start w:val="10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30FB3D81"/>
    <w:multiLevelType w:val="singleLevel"/>
    <w:tmpl w:val="8772916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9603A22"/>
    <w:multiLevelType w:val="singleLevel"/>
    <w:tmpl w:val="B1FC88FA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>
    <w:nsid w:val="57006F8C"/>
    <w:multiLevelType w:val="singleLevel"/>
    <w:tmpl w:val="3D183CD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67463EB4"/>
    <w:multiLevelType w:val="singleLevel"/>
    <w:tmpl w:val="5FFEEC20"/>
    <w:lvl w:ilvl="0">
      <w:start w:val="1"/>
      <w:numFmt w:val="decimal"/>
      <w:lvlText w:val="4.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3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5DE"/>
    <w:rsid w:val="008223F5"/>
    <w:rsid w:val="00925F53"/>
    <w:rsid w:val="00AD06A5"/>
    <w:rsid w:val="00BF0702"/>
    <w:rsid w:val="00C235DE"/>
    <w:rsid w:val="00D02B2A"/>
    <w:rsid w:val="00F9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E14EA3E0-F475-4F40-9094-6BD378C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A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92FA4"/>
    <w:pPr>
      <w:spacing w:line="221" w:lineRule="exact"/>
      <w:jc w:val="both"/>
    </w:pPr>
  </w:style>
  <w:style w:type="paragraph" w:customStyle="1" w:styleId="Style2">
    <w:name w:val="Style2"/>
    <w:basedOn w:val="a"/>
    <w:rsid w:val="00F92FA4"/>
    <w:pPr>
      <w:spacing w:line="226" w:lineRule="exact"/>
      <w:ind w:firstLine="288"/>
      <w:jc w:val="both"/>
    </w:pPr>
  </w:style>
  <w:style w:type="paragraph" w:customStyle="1" w:styleId="Style3">
    <w:name w:val="Style3"/>
    <w:basedOn w:val="a"/>
    <w:rsid w:val="00F92FA4"/>
    <w:pPr>
      <w:spacing w:line="230" w:lineRule="exact"/>
      <w:ind w:firstLine="331"/>
      <w:jc w:val="both"/>
    </w:pPr>
  </w:style>
  <w:style w:type="paragraph" w:customStyle="1" w:styleId="Style5">
    <w:name w:val="Style5"/>
    <w:basedOn w:val="a"/>
    <w:rsid w:val="00F92FA4"/>
  </w:style>
  <w:style w:type="paragraph" w:customStyle="1" w:styleId="Style8">
    <w:name w:val="Style8"/>
    <w:basedOn w:val="a"/>
    <w:rsid w:val="00F92FA4"/>
  </w:style>
  <w:style w:type="paragraph" w:customStyle="1" w:styleId="Style12">
    <w:name w:val="Style12"/>
    <w:basedOn w:val="a"/>
    <w:rsid w:val="00F92FA4"/>
  </w:style>
  <w:style w:type="paragraph" w:customStyle="1" w:styleId="Style14">
    <w:name w:val="Style14"/>
    <w:basedOn w:val="a"/>
    <w:rsid w:val="00F92FA4"/>
  </w:style>
  <w:style w:type="paragraph" w:customStyle="1" w:styleId="Style15">
    <w:name w:val="Style15"/>
    <w:basedOn w:val="a"/>
    <w:rsid w:val="00F92FA4"/>
  </w:style>
  <w:style w:type="paragraph" w:customStyle="1" w:styleId="Style17">
    <w:name w:val="Style17"/>
    <w:basedOn w:val="a"/>
    <w:rsid w:val="00F92FA4"/>
    <w:pPr>
      <w:spacing w:line="235" w:lineRule="exact"/>
    </w:pPr>
  </w:style>
  <w:style w:type="paragraph" w:customStyle="1" w:styleId="Style23">
    <w:name w:val="Style23"/>
    <w:basedOn w:val="a"/>
    <w:rsid w:val="00F92FA4"/>
    <w:pPr>
      <w:spacing w:line="230" w:lineRule="exact"/>
      <w:ind w:firstLine="302"/>
      <w:jc w:val="both"/>
    </w:pPr>
  </w:style>
  <w:style w:type="paragraph" w:customStyle="1" w:styleId="Style24">
    <w:name w:val="Style24"/>
    <w:basedOn w:val="a"/>
    <w:rsid w:val="00F92FA4"/>
    <w:pPr>
      <w:spacing w:line="250" w:lineRule="exact"/>
      <w:jc w:val="both"/>
    </w:pPr>
  </w:style>
  <w:style w:type="paragraph" w:customStyle="1" w:styleId="Style35">
    <w:name w:val="Style35"/>
    <w:basedOn w:val="a"/>
    <w:rsid w:val="00F92FA4"/>
    <w:pPr>
      <w:spacing w:line="235" w:lineRule="exact"/>
      <w:jc w:val="both"/>
    </w:pPr>
  </w:style>
  <w:style w:type="character" w:customStyle="1" w:styleId="FontStyle41">
    <w:name w:val="Font Style41"/>
    <w:basedOn w:val="a0"/>
    <w:rsid w:val="00F92FA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basedOn w:val="a0"/>
    <w:rsid w:val="00F92FA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F92FA4"/>
    <w:rPr>
      <w:rFonts w:ascii="Arial" w:hAnsi="Arial" w:cs="Arial"/>
      <w:b/>
      <w:bCs/>
      <w:sz w:val="24"/>
      <w:szCs w:val="24"/>
    </w:rPr>
  </w:style>
  <w:style w:type="character" w:customStyle="1" w:styleId="FontStyle58">
    <w:name w:val="Font Style58"/>
    <w:basedOn w:val="a0"/>
    <w:rsid w:val="00F92FA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61">
    <w:name w:val="Font Style61"/>
    <w:basedOn w:val="a0"/>
    <w:rsid w:val="00F92FA4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62">
    <w:name w:val="Font Style62"/>
    <w:basedOn w:val="a0"/>
    <w:rsid w:val="00F92FA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basedOn w:val="a0"/>
    <w:rsid w:val="00F92FA4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rsid w:val="00F92FA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8">
    <w:name w:val="Font Style68"/>
    <w:basedOn w:val="a0"/>
    <w:rsid w:val="00F92FA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9">
    <w:name w:val="Font Style69"/>
    <w:basedOn w:val="a0"/>
    <w:rsid w:val="00F92FA4"/>
    <w:rPr>
      <w:rFonts w:ascii="Arial" w:hAnsi="Arial" w:cs="Arial"/>
      <w:sz w:val="24"/>
      <w:szCs w:val="24"/>
    </w:rPr>
  </w:style>
  <w:style w:type="character" w:customStyle="1" w:styleId="FontStyle70">
    <w:name w:val="Font Style70"/>
    <w:basedOn w:val="a0"/>
    <w:rsid w:val="00F92FA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18933</Words>
  <Characters>107922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4</vt:lpstr>
    </vt:vector>
  </TitlesOfParts>
  <Company/>
  <LinksUpToDate>false</LinksUpToDate>
  <CharactersWithSpaces>126602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4</dc:title>
  <dc:subject/>
  <dc:creator>сергей</dc:creator>
  <cp:keywords/>
  <dc:description/>
  <cp:lastModifiedBy>admin</cp:lastModifiedBy>
  <cp:revision>2</cp:revision>
  <dcterms:created xsi:type="dcterms:W3CDTF">2014-04-09T09:31:00Z</dcterms:created>
  <dcterms:modified xsi:type="dcterms:W3CDTF">2014-04-09T09:31:00Z</dcterms:modified>
</cp:coreProperties>
</file>