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73" w:rsidRDefault="00496073">
      <w:pPr>
        <w:shd w:val="clear" w:color="auto" w:fill="FFFFFF"/>
        <w:spacing w:line="360" w:lineRule="auto"/>
        <w:jc w:val="center"/>
        <w:rPr>
          <w:spacing w:val="-2"/>
          <w:sz w:val="40"/>
          <w:szCs w:val="31"/>
          <w:lang w:val="uk-UA"/>
        </w:rPr>
      </w:pPr>
    </w:p>
    <w:p w:rsidR="00496073" w:rsidRDefault="00496073">
      <w:pPr>
        <w:shd w:val="clear" w:color="auto" w:fill="FFFFFF"/>
        <w:spacing w:line="360" w:lineRule="auto"/>
        <w:jc w:val="center"/>
        <w:rPr>
          <w:spacing w:val="-2"/>
          <w:sz w:val="40"/>
          <w:szCs w:val="31"/>
          <w:lang w:val="uk-UA"/>
        </w:rPr>
      </w:pPr>
    </w:p>
    <w:p w:rsidR="00496073" w:rsidRDefault="00496073">
      <w:pPr>
        <w:shd w:val="clear" w:color="auto" w:fill="FFFFFF"/>
        <w:spacing w:line="360" w:lineRule="auto"/>
        <w:jc w:val="center"/>
        <w:rPr>
          <w:spacing w:val="-2"/>
          <w:sz w:val="40"/>
          <w:szCs w:val="31"/>
          <w:lang w:val="en-US"/>
        </w:rPr>
      </w:pPr>
    </w:p>
    <w:p w:rsidR="00496073" w:rsidRDefault="00496073">
      <w:pPr>
        <w:shd w:val="clear" w:color="auto" w:fill="FFFFFF"/>
        <w:spacing w:line="360" w:lineRule="auto"/>
        <w:jc w:val="center"/>
        <w:rPr>
          <w:spacing w:val="-2"/>
          <w:sz w:val="40"/>
          <w:szCs w:val="31"/>
          <w:lang w:val="en-US"/>
        </w:rPr>
      </w:pPr>
    </w:p>
    <w:p w:rsidR="00496073" w:rsidRDefault="00496073">
      <w:pPr>
        <w:shd w:val="clear" w:color="auto" w:fill="FFFFFF"/>
        <w:spacing w:line="360" w:lineRule="auto"/>
        <w:jc w:val="center"/>
        <w:rPr>
          <w:spacing w:val="-2"/>
          <w:sz w:val="40"/>
          <w:szCs w:val="31"/>
          <w:lang w:val="uk-UA"/>
        </w:rPr>
      </w:pPr>
    </w:p>
    <w:p w:rsidR="00496073" w:rsidRDefault="00E74AA7">
      <w:pPr>
        <w:shd w:val="clear" w:color="auto" w:fill="FFFFFF"/>
        <w:spacing w:line="360" w:lineRule="auto"/>
        <w:jc w:val="center"/>
        <w:rPr>
          <w:spacing w:val="-2"/>
          <w:sz w:val="40"/>
          <w:szCs w:val="31"/>
          <w:lang w:val="uk-UA"/>
        </w:rPr>
      </w:pPr>
      <w:r>
        <w:rPr>
          <w:spacing w:val="-2"/>
          <w:sz w:val="40"/>
          <w:szCs w:val="31"/>
          <w:lang w:val="uk-UA"/>
        </w:rPr>
        <w:t>Реферат на тему:</w:t>
      </w:r>
    </w:p>
    <w:p w:rsidR="00496073" w:rsidRDefault="00E74AA7">
      <w:pPr>
        <w:pStyle w:val="1"/>
      </w:pPr>
      <w:r>
        <w:rPr>
          <w:sz w:val="40"/>
        </w:rPr>
        <w:t>Сучасний стан міжнародного поділу праці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pacing w:val="-2"/>
          <w:sz w:val="28"/>
          <w:szCs w:val="27"/>
          <w:lang w:val="uk-UA"/>
        </w:rPr>
        <w:br w:type="page"/>
        <w:t>На сьогодні серед багатьох доктрин МПП одержала розвиток теорія монополістичних переваг у діяльності транснаціональних корпорацій (ТНК), які забезпечують для різних країн гнучке при</w:t>
      </w:r>
      <w:r>
        <w:rPr>
          <w:spacing w:val="-2"/>
          <w:sz w:val="28"/>
          <w:szCs w:val="27"/>
          <w:lang w:val="uk-UA"/>
        </w:rPr>
        <w:softHyphen/>
        <w:t xml:space="preserve">стосування до ринку, доступ до сучасних технологій, менеджменту </w:t>
      </w:r>
      <w:r>
        <w:rPr>
          <w:spacing w:val="-3"/>
          <w:sz w:val="28"/>
          <w:szCs w:val="27"/>
          <w:lang w:val="uk-UA"/>
        </w:rPr>
        <w:t xml:space="preserve">та маркетингу, до можливостей економії в масштабах виробництва. </w:t>
      </w:r>
      <w:r>
        <w:rPr>
          <w:spacing w:val="-2"/>
          <w:sz w:val="28"/>
          <w:szCs w:val="27"/>
          <w:lang w:val="uk-UA"/>
        </w:rPr>
        <w:t>Одним з головних гасел стала експортна стратегія як умова швид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>кого економічного зростання (Південна Корея, Тайвань та ін.). Са</w:t>
      </w:r>
      <w:r>
        <w:rPr>
          <w:spacing w:val="-1"/>
          <w:sz w:val="28"/>
          <w:szCs w:val="27"/>
          <w:lang w:val="uk-UA"/>
        </w:rPr>
        <w:softHyphen/>
        <w:t xml:space="preserve">ме ця ідея була покладена в основу економічного розвитку України </w:t>
      </w:r>
      <w:r>
        <w:rPr>
          <w:sz w:val="28"/>
          <w:szCs w:val="27"/>
          <w:lang w:val="uk-UA"/>
        </w:rPr>
        <w:t>в останні роки.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pacing w:val="-2"/>
          <w:sz w:val="28"/>
          <w:szCs w:val="27"/>
          <w:lang w:val="uk-UA"/>
        </w:rPr>
        <w:t xml:space="preserve">На рубежі </w:t>
      </w:r>
      <w:r>
        <w:rPr>
          <w:spacing w:val="-2"/>
          <w:sz w:val="28"/>
          <w:szCs w:val="27"/>
          <w:lang w:val="en-US"/>
        </w:rPr>
        <w:t>XX</w:t>
      </w:r>
      <w:r>
        <w:rPr>
          <w:spacing w:val="-2"/>
          <w:sz w:val="28"/>
          <w:szCs w:val="27"/>
        </w:rPr>
        <w:t xml:space="preserve"> </w:t>
      </w:r>
      <w:r>
        <w:rPr>
          <w:spacing w:val="-2"/>
          <w:sz w:val="28"/>
          <w:szCs w:val="27"/>
          <w:lang w:val="uk-UA"/>
        </w:rPr>
        <w:t xml:space="preserve">і </w:t>
      </w:r>
      <w:r>
        <w:rPr>
          <w:spacing w:val="-2"/>
          <w:sz w:val="28"/>
          <w:szCs w:val="27"/>
          <w:lang w:val="en-US"/>
        </w:rPr>
        <w:t>XXI</w:t>
      </w:r>
      <w:r>
        <w:rPr>
          <w:spacing w:val="-2"/>
          <w:sz w:val="28"/>
          <w:szCs w:val="27"/>
        </w:rPr>
        <w:t xml:space="preserve"> </w:t>
      </w:r>
      <w:r>
        <w:rPr>
          <w:spacing w:val="-2"/>
          <w:sz w:val="28"/>
          <w:szCs w:val="27"/>
          <w:lang w:val="uk-UA"/>
        </w:rPr>
        <w:t xml:space="preserve">ст. в економіці високо розвинутих держав </w:t>
      </w:r>
      <w:r>
        <w:rPr>
          <w:sz w:val="28"/>
          <w:szCs w:val="27"/>
          <w:lang w:val="uk-UA"/>
        </w:rPr>
        <w:t xml:space="preserve">склалася низка проблем і процесів, що здійснюють найбільший </w:t>
      </w:r>
      <w:r>
        <w:rPr>
          <w:spacing w:val="-3"/>
          <w:sz w:val="28"/>
          <w:szCs w:val="27"/>
          <w:lang w:val="uk-UA"/>
        </w:rPr>
        <w:t>вплив на МПП. Це насамперед, підвищення ефективності господар</w:t>
      </w:r>
      <w:r>
        <w:rPr>
          <w:spacing w:val="-3"/>
          <w:sz w:val="28"/>
          <w:szCs w:val="27"/>
          <w:lang w:val="uk-UA"/>
        </w:rPr>
        <w:softHyphen/>
        <w:t>ства в результаті залучення в нього все більшого числа держав з рі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зними рівнями індустріального розвитку, з неповторними особли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востями національної, расової та релігійної специфік. Наступною за </w:t>
      </w:r>
      <w:r>
        <w:rPr>
          <w:spacing w:val="-2"/>
          <w:sz w:val="28"/>
          <w:szCs w:val="27"/>
          <w:lang w:val="uk-UA"/>
        </w:rPr>
        <w:t xml:space="preserve">важливістю є задача підтримки гармонії між людиною і природою, </w:t>
      </w:r>
      <w:r>
        <w:rPr>
          <w:spacing w:val="-3"/>
          <w:sz w:val="28"/>
          <w:szCs w:val="27"/>
          <w:lang w:val="uk-UA"/>
        </w:rPr>
        <w:t xml:space="preserve">розповсюдження ультрасучасних технологій, здатних кардинально </w:t>
      </w:r>
      <w:r>
        <w:rPr>
          <w:spacing w:val="-2"/>
          <w:sz w:val="28"/>
          <w:szCs w:val="27"/>
          <w:lang w:val="uk-UA"/>
        </w:rPr>
        <w:t>зменшити забруднення навколишнього середовища та потреби в не відтворюваних благах. Нарешті, найбільш істотними стали гло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бальні технологічні зміни та становлення інформації як основного </w:t>
      </w:r>
      <w:r>
        <w:rPr>
          <w:spacing w:val="-1"/>
          <w:sz w:val="28"/>
          <w:szCs w:val="27"/>
          <w:lang w:val="uk-UA"/>
        </w:rPr>
        <w:t xml:space="preserve">виробничого ресурсу. Україна з ряду причин серйозно відстала в </w:t>
      </w:r>
      <w:r>
        <w:rPr>
          <w:sz w:val="28"/>
          <w:szCs w:val="27"/>
          <w:lang w:val="uk-UA"/>
        </w:rPr>
        <w:t>сфері інформаційного й інноваційного розвитку.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В основі перерахованих змін лежить об'єктивне відновлення секторної моделі суспільного виробництва. Донедавна у науці па</w:t>
      </w:r>
      <w:r>
        <w:rPr>
          <w:spacing w:val="-2"/>
          <w:sz w:val="28"/>
          <w:szCs w:val="27"/>
          <w:lang w:val="uk-UA"/>
        </w:rPr>
        <w:softHyphen/>
        <w:t>нувала так звана "трьохсекторна" модель, яка розмежовує націона</w:t>
      </w:r>
      <w:r>
        <w:rPr>
          <w:spacing w:val="-2"/>
          <w:sz w:val="28"/>
          <w:szCs w:val="27"/>
          <w:lang w:val="uk-UA"/>
        </w:rPr>
        <w:softHyphen/>
        <w:t xml:space="preserve">льну економіку на первинний (сільське господарство та видобувна промисловість), вторинний (обробна промисловість) і третинний </w:t>
      </w:r>
      <w:r>
        <w:rPr>
          <w:sz w:val="28"/>
          <w:szCs w:val="27"/>
          <w:lang w:val="uk-UA"/>
        </w:rPr>
        <w:t>(послуги) сектори. Сьогодні вже мова йде про п'ятисекторну мо</w:t>
      </w:r>
      <w:r>
        <w:rPr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дель. Найфундаментальнішою ознакою сучасної моделі вважається поступовий перехід від виробництва матеріальних благ до надання </w:t>
      </w:r>
      <w:r>
        <w:rPr>
          <w:sz w:val="28"/>
          <w:szCs w:val="27"/>
          <w:lang w:val="uk-UA"/>
        </w:rPr>
        <w:t>послуг та інформації.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pacing w:val="-2"/>
          <w:sz w:val="28"/>
          <w:szCs w:val="27"/>
          <w:lang w:val="uk-UA"/>
        </w:rPr>
        <w:t>При цьому сама сфера послуг, традиційно іменована "третин</w:t>
      </w:r>
      <w:r>
        <w:rPr>
          <w:spacing w:val="-2"/>
          <w:sz w:val="28"/>
          <w:szCs w:val="27"/>
          <w:lang w:val="uk-UA"/>
        </w:rPr>
        <w:softHyphen/>
        <w:t xml:space="preserve">ним сектором господарства", відносно неоднорідна і може бути </w:t>
      </w:r>
      <w:r>
        <w:rPr>
          <w:spacing w:val="-1"/>
          <w:sz w:val="28"/>
          <w:szCs w:val="27"/>
          <w:lang w:val="uk-UA"/>
        </w:rPr>
        <w:t>розділена на сектори: безпосередньо третинний, що охоплює по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слуги матеріального характеру (транспорт, зв'язок і складське гос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подарство), четвертинний (торгівля, фінанси, страхування та неру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хомість) і п'ятірний (особисті, професійні ділові послуги, державне </w:t>
      </w:r>
      <w:r>
        <w:rPr>
          <w:sz w:val="28"/>
          <w:szCs w:val="27"/>
          <w:lang w:val="uk-UA"/>
        </w:rPr>
        <w:t>управління).</w:t>
      </w:r>
      <w:r>
        <w:rPr>
          <w:spacing w:val="-2"/>
          <w:sz w:val="28"/>
          <w:szCs w:val="27"/>
          <w:lang w:val="uk-UA"/>
        </w:rPr>
        <w:t>Найбільш швидкими темпами ВВП збільшується в тих секто</w:t>
      </w:r>
      <w:r>
        <w:rPr>
          <w:spacing w:val="-2"/>
          <w:sz w:val="28"/>
          <w:szCs w:val="27"/>
          <w:lang w:val="uk-UA"/>
        </w:rPr>
        <w:softHyphen/>
        <w:t>рах, які охоплені міжособистісними взаєминами і чий продукт без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>посередньо неможливо відтворити, що підтверджується статисти</w:t>
      </w:r>
      <w:r>
        <w:rPr>
          <w:spacing w:val="-1"/>
          <w:sz w:val="28"/>
          <w:szCs w:val="27"/>
          <w:lang w:val="uk-UA"/>
        </w:rPr>
        <w:softHyphen/>
        <w:t xml:space="preserve">кою зайнятості населення. Так, за останні 50 років у розвинутих </w:t>
      </w:r>
      <w:r>
        <w:rPr>
          <w:spacing w:val="-2"/>
          <w:sz w:val="28"/>
          <w:szCs w:val="27"/>
          <w:lang w:val="uk-UA"/>
        </w:rPr>
        <w:t>країнах чисельність зайнятих у сільському господарстві скоротили</w:t>
      </w:r>
      <w:r>
        <w:rPr>
          <w:spacing w:val="-2"/>
          <w:sz w:val="28"/>
          <w:szCs w:val="27"/>
          <w:lang w:val="uk-UA"/>
        </w:rPr>
        <w:softHyphen/>
        <w:t>ся більше ніж у 5 разів, у видобувній промисловості - у 4 і в оброб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ної - у 2 рази. При збереженні рівня зайнятості в будівництві, на </w:t>
      </w:r>
      <w:r>
        <w:rPr>
          <w:spacing w:val="-2"/>
          <w:sz w:val="28"/>
          <w:szCs w:val="27"/>
          <w:lang w:val="uk-UA"/>
        </w:rPr>
        <w:t>транспорті й у торгівлі багаторазово зросла частка працівників, за</w:t>
      </w:r>
      <w:r>
        <w:rPr>
          <w:spacing w:val="-2"/>
          <w:sz w:val="28"/>
          <w:szCs w:val="27"/>
          <w:lang w:val="uk-UA"/>
        </w:rPr>
        <w:softHyphen/>
        <w:t>йнятих у фінансах і страховій справі, у сфері особистих, професій</w:t>
      </w:r>
      <w:r>
        <w:rPr>
          <w:spacing w:val="-2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них і ділових послуг, у державному управлінні.</w:t>
      </w:r>
    </w:p>
    <w:p w:rsidR="00496073" w:rsidRDefault="00E74AA7">
      <w:pPr>
        <w:numPr>
          <w:ilvl w:val="0"/>
          <w:numId w:val="2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Одне із найбільш значущих явищ МПП - поглиблення еконо</w:t>
      </w:r>
      <w:r>
        <w:rPr>
          <w:spacing w:val="-2"/>
          <w:sz w:val="28"/>
          <w:szCs w:val="27"/>
          <w:lang w:val="uk-UA"/>
        </w:rPr>
        <w:softHyphen/>
        <w:t>мічної та політичної інтеграції переважно в зоні найбільш розвину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тих держав і досягнення ними великих успіхів у науково-технічній </w:t>
      </w:r>
      <w:r>
        <w:rPr>
          <w:sz w:val="28"/>
          <w:szCs w:val="27"/>
          <w:lang w:val="uk-UA"/>
        </w:rPr>
        <w:t xml:space="preserve">сфері. Мова йде про країни "великої сімки", що не так давно разом </w:t>
      </w:r>
      <w:r>
        <w:rPr>
          <w:spacing w:val="-2"/>
          <w:sz w:val="28"/>
          <w:szCs w:val="27"/>
          <w:lang w:val="uk-UA"/>
        </w:rPr>
        <w:t>з Росією перетворилися в "велику вісімку". Сьогодні очевидно, що господарська інтеграція активно сприяла технологічному лідерству "сімки", її пріоритету та відриву за економічним і соціальним про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>гресом від іншого світу (включаючи колишній СРСР, нині незале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жні держави пострадянського простору і, зрозуміло, Україну). Так, </w:t>
      </w:r>
      <w:r>
        <w:rPr>
          <w:sz w:val="28"/>
          <w:szCs w:val="27"/>
          <w:lang w:val="uk-UA"/>
        </w:rPr>
        <w:t xml:space="preserve">до початку 90-х р. країни "сімки" володіли 80,4 % світової </w:t>
      </w:r>
      <w:r>
        <w:rPr>
          <w:spacing w:val="-2"/>
          <w:sz w:val="28"/>
          <w:szCs w:val="27"/>
          <w:lang w:val="uk-UA"/>
        </w:rPr>
        <w:t>комп'ютерної техніки та забезпечували 90,5 % високотехнологічно</w:t>
      </w:r>
      <w:r>
        <w:rPr>
          <w:spacing w:val="-3"/>
          <w:sz w:val="28"/>
          <w:szCs w:val="27"/>
          <w:lang w:val="uk-UA"/>
        </w:rPr>
        <w:t xml:space="preserve">го виробництва. Тільки на США та Канаду приходилося 42,8 % усіх </w:t>
      </w:r>
      <w:r>
        <w:rPr>
          <w:spacing w:val="-2"/>
          <w:sz w:val="28"/>
          <w:szCs w:val="27"/>
          <w:lang w:val="uk-UA"/>
        </w:rPr>
        <w:t xml:space="preserve">здійснюваних у світі витрат на дослідницькі розробки, тоді як на </w:t>
      </w:r>
      <w:r>
        <w:rPr>
          <w:sz w:val="28"/>
          <w:szCs w:val="27"/>
          <w:lang w:val="uk-UA"/>
        </w:rPr>
        <w:t xml:space="preserve">Латинську Америку й Африку, разом узятих, - відповідно менше </w:t>
      </w:r>
      <w:r>
        <w:rPr>
          <w:spacing w:val="-1"/>
          <w:sz w:val="28"/>
          <w:szCs w:val="27"/>
          <w:lang w:val="uk-UA"/>
        </w:rPr>
        <w:t>1 %. Якщо середньосвітова кількість науково-технічних працівни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ків складала 23,4 тис. на 1 млн чол. населення, то в Північній Аме</w:t>
      </w:r>
      <w:r>
        <w:rPr>
          <w:spacing w:val="-2"/>
          <w:sz w:val="28"/>
          <w:szCs w:val="27"/>
          <w:lang w:val="uk-UA"/>
        </w:rPr>
        <w:softHyphen/>
        <w:t>риці ці показники становили 126,2 тис. Розвинуті країни контролю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>вали 87 % з 2,9 млн патентів, зареєстрованих у світі за станом на кінець 1993 р. Цим технологічний прогрес забезпечував як збли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ження рівнів господарського розвитку найбільш передових постіндустріальних держав і взаємопроникнення їх економік, так і збіль</w:t>
      </w:r>
      <w:r>
        <w:rPr>
          <w:spacing w:val="-2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шення розриву між ними й іншим світом.</w:t>
      </w:r>
    </w:p>
    <w:p w:rsidR="00496073" w:rsidRDefault="00E74AA7">
      <w:pPr>
        <w:numPr>
          <w:ilvl w:val="0"/>
          <w:numId w:val="2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Істотними матеріальними передумовами для поглиблення </w:t>
      </w:r>
      <w:r>
        <w:rPr>
          <w:spacing w:val="-4"/>
          <w:sz w:val="28"/>
          <w:szCs w:val="27"/>
          <w:lang w:val="uk-UA"/>
        </w:rPr>
        <w:t>МПП стали зростання економічної міцності ТНК, розмаїтість меха</w:t>
      </w:r>
      <w:r>
        <w:rPr>
          <w:spacing w:val="-4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нізмів їх діяльності, а також експансія на світових ринках. Сьогодні </w:t>
      </w:r>
      <w:r>
        <w:rPr>
          <w:spacing w:val="-2"/>
          <w:sz w:val="28"/>
          <w:szCs w:val="27"/>
          <w:lang w:val="uk-UA"/>
        </w:rPr>
        <w:t xml:space="preserve">перетворились у національних суб'єктів світо господарських зв'язків </w:t>
      </w:r>
      <w:r>
        <w:rPr>
          <w:spacing w:val="-4"/>
          <w:sz w:val="28"/>
          <w:szCs w:val="27"/>
          <w:lang w:val="uk-UA"/>
        </w:rPr>
        <w:t>і виступають найбільшими, головним чином, багатонаціональними компаніями, - виходячи зі структури акціонерного капіталу акціоне</w:t>
      </w:r>
      <w:r>
        <w:rPr>
          <w:spacing w:val="-4"/>
          <w:sz w:val="28"/>
          <w:szCs w:val="27"/>
          <w:lang w:val="uk-UA"/>
        </w:rPr>
        <w:softHyphen/>
        <w:t xml:space="preserve">рної компанії та характеру контролю за діяльністю всієї корпорації. </w:t>
      </w:r>
      <w:r>
        <w:rPr>
          <w:sz w:val="28"/>
          <w:szCs w:val="27"/>
          <w:lang w:val="uk-UA"/>
        </w:rPr>
        <w:t>Такі корпорації, як "Дженерал Моторе", "ІВМ", "Сіменс", "Філіпс"</w:t>
      </w:r>
      <w:r>
        <w:rPr>
          <w:spacing w:val="-3"/>
          <w:sz w:val="28"/>
          <w:szCs w:val="27"/>
          <w:lang w:val="uk-UA"/>
        </w:rPr>
        <w:t>та інші, діють у десятках країн, створюючи там дочірні компанії, фі</w:t>
      </w:r>
      <w:r>
        <w:rPr>
          <w:spacing w:val="-3"/>
          <w:sz w:val="28"/>
          <w:szCs w:val="27"/>
          <w:lang w:val="uk-UA"/>
        </w:rPr>
        <w:softHyphen/>
        <w:t>лії й опорні центри. Всього у світі існує приблизно 20 тис. ТНК, де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4"/>
          <w:sz w:val="28"/>
          <w:szCs w:val="27"/>
          <w:lang w:val="uk-UA"/>
        </w:rPr>
        <w:t>сята частина яких одержує левову частку прибутку від іноземної підприємницької діяльності та забезпечує основний приплив прямих інвестицій у світовому господарстві. Тим часом місце України в ін</w:t>
      </w:r>
      <w:r>
        <w:rPr>
          <w:spacing w:val="-4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вестиційному портфелі ТНК більше ніж скромне. Протягом 1992— </w:t>
      </w:r>
      <w:r>
        <w:rPr>
          <w:spacing w:val="-1"/>
          <w:sz w:val="28"/>
          <w:szCs w:val="27"/>
          <w:lang w:val="uk-UA"/>
        </w:rPr>
        <w:t xml:space="preserve">1999 рр. в українську економіку надійшло 2,9млрд дол іноземних </w:t>
      </w:r>
      <w:r>
        <w:rPr>
          <w:spacing w:val="-2"/>
          <w:sz w:val="28"/>
          <w:szCs w:val="27"/>
          <w:lang w:val="uk-UA"/>
        </w:rPr>
        <w:t xml:space="preserve">інвестицій при середньорічній потребі в них 5-7 млрд дол. Хоча є </w:t>
      </w:r>
      <w:r>
        <w:rPr>
          <w:spacing w:val="-3"/>
          <w:sz w:val="28"/>
          <w:szCs w:val="27"/>
          <w:lang w:val="uk-UA"/>
        </w:rPr>
        <w:t>окремі позитивні приклади діяльності і подальших намірів компанії "Кока-кола" (230 млн дол), тютюнових фірм (150-200 млн дол), те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4"/>
          <w:sz w:val="28"/>
          <w:szCs w:val="27"/>
          <w:lang w:val="uk-UA"/>
        </w:rPr>
        <w:t>лекомунікаційних компаній (близько 1 млрд дол) тощо, все-таки за</w:t>
      </w:r>
      <w:r>
        <w:rPr>
          <w:spacing w:val="-4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кордонні інвестори здебільшого утримуються від великих вкладень, </w:t>
      </w:r>
      <w:r>
        <w:rPr>
          <w:spacing w:val="-4"/>
          <w:sz w:val="28"/>
          <w:szCs w:val="27"/>
          <w:lang w:val="uk-UA"/>
        </w:rPr>
        <w:t xml:space="preserve">а їх загальна інвестиційна активність недостатня для відновлення </w:t>
      </w:r>
      <w:r>
        <w:rPr>
          <w:sz w:val="28"/>
          <w:szCs w:val="27"/>
          <w:lang w:val="uk-UA"/>
        </w:rPr>
        <w:t>стратегії економічного зростання.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pacing w:val="-2"/>
          <w:sz w:val="28"/>
          <w:szCs w:val="27"/>
          <w:lang w:val="uk-UA"/>
        </w:rPr>
        <w:t>Таке становище зумовлене декількома причинами. Серед них дає про себе знати явна перевага кредитної підтримки з боку між</w:t>
      </w:r>
      <w:r>
        <w:rPr>
          <w:spacing w:val="-2"/>
          <w:sz w:val="28"/>
          <w:szCs w:val="27"/>
          <w:lang w:val="uk-UA"/>
        </w:rPr>
        <w:softHyphen/>
        <w:t>народних економічних організацій, що, даючи можливість вирішу</w:t>
      </w:r>
      <w:r>
        <w:rPr>
          <w:spacing w:val="-2"/>
          <w:sz w:val="28"/>
          <w:szCs w:val="27"/>
          <w:lang w:val="uk-UA"/>
        </w:rPr>
        <w:softHyphen/>
        <w:t xml:space="preserve">вати деякі важливі поточні проблеми, призводить до надмірного </w:t>
      </w:r>
      <w:r>
        <w:rPr>
          <w:sz w:val="28"/>
          <w:szCs w:val="27"/>
          <w:lang w:val="uk-UA"/>
        </w:rPr>
        <w:t xml:space="preserve">зростання зовнішнього боргу. На 1 вересня 1999 р. він складав </w:t>
      </w:r>
      <w:r>
        <w:rPr>
          <w:spacing w:val="-3"/>
          <w:sz w:val="28"/>
          <w:szCs w:val="27"/>
          <w:lang w:val="uk-UA"/>
        </w:rPr>
        <w:t>12,6 млрд дол, що породжує серйозну зовнішню проблему.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pacing w:val="-1"/>
          <w:sz w:val="28"/>
          <w:szCs w:val="27"/>
          <w:lang w:val="uk-UA"/>
        </w:rPr>
        <w:t>Важливою перешкодою для залучення України в МПП висту</w:t>
      </w:r>
      <w:r>
        <w:rPr>
          <w:spacing w:val="-1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пає  консервація  структури української економіки,  що породжує процес  дроблення  промислових  структур,  які  не  можуть   бути суб'єктами МПП тільки з цієї причини. Незважаючи на неоднора</w:t>
      </w:r>
      <w:r>
        <w:rPr>
          <w:sz w:val="28"/>
          <w:szCs w:val="27"/>
          <w:lang w:val="uk-UA"/>
        </w:rPr>
        <w:softHyphen/>
        <w:t xml:space="preserve">зові рішення вищих органів виконавчої влади про створення в Україні фінансово-промислових груп, фактично жодна така група </w:t>
      </w:r>
      <w:r>
        <w:rPr>
          <w:spacing w:val="-1"/>
          <w:sz w:val="28"/>
          <w:szCs w:val="27"/>
          <w:lang w:val="uk-UA"/>
        </w:rPr>
        <w:t>не функціонує. Звичайно, в умовах перехідної економіки проблема великого (і особливо - монопольного) виробництва породжує труд</w:t>
      </w:r>
      <w:r>
        <w:rPr>
          <w:spacing w:val="-1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нощі. Адже монополізм через механізм ціноутворення призводить до виникнення негативних процесів, пов'язаних із застійними яви</w:t>
      </w:r>
      <w:r>
        <w:rPr>
          <w:sz w:val="28"/>
          <w:szCs w:val="27"/>
          <w:lang w:val="uk-UA"/>
        </w:rPr>
        <w:softHyphen/>
        <w:t>щами в застосуванні досягнень НТП і нових технологій, з перека</w:t>
      </w:r>
      <w:r>
        <w:rPr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>чуванням доходів суспільства на користь монопольного виробниц</w:t>
      </w:r>
      <w:r>
        <w:rPr>
          <w:spacing w:val="-1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 xml:space="preserve">тва через монопольні ціни, із соціальною несправедливістю.  Ці явища  переборюються  за  допомогою  державного  регулювання, розробки таких правових умов функціонування ринкової системи, що  обмежували  б  монополізм  у конкурентному середовищі.   В </w:t>
      </w:r>
      <w:r>
        <w:rPr>
          <w:spacing w:val="-2"/>
          <w:sz w:val="28"/>
          <w:szCs w:val="27"/>
          <w:lang w:val="uk-UA"/>
        </w:rPr>
        <w:t xml:space="preserve">Україні у виробничій і відомчій сферах зберігається високий рівень </w:t>
      </w:r>
      <w:r>
        <w:rPr>
          <w:sz w:val="28"/>
          <w:szCs w:val="27"/>
          <w:lang w:val="uk-UA"/>
        </w:rPr>
        <w:t>монополізму.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  <w:lang w:val="uk-UA"/>
        </w:rPr>
        <w:t>У політиці демонополізації нерідко йдуть шляхом розукруп</w:t>
      </w:r>
      <w:r>
        <w:rPr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нення підприємств і розподілу їх на дрібні, створюючи на базі кож</w:t>
      </w:r>
      <w:r>
        <w:rPr>
          <w:spacing w:val="-1"/>
          <w:sz w:val="28"/>
          <w:szCs w:val="27"/>
          <w:lang w:val="uk-UA"/>
        </w:rPr>
        <w:t>ного великого по 20-30 самостійних виробництв. Однак такий до</w:t>
      </w:r>
      <w:r>
        <w:rPr>
          <w:spacing w:val="-1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свід має негативні риси.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  <w:lang w:val="uk-UA"/>
        </w:rPr>
        <w:t xml:space="preserve">Проте відомо, що на спільному ринку обертається понад </w:t>
      </w:r>
      <w:r>
        <w:rPr>
          <w:spacing w:val="-2"/>
          <w:sz w:val="28"/>
          <w:szCs w:val="27"/>
          <w:lang w:val="uk-UA"/>
        </w:rPr>
        <w:t>25 млн найменувань товарів, тому він не може самостійно само організовуватися. Світовий досвід свідчить, що саморегулювання на ринку забезпечується тільки в тому випадку, якщо основних, "рів</w:t>
      </w:r>
      <w:r>
        <w:rPr>
          <w:spacing w:val="-2"/>
          <w:sz w:val="28"/>
          <w:szCs w:val="27"/>
          <w:lang w:val="uk-UA"/>
        </w:rPr>
        <w:softHyphen/>
        <w:t>ноправних" виробників нараховується не більше 1 тис.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pacing w:val="-3"/>
          <w:sz w:val="28"/>
          <w:szCs w:val="27"/>
          <w:lang w:val="uk-UA"/>
        </w:rPr>
        <w:t>У США, наприклад, навколо найбільших концернів і корпора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цій діють сотні тисяч малих підприємств. Отже, у нашій країні при </w:t>
      </w:r>
      <w:r>
        <w:rPr>
          <w:spacing w:val="-1"/>
          <w:sz w:val="28"/>
          <w:szCs w:val="27"/>
          <w:lang w:val="uk-UA"/>
        </w:rPr>
        <w:t>включенні в МПП на базі підприємств-гігантів необхідно створю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вати великі фінансово-промислові корпорації із широкою мережею </w:t>
      </w:r>
      <w:r>
        <w:rPr>
          <w:spacing w:val="-3"/>
          <w:sz w:val="28"/>
          <w:szCs w:val="27"/>
          <w:lang w:val="uk-UA"/>
        </w:rPr>
        <w:t>малих підприємств, що їх обслуговують. При цьому з позиції демо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нополізації важливо передбачити таку структуру промислових під</w:t>
      </w:r>
      <w:r>
        <w:rPr>
          <w:spacing w:val="-2"/>
          <w:sz w:val="28"/>
          <w:szCs w:val="27"/>
          <w:lang w:val="uk-UA"/>
        </w:rPr>
        <w:softHyphen/>
        <w:t>приємств, при якій би однойменна продукція випускалася на одно</w:t>
      </w:r>
      <w:r>
        <w:rPr>
          <w:spacing w:val="-2"/>
          <w:sz w:val="28"/>
          <w:szCs w:val="27"/>
          <w:lang w:val="uk-UA"/>
        </w:rPr>
        <w:softHyphen/>
        <w:t>му підприємстві (як і запропоновано антимонопольним законодав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ством) в обсязі не вище 33 % від її загального виробництва в країні. </w:t>
      </w:r>
      <w:r>
        <w:rPr>
          <w:spacing w:val="-1"/>
          <w:sz w:val="28"/>
          <w:szCs w:val="27"/>
          <w:lang w:val="uk-UA"/>
        </w:rPr>
        <w:t>Однак треба мати на увазі, що процес структурної перебудови зай</w:t>
      </w:r>
      <w:r>
        <w:rPr>
          <w:spacing w:val="-1"/>
          <w:sz w:val="28"/>
          <w:szCs w:val="27"/>
          <w:lang w:val="uk-UA"/>
        </w:rPr>
        <w:softHyphen/>
        <w:t xml:space="preserve">ме не менше 15—20 років, і якісні зміни в економіці відбудуться </w:t>
      </w:r>
      <w:r>
        <w:rPr>
          <w:sz w:val="28"/>
          <w:szCs w:val="27"/>
          <w:lang w:val="uk-UA"/>
        </w:rPr>
        <w:t>тільки в цьому випадку.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5"/>
          <w:sz w:val="28"/>
          <w:szCs w:val="27"/>
          <w:lang w:val="uk-UA"/>
        </w:rPr>
        <w:t>Співробітництво українських підприємців із ТНК здатне забез</w:t>
      </w:r>
      <w:r>
        <w:rPr>
          <w:spacing w:val="-5"/>
          <w:sz w:val="28"/>
          <w:szCs w:val="27"/>
          <w:lang w:val="uk-UA"/>
        </w:rPr>
        <w:softHyphen/>
        <w:t>печити ряд переваг, в тому числі - у сфері модернізації та науково-</w:t>
      </w:r>
      <w:r>
        <w:rPr>
          <w:spacing w:val="-4"/>
          <w:sz w:val="28"/>
          <w:szCs w:val="27"/>
          <w:lang w:val="uk-UA"/>
        </w:rPr>
        <w:t>технічного відновлення виробництва, а також поліпшення управлін</w:t>
      </w:r>
      <w:r>
        <w:rPr>
          <w:spacing w:val="-4"/>
          <w:sz w:val="28"/>
          <w:szCs w:val="27"/>
          <w:lang w:val="uk-UA"/>
        </w:rPr>
        <w:softHyphen/>
      </w:r>
      <w:r>
        <w:rPr>
          <w:spacing w:val="-5"/>
          <w:sz w:val="28"/>
          <w:szCs w:val="27"/>
          <w:lang w:val="uk-UA"/>
        </w:rPr>
        <w:t xml:space="preserve">ня. Крім того, ТНК забезпечують антикризові гарантії, амортизацію законодавчих, валютно-фінансових, екологічних та інших ризиків. У </w:t>
      </w:r>
      <w:r>
        <w:rPr>
          <w:spacing w:val="-4"/>
          <w:sz w:val="28"/>
          <w:szCs w:val="27"/>
          <w:lang w:val="uk-UA"/>
        </w:rPr>
        <w:t>цілому даний напрямок вигідніший, аніж домінуюча сьогодні прак</w:t>
      </w:r>
      <w:r>
        <w:rPr>
          <w:spacing w:val="-4"/>
          <w:sz w:val="28"/>
          <w:szCs w:val="27"/>
          <w:lang w:val="uk-UA"/>
        </w:rPr>
        <w:softHyphen/>
      </w:r>
      <w:r>
        <w:rPr>
          <w:spacing w:val="-5"/>
          <w:sz w:val="28"/>
          <w:szCs w:val="27"/>
          <w:lang w:val="uk-UA"/>
        </w:rPr>
        <w:t>тика зовнішніх запозичень, хоча достатніх причин повністю відмов</w:t>
      </w:r>
      <w:r>
        <w:rPr>
          <w:spacing w:val="-5"/>
          <w:sz w:val="28"/>
          <w:szCs w:val="27"/>
          <w:lang w:val="uk-UA"/>
        </w:rPr>
        <w:softHyphen/>
      </w:r>
      <w:r>
        <w:rPr>
          <w:spacing w:val="-4"/>
          <w:sz w:val="28"/>
          <w:szCs w:val="27"/>
          <w:lang w:val="uk-UA"/>
        </w:rPr>
        <w:t xml:space="preserve">лятися від взаємодії з міжнародними економічними організаціями (як </w:t>
      </w:r>
      <w:r>
        <w:rPr>
          <w:sz w:val="28"/>
          <w:szCs w:val="27"/>
          <w:lang w:val="uk-UA"/>
        </w:rPr>
        <w:t>і перебільшувати безкорисливість ТНК) немає.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3"/>
          <w:sz w:val="28"/>
          <w:szCs w:val="27"/>
          <w:lang w:val="uk-UA"/>
        </w:rPr>
        <w:t xml:space="preserve">Становище в сфері прямого іноземного інвестування свідчить про необхідність деякого перегляду шляхів і методів регулювання </w:t>
      </w:r>
      <w:r>
        <w:rPr>
          <w:sz w:val="28"/>
          <w:szCs w:val="27"/>
          <w:lang w:val="uk-UA"/>
        </w:rPr>
        <w:t>взаємин зі світовим господарством. Однак інвестиції - це важли</w:t>
      </w:r>
      <w:r>
        <w:rPr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вий, але все-таки частковий аспект політики адаптації України до </w:t>
      </w:r>
      <w:r>
        <w:rPr>
          <w:spacing w:val="-3"/>
          <w:sz w:val="28"/>
          <w:szCs w:val="27"/>
          <w:lang w:val="uk-UA"/>
        </w:rPr>
        <w:t>МПП. За принциповими питаннями цієї політики в суспільстві іс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 xml:space="preserve">нують дуже різні, переважно протилежні погляди. Вони зумовлені </w:t>
      </w:r>
      <w:r>
        <w:rPr>
          <w:spacing w:val="-3"/>
          <w:sz w:val="28"/>
          <w:szCs w:val="27"/>
          <w:lang w:val="uk-UA"/>
        </w:rPr>
        <w:t>як недостатнім урахуванням змін останніх років, так і непрофесій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ними оцінками дійсного стану речей (коли, наприклад, ВВП Украї</w:t>
      </w:r>
      <w:r>
        <w:rPr>
          <w:spacing w:val="-2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 xml:space="preserve">ни механічно ділиться на поточний валютний курс, і виходять </w:t>
      </w:r>
      <w:r>
        <w:rPr>
          <w:spacing w:val="-3"/>
          <w:sz w:val="28"/>
          <w:szCs w:val="27"/>
          <w:lang w:val="uk-UA"/>
        </w:rPr>
        <w:t xml:space="preserve">украй песимістичні оцінки індексу людського розвитку, де вона </w:t>
      </w:r>
      <w:r>
        <w:rPr>
          <w:sz w:val="28"/>
          <w:szCs w:val="27"/>
          <w:lang w:val="uk-UA"/>
        </w:rPr>
        <w:t>прирівнюється до найбідніших держав світу).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Місце  та  роль  будь-якої країни  у світовому господарстві, </w:t>
      </w:r>
      <w:r>
        <w:rPr>
          <w:spacing w:val="-2"/>
          <w:sz w:val="28"/>
          <w:szCs w:val="27"/>
          <w:lang w:val="uk-UA"/>
        </w:rPr>
        <w:t>МПП і в інтернаціоналізації господарського життя залежать від ба</w:t>
      </w:r>
      <w:r>
        <w:rPr>
          <w:spacing w:val="-2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 xml:space="preserve">гатьох факторів. Однак основними з них є такі: рівень і динаміка </w:t>
      </w:r>
      <w:r>
        <w:rPr>
          <w:spacing w:val="-2"/>
          <w:sz w:val="28"/>
          <w:szCs w:val="27"/>
          <w:lang w:val="uk-UA"/>
        </w:rPr>
        <w:t xml:space="preserve">руху національної економіки, ступінь її відкритості та залучення в </w:t>
      </w:r>
      <w:r>
        <w:rPr>
          <w:sz w:val="28"/>
          <w:szCs w:val="27"/>
          <w:lang w:val="uk-UA"/>
        </w:rPr>
        <w:t xml:space="preserve">МПП, прогресивність і розвиненість зовнішньоекономічних </w:t>
      </w:r>
      <w:r>
        <w:rPr>
          <w:spacing w:val="-2"/>
          <w:sz w:val="28"/>
          <w:szCs w:val="27"/>
          <w:lang w:val="uk-UA"/>
        </w:rPr>
        <w:t>зв'язків, уміння національної економіки адаптуватися до умов між</w:t>
      </w:r>
      <w:r>
        <w:rPr>
          <w:spacing w:val="-2"/>
          <w:sz w:val="28"/>
          <w:szCs w:val="27"/>
          <w:lang w:val="uk-UA"/>
        </w:rPr>
        <w:softHyphen/>
        <w:t xml:space="preserve">народного господарського життя й одночасно впливати на них у </w:t>
      </w:r>
      <w:r>
        <w:rPr>
          <w:sz w:val="28"/>
          <w:szCs w:val="27"/>
          <w:lang w:val="uk-UA"/>
        </w:rPr>
        <w:t>бажаному напрямку.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Слід зазначити, що Україна як складова частина колишнього Радянського Союзу, а нині як суверенна держава впливає недостат</w:t>
      </w:r>
      <w:r>
        <w:rPr>
          <w:spacing w:val="-2"/>
          <w:sz w:val="28"/>
          <w:szCs w:val="27"/>
          <w:lang w:val="uk-UA"/>
        </w:rPr>
        <w:softHyphen/>
        <w:t>ньо на МПП і на інтеграційні процеси в міжнародному господарсь</w:t>
      </w:r>
      <w:r>
        <w:rPr>
          <w:spacing w:val="-2"/>
          <w:sz w:val="28"/>
          <w:szCs w:val="27"/>
          <w:lang w:val="uk-UA"/>
        </w:rPr>
        <w:softHyphen/>
        <w:t xml:space="preserve">кому житті, оскільки залишалася протягом значного періоду часу, </w:t>
      </w:r>
      <w:r>
        <w:rPr>
          <w:spacing w:val="-3"/>
          <w:sz w:val="28"/>
          <w:szCs w:val="27"/>
          <w:lang w:val="uk-UA"/>
        </w:rPr>
        <w:t xml:space="preserve">власне кажучи, осторонь від головних світогосгюдарських процесів. </w:t>
      </w:r>
      <w:r>
        <w:rPr>
          <w:spacing w:val="-2"/>
          <w:sz w:val="28"/>
          <w:szCs w:val="27"/>
          <w:lang w:val="uk-UA"/>
        </w:rPr>
        <w:t xml:space="preserve">У нових умовах, коли відкинуті чи нівельовані багато ідеологічних догм, а перехід до відкритої економіки став складовою частиною процесу переходу України до ринкової економіки, країна починає знімати багато перешкод, що заважали активному і масштабному її </w:t>
      </w:r>
      <w:r>
        <w:rPr>
          <w:spacing w:val="-3"/>
          <w:sz w:val="28"/>
          <w:szCs w:val="27"/>
          <w:lang w:val="uk-UA"/>
        </w:rPr>
        <w:t>залученню в інтеграційні процеси. Однак хворобливі явища, якими супроводжується економічна та політична перебудова в Україні й в інших країнах на території колишнього СРСР (круте падіння виро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бництва, різке скорочення інвестицій, розрив виробничих зв'язків і </w:t>
      </w:r>
      <w:r>
        <w:rPr>
          <w:sz w:val="28"/>
          <w:szCs w:val="27"/>
          <w:lang w:val="uk-UA"/>
        </w:rPr>
        <w:t>т.ін.), ведуть до того, що роль України у світовій економіці й у МПП не тільки не зростає, а скорочується.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У зв'язку з усім перерахованим вище важливо вірогідно ви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значити місце, яке займає Україна в МПП. Задовільного рішення </w:t>
      </w:r>
      <w:r>
        <w:rPr>
          <w:spacing w:val="-2"/>
          <w:sz w:val="28"/>
          <w:szCs w:val="27"/>
          <w:lang w:val="uk-UA"/>
        </w:rPr>
        <w:t>означеного питання поки не існує. Однак найбільш правильно було б спиратися на практику міжнародних зіставлень ВВП і його ком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>понентів під егідою ООН і її спеціалізованих організацій. Зістав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лення проводяться за допомогою паритетів купівельної спромож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ності валют, оскільки валютні курси недостатньо точно відобража</w:t>
      </w:r>
      <w:r>
        <w:rPr>
          <w:spacing w:val="-3"/>
          <w:sz w:val="28"/>
          <w:szCs w:val="27"/>
          <w:lang w:val="uk-UA"/>
        </w:rPr>
        <w:softHyphen/>
        <w:t>ють розходження в цінах на товари та послуги, включені ВВП.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pacing w:val="-3"/>
          <w:sz w:val="28"/>
          <w:szCs w:val="27"/>
          <w:lang w:val="uk-UA"/>
        </w:rPr>
        <w:t>Україна вже двічі брала участь у європейській програмі співс-</w:t>
      </w:r>
      <w:r>
        <w:rPr>
          <w:spacing w:val="-2"/>
          <w:sz w:val="28"/>
          <w:szCs w:val="27"/>
          <w:lang w:val="uk-UA"/>
        </w:rPr>
        <w:t xml:space="preserve">тавлень - у 1993 та 1996 р. З отриманих даних можна виділити такі. </w:t>
      </w:r>
      <w:r>
        <w:rPr>
          <w:sz w:val="28"/>
          <w:szCs w:val="27"/>
          <w:lang w:val="uk-UA"/>
        </w:rPr>
        <w:t xml:space="preserve">Частка ВВП України склала 0,8% у світовому ВВП у 1990 р. і </w:t>
      </w:r>
      <w:r>
        <w:rPr>
          <w:spacing w:val="-2"/>
          <w:sz w:val="28"/>
          <w:szCs w:val="27"/>
          <w:lang w:val="uk-UA"/>
        </w:rPr>
        <w:t>0,3 % - у 1997 р. (або скоротилася в 2,7 раза). За цей же період ВВП на одного жителя у нашій країні знизився порівняно до середньо-світового з 0,8 % до 0,35 % (або в 2,3 раза). За питомою вагою про</w:t>
      </w:r>
      <w:r>
        <w:rPr>
          <w:spacing w:val="-2"/>
          <w:sz w:val="28"/>
          <w:szCs w:val="27"/>
          <w:lang w:val="uk-UA"/>
        </w:rPr>
        <w:softHyphen/>
        <w:t>мислової продукції показники України впали порівняно до світово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 xml:space="preserve">го рівня з 1,3 % до 0,5 % (або в 2,6 раза), а за продуктивністю праці </w:t>
      </w:r>
      <w:r>
        <w:rPr>
          <w:spacing w:val="-2"/>
          <w:sz w:val="28"/>
          <w:szCs w:val="27"/>
          <w:lang w:val="uk-UA"/>
        </w:rPr>
        <w:t>в промисловості - відповідно, з 0,63 % до 0,4 % (або в 1,6 раза).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  <w:lang w:val="uk-UA"/>
        </w:rPr>
        <w:t>Статистика свідчить про серйозне зниження макроекономіч</w:t>
      </w:r>
      <w:r>
        <w:rPr>
          <w:spacing w:val="-2"/>
          <w:sz w:val="28"/>
          <w:szCs w:val="27"/>
          <w:lang w:val="uk-UA"/>
        </w:rPr>
        <w:t>них показників у ВВП, у першу чергу в середньосвітовому вимірі. Якщо прийняти ВВП України на душу населення за 100 %, то від</w:t>
      </w:r>
      <w:r>
        <w:rPr>
          <w:spacing w:val="-2"/>
          <w:sz w:val="28"/>
          <w:szCs w:val="27"/>
          <w:lang w:val="uk-UA"/>
        </w:rPr>
        <w:softHyphen/>
        <w:t xml:space="preserve">повідний рівень 15 країн ЄС складе 587, Польщі - 206, Чехії - 380, </w:t>
      </w:r>
      <w:r>
        <w:rPr>
          <w:sz w:val="28"/>
          <w:szCs w:val="27"/>
          <w:lang w:val="uk-UA"/>
        </w:rPr>
        <w:t>Росії - 203, Бєларусі - 155 і Молдови - 63 %. Разом з тим твер</w:t>
      </w:r>
      <w:r>
        <w:rPr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дження, що Україна скотилася буквально до рівня найбідніших кра</w:t>
      </w:r>
      <w:r>
        <w:rPr>
          <w:spacing w:val="-3"/>
          <w:sz w:val="28"/>
          <w:szCs w:val="27"/>
          <w:lang w:val="uk-UA"/>
        </w:rPr>
        <w:softHyphen/>
        <w:t>їн, є невиправданим. За низкою показників (за споживанням продо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вольчих товарів, послуг медицини й освіти) Україна не так помітно поступається країнам СНД, а також державам Центральної та Схід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ної Європи, подекуди навіть маючи випередження.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7"/>
          <w:sz w:val="28"/>
          <w:szCs w:val="27"/>
          <w:lang w:val="uk-UA"/>
        </w:rPr>
        <w:t xml:space="preserve">ВВП України на душу населення (на основі паритетів покупної </w:t>
      </w:r>
      <w:r>
        <w:rPr>
          <w:spacing w:val="-6"/>
          <w:sz w:val="28"/>
          <w:szCs w:val="27"/>
          <w:lang w:val="uk-UA"/>
        </w:rPr>
        <w:t>спроможності) перевищує 2 тис. дол і, як показано в Програмі "Украї</w:t>
      </w:r>
      <w:r>
        <w:rPr>
          <w:spacing w:val="-6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на - 2010", може досягти 4-4,5 тис. дол (у цінах 1997 р.), що відпо</w:t>
      </w:r>
      <w:r>
        <w:rPr>
          <w:spacing w:val="-2"/>
          <w:sz w:val="28"/>
          <w:szCs w:val="27"/>
          <w:lang w:val="uk-UA"/>
        </w:rPr>
        <w:softHyphen/>
        <w:t xml:space="preserve">відає середньому рівню реального ВВП для країн, що претендують </w:t>
      </w:r>
      <w:r>
        <w:rPr>
          <w:spacing w:val="-3"/>
          <w:sz w:val="28"/>
          <w:szCs w:val="27"/>
          <w:lang w:val="uk-UA"/>
        </w:rPr>
        <w:t>на вступ до ЄС. У даний час, при всіх руйнівних процесах в еконо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міці, Україна зберігає високий кваліфікаційний потенціал населен</w:t>
      </w:r>
      <w:r>
        <w:rPr>
          <w:spacing w:val="-2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ня, великі інноваційні заділи в літакобудуванні та ракетно-</w:t>
      </w:r>
      <w:r>
        <w:rPr>
          <w:spacing w:val="-3"/>
          <w:sz w:val="28"/>
          <w:szCs w:val="27"/>
          <w:lang w:val="uk-UA"/>
        </w:rPr>
        <w:t>космічній галузі, в інформаційних і телекомунікаційних системах, у машино та приладобудуванні, у харчовій промисловості й т.ін.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pacing w:val="-2"/>
          <w:sz w:val="28"/>
          <w:szCs w:val="27"/>
          <w:lang w:val="uk-UA"/>
        </w:rPr>
        <w:t>В окремих сферах Україна ще здатна до інноваційного прори</w:t>
      </w:r>
      <w:r>
        <w:rPr>
          <w:spacing w:val="-2"/>
          <w:sz w:val="28"/>
          <w:szCs w:val="27"/>
          <w:lang w:val="uk-UA"/>
        </w:rPr>
        <w:softHyphen/>
        <w:t>ву. Про реальність такої стратегії свідчить світовий досвід. Напри</w:t>
      </w:r>
      <w:r>
        <w:rPr>
          <w:spacing w:val="-2"/>
          <w:sz w:val="28"/>
          <w:szCs w:val="27"/>
          <w:lang w:val="uk-UA"/>
        </w:rPr>
        <w:softHyphen/>
        <w:t>клад, завдяки продуманій інноваційній стратегії рівень технологіч</w:t>
      </w:r>
      <w:r>
        <w:rPr>
          <w:spacing w:val="-2"/>
          <w:sz w:val="28"/>
          <w:szCs w:val="27"/>
          <w:lang w:val="uk-UA"/>
        </w:rPr>
        <w:softHyphen/>
        <w:t xml:space="preserve">ного розвитку Японії піднявся з 22,2 % у 60-х р. до 56 % у 80-х, а її </w:t>
      </w:r>
      <w:r>
        <w:rPr>
          <w:spacing w:val="-3"/>
          <w:sz w:val="28"/>
          <w:szCs w:val="27"/>
          <w:lang w:val="uk-UA"/>
        </w:rPr>
        <w:t xml:space="preserve">здатність до технологічного розвитку виросла за ці роки з 14,6 % до </w:t>
      </w:r>
      <w:r>
        <w:rPr>
          <w:spacing w:val="-2"/>
          <w:sz w:val="28"/>
          <w:szCs w:val="27"/>
          <w:lang w:val="uk-UA"/>
        </w:rPr>
        <w:t xml:space="preserve">30 %. У Німеччині відповідні показники змінилися з 40,4 % до 45 % </w:t>
      </w:r>
      <w:r>
        <w:rPr>
          <w:sz w:val="28"/>
          <w:szCs w:val="27"/>
          <w:lang w:val="uk-UA"/>
        </w:rPr>
        <w:t>і з 27 % до 35,5 %.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pacing w:val="-3"/>
          <w:sz w:val="28"/>
          <w:szCs w:val="27"/>
          <w:lang w:val="uk-UA"/>
        </w:rPr>
        <w:t>Однак навіть країни, високо розвинуті в промисловому відно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шенні, далеко не завжди в змозі зберігати технологічну перевагу за </w:t>
      </w:r>
      <w:r>
        <w:rPr>
          <w:spacing w:val="-3"/>
          <w:sz w:val="28"/>
          <w:szCs w:val="27"/>
          <w:lang w:val="uk-UA"/>
        </w:rPr>
        <w:t xml:space="preserve">всіма видами продукції, що випускається в них. Ось чому основна увага зосереджується сьогодні на пріоритетних галузях науки та </w:t>
      </w:r>
      <w:r>
        <w:rPr>
          <w:spacing w:val="-2"/>
          <w:sz w:val="28"/>
          <w:szCs w:val="27"/>
          <w:lang w:val="uk-UA"/>
        </w:rPr>
        <w:t>промисловості, здатних забезпечити реальні технологічні й еконо</w:t>
      </w:r>
      <w:r>
        <w:rPr>
          <w:spacing w:val="-2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мічні переваги.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Вибірковий розвиток таких галузей промислового виробницт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ва дає можливість досягти значної технологічної переваги та навіть лідируючого становища. Розробка новітніх технологій і завоювання нових ринків збуту дають можливість підприємцям істотно підви</w:t>
      </w:r>
      <w:r>
        <w:rPr>
          <w:spacing w:val="-3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 xml:space="preserve">щити норму прибутку на вкладений капітал, збільшити доходи </w:t>
      </w:r>
      <w:r>
        <w:rPr>
          <w:spacing w:val="-3"/>
          <w:sz w:val="28"/>
          <w:szCs w:val="27"/>
          <w:lang w:val="uk-UA"/>
        </w:rPr>
        <w:t>фірм, поліпшуючи тим самим економічний стан країни в цілому.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pacing w:val="-3"/>
          <w:sz w:val="28"/>
          <w:szCs w:val="27"/>
          <w:lang w:val="uk-UA"/>
        </w:rPr>
        <w:t>Для України першорядне значення мають створення нових ре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4"/>
          <w:sz w:val="28"/>
          <w:szCs w:val="27"/>
          <w:lang w:val="uk-UA"/>
        </w:rPr>
        <w:t>сурсозберігаючих технологій, розвиток екологічно чистої енергети</w:t>
      </w:r>
      <w:r>
        <w:rPr>
          <w:spacing w:val="-4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 xml:space="preserve">ки, вітчизняних інформаційних технологій, нових технологій для </w:t>
      </w:r>
      <w:r>
        <w:rPr>
          <w:spacing w:val="-1"/>
          <w:sz w:val="28"/>
          <w:szCs w:val="27"/>
          <w:lang w:val="uk-UA"/>
        </w:rPr>
        <w:t>сільського господарства, легкої та харчової промисловості, ство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рення і впровадження нових матеріалів з високими конкурентосп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роможними властивостями, а також передових технологій у маши</w:t>
      </w:r>
      <w:r>
        <w:rPr>
          <w:spacing w:val="-3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нобудуванні.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3"/>
          <w:sz w:val="28"/>
          <w:szCs w:val="27"/>
          <w:lang w:val="uk-UA"/>
        </w:rPr>
        <w:t xml:space="preserve">Особливості міжнародної конкуренції пов'язані, у першу чергу, </w:t>
      </w:r>
      <w:r>
        <w:rPr>
          <w:spacing w:val="-5"/>
          <w:sz w:val="28"/>
          <w:szCs w:val="27"/>
          <w:lang w:val="uk-UA"/>
        </w:rPr>
        <w:t>з визначальною роллю великих корпорацій. На жаль, місце провідних українських виробників у цій, власне кажучи, глобальній промисло</w:t>
      </w:r>
      <w:r>
        <w:rPr>
          <w:spacing w:val="-5"/>
          <w:sz w:val="28"/>
          <w:szCs w:val="27"/>
          <w:lang w:val="uk-UA"/>
        </w:rPr>
        <w:softHyphen/>
        <w:t>во-інноваційній системі дотепер не визначене (за винятком аерокос</w:t>
      </w:r>
      <w:r>
        <w:rPr>
          <w:spacing w:val="-5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 xml:space="preserve">мічної сфери). У стратегічно важливих галузях - інформатиці, </w:t>
      </w:r>
      <w:r>
        <w:rPr>
          <w:spacing w:val="-4"/>
          <w:sz w:val="28"/>
          <w:szCs w:val="27"/>
          <w:lang w:val="uk-UA"/>
        </w:rPr>
        <w:t>зв'язку, хімії, біотехнологіях - не створені необхідні національні ін</w:t>
      </w:r>
      <w:r>
        <w:rPr>
          <w:spacing w:val="-4"/>
          <w:sz w:val="28"/>
          <w:szCs w:val="27"/>
          <w:lang w:val="uk-UA"/>
        </w:rPr>
        <w:softHyphen/>
      </w:r>
      <w:r>
        <w:rPr>
          <w:spacing w:val="-5"/>
          <w:sz w:val="28"/>
          <w:szCs w:val="27"/>
          <w:lang w:val="uk-UA"/>
        </w:rPr>
        <w:t>новаційні центри, не розроблені їх організаційні форми, а також ме</w:t>
      </w:r>
      <w:r>
        <w:rPr>
          <w:spacing w:val="-5"/>
          <w:sz w:val="28"/>
          <w:szCs w:val="27"/>
          <w:lang w:val="uk-UA"/>
        </w:rPr>
        <w:softHyphen/>
      </w:r>
      <w:r>
        <w:rPr>
          <w:spacing w:val="-6"/>
          <w:sz w:val="28"/>
          <w:szCs w:val="27"/>
          <w:lang w:val="uk-UA"/>
        </w:rPr>
        <w:t>ханізми їх державної підтримки й економічного стимулювання.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Найважливішим каналом зв'язку України зі світовим госпо</w:t>
      </w:r>
      <w:r>
        <w:rPr>
          <w:sz w:val="28"/>
          <w:szCs w:val="27"/>
          <w:lang w:val="uk-UA"/>
        </w:rPr>
        <w:softHyphen/>
        <w:t>дарством є зовнішня торгівля. Офіційно зовнішньоекономічна дія</w:t>
      </w:r>
      <w:r>
        <w:rPr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>льність спрямована на збереження й оптимальне використання тра</w:t>
      </w:r>
      <w:r>
        <w:rPr>
          <w:spacing w:val="-1"/>
          <w:sz w:val="28"/>
          <w:szCs w:val="27"/>
          <w:lang w:val="uk-UA"/>
        </w:rPr>
        <w:softHyphen/>
        <w:t>диційних експортних і імпортних ринків, на скорочення обсягів ім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порту та раціоналізацію платіжного балансу, на включення країни у </w:t>
      </w:r>
      <w:r>
        <w:rPr>
          <w:sz w:val="28"/>
          <w:szCs w:val="27"/>
          <w:lang w:val="uk-UA"/>
        </w:rPr>
        <w:t xml:space="preserve">світові господарські відносини (у тому числі - шляхом приєднання </w:t>
      </w:r>
      <w:r>
        <w:rPr>
          <w:spacing w:val="-1"/>
          <w:sz w:val="28"/>
          <w:szCs w:val="27"/>
          <w:lang w:val="uk-UA"/>
        </w:rPr>
        <w:t xml:space="preserve">до СОТ). У той же час за роки незалежності зовнішньоторговельна </w:t>
      </w:r>
      <w:r>
        <w:rPr>
          <w:sz w:val="28"/>
          <w:szCs w:val="27"/>
          <w:lang w:val="uk-UA"/>
        </w:rPr>
        <w:t>політика України пережила ряд змін і коливань. На початковому етапі ринкової трансформації домінувала лінія на захист внутріш</w:t>
      </w:r>
      <w:r>
        <w:rPr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нього ринку та фактичне обмеження експорту товарів. Була введена </w:t>
      </w:r>
      <w:r>
        <w:rPr>
          <w:spacing w:val="-1"/>
          <w:sz w:val="28"/>
          <w:szCs w:val="27"/>
          <w:lang w:val="uk-UA"/>
        </w:rPr>
        <w:t xml:space="preserve">тверда система квотування та ліцензування. Надалі, з кінця 1994 р., відбулася прямо протилежна зміна - у бік радикальної лібералізації </w:t>
      </w:r>
      <w:r>
        <w:rPr>
          <w:sz w:val="28"/>
          <w:szCs w:val="27"/>
          <w:lang w:val="uk-UA"/>
        </w:rPr>
        <w:t>торгівлі, мінімізації кількісних обмежень.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pacing w:val="-2"/>
          <w:sz w:val="28"/>
          <w:szCs w:val="27"/>
          <w:lang w:val="uk-UA"/>
        </w:rPr>
        <w:t xml:space="preserve">З 1994 до 1999 р. експорт товарів і послуг зріс більше ніж у </w:t>
      </w:r>
      <w:r>
        <w:rPr>
          <w:spacing w:val="-1"/>
          <w:sz w:val="28"/>
          <w:szCs w:val="27"/>
          <w:lang w:val="uk-UA"/>
        </w:rPr>
        <w:t>1,2раза і досяг майже 32 % від ВВП. Збільшення експорту здійс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нювалось у значній мірі за рахунок вивозу товарів і послуг у країни далекого зарубіжжя. У 1997 р. Україна вперше досягла в зовніш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ньоторговельному обороті позитивного сальдо (табл. 1).</w:t>
      </w:r>
    </w:p>
    <w:p w:rsidR="00496073" w:rsidRDefault="00E74AA7">
      <w:pPr>
        <w:pStyle w:val="2"/>
      </w:pPr>
      <w:r>
        <w:t xml:space="preserve">Таблиця 1 </w:t>
      </w:r>
    </w:p>
    <w:p w:rsidR="00496073" w:rsidRDefault="00E74AA7">
      <w:pPr>
        <w:pStyle w:val="1"/>
      </w:pPr>
      <w:r>
        <w:t>Динаміка зовнішньоторговельного обороту України</w:t>
      </w:r>
    </w:p>
    <w:p w:rsidR="00496073" w:rsidRDefault="00496073">
      <w:pPr>
        <w:spacing w:line="360" w:lineRule="auto"/>
        <w:ind w:firstLine="709"/>
        <w:jc w:val="both"/>
        <w:rPr>
          <w:sz w:val="28"/>
          <w:szCs w:val="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5"/>
        <w:gridCol w:w="1149"/>
        <w:gridCol w:w="1382"/>
        <w:gridCol w:w="1157"/>
        <w:gridCol w:w="1382"/>
        <w:gridCol w:w="1149"/>
        <w:gridCol w:w="1443"/>
      </w:tblGrid>
      <w:tr w:rsidR="00496073">
        <w:trPr>
          <w:cantSplit/>
          <w:trHeight w:hRule="exact" w:val="472"/>
        </w:trPr>
        <w:tc>
          <w:tcPr>
            <w:tcW w:w="2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Основні торговель</w:t>
            </w:r>
            <w:r>
              <w:rPr>
                <w:b/>
                <w:bCs/>
                <w:szCs w:val="27"/>
                <w:lang w:val="uk-UA"/>
              </w:rPr>
              <w:softHyphen/>
              <w:t>ні партнери</w:t>
            </w:r>
          </w:p>
        </w:tc>
        <w:tc>
          <w:tcPr>
            <w:tcW w:w="2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1998 р.</w:t>
            </w: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1999 р.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 xml:space="preserve">2000р </w:t>
            </w:r>
            <w:r>
              <w:rPr>
                <w:b/>
                <w:bCs/>
                <w:i/>
                <w:iCs/>
                <w:szCs w:val="27"/>
                <w:lang w:val="uk-UA"/>
              </w:rPr>
              <w:t>.</w:t>
            </w:r>
          </w:p>
        </w:tc>
      </w:tr>
      <w:tr w:rsidR="00496073">
        <w:trPr>
          <w:cantSplit/>
          <w:trHeight w:hRule="exact" w:val="949"/>
        </w:trPr>
        <w:tc>
          <w:tcPr>
            <w:tcW w:w="2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496073">
            <w:pPr>
              <w:jc w:val="center"/>
              <w:rPr>
                <w:szCs w:val="27"/>
              </w:rPr>
            </w:pPr>
          </w:p>
          <w:p w:rsidR="00496073" w:rsidRDefault="00496073">
            <w:pPr>
              <w:jc w:val="center"/>
              <w:rPr>
                <w:szCs w:val="27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pacing w:val="-2"/>
                <w:szCs w:val="27"/>
                <w:lang w:val="uk-UA"/>
              </w:rPr>
              <w:t>тис. дол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частка у</w:t>
            </w:r>
          </w:p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pacing w:val="-1"/>
                <w:szCs w:val="27"/>
                <w:lang w:val="uk-UA"/>
              </w:rPr>
              <w:t>загальному</w:t>
            </w:r>
          </w:p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обсязі, 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pacing w:val="-2"/>
                <w:szCs w:val="27"/>
                <w:lang w:val="uk-UA"/>
              </w:rPr>
              <w:t>тис. дол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pacing w:val="-1"/>
                <w:szCs w:val="27"/>
                <w:lang w:val="uk-UA"/>
              </w:rPr>
              <w:t>частка у загальному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pacing w:val="-2"/>
                <w:szCs w:val="27"/>
                <w:lang w:val="uk-UA"/>
              </w:rPr>
              <w:t>тис. дол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частка у загальному</w:t>
            </w:r>
          </w:p>
        </w:tc>
      </w:tr>
      <w:tr w:rsidR="00496073">
        <w:trPr>
          <w:trHeight w:hRule="exact" w:val="318"/>
        </w:trPr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496073">
            <w:pPr>
              <w:shd w:val="clear" w:color="auto" w:fill="FFFFFF"/>
              <w:jc w:val="both"/>
              <w:rPr>
                <w:szCs w:val="27"/>
              </w:rPr>
            </w:pPr>
          </w:p>
        </w:tc>
        <w:tc>
          <w:tcPr>
            <w:tcW w:w="3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Експорт</w:t>
            </w:r>
          </w:p>
        </w:tc>
        <w:tc>
          <w:tcPr>
            <w:tcW w:w="3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496073">
            <w:pPr>
              <w:shd w:val="clear" w:color="auto" w:fill="FFFFFF"/>
              <w:jc w:val="both"/>
              <w:rPr>
                <w:szCs w:val="27"/>
              </w:rPr>
            </w:pPr>
          </w:p>
        </w:tc>
      </w:tr>
      <w:tr w:rsidR="00496073">
        <w:trPr>
          <w:trHeight w:hRule="exact" w:val="356"/>
        </w:trPr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Росія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2"/>
                <w:szCs w:val="27"/>
                <w:lang w:val="uk-UA"/>
              </w:rPr>
              <w:t>2905486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23,0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2"/>
                <w:szCs w:val="27"/>
                <w:lang w:val="uk-UA"/>
              </w:rPr>
              <w:t>2396380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20,7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3"/>
                <w:szCs w:val="27"/>
                <w:lang w:val="uk-UA"/>
              </w:rPr>
              <w:t>3515588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24,1</w:t>
            </w:r>
          </w:p>
        </w:tc>
      </w:tr>
      <w:tr w:rsidR="00496073">
        <w:trPr>
          <w:trHeight w:hRule="exact" w:val="366"/>
        </w:trPr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Німеччина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2"/>
                <w:szCs w:val="27"/>
                <w:lang w:val="uk-UA"/>
              </w:rPr>
              <w:t>638684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5,1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3"/>
                <w:szCs w:val="27"/>
                <w:lang w:val="uk-UA"/>
              </w:rPr>
              <w:t>560142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4,8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3"/>
                <w:szCs w:val="27"/>
                <w:lang w:val="uk-UA"/>
              </w:rPr>
              <w:t>741420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5,1</w:t>
            </w:r>
          </w:p>
        </w:tc>
      </w:tr>
      <w:tr w:rsidR="00496073">
        <w:trPr>
          <w:trHeight w:hRule="exact" w:val="921"/>
        </w:trPr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Туркменія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7"/>
                <w:szCs w:val="27"/>
                <w:lang w:val="uk-UA"/>
              </w:rPr>
              <w:t>121108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1,0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5"/>
                <w:szCs w:val="27"/>
                <w:lang w:val="uk-UA"/>
              </w:rPr>
              <w:t>102064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0,9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5"/>
                <w:szCs w:val="27"/>
                <w:lang w:val="uk-UA"/>
              </w:rPr>
              <w:t>148459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1,0</w:t>
            </w:r>
          </w:p>
        </w:tc>
      </w:tr>
    </w:tbl>
    <w:p w:rsidR="00496073" w:rsidRDefault="00E74AA7">
      <w:pPr>
        <w:spacing w:line="360" w:lineRule="auto"/>
        <w:ind w:firstLine="709"/>
        <w:jc w:val="both"/>
        <w:rPr>
          <w:sz w:val="28"/>
          <w:szCs w:val="8"/>
        </w:rPr>
      </w:pPr>
      <w:r>
        <w:rPr>
          <w:sz w:val="28"/>
          <w:szCs w:val="8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74"/>
        <w:gridCol w:w="1154"/>
        <w:gridCol w:w="1369"/>
        <w:gridCol w:w="1146"/>
        <w:gridCol w:w="1369"/>
        <w:gridCol w:w="1138"/>
        <w:gridCol w:w="1410"/>
      </w:tblGrid>
      <w:tr w:rsidR="00496073">
        <w:trPr>
          <w:cantSplit/>
          <w:trHeight w:hRule="exact" w:val="591"/>
        </w:trPr>
        <w:tc>
          <w:tcPr>
            <w:tcW w:w="23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Основні торговель</w:t>
            </w:r>
            <w:r>
              <w:rPr>
                <w:b/>
                <w:bCs/>
                <w:szCs w:val="27"/>
                <w:lang w:val="uk-UA"/>
              </w:rPr>
              <w:softHyphen/>
              <w:t>ні партнери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1998 р.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1999 р.</w:t>
            </w: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2000 р.</w:t>
            </w:r>
          </w:p>
        </w:tc>
      </w:tr>
      <w:tr w:rsidR="00496073">
        <w:trPr>
          <w:cantSplit/>
          <w:trHeight w:hRule="exact" w:val="918"/>
        </w:trPr>
        <w:tc>
          <w:tcPr>
            <w:tcW w:w="23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496073">
            <w:pPr>
              <w:jc w:val="center"/>
              <w:rPr>
                <w:szCs w:val="27"/>
              </w:rPr>
            </w:pPr>
          </w:p>
          <w:p w:rsidR="00496073" w:rsidRDefault="00496073">
            <w:pPr>
              <w:jc w:val="center"/>
              <w:rPr>
                <w:szCs w:val="27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pacing w:val="-1"/>
                <w:szCs w:val="27"/>
                <w:lang w:val="uk-UA"/>
              </w:rPr>
              <w:t>тис. дол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частка у</w:t>
            </w:r>
          </w:p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загальному</w:t>
            </w:r>
          </w:p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обсязі, 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pacing w:val="-1"/>
                <w:szCs w:val="27"/>
                <w:lang w:val="uk-UA"/>
              </w:rPr>
              <w:t>тис. дол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частка у</w:t>
            </w:r>
          </w:p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загальному</w:t>
            </w:r>
          </w:p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обсязі, %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pacing w:val="-1"/>
                <w:szCs w:val="27"/>
                <w:lang w:val="uk-UA"/>
              </w:rPr>
              <w:t>тис. дол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частка у</w:t>
            </w:r>
          </w:p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загальному</w:t>
            </w:r>
          </w:p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обсязі, %</w:t>
            </w:r>
          </w:p>
        </w:tc>
      </w:tr>
      <w:tr w:rsidR="00496073">
        <w:trPr>
          <w:trHeight w:hRule="exact" w:val="546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США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1"/>
                <w:szCs w:val="27"/>
                <w:lang w:val="uk-UA"/>
              </w:rPr>
              <w:t>502014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4,0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1"/>
                <w:szCs w:val="27"/>
                <w:lang w:val="uk-UA"/>
              </w:rPr>
              <w:t>435927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3,8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2"/>
                <w:szCs w:val="27"/>
                <w:lang w:val="uk-UA"/>
              </w:rPr>
              <w:t>725347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5,0</w:t>
            </w:r>
          </w:p>
        </w:tc>
      </w:tr>
      <w:tr w:rsidR="00496073">
        <w:trPr>
          <w:trHeight w:hRule="exact" w:val="651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Всього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pacing w:val="-2"/>
                <w:szCs w:val="27"/>
                <w:lang w:val="uk-UA"/>
              </w:rPr>
              <w:t>12637422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pacing w:val="-2"/>
                <w:szCs w:val="27"/>
                <w:lang w:val="uk-UA"/>
              </w:rPr>
              <w:t>11581582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100,0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pacing w:val="-2"/>
                <w:szCs w:val="27"/>
                <w:lang w:val="uk-UA"/>
              </w:rPr>
              <w:t>14572550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100,0</w:t>
            </w:r>
          </w:p>
        </w:tc>
      </w:tr>
      <w:tr w:rsidR="00496073">
        <w:trPr>
          <w:trHeight w:hRule="exact" w:val="555"/>
        </w:trPr>
        <w:tc>
          <w:tcPr>
            <w:tcW w:w="99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Імпорт</w:t>
            </w:r>
          </w:p>
        </w:tc>
      </w:tr>
      <w:tr w:rsidR="00496073">
        <w:trPr>
          <w:trHeight w:hRule="exact" w:val="555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Росія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7064296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48,1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3"/>
                <w:szCs w:val="27"/>
                <w:lang w:val="uk-UA"/>
              </w:rPr>
              <w:t>5641383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47,6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1"/>
                <w:szCs w:val="27"/>
                <w:lang w:val="uk-UA"/>
              </w:rPr>
              <w:t>5824918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41,7</w:t>
            </w:r>
          </w:p>
        </w:tc>
      </w:tr>
      <w:tr w:rsidR="00496073">
        <w:trPr>
          <w:trHeight w:hRule="exact" w:val="555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Німеччина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4"/>
                <w:szCs w:val="27"/>
                <w:lang w:val="uk-UA"/>
              </w:rPr>
              <w:t>1263613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8,6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2"/>
                <w:szCs w:val="27"/>
                <w:lang w:val="uk-UA"/>
              </w:rPr>
              <w:t>942948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8,0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4"/>
                <w:szCs w:val="27"/>
                <w:lang w:val="uk-UA"/>
              </w:rPr>
              <w:t>1134357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8,1</w:t>
            </w:r>
          </w:p>
        </w:tc>
      </w:tr>
      <w:tr w:rsidR="00496073">
        <w:trPr>
          <w:trHeight w:hRule="exact" w:val="440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Туркменія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1345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1"/>
                <w:szCs w:val="27"/>
                <w:lang w:val="uk-UA"/>
              </w:rPr>
              <w:t>480962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4,1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1"/>
                <w:szCs w:val="27"/>
                <w:lang w:val="uk-UA"/>
              </w:rPr>
              <w:t>946194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6,8</w:t>
            </w:r>
          </w:p>
        </w:tc>
      </w:tr>
      <w:tr w:rsidR="00496073">
        <w:trPr>
          <w:trHeight w:hRule="exact" w:val="683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США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1"/>
                <w:szCs w:val="27"/>
                <w:lang w:val="uk-UA"/>
              </w:rPr>
              <w:t>590277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4,0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2"/>
                <w:szCs w:val="27"/>
                <w:lang w:val="uk-UA"/>
              </w:rPr>
              <w:t>401625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3,4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2"/>
                <w:szCs w:val="27"/>
                <w:lang w:val="uk-UA"/>
              </w:rPr>
              <w:t>360379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2,6</w:t>
            </w:r>
          </w:p>
        </w:tc>
      </w:tr>
      <w:tr w:rsidR="00496073">
        <w:trPr>
          <w:trHeight w:hRule="exact" w:val="859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Всього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pacing w:val="-1"/>
                <w:szCs w:val="27"/>
                <w:lang w:val="uk-UA"/>
              </w:rPr>
              <w:t>14675564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pacing w:val="-2"/>
                <w:szCs w:val="27"/>
                <w:lang w:val="uk-UA"/>
              </w:rPr>
              <w:t>11846142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100,0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pacing w:val="-2"/>
                <w:szCs w:val="27"/>
                <w:lang w:val="uk-UA"/>
              </w:rPr>
              <w:t>13956027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100,0</w:t>
            </w:r>
          </w:p>
        </w:tc>
      </w:tr>
      <w:tr w:rsidR="00496073">
        <w:trPr>
          <w:trHeight w:hRule="exact" w:val="555"/>
        </w:trPr>
        <w:tc>
          <w:tcPr>
            <w:tcW w:w="99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Зовнішньоторговельні обороти</w:t>
            </w:r>
          </w:p>
        </w:tc>
      </w:tr>
      <w:tr w:rsidR="00496073">
        <w:trPr>
          <w:trHeight w:hRule="exact" w:val="555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Росія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1"/>
                <w:szCs w:val="27"/>
                <w:lang w:val="uk-UA"/>
              </w:rPr>
              <w:t>9969782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36,5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3"/>
                <w:szCs w:val="27"/>
                <w:lang w:val="uk-UA"/>
              </w:rPr>
              <w:t>8037763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34,3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1"/>
                <w:szCs w:val="27"/>
                <w:lang w:val="uk-UA"/>
              </w:rPr>
              <w:t>9340506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32,7</w:t>
            </w:r>
          </w:p>
        </w:tc>
      </w:tr>
      <w:tr w:rsidR="00496073">
        <w:trPr>
          <w:trHeight w:hRule="exact" w:val="570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Німеччина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4"/>
                <w:szCs w:val="27"/>
                <w:lang w:val="uk-UA"/>
              </w:rPr>
              <w:t>1902297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7,0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4"/>
                <w:szCs w:val="27"/>
                <w:lang w:val="uk-UA"/>
              </w:rPr>
              <w:t>1503090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6,4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4"/>
                <w:szCs w:val="27"/>
                <w:lang w:val="uk-UA"/>
              </w:rPr>
              <w:t>1875777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6,6</w:t>
            </w:r>
          </w:p>
        </w:tc>
      </w:tr>
      <w:tr w:rsidR="00496073">
        <w:trPr>
          <w:trHeight w:hRule="exact" w:val="555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Туркменія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5"/>
                <w:szCs w:val="27"/>
                <w:lang w:val="uk-UA"/>
              </w:rPr>
              <w:t>122453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0,4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3"/>
                <w:szCs w:val="27"/>
                <w:lang w:val="uk-UA"/>
              </w:rPr>
              <w:t>583026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2,5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6"/>
                <w:szCs w:val="27"/>
                <w:lang w:val="uk-UA"/>
              </w:rPr>
              <w:t>1094653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3,8</w:t>
            </w:r>
          </w:p>
        </w:tc>
      </w:tr>
      <w:tr w:rsidR="00496073">
        <w:trPr>
          <w:trHeight w:hRule="exact" w:val="555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США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5"/>
                <w:szCs w:val="27"/>
                <w:lang w:val="uk-UA"/>
              </w:rPr>
              <w:t>1092291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4,0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3"/>
                <w:szCs w:val="27"/>
                <w:lang w:val="uk-UA"/>
              </w:rPr>
              <w:t>837552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3,6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4"/>
                <w:szCs w:val="27"/>
                <w:lang w:val="uk-UA"/>
              </w:rPr>
              <w:t>1085726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3,8</w:t>
            </w:r>
          </w:p>
        </w:tc>
      </w:tr>
      <w:tr w:rsidR="00496073">
        <w:trPr>
          <w:trHeight w:hRule="exact" w:val="885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Всього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pacing w:val="-1"/>
                <w:szCs w:val="27"/>
                <w:lang w:val="uk-UA"/>
              </w:rPr>
              <w:t>27312986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pacing w:val="-1"/>
                <w:szCs w:val="27"/>
                <w:lang w:val="uk-UA"/>
              </w:rPr>
              <w:t>23427724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100,0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pacing w:val="-1"/>
                <w:szCs w:val="27"/>
                <w:lang w:val="uk-UA"/>
              </w:rPr>
              <w:t>28528577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100,0</w:t>
            </w:r>
          </w:p>
        </w:tc>
      </w:tr>
    </w:tbl>
    <w:p w:rsidR="00496073" w:rsidRDefault="00496073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7"/>
          <w:lang w:val="uk-UA"/>
        </w:rPr>
      </w:pP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pacing w:val="-2"/>
          <w:sz w:val="28"/>
          <w:szCs w:val="27"/>
          <w:lang w:val="uk-UA"/>
        </w:rPr>
        <w:t>Зараз зовнішньоекономічна діяльність є однією з найбільш значущіх сфер господарської діяльності. Вона пов'язана з міжнаро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дною продуктивною та науково-технічною кооперацією, імпортом і </w:t>
      </w:r>
      <w:r>
        <w:rPr>
          <w:sz w:val="28"/>
          <w:szCs w:val="27"/>
          <w:lang w:val="uk-UA"/>
        </w:rPr>
        <w:t xml:space="preserve">експортом товарів та послуг, виходом підприємств на зовнішній </w:t>
      </w:r>
      <w:r>
        <w:rPr>
          <w:spacing w:val="-3"/>
          <w:sz w:val="28"/>
          <w:szCs w:val="27"/>
          <w:lang w:val="uk-UA"/>
        </w:rPr>
        <w:t xml:space="preserve">ринок. У 2000 р. зовнішньоторговельний оборот товарів і послуг в </w:t>
      </w:r>
      <w:r>
        <w:rPr>
          <w:sz w:val="28"/>
          <w:szCs w:val="27"/>
          <w:lang w:val="uk-UA"/>
        </w:rPr>
        <w:t>Україні становив 28,5 млрд дол США.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  <w:lang w:val="uk-UA"/>
        </w:rPr>
        <w:t xml:space="preserve">Варто відзначити, що в нас частка експортної складової в </w:t>
      </w:r>
      <w:r>
        <w:rPr>
          <w:spacing w:val="-2"/>
          <w:sz w:val="28"/>
          <w:szCs w:val="27"/>
          <w:lang w:val="uk-UA"/>
        </w:rPr>
        <w:t>2 рази перевершує рівні європейських країн із приблизно такою ж чисельністю населення. При цьому для українського експорту ха</w:t>
      </w:r>
      <w:r>
        <w:rPr>
          <w:spacing w:val="-2"/>
          <w:sz w:val="28"/>
          <w:szCs w:val="27"/>
          <w:lang w:val="uk-UA"/>
        </w:rPr>
        <w:softHyphen/>
        <w:t>рактерна здебільшого сировинна орієнтація (табл. 2).</w:t>
      </w:r>
    </w:p>
    <w:p w:rsidR="00496073" w:rsidRDefault="00E74AA7">
      <w:pPr>
        <w:pStyle w:val="2"/>
        <w:rPr>
          <w:szCs w:val="21"/>
        </w:rPr>
      </w:pPr>
      <w:r>
        <w:rPr>
          <w:szCs w:val="21"/>
        </w:rPr>
        <w:t>Таблиця 2</w:t>
      </w:r>
    </w:p>
    <w:p w:rsidR="00496073" w:rsidRDefault="00E74AA7">
      <w:pPr>
        <w:shd w:val="clear" w:color="auto" w:fill="FFFFFF"/>
        <w:spacing w:line="360" w:lineRule="auto"/>
        <w:jc w:val="center"/>
        <w:rPr>
          <w:sz w:val="28"/>
          <w:szCs w:val="31"/>
        </w:rPr>
      </w:pPr>
      <w:r>
        <w:rPr>
          <w:b/>
          <w:bCs/>
          <w:spacing w:val="-3"/>
          <w:sz w:val="28"/>
          <w:szCs w:val="31"/>
          <w:lang w:val="uk-UA"/>
        </w:rPr>
        <w:t>Експорт і імпорт основних груп товарів у 2000 р.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3"/>
        <w:gridCol w:w="1667"/>
        <w:gridCol w:w="1653"/>
        <w:gridCol w:w="1736"/>
        <w:gridCol w:w="1563"/>
        <w:gridCol w:w="1661"/>
      </w:tblGrid>
      <w:tr w:rsidR="00496073">
        <w:trPr>
          <w:trHeight w:hRule="exact" w:val="473"/>
        </w:trPr>
        <w:tc>
          <w:tcPr>
            <w:tcW w:w="5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Експорт</w:t>
            </w:r>
          </w:p>
        </w:tc>
        <w:tc>
          <w:tcPr>
            <w:tcW w:w="4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Імпорт</w:t>
            </w:r>
          </w:p>
        </w:tc>
      </w:tr>
      <w:tr w:rsidR="00496073">
        <w:trPr>
          <w:trHeight w:hRule="exact" w:val="1077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Групи това</w:t>
            </w:r>
            <w:r>
              <w:rPr>
                <w:b/>
                <w:bCs/>
                <w:szCs w:val="27"/>
                <w:lang w:val="uk-UA"/>
              </w:rPr>
              <w:softHyphen/>
              <w:t>рів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тис. дол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частка у за</w:t>
            </w:r>
            <w:r>
              <w:rPr>
                <w:b/>
                <w:bCs/>
                <w:szCs w:val="27"/>
                <w:lang w:val="uk-UA"/>
              </w:rPr>
              <w:softHyphen/>
              <w:t>гальному об</w:t>
            </w:r>
            <w:r>
              <w:rPr>
                <w:b/>
                <w:bCs/>
                <w:szCs w:val="27"/>
                <w:lang w:val="uk-UA"/>
              </w:rPr>
              <w:softHyphen/>
              <w:t>сязі, %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pStyle w:val="3"/>
            </w:pPr>
            <w:r>
              <w:t>Групи товарів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тис. дол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073" w:rsidRDefault="00E74AA7">
            <w:pPr>
              <w:shd w:val="clear" w:color="auto" w:fill="FFFFFF"/>
              <w:jc w:val="center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частка у за</w:t>
            </w:r>
            <w:r>
              <w:rPr>
                <w:b/>
                <w:bCs/>
                <w:szCs w:val="27"/>
                <w:lang w:val="uk-UA"/>
              </w:rPr>
              <w:softHyphen/>
            </w:r>
            <w:r>
              <w:rPr>
                <w:b/>
                <w:bCs/>
                <w:spacing w:val="-1"/>
                <w:szCs w:val="27"/>
                <w:lang w:val="uk-UA"/>
              </w:rPr>
              <w:t>гальному об</w:t>
            </w:r>
            <w:r>
              <w:rPr>
                <w:b/>
                <w:bCs/>
                <w:spacing w:val="-1"/>
                <w:szCs w:val="27"/>
                <w:lang w:val="uk-UA"/>
              </w:rPr>
              <w:softHyphen/>
            </w:r>
            <w:r>
              <w:rPr>
                <w:b/>
                <w:bCs/>
                <w:szCs w:val="27"/>
                <w:lang w:val="uk-UA"/>
              </w:rPr>
              <w:t>сязі, %</w:t>
            </w:r>
          </w:p>
        </w:tc>
      </w:tr>
      <w:tr w:rsidR="00496073">
        <w:trPr>
          <w:trHeight w:hRule="exact" w:val="733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Чорні метали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5031168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34,5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 xml:space="preserve">Паливо (газ, </w:t>
            </w:r>
            <w:r>
              <w:rPr>
                <w:spacing w:val="-1"/>
                <w:szCs w:val="27"/>
                <w:lang w:val="uk-UA"/>
              </w:rPr>
              <w:t>нафта, вугілля)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5997906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43,0</w:t>
            </w:r>
          </w:p>
        </w:tc>
      </w:tr>
      <w:tr w:rsidR="00496073">
        <w:trPr>
          <w:trHeight w:hRule="exact" w:val="711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Хімічна продукція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1542312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10,6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Машини</w:t>
            </w:r>
          </w:p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1"/>
                <w:szCs w:val="27"/>
                <w:lang w:val="uk-UA"/>
              </w:rPr>
              <w:t>й обладнання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1329316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9,7</w:t>
            </w:r>
          </w:p>
        </w:tc>
      </w:tr>
    </w:tbl>
    <w:tbl>
      <w:tblPr>
        <w:tblpPr w:leftFromText="180" w:rightFromText="180" w:vertAnchor="text" w:horzAnchor="margin" w:tblpY="70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9"/>
        <w:gridCol w:w="1657"/>
        <w:gridCol w:w="1663"/>
        <w:gridCol w:w="1732"/>
        <w:gridCol w:w="1567"/>
        <w:gridCol w:w="1701"/>
      </w:tblGrid>
      <w:tr w:rsidR="00496073">
        <w:trPr>
          <w:trHeight w:hRule="exact" w:val="517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496073">
            <w:pPr>
              <w:shd w:val="clear" w:color="auto" w:fill="FFFFFF"/>
              <w:jc w:val="both"/>
              <w:rPr>
                <w:szCs w:val="27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Експорт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496073">
            <w:pPr>
              <w:shd w:val="clear" w:color="auto" w:fill="FFFFFF"/>
              <w:jc w:val="both"/>
              <w:rPr>
                <w:szCs w:val="27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496073">
            <w:pPr>
              <w:shd w:val="clear" w:color="auto" w:fill="FFFFFF"/>
              <w:jc w:val="both"/>
              <w:rPr>
                <w:szCs w:val="27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Імпорт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496073">
            <w:pPr>
              <w:shd w:val="clear" w:color="auto" w:fill="FFFFFF"/>
              <w:jc w:val="both"/>
              <w:rPr>
                <w:szCs w:val="27"/>
              </w:rPr>
            </w:pPr>
          </w:p>
        </w:tc>
      </w:tr>
      <w:tr w:rsidR="00496073">
        <w:trPr>
          <w:trHeight w:hRule="exact" w:val="967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pacing w:val="-1"/>
                <w:szCs w:val="27"/>
                <w:lang w:val="uk-UA"/>
              </w:rPr>
              <w:t>Групи</w:t>
            </w:r>
          </w:p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pacing w:val="-1"/>
                <w:szCs w:val="27"/>
                <w:lang w:val="uk-UA"/>
              </w:rPr>
              <w:t>това</w:t>
            </w:r>
            <w:r>
              <w:rPr>
                <w:b/>
                <w:bCs/>
                <w:szCs w:val="27"/>
                <w:lang w:val="uk-UA"/>
              </w:rPr>
              <w:t>рів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тис. дол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частка у за</w:t>
            </w:r>
            <w:r>
              <w:rPr>
                <w:b/>
                <w:bCs/>
                <w:szCs w:val="27"/>
                <w:lang w:val="uk-UA"/>
              </w:rPr>
              <w:softHyphen/>
              <w:t>гальному об</w:t>
            </w:r>
            <w:r>
              <w:rPr>
                <w:b/>
                <w:bCs/>
                <w:szCs w:val="27"/>
                <w:lang w:val="uk-UA"/>
              </w:rPr>
              <w:softHyphen/>
              <w:t>сязі, %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Групи товарів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тис. дол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частка у за</w:t>
            </w:r>
            <w:r>
              <w:rPr>
                <w:b/>
                <w:bCs/>
                <w:szCs w:val="27"/>
                <w:lang w:val="uk-UA"/>
              </w:rPr>
              <w:softHyphen/>
              <w:t>гальному об</w:t>
            </w:r>
            <w:r>
              <w:rPr>
                <w:b/>
                <w:bCs/>
                <w:szCs w:val="27"/>
                <w:lang w:val="uk-UA"/>
              </w:rPr>
              <w:softHyphen/>
              <w:t>сязі, %</w:t>
            </w:r>
          </w:p>
        </w:tc>
      </w:tr>
      <w:tr w:rsidR="00496073">
        <w:trPr>
          <w:trHeight w:hRule="exact" w:val="684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Машини</w:t>
            </w:r>
          </w:p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pacing w:val="-1"/>
                <w:szCs w:val="27"/>
                <w:lang w:val="uk-UA"/>
              </w:rPr>
              <w:t>й обладнання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872317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6,0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Хімічна продукція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897932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6,4</w:t>
            </w:r>
          </w:p>
        </w:tc>
      </w:tr>
      <w:tr w:rsidR="00496073">
        <w:trPr>
          <w:trHeight w:hRule="exact" w:val="408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Інше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7126753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48,9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Інше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5730873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szCs w:val="27"/>
                <w:lang w:val="uk-UA"/>
              </w:rPr>
              <w:t>40,9</w:t>
            </w:r>
          </w:p>
        </w:tc>
      </w:tr>
      <w:tr w:rsidR="00496073">
        <w:trPr>
          <w:trHeight w:hRule="exact" w:val="531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Всього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pacing w:val="-1"/>
                <w:szCs w:val="27"/>
                <w:lang w:val="uk-UA"/>
              </w:rPr>
              <w:t>14572550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100,0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Всього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13956027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jc w:val="both"/>
              <w:rPr>
                <w:szCs w:val="27"/>
              </w:rPr>
            </w:pPr>
            <w:r>
              <w:rPr>
                <w:b/>
                <w:bCs/>
                <w:szCs w:val="27"/>
                <w:lang w:val="uk-UA"/>
              </w:rPr>
              <w:t>100,0</w:t>
            </w:r>
          </w:p>
        </w:tc>
      </w:tr>
    </w:tbl>
    <w:p w:rsidR="00496073" w:rsidRDefault="00496073">
      <w:pPr>
        <w:spacing w:line="360" w:lineRule="auto"/>
        <w:ind w:firstLine="709"/>
        <w:jc w:val="both"/>
        <w:rPr>
          <w:sz w:val="28"/>
          <w:szCs w:val="27"/>
          <w:lang w:val="uk-UA"/>
        </w:rPr>
      </w:pPr>
    </w:p>
    <w:p w:rsidR="00496073" w:rsidRDefault="00496073">
      <w:pPr>
        <w:spacing w:line="360" w:lineRule="auto"/>
        <w:ind w:firstLine="709"/>
        <w:jc w:val="both"/>
        <w:rPr>
          <w:sz w:val="28"/>
          <w:szCs w:val="27"/>
          <w:lang w:val="uk-UA"/>
        </w:rPr>
      </w:pPr>
    </w:p>
    <w:tbl>
      <w:tblPr>
        <w:tblpPr w:leftFromText="180" w:rightFromText="180" w:vertAnchor="text" w:horzAnchor="margin" w:tblpY="1069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57"/>
        <w:gridCol w:w="4017"/>
        <w:gridCol w:w="4250"/>
      </w:tblGrid>
      <w:tr w:rsidR="00496073">
        <w:trPr>
          <w:trHeight w:hRule="exact" w:val="955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  <w:lang w:val="uk-UA"/>
              </w:rPr>
            </w:pPr>
            <w:r>
              <w:rPr>
                <w:spacing w:val="-3"/>
                <w:sz w:val="28"/>
                <w:szCs w:val="27"/>
                <w:lang w:val="uk-UA"/>
              </w:rPr>
              <w:t xml:space="preserve">Періоди, </w:t>
            </w:r>
            <w:r>
              <w:rPr>
                <w:sz w:val="28"/>
                <w:szCs w:val="27"/>
                <w:lang w:val="uk-UA"/>
              </w:rPr>
              <w:t>роки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  <w:lang w:val="uk-UA"/>
              </w:rPr>
            </w:pPr>
            <w:r>
              <w:rPr>
                <w:spacing w:val="-1"/>
                <w:sz w:val="28"/>
                <w:szCs w:val="27"/>
                <w:lang w:val="uk-UA"/>
              </w:rPr>
              <w:t>Країни, що додержуються політики зовнішньої орієн</w:t>
            </w:r>
            <w:r>
              <w:rPr>
                <w:spacing w:val="-1"/>
                <w:sz w:val="28"/>
                <w:szCs w:val="27"/>
                <w:lang w:val="uk-UA"/>
              </w:rPr>
              <w:softHyphen/>
            </w:r>
            <w:r>
              <w:rPr>
                <w:sz w:val="28"/>
                <w:szCs w:val="27"/>
                <w:lang w:val="uk-UA"/>
              </w:rPr>
              <w:t>тації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  <w:lang w:val="uk-UA"/>
              </w:rPr>
            </w:pPr>
            <w:r>
              <w:rPr>
                <w:spacing w:val="-1"/>
                <w:sz w:val="28"/>
                <w:szCs w:val="27"/>
                <w:lang w:val="uk-UA"/>
              </w:rPr>
              <w:t>Країни, що додержуються по</w:t>
            </w:r>
            <w:r>
              <w:rPr>
                <w:spacing w:val="-1"/>
                <w:sz w:val="28"/>
                <w:szCs w:val="27"/>
                <w:lang w:val="uk-UA"/>
              </w:rPr>
              <w:softHyphen/>
            </w:r>
            <w:r>
              <w:rPr>
                <w:sz w:val="28"/>
                <w:szCs w:val="27"/>
                <w:lang w:val="uk-UA"/>
              </w:rPr>
              <w:t>літики внутрішньої орієнтації</w:t>
            </w:r>
          </w:p>
        </w:tc>
      </w:tr>
      <w:tr w:rsidR="00496073">
        <w:trPr>
          <w:trHeight w:hRule="exact" w:val="346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</w:rPr>
            </w:pPr>
            <w:r>
              <w:rPr>
                <w:spacing w:val="-7"/>
                <w:sz w:val="28"/>
                <w:szCs w:val="27"/>
                <w:lang w:val="uk-UA"/>
              </w:rPr>
              <w:t>1963-1973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  <w:lang w:val="uk-UA"/>
              </w:rPr>
              <w:t>6,6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  <w:lang w:val="uk-UA"/>
              </w:rPr>
              <w:t>5,8</w:t>
            </w:r>
          </w:p>
        </w:tc>
      </w:tr>
      <w:tr w:rsidR="00496073">
        <w:trPr>
          <w:trHeight w:hRule="exact" w:val="360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</w:rPr>
            </w:pPr>
            <w:r>
              <w:rPr>
                <w:spacing w:val="-5"/>
                <w:sz w:val="28"/>
                <w:szCs w:val="27"/>
                <w:lang w:val="uk-UA"/>
              </w:rPr>
              <w:t>1974-1976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  <w:lang w:val="uk-UA"/>
              </w:rPr>
              <w:t>5,5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  <w:lang w:val="uk-UA"/>
              </w:rPr>
              <w:t>5,3</w:t>
            </w:r>
          </w:p>
        </w:tc>
      </w:tr>
      <w:tr w:rsidR="00496073">
        <w:trPr>
          <w:trHeight w:hRule="exact" w:val="353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</w:rPr>
            </w:pPr>
            <w:r>
              <w:rPr>
                <w:spacing w:val="-4"/>
                <w:sz w:val="28"/>
                <w:szCs w:val="27"/>
                <w:lang w:val="uk-UA"/>
              </w:rPr>
              <w:t>1977-1979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  <w:lang w:val="uk-UA"/>
              </w:rPr>
              <w:t>8,1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  <w:lang w:val="uk-UA"/>
              </w:rPr>
              <w:t>4,6</w:t>
            </w:r>
          </w:p>
        </w:tc>
      </w:tr>
      <w:tr w:rsidR="00496073">
        <w:trPr>
          <w:trHeight w:hRule="exact" w:val="465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</w:rPr>
            </w:pPr>
            <w:r>
              <w:rPr>
                <w:spacing w:val="-4"/>
                <w:sz w:val="28"/>
                <w:szCs w:val="27"/>
                <w:lang w:val="uk-UA"/>
              </w:rPr>
              <w:t>1980-1984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  <w:lang w:val="uk-UA"/>
              </w:rPr>
              <w:t>2,4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073" w:rsidRDefault="00E74AA7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  <w:lang w:val="uk-UA"/>
              </w:rPr>
              <w:t>2,6</w:t>
            </w:r>
          </w:p>
        </w:tc>
      </w:tr>
    </w:tbl>
    <w:p w:rsidR="00496073" w:rsidRDefault="00E74AA7">
      <w:pPr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Зовнішня орієнтація та темп зростання країн, що розвиваються, (дані за 1963-1984 рр.) у середньому за кожен період.</w:t>
      </w:r>
    </w:p>
    <w:p w:rsidR="00496073" w:rsidRDefault="00496073">
      <w:pPr>
        <w:spacing w:line="360" w:lineRule="auto"/>
        <w:ind w:firstLine="709"/>
        <w:jc w:val="both"/>
        <w:rPr>
          <w:sz w:val="28"/>
          <w:szCs w:val="27"/>
        </w:rPr>
        <w:sectPr w:rsidR="00496073">
          <w:pgSz w:w="11909" w:h="16834" w:code="9"/>
          <w:pgMar w:top="1298" w:right="777" w:bottom="1298" w:left="993" w:header="720" w:footer="720" w:gutter="0"/>
          <w:cols w:space="720"/>
          <w:noEndnote/>
        </w:sectPr>
      </w:pP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Аргументи на користь зовнішньої орієнтації в цілому досить переконливі. Однак у таблиці не простежується той факт, що в пе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ршій групі країн вирішальну роль відігравали лише кілька держав </w:t>
      </w:r>
      <w:r>
        <w:rPr>
          <w:spacing w:val="-2"/>
          <w:sz w:val="28"/>
          <w:szCs w:val="27"/>
          <w:lang w:val="uk-UA"/>
        </w:rPr>
        <w:t xml:space="preserve">Південно-Східної Азії, що з ряду причин досягли феноменальних успіхів. В останні ж роки кон'юнктурні фактори їх прискореного </w:t>
      </w:r>
      <w:r>
        <w:rPr>
          <w:spacing w:val="-1"/>
          <w:sz w:val="28"/>
          <w:szCs w:val="27"/>
          <w:lang w:val="uk-UA"/>
        </w:rPr>
        <w:t>зростання, в основному, вичерпали себе. Ще одна важлива обста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вина полягає в тому, що зовнішня орієнтація найчастіше спиралася на конкретні ринки. Наприклад, Тайвань працював на США, щорі</w:t>
      </w:r>
      <w:r>
        <w:rPr>
          <w:spacing w:val="-2"/>
          <w:sz w:val="28"/>
          <w:szCs w:val="27"/>
          <w:lang w:val="uk-UA"/>
        </w:rPr>
        <w:softHyphen/>
        <w:t>чно випускаючи на американський ринок сотні мільйонів пар взут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 xml:space="preserve">тя, переважну частину напівфабрикатів телевізійної промисловості </w:t>
      </w:r>
      <w:r>
        <w:rPr>
          <w:sz w:val="28"/>
          <w:szCs w:val="27"/>
          <w:lang w:val="uk-UA"/>
        </w:rPr>
        <w:t>та багато іншого.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З кінця 1994 р. Україна повністю діяла в рамках концепції зо</w:t>
      </w:r>
      <w:r>
        <w:rPr>
          <w:spacing w:val="-2"/>
          <w:sz w:val="28"/>
          <w:szCs w:val="27"/>
          <w:lang w:val="uk-UA"/>
        </w:rPr>
        <w:softHyphen/>
        <w:t>внішньої орієнтації. Не заперечуючи її значущості, можна, однак, відзначити, що дотепер можливості антикризового розвитку за ра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хунок продукції металургійної та хімічної галузей практично виче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рпані. Тут витратомісткість досягла піка, і реалізація експортної </w:t>
      </w:r>
      <w:r>
        <w:rPr>
          <w:spacing w:val="-3"/>
          <w:sz w:val="28"/>
          <w:szCs w:val="27"/>
          <w:lang w:val="uk-UA"/>
        </w:rPr>
        <w:t>продукції стала нерентабельною чи навіть збитковою. Експортоорі-</w:t>
      </w:r>
      <w:r>
        <w:rPr>
          <w:spacing w:val="-2"/>
          <w:sz w:val="28"/>
          <w:szCs w:val="27"/>
          <w:lang w:val="uk-UA"/>
        </w:rPr>
        <w:t>єнтовані галузі багато в чому освоїли тактику виживання в ринко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вому середовищі, пристосувавшись до деформованої розрахунково-</w:t>
      </w:r>
      <w:r>
        <w:rPr>
          <w:spacing w:val="-2"/>
          <w:sz w:val="28"/>
          <w:szCs w:val="27"/>
          <w:lang w:val="uk-UA"/>
        </w:rPr>
        <w:t>платіжної система. Проте скрутне становище більшості інших під</w:t>
      </w:r>
      <w:r>
        <w:rPr>
          <w:spacing w:val="-2"/>
          <w:sz w:val="28"/>
          <w:szCs w:val="27"/>
          <w:lang w:val="uk-UA"/>
        </w:rPr>
        <w:softHyphen/>
        <w:t>приємств, позбавлених доступу до кредитних ресурсів і державної підтримки, скутих монетарними обмеженнями, все виразніше нега</w:t>
      </w:r>
      <w:r>
        <w:rPr>
          <w:spacing w:val="-2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 xml:space="preserve">тивно впливає на відтворення капіталу в експортоорієнтованих </w:t>
      </w:r>
      <w:r>
        <w:rPr>
          <w:spacing w:val="-2"/>
          <w:sz w:val="28"/>
          <w:szCs w:val="27"/>
          <w:lang w:val="uk-UA"/>
        </w:rPr>
        <w:t>сферах. Крім того, останні наштовхуються на зростаючі масштаби антидемпінгових розслідувань у західних країнах, хронічне відста</w:t>
      </w:r>
      <w:r>
        <w:rPr>
          <w:spacing w:val="-2"/>
          <w:sz w:val="28"/>
          <w:szCs w:val="27"/>
          <w:lang w:val="uk-UA"/>
        </w:rPr>
        <w:softHyphen/>
        <w:t>вання в розробці та впровадженні в Україні систем ефективної під</w:t>
      </w:r>
      <w:r>
        <w:rPr>
          <w:spacing w:val="-2"/>
          <w:sz w:val="28"/>
          <w:szCs w:val="27"/>
          <w:lang w:val="uk-UA"/>
        </w:rPr>
        <w:softHyphen/>
        <w:t>тримки експорту товарів, і в першу чергу - виробів з високим сту</w:t>
      </w:r>
      <w:r>
        <w:rPr>
          <w:spacing w:val="-2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пенем обробки.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3"/>
          <w:sz w:val="28"/>
          <w:szCs w:val="27"/>
          <w:lang w:val="uk-UA"/>
        </w:rPr>
        <w:t>Все це вимагає інтенсифікації структурної перебудови україн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ської національної економіки, випереджувального розвитку її тре</w:t>
      </w:r>
      <w:r>
        <w:rPr>
          <w:spacing w:val="-2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тинного, четвертинного та п'ятірного секторів.</w:t>
      </w:r>
    </w:p>
    <w:p w:rsidR="00496073" w:rsidRDefault="00E74AA7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 xml:space="preserve">Для вибору оптимальної моделі включення України в МПП </w:t>
      </w:r>
      <w:r>
        <w:rPr>
          <w:sz w:val="28"/>
          <w:szCs w:val="27"/>
          <w:lang w:val="uk-UA"/>
        </w:rPr>
        <w:t xml:space="preserve">важливе значення має нерозв'язаність проблем геоекономічної </w:t>
      </w:r>
      <w:r>
        <w:rPr>
          <w:spacing w:val="-2"/>
          <w:sz w:val="28"/>
          <w:szCs w:val="27"/>
          <w:lang w:val="uk-UA"/>
        </w:rPr>
        <w:t>стратегії. З одного боку, взятий офіційний курс на інтеграцію в єв</w:t>
      </w:r>
      <w:r>
        <w:rPr>
          <w:spacing w:val="-2"/>
          <w:sz w:val="28"/>
          <w:szCs w:val="27"/>
          <w:lang w:val="uk-UA"/>
        </w:rPr>
        <w:softHyphen/>
        <w:t xml:space="preserve">ропейські економічні структури (насамперед в ЄС), що в цілому </w:t>
      </w:r>
      <w:r>
        <w:rPr>
          <w:spacing w:val="-3"/>
          <w:sz w:val="28"/>
          <w:szCs w:val="27"/>
          <w:lang w:val="uk-UA"/>
        </w:rPr>
        <w:t>правильно з позиції відзначеної концентрації економічної та науко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во-технічної міцності на Заході. Без передових західних технологій </w:t>
      </w:r>
      <w:r>
        <w:rPr>
          <w:spacing w:val="-3"/>
          <w:sz w:val="28"/>
          <w:szCs w:val="27"/>
          <w:lang w:val="uk-UA"/>
        </w:rPr>
        <w:t>нашій державі важко розраховувати на економічне зростання. З ін</w:t>
      </w:r>
      <w:r>
        <w:rPr>
          <w:spacing w:val="-3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 xml:space="preserve">шого боку, за об'єктивними обставинами Україна не готова до </w:t>
      </w:r>
      <w:r>
        <w:rPr>
          <w:spacing w:val="-1"/>
          <w:sz w:val="28"/>
          <w:szCs w:val="27"/>
          <w:lang w:val="uk-UA"/>
        </w:rPr>
        <w:t>більш тісного співробітництва з Європою. Для досягнення істотно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го прориву в даному напрямку будуть потрібні довгі роки, що ж стосується решти напрямків, то тут Україна постійно вагається, відхиляючи пропозиції щодо певної координації її зовнішньоеко</w:t>
      </w:r>
      <w:r>
        <w:rPr>
          <w:spacing w:val="-2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 xml:space="preserve">номічної політики. При цьому подальша дезінтеграція простору </w:t>
      </w:r>
      <w:r>
        <w:rPr>
          <w:spacing w:val="-2"/>
          <w:sz w:val="28"/>
          <w:szCs w:val="27"/>
          <w:lang w:val="uk-UA"/>
        </w:rPr>
        <w:t xml:space="preserve">СНД не може бути компенсована західним напрямком економічних </w:t>
      </w:r>
      <w:r>
        <w:rPr>
          <w:spacing w:val="-1"/>
          <w:sz w:val="28"/>
          <w:szCs w:val="27"/>
          <w:lang w:val="uk-UA"/>
        </w:rPr>
        <w:t xml:space="preserve">зв'язків, що, власне, і породжує геоекономічний вакуум. У таких </w:t>
      </w:r>
      <w:r>
        <w:rPr>
          <w:spacing w:val="-2"/>
          <w:sz w:val="28"/>
          <w:szCs w:val="27"/>
          <w:lang w:val="uk-UA"/>
        </w:rPr>
        <w:t>умовах стратегію входження України в світове господарство необ</w:t>
      </w:r>
      <w:r>
        <w:rPr>
          <w:spacing w:val="-2"/>
          <w:sz w:val="28"/>
          <w:szCs w:val="27"/>
          <w:lang w:val="uk-UA"/>
        </w:rPr>
        <w:softHyphen/>
        <w:t>хідно скоригувати, спираючись на спільні зусилля з Росією, а також з іншими країнами СНД, Східної та Центральної Європи.</w:t>
      </w:r>
    </w:p>
    <w:p w:rsidR="00496073" w:rsidRDefault="00E74AA7">
      <w:pPr>
        <w:shd w:val="clear" w:color="auto" w:fill="FFFFFF"/>
        <w:spacing w:line="360" w:lineRule="auto"/>
        <w:jc w:val="center"/>
        <w:rPr>
          <w:b/>
          <w:bCs/>
          <w:sz w:val="28"/>
          <w:lang w:val="uk-UA"/>
        </w:rPr>
      </w:pPr>
      <w:r>
        <w:rPr>
          <w:spacing w:val="-2"/>
          <w:sz w:val="28"/>
          <w:szCs w:val="27"/>
          <w:lang w:val="uk-UA"/>
        </w:rPr>
        <w:br w:type="page"/>
      </w:r>
      <w:r>
        <w:rPr>
          <w:b/>
          <w:bCs/>
          <w:sz w:val="28"/>
          <w:lang w:val="uk-UA"/>
        </w:rPr>
        <w:t>Література:</w:t>
      </w:r>
    </w:p>
    <w:p w:rsidR="00496073" w:rsidRDefault="00E74AA7">
      <w:pPr>
        <w:numPr>
          <w:ilvl w:val="0"/>
          <w:numId w:val="2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10"/>
          <w:sz w:val="28"/>
          <w:szCs w:val="27"/>
          <w:lang w:val="uk-UA"/>
        </w:rPr>
      </w:pPr>
      <w:r>
        <w:rPr>
          <w:i/>
          <w:iCs/>
          <w:sz w:val="28"/>
          <w:szCs w:val="27"/>
          <w:lang w:val="uk-UA"/>
        </w:rPr>
        <w:t xml:space="preserve">АлешинД. </w:t>
      </w:r>
      <w:r>
        <w:rPr>
          <w:sz w:val="28"/>
          <w:szCs w:val="27"/>
          <w:lang w:val="uk-UA"/>
        </w:rPr>
        <w:t>Роль зкспорта вооружений во внешней торговле // Зкспорт обмч-ньіх вооружений. - 1996. — № 7-8. - С. 36.</w:t>
      </w:r>
    </w:p>
    <w:p w:rsidR="00496073" w:rsidRDefault="00E74AA7">
      <w:pPr>
        <w:numPr>
          <w:ilvl w:val="0"/>
          <w:numId w:val="2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10"/>
          <w:sz w:val="28"/>
          <w:szCs w:val="27"/>
          <w:lang w:val="uk-UA"/>
        </w:rPr>
      </w:pPr>
      <w:r>
        <w:rPr>
          <w:i/>
          <w:iCs/>
          <w:spacing w:val="-1"/>
          <w:sz w:val="28"/>
          <w:szCs w:val="27"/>
          <w:lang w:val="uk-UA"/>
        </w:rPr>
        <w:t xml:space="preserve">Акинцев С. </w:t>
      </w:r>
      <w:r>
        <w:rPr>
          <w:spacing w:val="-1"/>
          <w:sz w:val="28"/>
          <w:szCs w:val="27"/>
          <w:lang w:val="uk-UA"/>
        </w:rPr>
        <w:t>Мировой р</w:t>
      </w:r>
      <w:r>
        <w:rPr>
          <w:spacing w:val="-1"/>
          <w:sz w:val="28"/>
          <w:szCs w:val="27"/>
        </w:rPr>
        <w:t>ы</w:t>
      </w:r>
      <w:r>
        <w:rPr>
          <w:spacing w:val="-1"/>
          <w:sz w:val="28"/>
          <w:szCs w:val="27"/>
          <w:lang w:val="uk-UA"/>
        </w:rPr>
        <w:t>нок вооружений // Зарубежное военное обозрение. -</w:t>
      </w:r>
      <w:r>
        <w:rPr>
          <w:sz w:val="28"/>
          <w:szCs w:val="27"/>
          <w:lang w:val="uk-UA"/>
        </w:rPr>
        <w:t>1997.-№ 7.-С. 10.</w:t>
      </w:r>
    </w:p>
    <w:p w:rsidR="00496073" w:rsidRDefault="00E74AA7">
      <w:pPr>
        <w:numPr>
          <w:ilvl w:val="0"/>
          <w:numId w:val="2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6"/>
          <w:sz w:val="28"/>
          <w:szCs w:val="27"/>
          <w:lang w:val="uk-UA"/>
        </w:rPr>
      </w:pPr>
      <w:r>
        <w:rPr>
          <w:i/>
          <w:iCs/>
          <w:spacing w:val="-3"/>
          <w:sz w:val="28"/>
          <w:szCs w:val="27"/>
          <w:lang w:val="uk-UA"/>
        </w:rPr>
        <w:t xml:space="preserve">Андрийчук В.Г. </w:t>
      </w:r>
      <w:r>
        <w:rPr>
          <w:spacing w:val="-3"/>
          <w:sz w:val="28"/>
          <w:szCs w:val="27"/>
          <w:lang w:val="uk-UA"/>
        </w:rPr>
        <w:t>Для інтеграції в систему світогосподарських відносин // Полі</w:t>
      </w:r>
      <w:r>
        <w:rPr>
          <w:spacing w:val="-3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тика і час. - 2000. - № 4. - С. 25.</w:t>
      </w:r>
    </w:p>
    <w:p w:rsidR="00496073" w:rsidRDefault="00E74AA7">
      <w:pPr>
        <w:numPr>
          <w:ilvl w:val="0"/>
          <w:numId w:val="2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10"/>
          <w:sz w:val="28"/>
          <w:szCs w:val="27"/>
          <w:lang w:val="uk-UA"/>
        </w:rPr>
      </w:pPr>
      <w:r>
        <w:rPr>
          <w:i/>
          <w:iCs/>
          <w:spacing w:val="-3"/>
          <w:sz w:val="28"/>
          <w:szCs w:val="27"/>
          <w:lang w:val="uk-UA"/>
        </w:rPr>
        <w:t xml:space="preserve">Антипина О. </w:t>
      </w:r>
      <w:r>
        <w:rPr>
          <w:spacing w:val="-3"/>
          <w:sz w:val="28"/>
          <w:szCs w:val="27"/>
          <w:lang w:val="uk-UA"/>
        </w:rPr>
        <w:t>Диалектика стоимости в постиндустриальном обществе // Миро</w:t>
      </w:r>
      <w:r>
        <w:rPr>
          <w:spacing w:val="-3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вая зкономика и международньїе отношєния. - 1998. -№ 5. -С. 48-59.</w:t>
      </w:r>
    </w:p>
    <w:p w:rsidR="00496073" w:rsidRDefault="00E74AA7">
      <w:pPr>
        <w:numPr>
          <w:ilvl w:val="0"/>
          <w:numId w:val="2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10"/>
          <w:sz w:val="28"/>
          <w:szCs w:val="27"/>
          <w:lang w:val="uk-UA"/>
        </w:rPr>
      </w:pPr>
      <w:r>
        <w:rPr>
          <w:i/>
          <w:iCs/>
          <w:spacing w:val="-2"/>
          <w:sz w:val="28"/>
          <w:szCs w:val="27"/>
          <w:lang w:val="uk-UA"/>
        </w:rPr>
        <w:t xml:space="preserve">Арзумапян Г, Гончаренко С. </w:t>
      </w:r>
      <w:r>
        <w:rPr>
          <w:spacing w:val="-2"/>
          <w:sz w:val="28"/>
          <w:szCs w:val="27"/>
          <w:lang w:val="uk-UA"/>
        </w:rPr>
        <w:t xml:space="preserve">Зкономическое сотрудничество в Черноморском </w:t>
      </w:r>
      <w:r>
        <w:rPr>
          <w:spacing w:val="-3"/>
          <w:sz w:val="28"/>
          <w:szCs w:val="27"/>
          <w:lang w:val="uk-UA"/>
        </w:rPr>
        <w:t xml:space="preserve">регионе и интеграция инновационньїх технологий // Мировая зкономика и </w:t>
      </w:r>
      <w:r>
        <w:rPr>
          <w:sz w:val="28"/>
          <w:szCs w:val="27"/>
          <w:lang w:val="uk-UA"/>
        </w:rPr>
        <w:t>международньїе отношєния. - 2001. - № 4. - С. 96-100.</w:t>
      </w:r>
    </w:p>
    <w:p w:rsidR="00496073" w:rsidRDefault="00E74AA7">
      <w:pPr>
        <w:numPr>
          <w:ilvl w:val="0"/>
          <w:numId w:val="2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10"/>
          <w:sz w:val="28"/>
          <w:szCs w:val="27"/>
          <w:lang w:val="uk-UA"/>
        </w:rPr>
      </w:pPr>
      <w:r>
        <w:rPr>
          <w:i/>
          <w:iCs/>
          <w:spacing w:val="-3"/>
          <w:sz w:val="28"/>
          <w:szCs w:val="27"/>
          <w:lang w:val="uk-UA"/>
        </w:rPr>
        <w:t xml:space="preserve">Бепдерский Е. </w:t>
      </w:r>
      <w:r>
        <w:rPr>
          <w:spacing w:val="-3"/>
          <w:sz w:val="28"/>
          <w:szCs w:val="27"/>
          <w:lang w:val="uk-UA"/>
        </w:rPr>
        <w:t xml:space="preserve">Реалии мирохозяйственньїх процессов и место в них Украинм // </w:t>
      </w:r>
      <w:r>
        <w:rPr>
          <w:sz w:val="28"/>
          <w:szCs w:val="27"/>
          <w:lang w:val="uk-UA"/>
        </w:rPr>
        <w:t>Зкономика Украинм. - 2000. - № 1. - С. 30.</w:t>
      </w:r>
    </w:p>
    <w:p w:rsidR="00496073" w:rsidRDefault="00E74AA7">
      <w:pPr>
        <w:numPr>
          <w:ilvl w:val="0"/>
          <w:numId w:val="2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12"/>
          <w:sz w:val="28"/>
          <w:szCs w:val="27"/>
          <w:lang w:val="uk-UA"/>
        </w:rPr>
      </w:pPr>
      <w:r>
        <w:rPr>
          <w:i/>
          <w:iCs/>
          <w:spacing w:val="-2"/>
          <w:sz w:val="28"/>
          <w:szCs w:val="27"/>
          <w:lang w:val="uk-UA"/>
        </w:rPr>
        <w:t xml:space="preserve">Білорус ОТ. </w:t>
      </w:r>
      <w:r>
        <w:rPr>
          <w:spacing w:val="-2"/>
          <w:sz w:val="28"/>
          <w:szCs w:val="27"/>
          <w:lang w:val="uk-UA"/>
        </w:rPr>
        <w:t xml:space="preserve">Глобальні трансформації і стратегії розвитку. - К.: НАН України, </w:t>
      </w:r>
      <w:r>
        <w:rPr>
          <w:sz w:val="28"/>
          <w:szCs w:val="27"/>
          <w:lang w:val="uk-UA"/>
        </w:rPr>
        <w:t>1998. -416 с.</w:t>
      </w:r>
    </w:p>
    <w:p w:rsidR="00496073" w:rsidRDefault="00E74AA7">
      <w:pPr>
        <w:numPr>
          <w:ilvl w:val="0"/>
          <w:numId w:val="2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7"/>
          <w:sz w:val="28"/>
          <w:szCs w:val="27"/>
          <w:lang w:val="uk-UA"/>
        </w:rPr>
      </w:pPr>
      <w:r>
        <w:rPr>
          <w:i/>
          <w:iCs/>
          <w:spacing w:val="-3"/>
          <w:sz w:val="28"/>
          <w:szCs w:val="27"/>
          <w:lang w:val="uk-UA"/>
        </w:rPr>
        <w:t xml:space="preserve">Болотин Б. </w:t>
      </w:r>
      <w:r>
        <w:rPr>
          <w:spacing w:val="-3"/>
          <w:sz w:val="28"/>
          <w:szCs w:val="27"/>
          <w:lang w:val="uk-UA"/>
        </w:rPr>
        <w:t xml:space="preserve">Мировая зкономика за 100 лет: статистика // Мировая зкономика и </w:t>
      </w:r>
      <w:r>
        <w:rPr>
          <w:sz w:val="28"/>
          <w:szCs w:val="27"/>
          <w:lang w:val="uk-UA"/>
        </w:rPr>
        <w:t>международньїе отношєния. - 2001. - № 9. - С. 23.</w:t>
      </w:r>
    </w:p>
    <w:p w:rsidR="00496073" w:rsidRDefault="00E74AA7">
      <w:pPr>
        <w:numPr>
          <w:ilvl w:val="0"/>
          <w:numId w:val="22"/>
        </w:numPr>
        <w:shd w:val="clear" w:color="auto" w:fill="FFFFFF"/>
        <w:tabs>
          <w:tab w:val="left" w:pos="394"/>
        </w:tabs>
        <w:spacing w:line="360" w:lineRule="auto"/>
        <w:ind w:firstLine="709"/>
        <w:jc w:val="both"/>
        <w:rPr>
          <w:spacing w:val="-15"/>
          <w:sz w:val="28"/>
          <w:szCs w:val="27"/>
          <w:lang w:val="uk-UA"/>
        </w:rPr>
      </w:pPr>
      <w:r>
        <w:rPr>
          <w:i/>
          <w:iCs/>
          <w:spacing w:val="-4"/>
          <w:sz w:val="28"/>
          <w:szCs w:val="27"/>
          <w:lang w:val="uk-UA"/>
        </w:rPr>
        <w:t xml:space="preserve">БуглайВ.Б., ЛженцевН.Н. </w:t>
      </w:r>
      <w:r>
        <w:rPr>
          <w:spacing w:val="-4"/>
          <w:sz w:val="28"/>
          <w:szCs w:val="27"/>
          <w:lang w:val="uk-UA"/>
        </w:rPr>
        <w:t xml:space="preserve">Международньїе зкономические отношєния. - М.: </w:t>
      </w:r>
      <w:r>
        <w:rPr>
          <w:sz w:val="28"/>
          <w:szCs w:val="27"/>
          <w:lang w:val="uk-UA"/>
        </w:rPr>
        <w:t>Маркетинг, 1998.- 153 с.</w:t>
      </w:r>
    </w:p>
    <w:p w:rsidR="00496073" w:rsidRDefault="00E74AA7">
      <w:pPr>
        <w:numPr>
          <w:ilvl w:val="0"/>
          <w:numId w:val="23"/>
        </w:numPr>
        <w:shd w:val="clear" w:color="auto" w:fill="FFFFFF"/>
        <w:tabs>
          <w:tab w:val="left" w:pos="394"/>
        </w:tabs>
        <w:spacing w:line="360" w:lineRule="auto"/>
        <w:ind w:firstLine="709"/>
        <w:jc w:val="both"/>
        <w:rPr>
          <w:spacing w:val="-14"/>
          <w:sz w:val="28"/>
          <w:szCs w:val="27"/>
          <w:lang w:val="uk-UA"/>
        </w:rPr>
      </w:pPr>
      <w:r>
        <w:rPr>
          <w:i/>
          <w:iCs/>
          <w:spacing w:val="-1"/>
          <w:sz w:val="28"/>
          <w:szCs w:val="27"/>
          <w:lang w:val="uk-UA"/>
        </w:rPr>
        <w:t xml:space="preserve">Булатов Т. </w:t>
      </w:r>
      <w:r>
        <w:rPr>
          <w:spacing w:val="-1"/>
          <w:sz w:val="28"/>
          <w:szCs w:val="27"/>
          <w:lang w:val="uk-UA"/>
        </w:rPr>
        <w:t>Мировая зкономика. - М., 2001. - 734 с.</w:t>
      </w:r>
    </w:p>
    <w:p w:rsidR="00496073" w:rsidRDefault="00E74AA7">
      <w:pPr>
        <w:numPr>
          <w:ilvl w:val="0"/>
          <w:numId w:val="22"/>
        </w:numPr>
        <w:shd w:val="clear" w:color="auto" w:fill="FFFFFF"/>
        <w:tabs>
          <w:tab w:val="left" w:pos="394"/>
        </w:tabs>
        <w:spacing w:line="360" w:lineRule="auto"/>
        <w:ind w:firstLine="709"/>
        <w:jc w:val="both"/>
        <w:rPr>
          <w:spacing w:val="-12"/>
          <w:sz w:val="28"/>
          <w:szCs w:val="27"/>
          <w:lang w:val="uk-UA"/>
        </w:rPr>
      </w:pPr>
      <w:r>
        <w:rPr>
          <w:i/>
          <w:iCs/>
          <w:sz w:val="28"/>
          <w:szCs w:val="27"/>
          <w:lang w:val="uk-UA"/>
        </w:rPr>
        <w:t xml:space="preserve">Бункипа М.К., Семенов В.А. </w:t>
      </w:r>
      <w:r>
        <w:rPr>
          <w:sz w:val="28"/>
          <w:szCs w:val="27"/>
          <w:lang w:val="uk-UA"/>
        </w:rPr>
        <w:t>Макрозкономика: Учебное пособие. - М.: Зльф К-пресе, 1995.-242 с.</w:t>
      </w:r>
    </w:p>
    <w:p w:rsidR="00496073" w:rsidRDefault="00E74AA7">
      <w:pPr>
        <w:numPr>
          <w:ilvl w:val="0"/>
          <w:numId w:val="23"/>
        </w:numPr>
        <w:shd w:val="clear" w:color="auto" w:fill="FFFFFF"/>
        <w:tabs>
          <w:tab w:val="left" w:pos="394"/>
        </w:tabs>
        <w:spacing w:line="360" w:lineRule="auto"/>
        <w:ind w:firstLine="709"/>
        <w:jc w:val="both"/>
        <w:rPr>
          <w:spacing w:val="-13"/>
          <w:sz w:val="28"/>
          <w:szCs w:val="27"/>
          <w:lang w:val="uk-UA"/>
        </w:rPr>
      </w:pPr>
      <w:r>
        <w:rPr>
          <w:spacing w:val="-1"/>
          <w:sz w:val="28"/>
          <w:szCs w:val="27"/>
          <w:lang w:val="uk-UA"/>
        </w:rPr>
        <w:t>Вісник Національного банку України. - № 7. - 2000. - С. 41.</w:t>
      </w:r>
    </w:p>
    <w:p w:rsidR="00496073" w:rsidRDefault="00E74AA7">
      <w:pPr>
        <w:numPr>
          <w:ilvl w:val="0"/>
          <w:numId w:val="22"/>
        </w:numPr>
        <w:shd w:val="clear" w:color="auto" w:fill="FFFFFF"/>
        <w:tabs>
          <w:tab w:val="left" w:pos="394"/>
        </w:tabs>
        <w:spacing w:line="360" w:lineRule="auto"/>
        <w:ind w:firstLine="709"/>
        <w:jc w:val="both"/>
        <w:rPr>
          <w:spacing w:val="-13"/>
          <w:sz w:val="28"/>
          <w:szCs w:val="27"/>
          <w:lang w:val="uk-UA"/>
        </w:rPr>
      </w:pPr>
      <w:r>
        <w:rPr>
          <w:i/>
          <w:iCs/>
          <w:spacing w:val="-3"/>
          <w:sz w:val="28"/>
          <w:szCs w:val="27"/>
          <w:lang w:val="uk-UA"/>
        </w:rPr>
        <w:t xml:space="preserve">Гнибиденко Н. </w:t>
      </w:r>
      <w:r>
        <w:rPr>
          <w:spacing w:val="-3"/>
          <w:sz w:val="28"/>
          <w:szCs w:val="27"/>
          <w:lang w:val="uk-UA"/>
        </w:rPr>
        <w:t>Проблеми трудовой миграции в Украине и их решение // Еко</w:t>
      </w:r>
      <w:r>
        <w:rPr>
          <w:spacing w:val="-3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номіка України. - 2001. - № 4. - С. 19-22.</w:t>
      </w:r>
    </w:p>
    <w:p w:rsidR="00496073" w:rsidRDefault="00E74AA7">
      <w:pPr>
        <w:numPr>
          <w:ilvl w:val="0"/>
          <w:numId w:val="22"/>
        </w:numPr>
        <w:shd w:val="clear" w:color="auto" w:fill="FFFFFF"/>
        <w:tabs>
          <w:tab w:val="left" w:pos="394"/>
        </w:tabs>
        <w:spacing w:line="360" w:lineRule="auto"/>
        <w:ind w:firstLine="709"/>
        <w:jc w:val="both"/>
        <w:rPr>
          <w:spacing w:val="-13"/>
          <w:sz w:val="28"/>
          <w:szCs w:val="27"/>
          <w:lang w:val="uk-UA"/>
        </w:rPr>
      </w:pPr>
      <w:r>
        <w:rPr>
          <w:i/>
          <w:iCs/>
          <w:spacing w:val="-3"/>
          <w:sz w:val="28"/>
          <w:szCs w:val="27"/>
          <w:lang w:val="uk-UA"/>
        </w:rPr>
        <w:t xml:space="preserve">Григорьевич Н. </w:t>
      </w:r>
      <w:r>
        <w:rPr>
          <w:spacing w:val="-3"/>
          <w:sz w:val="28"/>
          <w:szCs w:val="27"/>
          <w:lang w:val="uk-UA"/>
        </w:rPr>
        <w:t xml:space="preserve">Трудовме ресурси и их использование в Украине // Информа-ционньїй бюллетень Государственного Комитета статистики Украинм. - 1999. </w:t>
      </w:r>
      <w:r>
        <w:rPr>
          <w:sz w:val="28"/>
          <w:szCs w:val="27"/>
          <w:lang w:val="uk-UA"/>
        </w:rPr>
        <w:t>№10-12.-С. 12.</w:t>
      </w:r>
    </w:p>
    <w:p w:rsidR="00496073" w:rsidRDefault="00496073">
      <w:pPr>
        <w:shd w:val="clear" w:color="auto" w:fill="FFFFFF"/>
        <w:spacing w:line="360" w:lineRule="auto"/>
        <w:ind w:firstLine="709"/>
        <w:jc w:val="both"/>
      </w:pPr>
      <w:bookmarkStart w:id="0" w:name="_GoBack"/>
      <w:bookmarkEnd w:id="0"/>
    </w:p>
    <w:sectPr w:rsidR="004960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2D6B76E"/>
    <w:lvl w:ilvl="0">
      <w:numFmt w:val="bullet"/>
      <w:lvlText w:val="*"/>
      <w:lvlJc w:val="left"/>
    </w:lvl>
  </w:abstractNum>
  <w:abstractNum w:abstractNumId="1">
    <w:nsid w:val="056C338B"/>
    <w:multiLevelType w:val="singleLevel"/>
    <w:tmpl w:val="449EB16E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09EF3EA7"/>
    <w:multiLevelType w:val="singleLevel"/>
    <w:tmpl w:val="B4CECF0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">
    <w:nsid w:val="0AB86533"/>
    <w:multiLevelType w:val="singleLevel"/>
    <w:tmpl w:val="369C5A22"/>
    <w:lvl w:ilvl="0">
      <w:start w:val="2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>
    <w:nsid w:val="10210570"/>
    <w:multiLevelType w:val="singleLevel"/>
    <w:tmpl w:val="B4CECF0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5">
    <w:nsid w:val="124526AA"/>
    <w:multiLevelType w:val="singleLevel"/>
    <w:tmpl w:val="F47250D2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241F04C3"/>
    <w:multiLevelType w:val="singleLevel"/>
    <w:tmpl w:val="DF2C1896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2CE9352A"/>
    <w:multiLevelType w:val="singleLevel"/>
    <w:tmpl w:val="A3709E8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2D486C6A"/>
    <w:multiLevelType w:val="singleLevel"/>
    <w:tmpl w:val="F10C0AB2"/>
    <w:lvl w:ilvl="0">
      <w:start w:val="1"/>
      <w:numFmt w:val="decimal"/>
      <w:lvlText w:val="3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9">
    <w:nsid w:val="3375464C"/>
    <w:multiLevelType w:val="singleLevel"/>
    <w:tmpl w:val="3450378C"/>
    <w:lvl w:ilvl="0">
      <w:start w:val="4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0">
    <w:nsid w:val="354437CA"/>
    <w:multiLevelType w:val="singleLevel"/>
    <w:tmpl w:val="059CA53A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3B9511FF"/>
    <w:multiLevelType w:val="singleLevel"/>
    <w:tmpl w:val="3AC4F63C"/>
    <w:lvl w:ilvl="0">
      <w:start w:val="1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2">
    <w:nsid w:val="3D1A3D31"/>
    <w:multiLevelType w:val="singleLevel"/>
    <w:tmpl w:val="A074EB1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3">
    <w:nsid w:val="3DD437C9"/>
    <w:multiLevelType w:val="singleLevel"/>
    <w:tmpl w:val="62ACE558"/>
    <w:lvl w:ilvl="0">
      <w:start w:val="1"/>
      <w:numFmt w:val="decimal"/>
      <w:lvlText w:val="1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4">
    <w:nsid w:val="44A81E1D"/>
    <w:multiLevelType w:val="singleLevel"/>
    <w:tmpl w:val="F9420538"/>
    <w:lvl w:ilvl="0">
      <w:start w:val="50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5">
    <w:nsid w:val="4ADD4CAA"/>
    <w:multiLevelType w:val="singleLevel"/>
    <w:tmpl w:val="C5DE6816"/>
    <w:lvl w:ilvl="0">
      <w:start w:val="6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6">
    <w:nsid w:val="4CD43740"/>
    <w:multiLevelType w:val="singleLevel"/>
    <w:tmpl w:val="C520E23C"/>
    <w:lvl w:ilvl="0">
      <w:start w:val="1"/>
      <w:numFmt w:val="decimal"/>
      <w:lvlText w:val="4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7">
    <w:nsid w:val="57B63355"/>
    <w:multiLevelType w:val="singleLevel"/>
    <w:tmpl w:val="17DA729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8">
    <w:nsid w:val="5BCF51F9"/>
    <w:multiLevelType w:val="singleLevel"/>
    <w:tmpl w:val="07E2A1FC"/>
    <w:lvl w:ilvl="0">
      <w:start w:val="1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9">
    <w:nsid w:val="5C2A11BE"/>
    <w:multiLevelType w:val="singleLevel"/>
    <w:tmpl w:val="A9B8AD44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5CCE1671"/>
    <w:multiLevelType w:val="singleLevel"/>
    <w:tmpl w:val="50E829E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>
    <w:nsid w:val="69123235"/>
    <w:multiLevelType w:val="hybridMultilevel"/>
    <w:tmpl w:val="8D045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096677"/>
    <w:multiLevelType w:val="singleLevel"/>
    <w:tmpl w:val="A074EB1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3">
    <w:nsid w:val="703E487E"/>
    <w:multiLevelType w:val="singleLevel"/>
    <w:tmpl w:val="B49A296C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4">
    <w:nsid w:val="71841743"/>
    <w:multiLevelType w:val="singleLevel"/>
    <w:tmpl w:val="24F061A0"/>
    <w:lvl w:ilvl="0">
      <w:start w:val="2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5">
    <w:nsid w:val="76572C0D"/>
    <w:multiLevelType w:val="singleLevel"/>
    <w:tmpl w:val="5A8051AA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6">
    <w:nsid w:val="77973687"/>
    <w:multiLevelType w:val="singleLevel"/>
    <w:tmpl w:val="5108F9F8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7">
    <w:nsid w:val="780D6FA9"/>
    <w:multiLevelType w:val="singleLevel"/>
    <w:tmpl w:val="D688DE10"/>
    <w:lvl w:ilvl="0">
      <w:start w:val="1"/>
      <w:numFmt w:val="decimal"/>
      <w:lvlText w:val="9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8">
    <w:nsid w:val="796438FC"/>
    <w:multiLevelType w:val="singleLevel"/>
    <w:tmpl w:val="99CA8AD2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8"/>
  </w:num>
  <w:num w:numId="3">
    <w:abstractNumId w:val="2"/>
  </w:num>
  <w:num w:numId="4">
    <w:abstractNumId w:val="4"/>
  </w:num>
  <w:num w:numId="5">
    <w:abstractNumId w:val="20"/>
  </w:num>
  <w:num w:numId="6">
    <w:abstractNumId w:val="24"/>
  </w:num>
  <w:num w:numId="7">
    <w:abstractNumId w:val="1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25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12"/>
  </w:num>
  <w:num w:numId="15">
    <w:abstractNumId w:val="22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1"/>
  </w:num>
  <w:num w:numId="21">
    <w:abstractNumId w:val="26"/>
  </w:num>
  <w:num w:numId="22">
    <w:abstractNumId w:val="10"/>
  </w:num>
  <w:num w:numId="23">
    <w:abstractNumId w:val="10"/>
    <w:lvlOverride w:ilvl="0">
      <w:lvl w:ilvl="0">
        <w:start w:val="10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</w:num>
  <w:num w:numId="25">
    <w:abstractNumId w:val="9"/>
  </w:num>
  <w:num w:numId="26">
    <w:abstractNumId w:val="14"/>
  </w:num>
  <w:num w:numId="27">
    <w:abstractNumId w:val="15"/>
  </w:num>
  <w:num w:numId="28">
    <w:abstractNumId w:val="21"/>
  </w:num>
  <w:num w:numId="29">
    <w:abstractNumId w:val="13"/>
  </w:num>
  <w:num w:numId="30">
    <w:abstractNumId w:val="23"/>
  </w:num>
  <w:num w:numId="31">
    <w:abstractNumId w:val="8"/>
  </w:num>
  <w:num w:numId="32">
    <w:abstractNumId w:val="16"/>
  </w:num>
  <w:num w:numId="33">
    <w:abstractNumId w:val="1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AA7"/>
    <w:rsid w:val="00473807"/>
    <w:rsid w:val="00496073"/>
    <w:rsid w:val="00E7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1D132-C46D-4DD1-AACB-CD03F060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60" w:lineRule="auto"/>
      <w:jc w:val="center"/>
      <w:outlineLvl w:val="0"/>
    </w:pPr>
    <w:rPr>
      <w:b/>
      <w:bCs/>
      <w:spacing w:val="-2"/>
      <w:sz w:val="28"/>
      <w:szCs w:val="31"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ind w:firstLine="709"/>
      <w:jc w:val="right"/>
      <w:outlineLvl w:val="1"/>
    </w:pPr>
    <w:rPr>
      <w:i/>
      <w:iCs/>
      <w:spacing w:val="-5"/>
      <w:sz w:val="28"/>
      <w:szCs w:val="31"/>
      <w:lang w:val="uk-UA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b/>
      <w:bCs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3515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dcterms:created xsi:type="dcterms:W3CDTF">2014-04-06T01:07:00Z</dcterms:created>
  <dcterms:modified xsi:type="dcterms:W3CDTF">2014-04-06T01:07:00Z</dcterms:modified>
</cp:coreProperties>
</file>