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652" w:rsidRDefault="006777C8">
      <w:pPr>
        <w:pStyle w:val="1"/>
        <w:jc w:val="center"/>
      </w:pPr>
      <w:r>
        <w:t>Имидж творческого человека: необходимые элементы, стратегия продвижения</w:t>
      </w:r>
    </w:p>
    <w:p w:rsidR="00BC7652" w:rsidRPr="006777C8" w:rsidRDefault="006777C8">
      <w:pPr>
        <w:pStyle w:val="a3"/>
      </w:pPr>
      <w:r>
        <w:t> </w:t>
      </w:r>
    </w:p>
    <w:p w:rsidR="00BC7652" w:rsidRDefault="006777C8">
      <w:pPr>
        <w:pStyle w:val="a3"/>
      </w:pPr>
      <w:r>
        <w:t>1. Творчество и индивидуализм</w:t>
      </w:r>
    </w:p>
    <w:p w:rsidR="00BC7652" w:rsidRDefault="006777C8">
      <w:pPr>
        <w:pStyle w:val="a3"/>
      </w:pPr>
      <w:r>
        <w:t>Творчество неотрывно от свободы. Лишь свободный творит. Творчество есть то, что идёт изнутри, из бездонной и неизъяснимой глубины. Творческие люди всегда создают что-то новое или раскрывают что-то под новым углом зрения. Они всегда погружены в любовь, эти люди очень чувственны. Творческий человек - это человек, который не замутнен деньгами, славой, ненавистью, злобой, это человек, для которого любовь превыше всего. Он от природы наделен незаурядными способностями, оригинальным мышлением, фантазией, а самое главное - желанием тянуться куда-то вперед, ввысь и смелостью, чтобы делать это. Их имидж не является результатам кропотливого труда стилиста.</w:t>
      </w:r>
    </w:p>
    <w:p w:rsidR="00BC7652" w:rsidRDefault="006777C8">
      <w:pPr>
        <w:pStyle w:val="a3"/>
      </w:pPr>
      <w:r>
        <w:t>Человек - это социальное существо, и, следовательно, он творец, созданный по образу и подобию Создателя, и его бытие - это, прежде всего, бытие творческое (ради создания новых свойств социального пространства средствами производства, науки, техники, искусства, архитектуры, культуры и т.д.)</w:t>
      </w:r>
    </w:p>
    <w:p w:rsidR="00BC7652" w:rsidRDefault="006777C8">
      <w:pPr>
        <w:pStyle w:val="a3"/>
      </w:pPr>
      <w:r>
        <w:t>Все чаще воспитание в нынешнем обществе (СМИ, газеты, журналы и т.д.) подавляет творческое начало, развивая преимущественно идеал исполнителя, общество само культивирует потребительство. А человек как потребитель в крайней форме - десоциальное существо, которое, вследствие творческой пассивности, предстаёт неполноценным, ущербным, наполненным пессимизмом и негативными устремлениями. Естественно и представления об имидже - все чаще становятся примитивно шаблонными. Манекенный имидж более доступен для потребителя и оправданно соответствует ограниченности.</w:t>
      </w:r>
    </w:p>
    <w:p w:rsidR="00BC7652" w:rsidRDefault="006777C8">
      <w:pPr>
        <w:pStyle w:val="a3"/>
      </w:pPr>
      <w:r>
        <w:t>Творческие люди не подвержены этому влиянию из окружающего мира, из социума, их имидж рождается абсолютно естественно, являясь не продуктом кропотливой работы стилиста, а результатом влияния их природных предпосылок. «И счастлив тот, кому Бог дал подобный дар. Увы, далеко не все являются его обладателями», говорит В.М. Шепель.</w:t>
      </w:r>
    </w:p>
    <w:p w:rsidR="00BC7652" w:rsidRDefault="006777C8">
      <w:pPr>
        <w:pStyle w:val="a3"/>
      </w:pPr>
      <w:r>
        <w:t>Понятие имиджа</w:t>
      </w:r>
    </w:p>
    <w:p w:rsidR="00BC7652" w:rsidRDefault="006777C8">
      <w:pPr>
        <w:pStyle w:val="a3"/>
      </w:pPr>
      <w:r>
        <w:t>Имидж (от англ. image - образ) - сложившийся в массовом сознании, целенаправленный или стихийно возникший, и имеющий характер стереотипа, эмоционально окрашенный образ кого-либо или чего-либо. Определенным имиджем может обладать человек, профессия, товар, организация. Имидж информативен, он сообщает о некоторых совокупностях признаков, которые присуще самому объекту.</w:t>
      </w:r>
    </w:p>
    <w:p w:rsidR="00BC7652" w:rsidRDefault="006777C8">
      <w:pPr>
        <w:pStyle w:val="a3"/>
      </w:pPr>
      <w:r>
        <w:t>"Ваш личный имидж является картинкой вас. У вас не может не быть имиджа! Хотите вы этого или нет, другие видят то, что вы сами избрали для показа им" - говорит Э. Сэмпсон. Мы добиваемся расположения людей, выставляя те или иные свои характеристики, создающие представление о нас. Люди привыкают к этим характеристикам и видят нас такими. Наша внешность должна без слов говорить, кто мы, чтобы главного бухгалтера невозможно было перепутать с секретарем.</w:t>
      </w:r>
    </w:p>
    <w:p w:rsidR="00BC7652" w:rsidRDefault="006777C8">
      <w:pPr>
        <w:pStyle w:val="a3"/>
      </w:pPr>
      <w:r>
        <w:t>4 стороны имиджа</w:t>
      </w:r>
    </w:p>
    <w:p w:rsidR="00BC7652" w:rsidRDefault="006777C8">
      <w:pPr>
        <w:pStyle w:val="a3"/>
      </w:pPr>
      <w:r>
        <w:t>В возрасте 13-14 лет подросток делает первые попытки к самовыражению посредством создания своего собственного имиджа. Поиски своего стиля дают результат к 20-25 годам: к этому времени эмоциональное, психологическое и физическое формирование личности практически заканчивается. Но иногда жизненные обстоятельства (смена профессии, должности и т. п.) складываются так, что человеку приходится задуматься о смене имиджа.</w:t>
      </w:r>
    </w:p>
    <w:p w:rsidR="00BC7652" w:rsidRDefault="006777C8">
      <w:pPr>
        <w:pStyle w:val="a3"/>
      </w:pPr>
      <w:r>
        <w:t>Однако включать в содержание данного понятия лишь внешнюю сторону - прическу, одежду, поведение, манеры; - неверно, необходимо подробно изучать и внутреннюю сторону имиджа. При внешнем «перерождении», или смене имиджа, перерождается ли человек, или он насильно строит из себя другого?</w:t>
      </w:r>
    </w:p>
    <w:p w:rsidR="00BC7652" w:rsidRDefault="006777C8">
      <w:pPr>
        <w:pStyle w:val="a3"/>
      </w:pPr>
      <w:r>
        <w:t>«Имидж - это не маска, не приукрашивание своего профессионального облика. Стержневое здесь - возможность передать (через определенные имидж-сигналы) информацию о себе, о своих истинных (личностных и профессиональных) устоях, идеалах, планах, деяниях», говорит В.И. Маркин. Именно эти определения уместны, когда мы говорим об имидже творческого человека.</w:t>
      </w:r>
    </w:p>
    <w:p w:rsidR="00BC7652" w:rsidRDefault="006777C8">
      <w:pPr>
        <w:pStyle w:val="a3"/>
      </w:pPr>
      <w:r>
        <w:t>Имидж творческого человека</w:t>
      </w:r>
    </w:p>
    <w:p w:rsidR="00BC7652" w:rsidRDefault="006777C8">
      <w:pPr>
        <w:pStyle w:val="a3"/>
      </w:pPr>
      <w:r>
        <w:t> «...осторожнее с талантливыми людьми - они полны сюрпризов» так говорил А. Райкин.</w:t>
      </w:r>
    </w:p>
    <w:p w:rsidR="00BC7652" w:rsidRDefault="006777C8">
      <w:pPr>
        <w:pStyle w:val="a3"/>
      </w:pPr>
      <w:r>
        <w:t>Некоторые творческие люди ходят в свитерах с высоким воротом, с шарфом или с поднятыми воротниками - они закрывают грудь, прячут себя и свои рождающиеся идеи. Другие же предпочитают самовыражаться более ярко и экстравагантно.</w:t>
      </w:r>
    </w:p>
    <w:p w:rsidR="00BC7652" w:rsidRDefault="006777C8">
      <w:pPr>
        <w:pStyle w:val="a3"/>
      </w:pPr>
      <w:r>
        <w:t>Режиссер Роман Виктюк пишет о своих пиджаках следующее «Чем ярче цвет, тем больше негативной энергии они поглощают» - пестрые и шокирующие, они, оказывается, выполняют сугубо защитную функцию.</w:t>
      </w:r>
    </w:p>
    <w:p w:rsidR="00BC7652" w:rsidRDefault="006777C8">
      <w:pPr>
        <w:pStyle w:val="a3"/>
      </w:pPr>
      <w:r>
        <w:t>Ярким представителем была группа The Who, одевающаяся в изысканные одежды в стиле «поп-арт», она принадлежала к движению «мод» в середине 60-х, возникшее в специфической среде небедной молодежи, учащихся престижных колледжей, посетителей дорогих клубов. Конечно, со своими пристрастиями в моде на одежду, обувь, прически и, конечно, музыку.</w:t>
      </w:r>
    </w:p>
    <w:p w:rsidR="00BC7652" w:rsidRDefault="006777C8">
      <w:pPr>
        <w:pStyle w:val="a3"/>
      </w:pPr>
      <w:r>
        <w:t>Сальвадора Дали называл свои фирменные усы «антеннами для восприятия искусства». Он вообще часто ходил в немыслимых костюмах и парике, похожем на веник, украшал шляпу тухлой селедкой, на одной лекции появился одетым в скафандр, на нью-йоркской презентации подписывал свои книги, нарядившись Санта-Клаусом.</w:t>
      </w:r>
    </w:p>
    <w:p w:rsidR="00BC7652" w:rsidRDefault="006777C8">
      <w:pPr>
        <w:pStyle w:val="a3"/>
      </w:pPr>
      <w:r>
        <w:t>Конец 60-х ознаменовался появлением глэм-рока, где акцент прежде всего был обращен именно на визуальную сторону действа. Пример - непропорционально высокие шляпы Марка Болана (T-Rex).</w:t>
      </w:r>
    </w:p>
    <w:p w:rsidR="00BC7652" w:rsidRDefault="006777C8">
      <w:pPr>
        <w:pStyle w:val="a3"/>
      </w:pPr>
      <w:r>
        <w:t>Но необходимыми элементами имиджа творческих людей остается на протяжении многих веков: «блеск» глаз, резкие необдуманные выходки, рассеянность, вечный поиск чего-то, обдумывание идей, эмоциональность, фанатизм к своему делу, постоянный диалог с окружающим миром, «беременности идеями». Мы можем подражать, но внутренняя энергия сразу чувствуется. Творческое начало должно быть. Если будет внутренний огонь, то будет и стиль, и имидж. Ни один человек творчества не должен у себя в душе терять ощущение детства, он не знает, где дверь, где окно, не знает, что будет за этой дверью, за этим окном. Но - главное, у него есть желание открыть их и выйти в какое-то другое пространство.</w:t>
      </w:r>
    </w:p>
    <w:p w:rsidR="00BC7652" w:rsidRDefault="006777C8">
      <w:pPr>
        <w:pStyle w:val="a3"/>
      </w:pPr>
      <w:r>
        <w:t>Изменение имиджа, стратегия</w:t>
      </w:r>
    </w:p>
    <w:p w:rsidR="00BC7652" w:rsidRDefault="006777C8">
      <w:pPr>
        <w:pStyle w:val="a3"/>
      </w:pPr>
      <w:r>
        <w:t>Важнейшая задача имиджа, особенно для творческого человека, - выделяться в общей массе, чтобы о нем нельзя было сказать словами М.М. Зощенко: «Таких по десять штук в каждом трамвае ездят».помощью организации своего микро- и макрокосма можно формировать в себе элементы творческого саморазвития. Именно создание этой творческой мантии пробуждает природные творческие задатки, позволяет творческому потенциалу расти.</w:t>
      </w:r>
    </w:p>
    <w:p w:rsidR="00BC7652" w:rsidRDefault="006777C8">
      <w:pPr>
        <w:pStyle w:val="a3"/>
      </w:pPr>
      <w:r>
        <w:t>Формируя свой образ необходимо ориентироваться не только на свои внешние данные, а на свою внутреннюю красоту.</w:t>
      </w:r>
    </w:p>
    <w:p w:rsidR="00BC7652" w:rsidRDefault="006777C8">
      <w:pPr>
        <w:pStyle w:val="a3"/>
      </w:pPr>
      <w:r>
        <w:t>Творческие люди редко используют стратегии продвижения своего имиджа, ведь, как было сказано раньше, их имидж это результат их тонкой душевной организации. Однако, те деятели искусства, которые всегда у нас на виду, используют искусственно созданные стилистами образы, все дальше уходящие от творчества к эпатажу.</w:t>
      </w:r>
      <w:bookmarkStart w:id="0" w:name="_GoBack"/>
      <w:bookmarkEnd w:id="0"/>
    </w:p>
    <w:sectPr w:rsidR="00BC7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7C8"/>
    <w:rsid w:val="00076EC7"/>
    <w:rsid w:val="006777C8"/>
    <w:rsid w:val="00BC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90F6F-6221-4D71-884B-4D8FBB49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1009</Words>
  <Characters>5753</Characters>
  <Application>Microsoft Office Word</Application>
  <DocSecurity>0</DocSecurity>
  <Lines>47</Lines>
  <Paragraphs>13</Paragraphs>
  <ScaleCrop>false</ScaleCrop>
  <Company>diakov.net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Имидж творческого человека: необходимые элементы, стратегия продвижения</dc:title>
  <dc:subject/>
  <dc:creator>Irina</dc:creator>
  <cp:keywords/>
  <dc:description/>
  <cp:lastModifiedBy>Irina</cp:lastModifiedBy>
  <cp:revision>2</cp:revision>
  <dcterms:created xsi:type="dcterms:W3CDTF">2014-08-02T19:49:00Z</dcterms:created>
  <dcterms:modified xsi:type="dcterms:W3CDTF">2014-08-02T19:49:00Z</dcterms:modified>
</cp:coreProperties>
</file>