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83" w:rsidRDefault="00756239">
      <w:pPr>
        <w:jc w:val="center"/>
        <w:rPr>
          <w:b/>
        </w:rPr>
      </w:pPr>
      <w:bookmarkStart w:id="0" w:name="_Toc188500337"/>
      <w:r>
        <w:rPr>
          <w:b/>
        </w:rPr>
        <w:t>Государственное образовательное учреждение</w:t>
      </w:r>
    </w:p>
    <w:p w:rsidR="00DF2283" w:rsidRDefault="00756239">
      <w:pPr>
        <w:jc w:val="center"/>
        <w:rPr>
          <w:b/>
        </w:rPr>
      </w:pPr>
      <w:r>
        <w:rPr>
          <w:b/>
        </w:rPr>
        <w:t>Среднего профессионального образования</w:t>
      </w:r>
    </w:p>
    <w:p w:rsidR="00DF2283" w:rsidRDefault="00756239">
      <w:pPr>
        <w:jc w:val="center"/>
        <w:rPr>
          <w:b/>
        </w:rPr>
      </w:pPr>
      <w:r>
        <w:rPr>
          <w:b/>
        </w:rPr>
        <w:t>Колледжа «Высшая банковская школа» Санкт-Петербурга</w:t>
      </w: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756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:rsidR="00DF2283" w:rsidRDefault="00756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дисциплинам</w:t>
      </w:r>
    </w:p>
    <w:p w:rsidR="00DF2283" w:rsidRDefault="00DF2283">
      <w:pPr>
        <w:jc w:val="center"/>
        <w:rPr>
          <w:b/>
        </w:rPr>
      </w:pPr>
    </w:p>
    <w:p w:rsidR="00DF2283" w:rsidRDefault="00756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«Банковские операции» и «Учет в банке»</w:t>
      </w:r>
    </w:p>
    <w:p w:rsidR="00DF2283" w:rsidRDefault="00DF2283">
      <w:pPr>
        <w:jc w:val="center"/>
        <w:rPr>
          <w:b/>
          <w:sz w:val="28"/>
          <w:szCs w:val="28"/>
        </w:rPr>
      </w:pPr>
    </w:p>
    <w:p w:rsidR="00DF2283" w:rsidRDefault="00756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«Валютно-обменные операции коммерческого банка»</w:t>
      </w:r>
    </w:p>
    <w:p w:rsidR="00DF2283" w:rsidRDefault="00DF2283">
      <w:pPr>
        <w:jc w:val="center"/>
        <w:rPr>
          <w:b/>
          <w:sz w:val="28"/>
          <w:szCs w:val="28"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DF2283">
      <w:pPr>
        <w:jc w:val="center"/>
        <w:rPr>
          <w:b/>
        </w:rPr>
      </w:pPr>
    </w:p>
    <w:p w:rsidR="00DF2283" w:rsidRDefault="0075623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Работу выполнила</w:t>
      </w:r>
    </w:p>
    <w:p w:rsidR="00DF2283" w:rsidRDefault="0075623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Студентка 27-07 гр.</w:t>
      </w:r>
    </w:p>
    <w:p w:rsidR="00DF2283" w:rsidRDefault="0075623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Луценко</w:t>
      </w:r>
    </w:p>
    <w:p w:rsidR="00DF2283" w:rsidRDefault="00DF2283">
      <w:pPr>
        <w:jc w:val="right"/>
        <w:rPr>
          <w:b/>
          <w:sz w:val="24"/>
        </w:rPr>
      </w:pPr>
    </w:p>
    <w:p w:rsidR="00DF2283" w:rsidRDefault="00DF2283">
      <w:pPr>
        <w:jc w:val="right"/>
        <w:rPr>
          <w:b/>
          <w:sz w:val="24"/>
        </w:rPr>
      </w:pPr>
    </w:p>
    <w:p w:rsidR="00DF2283" w:rsidRDefault="0075623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Руководитель-преподаватель</w:t>
      </w:r>
    </w:p>
    <w:p w:rsidR="00DF2283" w:rsidRDefault="00756239">
      <w:pPr>
        <w:tabs>
          <w:tab w:val="left" w:pos="180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Батурина Е.П.</w:t>
      </w:r>
    </w:p>
    <w:p w:rsidR="00DF2283" w:rsidRDefault="00DF2283">
      <w:pPr>
        <w:tabs>
          <w:tab w:val="left" w:pos="180"/>
        </w:tabs>
        <w:rPr>
          <w:b/>
        </w:rPr>
      </w:pPr>
    </w:p>
    <w:p w:rsidR="00DF2283" w:rsidRDefault="00756239">
      <w:pPr>
        <w:tabs>
          <w:tab w:val="left" w:pos="180"/>
        </w:tabs>
        <w:rPr>
          <w:bCs/>
          <w:sz w:val="24"/>
        </w:rPr>
      </w:pPr>
      <w:r>
        <w:rPr>
          <w:bCs/>
          <w:sz w:val="24"/>
        </w:rPr>
        <w:t>К защите допущен «____»___________________200__г.</w:t>
      </w:r>
    </w:p>
    <w:p w:rsidR="00DF2283" w:rsidRDefault="00756239">
      <w:pPr>
        <w:tabs>
          <w:tab w:val="left" w:pos="180"/>
        </w:tabs>
        <w:rPr>
          <w:bCs/>
          <w:sz w:val="24"/>
        </w:rPr>
      </w:pPr>
      <w:r>
        <w:rPr>
          <w:bCs/>
          <w:sz w:val="24"/>
        </w:rPr>
        <w:t>Защита состоялась «____»___________________200__г.</w:t>
      </w:r>
    </w:p>
    <w:p w:rsidR="00DF2283" w:rsidRDefault="00756239">
      <w:pPr>
        <w:tabs>
          <w:tab w:val="left" w:pos="180"/>
        </w:tabs>
        <w:rPr>
          <w:bCs/>
          <w:sz w:val="24"/>
        </w:rPr>
      </w:pPr>
      <w:r>
        <w:rPr>
          <w:bCs/>
          <w:sz w:val="24"/>
        </w:rPr>
        <w:t>Оценка работы       «___________________»</w:t>
      </w:r>
    </w:p>
    <w:p w:rsidR="00DF2283" w:rsidRDefault="00756239">
      <w:pPr>
        <w:tabs>
          <w:tab w:val="left" w:pos="180"/>
        </w:tabs>
        <w:rPr>
          <w:bCs/>
          <w:sz w:val="24"/>
        </w:rPr>
      </w:pPr>
      <w:r>
        <w:rPr>
          <w:bCs/>
          <w:sz w:val="24"/>
        </w:rPr>
        <w:t>Члены комиссии:</w:t>
      </w:r>
    </w:p>
    <w:p w:rsidR="00DF2283" w:rsidRDefault="00DF2283">
      <w:pPr>
        <w:tabs>
          <w:tab w:val="left" w:pos="180"/>
        </w:tabs>
        <w:rPr>
          <w:b/>
        </w:rPr>
      </w:pPr>
    </w:p>
    <w:p w:rsidR="00DF2283" w:rsidRDefault="00DF2283">
      <w:pPr>
        <w:tabs>
          <w:tab w:val="left" w:pos="180"/>
        </w:tabs>
        <w:rPr>
          <w:b/>
        </w:rPr>
      </w:pPr>
    </w:p>
    <w:p w:rsidR="00DF2283" w:rsidRDefault="00DF2283">
      <w:pPr>
        <w:tabs>
          <w:tab w:val="left" w:pos="180"/>
        </w:tabs>
        <w:rPr>
          <w:b/>
        </w:rPr>
      </w:pPr>
    </w:p>
    <w:p w:rsidR="00DF2283" w:rsidRDefault="00DF2283">
      <w:pPr>
        <w:tabs>
          <w:tab w:val="left" w:pos="180"/>
        </w:tabs>
        <w:rPr>
          <w:b/>
        </w:rPr>
      </w:pPr>
    </w:p>
    <w:p w:rsidR="00DF2283" w:rsidRDefault="00756239">
      <w:pPr>
        <w:tabs>
          <w:tab w:val="left" w:pos="180"/>
        </w:tabs>
        <w:jc w:val="center"/>
        <w:rPr>
          <w:b/>
          <w:sz w:val="24"/>
        </w:rPr>
      </w:pPr>
      <w:r>
        <w:rPr>
          <w:b/>
          <w:sz w:val="24"/>
        </w:rPr>
        <w:t>Санкт-Петербург</w:t>
      </w:r>
    </w:p>
    <w:p w:rsidR="00DF2283" w:rsidRDefault="00756239">
      <w:pPr>
        <w:tabs>
          <w:tab w:val="left" w:pos="180"/>
        </w:tabs>
        <w:jc w:val="center"/>
        <w:rPr>
          <w:b/>
          <w:sz w:val="24"/>
        </w:rPr>
      </w:pPr>
      <w:r>
        <w:rPr>
          <w:b/>
          <w:sz w:val="24"/>
        </w:rPr>
        <w:t>2007</w:t>
      </w:r>
    </w:p>
    <w:p w:rsidR="00DF2283" w:rsidRDefault="00756239">
      <w:pPr>
        <w:pStyle w:val="4"/>
      </w:pPr>
      <w:r>
        <w:rPr>
          <w:b w:val="0"/>
        </w:rPr>
        <w:br w:type="page"/>
      </w:r>
    </w:p>
    <w:p w:rsidR="00DF2283" w:rsidRDefault="00756239">
      <w:pPr>
        <w:pStyle w:val="4"/>
      </w:pPr>
      <w:r>
        <w:t>План работы</w:t>
      </w:r>
    </w:p>
    <w:p w:rsidR="00DF2283" w:rsidRDefault="00756239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"1-2" \h \z </w:instrText>
      </w:r>
      <w:r>
        <w:rPr>
          <w:b/>
          <w:bCs/>
        </w:rPr>
        <w:fldChar w:fldCharType="separate"/>
      </w:r>
      <w:hyperlink w:anchor="_Toc188685877" w:history="1">
        <w:r>
          <w:rPr>
            <w:rStyle w:val="a6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_Toc188685877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78" w:history="1">
        <w:r w:rsidR="00756239">
          <w:rPr>
            <w:rStyle w:val="a6"/>
            <w:noProof/>
          </w:rPr>
          <w:t>ГЛАВА 1. ВАЛЮТНЫЕ ОПЕРАЦИИ КБ. КУПЛЯ-ПРОДАЖА И ОБМЕН ИНОСТРАННОЙ ВАЛЮТЫ НА ВНУТРИРОССИЙСКОМ ВАЛЮТНОМ РЫНКЕ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_Toc188685878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5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79" w:history="1">
        <w:r w:rsidR="00756239">
          <w:rPr>
            <w:rStyle w:val="a6"/>
            <w:noProof/>
          </w:rPr>
          <w:t>1.1. Валютообменные операции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_Toc188685879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8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0" w:history="1">
        <w:r w:rsidR="00756239">
          <w:rPr>
            <w:rStyle w:val="a6"/>
            <w:noProof/>
          </w:rPr>
          <w:t>1.2. Счета нерезидентов в рублях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_Toc188685880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11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1" w:history="1">
        <w:r w:rsidR="00756239">
          <w:rPr>
            <w:rStyle w:val="a6"/>
            <w:noProof/>
          </w:rPr>
          <w:t>ГЛАВА 2. УЧЕТНЫЕ ОПЕРАЦИИ.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_Toc188685881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14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82" w:history="1">
        <w:r w:rsidR="00756239">
          <w:rPr>
            <w:rStyle w:val="a6"/>
            <w:noProof/>
          </w:rPr>
          <w:t>2.1. Определение и осуществление операций в иностранной валюте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_Toc188685882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14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83" w:history="1">
        <w:r w:rsidR="00756239">
          <w:rPr>
            <w:rStyle w:val="a6"/>
            <w:noProof/>
          </w:rPr>
          <w:t>2.2. Порядок оформления проведения операций в иностранной валюте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_Toc188685883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19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84" w:history="1">
        <w:r w:rsidR="00756239">
          <w:rPr>
            <w:rStyle w:val="a6"/>
            <w:noProof/>
          </w:rPr>
          <w:t>2.3. Особенности учета операций в иностранной валюте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_Toc188685884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20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20"/>
        <w:tabs>
          <w:tab w:val="right" w:leader="dot" w:pos="9344"/>
        </w:tabs>
        <w:rPr>
          <w:noProof/>
          <w:sz w:val="24"/>
          <w:szCs w:val="24"/>
        </w:rPr>
      </w:pPr>
      <w:hyperlink w:anchor="_Toc188685885" w:history="1">
        <w:r w:rsidR="00756239">
          <w:rPr>
            <w:rStyle w:val="a6"/>
            <w:noProof/>
          </w:rPr>
          <w:t>2.4. Учет операций с наличной валютой и чеками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_Toc188685885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38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6" w:history="1">
        <w:r w:rsidR="00756239">
          <w:rPr>
            <w:rStyle w:val="a6"/>
            <w:noProof/>
          </w:rPr>
          <w:t>ЗАДАЧА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_Toc188685886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62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7" w:history="1">
        <w:r w:rsidR="00756239">
          <w:rPr>
            <w:rStyle w:val="a6"/>
            <w:noProof/>
          </w:rPr>
          <w:t>Выводы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_Toc188685887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66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8" w:history="1">
        <w:r w:rsidR="00756239">
          <w:rPr>
            <w:rStyle w:val="a6"/>
            <w:noProof/>
          </w:rPr>
          <w:t>Литература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_Toc188685888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67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521C3C">
      <w:pPr>
        <w:pStyle w:val="10"/>
        <w:tabs>
          <w:tab w:val="right" w:leader="dot" w:pos="9344"/>
        </w:tabs>
        <w:rPr>
          <w:noProof/>
          <w:sz w:val="24"/>
          <w:szCs w:val="24"/>
        </w:rPr>
      </w:pPr>
      <w:hyperlink w:anchor="_Toc188685889" w:history="1">
        <w:r w:rsidR="00756239">
          <w:rPr>
            <w:rStyle w:val="a6"/>
            <w:noProof/>
          </w:rPr>
          <w:t>Приложение. Выписка из Положения ЦБ РФ № 302-П от 17.07.2007 г.</w:t>
        </w:r>
        <w:r w:rsidR="00756239">
          <w:rPr>
            <w:noProof/>
            <w:webHidden/>
          </w:rPr>
          <w:tab/>
        </w:r>
        <w:r w:rsidR="00756239">
          <w:rPr>
            <w:noProof/>
            <w:webHidden/>
          </w:rPr>
          <w:fldChar w:fldCharType="begin"/>
        </w:r>
        <w:r w:rsidR="00756239">
          <w:rPr>
            <w:noProof/>
            <w:webHidden/>
          </w:rPr>
          <w:instrText xml:space="preserve"> PAGEREF _Toc188685889 \h </w:instrText>
        </w:r>
        <w:r w:rsidR="00756239">
          <w:rPr>
            <w:noProof/>
            <w:webHidden/>
          </w:rPr>
        </w:r>
        <w:r w:rsidR="00756239">
          <w:rPr>
            <w:noProof/>
            <w:webHidden/>
          </w:rPr>
          <w:fldChar w:fldCharType="separate"/>
        </w:r>
        <w:r w:rsidR="00756239">
          <w:rPr>
            <w:noProof/>
            <w:webHidden/>
          </w:rPr>
          <w:t>71</w:t>
        </w:r>
        <w:r w:rsidR="00756239">
          <w:rPr>
            <w:noProof/>
            <w:webHidden/>
          </w:rPr>
          <w:fldChar w:fldCharType="end"/>
        </w:r>
      </w:hyperlink>
    </w:p>
    <w:p w:rsidR="00DF2283" w:rsidRDefault="00756239">
      <w:pPr>
        <w:rPr>
          <w:b/>
          <w:bCs/>
        </w:rPr>
      </w:pPr>
      <w:r>
        <w:rPr>
          <w:b/>
          <w:bCs/>
        </w:rPr>
        <w:fldChar w:fldCharType="end"/>
      </w:r>
    </w:p>
    <w:p w:rsidR="00DF2283" w:rsidRDefault="00DF2283">
      <w:pPr>
        <w:pStyle w:val="2"/>
        <w:rPr>
          <w:i w:val="0"/>
          <w:iCs w:val="0"/>
        </w:rPr>
      </w:pPr>
    </w:p>
    <w:p w:rsidR="00DF2283" w:rsidRDefault="00DF2283">
      <w:pPr>
        <w:pStyle w:val="2"/>
        <w:rPr>
          <w:i w:val="0"/>
          <w:iCs w:val="0"/>
        </w:rPr>
      </w:pPr>
    </w:p>
    <w:p w:rsidR="00DF2283" w:rsidRDefault="00756239">
      <w:pPr>
        <w:pStyle w:val="2"/>
        <w:rPr>
          <w:i w:val="0"/>
          <w:iCs w:val="0"/>
        </w:rPr>
      </w:pPr>
      <w:r>
        <w:rPr>
          <w:i w:val="0"/>
          <w:iCs w:val="0"/>
        </w:rPr>
        <w:br w:type="page"/>
      </w:r>
    </w:p>
    <w:p w:rsidR="00DF2283" w:rsidRDefault="00756239">
      <w:pPr>
        <w:pStyle w:val="2"/>
        <w:rPr>
          <w:i w:val="0"/>
          <w:iCs w:val="0"/>
        </w:rPr>
      </w:pPr>
      <w:bookmarkStart w:id="1" w:name="_Toc188685877"/>
      <w:r>
        <w:rPr>
          <w:i w:val="0"/>
          <w:iCs w:val="0"/>
        </w:rPr>
        <w:t>ВВЕДЕНИЕ</w:t>
      </w:r>
      <w:bookmarkEnd w:id="1"/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Основным документом действующего в РФ валютного законодательства является закон Российской Федерации "О валютном регулировании и валютном контроле", принятый 9 ноября 1992 г. Он устанавливает принципы проведения операций с российскими деньгами и иностранной валютой на территории Российской Федерации, определяет полномочия и функции органов валютного регулирования и валютного контроля, права и обязанности юридических и физических лиц при владении, пользовании и распоряжении валютными ценностями, ответственность за нарушение действующего законодательства.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Валютные операции могут осуществляться только через уполномоченные банки на основании надлежащим образом оформленных документов, содержащих информацию о валютной операции, и подтверждающих их соответствие действующему законодательству.</w:t>
      </w:r>
    </w:p>
    <w:p w:rsidR="00DF2283" w:rsidRDefault="00756239">
      <w:r>
        <w:rPr>
          <w:b/>
          <w:bCs/>
        </w:rPr>
        <w:t>Целью курсовой работы</w:t>
      </w:r>
      <w:r>
        <w:t xml:space="preserve"> является изучение валютного регулирования в России.</w:t>
      </w:r>
    </w:p>
    <w:p w:rsidR="00DF2283" w:rsidRDefault="00756239">
      <w:pPr>
        <w:spacing w:line="360" w:lineRule="auto"/>
        <w:rPr>
          <w:b/>
          <w:bCs/>
        </w:rPr>
      </w:pPr>
      <w:r>
        <w:t xml:space="preserve">Для достижения поставленной цели были решены следующие </w:t>
      </w:r>
      <w:r>
        <w:rPr>
          <w:b/>
          <w:bCs/>
        </w:rPr>
        <w:t>задачи:</w:t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Изучены валютные операции коммерческого банка. Купля-продажа и обмен иностранной валюты на внутрироссийском валютном рынке</w:t>
      </w:r>
      <w:r>
        <w:tab/>
      </w:r>
    </w:p>
    <w:p w:rsidR="00DF2283" w:rsidRDefault="00756239">
      <w:pPr>
        <w:pStyle w:val="a4"/>
        <w:numPr>
          <w:ilvl w:val="0"/>
          <w:numId w:val="7"/>
        </w:numPr>
        <w:tabs>
          <w:tab w:val="clear" w:pos="4677"/>
          <w:tab w:val="clear" w:pos="9355"/>
        </w:tabs>
        <w:spacing w:line="360" w:lineRule="auto"/>
      </w:pPr>
      <w:r>
        <w:t>Валютообменные операции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Рассмотрены счета нерезидентов в рублях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Изучены учетные операции.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Изучен процесс осуществления операций в иностранной валюте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Рассмотрен порядок оформления проведения операций в иностранной валюте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Изучены особенности учета операций в иностранной валюте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Изучен учет операций с наличной валютой и чеками</w:t>
      </w:r>
      <w:r>
        <w:tab/>
      </w:r>
    </w:p>
    <w:p w:rsidR="00DF2283" w:rsidRDefault="00756239">
      <w:pPr>
        <w:numPr>
          <w:ilvl w:val="0"/>
          <w:numId w:val="7"/>
        </w:numPr>
        <w:spacing w:line="360" w:lineRule="auto"/>
      </w:pPr>
      <w:r>
        <w:t>Учет операций с иностранной валютой рассмотрен на примере задач</w:t>
      </w:r>
      <w:r>
        <w:tab/>
      </w:r>
    </w:p>
    <w:p w:rsidR="00DF2283" w:rsidRDefault="00756239">
      <w:pPr>
        <w:spacing w:line="360" w:lineRule="auto"/>
      </w:pPr>
      <w:r>
        <w:rPr>
          <w:b/>
          <w:bCs/>
        </w:rPr>
        <w:t>Методом исследования</w:t>
      </w:r>
      <w:r>
        <w:t xml:space="preserve"> является изучение нормативных документов по банковской деятельности и литературных источников.</w:t>
      </w:r>
      <w:r>
        <w:br w:type="page"/>
      </w:r>
    </w:p>
    <w:p w:rsidR="00DF2283" w:rsidRDefault="00DF2283">
      <w:pPr>
        <w:pStyle w:val="2"/>
      </w:pPr>
    </w:p>
    <w:p w:rsidR="00DF2283" w:rsidRDefault="00DF2283">
      <w:pPr>
        <w:pStyle w:val="2"/>
      </w:pPr>
    </w:p>
    <w:p w:rsidR="00DF2283" w:rsidRDefault="00756239">
      <w:pPr>
        <w:pStyle w:val="2"/>
        <w:rPr>
          <w:i w:val="0"/>
          <w:iCs w:val="0"/>
        </w:rPr>
      </w:pPr>
      <w:bookmarkStart w:id="2" w:name="_Toc188685878"/>
      <w:r>
        <w:rPr>
          <w:i w:val="0"/>
          <w:iCs w:val="0"/>
        </w:rPr>
        <w:t>ГЛАВА 1. ВАЛЮТНЫЕ ОПЕРАЦИИ КБ. КУПЛЯ-ПРОДАЖА И ОБМЕН ИНОСТРАННОЙ ВАЛЮТЫ НА ВНУТРИРОССИЙСКОМ ВАЛЮТНОМ РЫНКЕ</w:t>
      </w:r>
      <w:bookmarkEnd w:id="0"/>
      <w:bookmarkEnd w:id="2"/>
    </w:p>
    <w:p w:rsidR="00DF2283" w:rsidRDefault="00756239">
      <w:pPr>
        <w:pStyle w:val="a3"/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Легальными источниками иностранной валюты могут быть: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средства федеральных, республиканских и местных бюджетов в иностранной валюте;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взносы в уставный фонд (капитал);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валютные кредиты от уполномоченных иностранных банков и финансовых учреждений, а также других иностранных юридических лиц на основании лицензии ЦБР;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покупка валюты на внутреннем валютном рынке за рубли через уполномоченные банки;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благотворительные фонды.</w:t>
      </w:r>
    </w:p>
    <w:p w:rsidR="00DF2283" w:rsidRDefault="00756239">
      <w:pPr>
        <w:pStyle w:val="a3"/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Текущие валютные операции</w:t>
      </w:r>
      <w:r>
        <w:rPr>
          <w:sz w:val="28"/>
        </w:rPr>
        <w:t xml:space="preserve"> осуществляются резидентами без ограничений. </w:t>
      </w:r>
      <w:r>
        <w:rPr>
          <w:i/>
          <w:iCs/>
          <w:sz w:val="28"/>
        </w:rPr>
        <w:t>К ним относятся: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переводы в РФ и из РФ иностранной валюты, связанные с экспортом и импортом, без отсрочки платежа и кредитованием на срок не более 180 дней;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получение и предоставление финансовых кредитов на срок не более 180 дней;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переводы в РФ и из РФ доходов по вкладам, инвестициям, кредитам и прочим операциям, связанным с движением капитала;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переводы неторгового характера в РФ и из РФ.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За иностранную валюту могут реализовываться в безналичном порядке товары, купленные: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у нерезидента непосредственно, по договорам комиссии или поручениям;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у российского посредника, закупившего товары у нерезидента,</w:t>
      </w:r>
      <w:r>
        <w:rPr>
          <w:sz w:val="28"/>
        </w:rPr>
        <w:br/>
        <w:t xml:space="preserve">а также: 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услуги гостиниц, баров, ресторанов;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услуги по различным видам страхования;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 услуги по перевозке пассажиров и их багажа на территории РФ и обслуживание международного сообщения;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услуги по международной связи;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 услуги по международному туризму;</w:t>
      </w:r>
    </w:p>
    <w:p w:rsidR="00DF2283" w:rsidRDefault="0075623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- услуги по организации обучения (стажировке) российских граждан за рубежом и иностранных граждан на территории РФ.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Контроль</w:t>
      </w:r>
      <w:r>
        <w:rPr>
          <w:sz w:val="28"/>
        </w:rPr>
        <w:t xml:space="preserve"> за соблюдением валютного законодательства при проведении валютных операций осуществляется органами и агентами валютного контроля.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Органами валютного контроля является Центральный Банк России и Правительство Российской Федерации.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 xml:space="preserve">Правила покупки и продажи иностранной валюты на внутреннем рынке. </w:t>
      </w:r>
      <w:r>
        <w:rPr>
          <w:sz w:val="28"/>
        </w:rPr>
        <w:t>Операции с иностранной валютой на внутреннем валютном рынке РФ осуществляются через дополнительные банки.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Уполномоченные банки имеют право покупать и продавать иностранную валюту:</w:t>
      </w:r>
      <w:r>
        <w:rPr>
          <w:sz w:val="28"/>
        </w:rPr>
        <w:br/>
        <w:t>- от своего имени, по поручению предприятия и коммерческих банков;</w:t>
      </w:r>
      <w:r>
        <w:rPr>
          <w:sz w:val="28"/>
        </w:rPr>
        <w:br/>
        <w:t>- от своего имени и за свой счет.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Совершать такие операции по поручению нерезидентов уполномоченные банки могут только с разрешения Центрального Банка России.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Если продажу и покупку иностранной валюты уполномоченный банк осуществляет от своего имени и за свой счет (за рубли), то он должен соблюдать </w:t>
      </w:r>
      <w:r>
        <w:rPr>
          <w:b/>
          <w:bCs/>
          <w:sz w:val="28"/>
        </w:rPr>
        <w:t>лимит открытой валютной позиции</w:t>
      </w:r>
      <w:r>
        <w:rPr>
          <w:sz w:val="28"/>
        </w:rPr>
        <w:t xml:space="preserve"> (позиции валютного риска), устанавливаемой ЦБР на конец каждого рабочего дня уполномоченного банка.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Размер открытой валютной позиции определяется как разница между суммой иностранной валюты, купленной банком за свой счет, начиная с 1 января отчетного года, и суммой проданной банком за свой счет за тот же период времени иностранной валюты.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 соответствии с Инструкцией ЦБР от 27 мая 1993 г. для уполномоченного банка с собственным капиталом не менее 1 млрд. руб. лимит открытой позиции не должен превышать 100 тыс. дол. США, для уполномоченных банков с собственным капиталом от 1 до 5 млрд. руб. - 500 тыс. дол. США.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При превышении установленного лимита открытой позиции уполномоченный банк к концу рабочего дня обязан принять меры по устранению допущенного нарушения, т.е. реализовать купленную за свой счет иностранную валюту в объеме суммы, превышающей установленный лимит.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Для контроля над валютными операциями уполномоченного банка последний ежемесячно не позднее 5-го числа следующего месяца предоставляет в главное территориальное управление ЦБР отчет о соблюдении им открытой валютной позиции. При грубых нарушениях ЦБР применяет к уполномоченному банку различные меры воздействия, вплоть до отзыва лицензии на право осуществления операций с иностранной валютой.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Таким образом, объявление открытой валютной позиции и постоянный контроль за ее соблюдением способствуют ускорению оборачиваемости иностранной валюты на внутреннем рынке, удовлетворению спроса на иностранную валюту и повышению курса рубля.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Уполномоченные банки имеют право покупать и продавать иностранную валюту на внутреннем валютном рынке для осуществления валютных операций с физическими лицами (неторговых валютных операций).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Резиденты РФ имеют право покупать иностранную валюту за рубли через уполномоченные банки на внутреннем валютном рынке для осуществления текущих валютных операций и для погашения кредита, полученного в иностранной валюте. Купленная ими иностранная валюта зачисляется в полном объеме на их текущие валютные счета в уполномоченных банках.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Иностранную валюту можно покупать на внутреннем рынке через уполномоченные банки и местные органы власти Российской Федерации.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Органы власти покупают иностранную валюту за счет средств соответствующих бюджетов.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По поручению предприятий уполномоченные банки могут осуществлять валютные операции, связанные с движением капитала. Однако для этого предприятие должно получить у ЦБР разрешение (лицензию) на проведение этой операции.</w:t>
      </w:r>
    </w:p>
    <w:p w:rsidR="00DF2283" w:rsidRDefault="00756239">
      <w:pPr>
        <w:pStyle w:val="2"/>
        <w:rPr>
          <w:i w:val="0"/>
          <w:iCs w:val="0"/>
        </w:rPr>
      </w:pPr>
      <w:bookmarkStart w:id="3" w:name="_Toc188685879"/>
      <w:r>
        <w:rPr>
          <w:i w:val="0"/>
          <w:iCs w:val="0"/>
        </w:rPr>
        <w:t>1.1. Валютообменные операции</w:t>
      </w:r>
      <w:bookmarkEnd w:id="3"/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Порядок проведения и бухгалтерского счета валютообменных операций регламентируется инструкцией ЦБ РФ от 27.02.95 г. No 27 "О порядке организации работы обменных пунктов на территории Российской Федерации, совершения и учета валютообменных операций уполномоченными банками".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В соответствии с указанной инструкцией операции по покупке- продажи наличной иностранной валюты и платежных документов в иностранной валюте, а также некоторые другие операции осуществляются с применением справки, выписываемой на бланке строгой отчетности "Справка ф. No 0406007"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На одном бланке строгой отчетности "Справка ф. No 0406007" может быть оформлена только одна валютно-обменная операция.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Бланки строгой отчетности "Справка ф. No 0406007" учитываются на внебалансовом счете No 91207 "Бланки строгой отчетности" Учет движения бланков справки ведется в книге учета бланков строгой отчетности "Справка ф. No 0406007". При проведении ревизии кассы бланки пересчитываются по упаковкам, а открытые упаковки полистно.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Авансом в обменный пункт выдаются:</w:t>
      </w:r>
    </w:p>
    <w:p w:rsidR="00DF2283" w:rsidRDefault="007562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наличная иностранная валюта;</w:t>
      </w:r>
    </w:p>
    <w:p w:rsidR="00DF2283" w:rsidRDefault="007562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наличные рубли;</w:t>
      </w:r>
    </w:p>
    <w:p w:rsidR="00DF2283" w:rsidRDefault="007562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бланки справок по ф.0406007;</w:t>
      </w:r>
    </w:p>
    <w:p w:rsidR="00DF2283" w:rsidRDefault="0075623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бланки платежных документов в иностранной валюте.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Выдача наличной валюты и рублей отражается проводками: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Дебет сч. No 20206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Кредит сч. No 20202 на сумму аванса в наличных рублях и отдельно на сумму аванса в иностранных валютах (по каждой валюте).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Выдача бланков справки ф. No 0406007" отражается по дебету внебалансового счета No 91203 "Разные ценности и документы, отосланные и выданные под отчет" и по кредиту внебалансового счета No 91207 "Бланки строгой отчетности". Аналогично учитывается выдача платежных документов в иностранной валюте.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 конце дня, по завершении операций в обменном пункте остатки иностранной валюты, рублей, бланков справок и платежных документов сдаются в кассу банка.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 случае превышения остатка в наличной иностранной валюте над выданным авансом совершается проводка: :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Дебет сч. No 20206.840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Кредит сч. No20206.810.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Проводка совершается на сумму разницы между остатком в наличной иностранной валюте и авансом в наличной иностранной валюте, умноженной на курс Банка России на текущую дату.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В случае превышения остатка в наличных рублях над выданным авансом в рублях совершается проводка: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Дебет сч. No 20206.810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Кредит сч. No 20206.840.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Возврат неиспользованных бланков справок и платежных документов в иностранной валюте списываются со счета No 91203 и приходуются по дебету счета No 91207.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Так как покупка и продажа наличной иностранной валюты за наличные рубли, а также покупка или продажа платежных документов в иностранной валюте за наличные рубли осуществляются, как правило, по курсам, отличным от официального текущего курса иностранных валют к рублю, либо обмен (конверсия) наличной иностранной валюты одного иностранного государства на наличную иностранную валюту другого иностранного государства осуществляется по кросс - курсу, отличному от курса иностранных валют к рублю, установленного Банком России на текущую дату, то курсовая разница относится на доходы или расходы банка.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Указанные операции оформляются проводками: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Дебет</w:t>
      </w:r>
      <w:r>
        <w:rPr>
          <w:sz w:val="28"/>
        </w:rPr>
        <w:t xml:space="preserve"> сч.No 20206.810, 20206.840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Кредит</w:t>
      </w:r>
      <w:r>
        <w:rPr>
          <w:sz w:val="28"/>
        </w:rPr>
        <w:t xml:space="preserve"> сч. No 61306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Дебет</w:t>
      </w:r>
      <w:r>
        <w:rPr>
          <w:sz w:val="28"/>
        </w:rPr>
        <w:t xml:space="preserve"> сч. No 61406 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Кредит</w:t>
      </w:r>
      <w:r>
        <w:rPr>
          <w:sz w:val="28"/>
        </w:rPr>
        <w:t xml:space="preserve"> сч. No 20206.810, 20206.840.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Сдача наличной иностранной валюты и наличных рублей в кассу банка оформляется проводками: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b/>
          <w:bCs/>
          <w:sz w:val="28"/>
        </w:rPr>
        <w:t>Дебет</w:t>
      </w:r>
      <w:r>
        <w:rPr>
          <w:sz w:val="28"/>
        </w:rPr>
        <w:t xml:space="preserve"> сч. No 20202 </w:t>
      </w:r>
      <w:r>
        <w:rPr>
          <w:b/>
          <w:bCs/>
          <w:sz w:val="28"/>
        </w:rPr>
        <w:t>Кредит</w:t>
      </w:r>
      <w:r>
        <w:rPr>
          <w:sz w:val="28"/>
        </w:rPr>
        <w:t xml:space="preserve"> сч No 20206 по каждой валюте в отдельности.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При покупке банком валюты у физических лиц по курсу, превышающему установленный курс ЦБ и при продаже по курсу, ниже курса ЦБ возникает доход, подлежащий обложению подоходным налогом. Удержанный подоходный налог отражается в учете по дебету счета No 20206.810 в кредит счета No 60301 по отдельному лицевому счету. При перечислении подоходного налога дебетуется лицевой счет на балансовом счете No 60301 в корреспонденции с корреспондентским счетом.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Валютообменные операции могут осуществляться не только в обменных пунктах, но и в кассе банка. При этом в бухгалтерском учете вместо счетов по учету средств в кассах обменных пунктов используются счета кассы банка.</w:t>
      </w:r>
    </w:p>
    <w:p w:rsidR="00DF2283" w:rsidRDefault="00756239">
      <w:pPr>
        <w:pStyle w:val="1"/>
      </w:pPr>
      <w:bookmarkStart w:id="4" w:name="_Toc188685880"/>
      <w:r>
        <w:t>1.2. Счета нерезидентов в рублях</w:t>
      </w:r>
      <w:bookmarkEnd w:id="4"/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Порядок открытия счетов в рублях нерезидентами (в том числе и банками-нерезидентами) регламентируется Инструкцией от 16 июля 1993 г. No 16 "О порядке открытия и ведения уполномоченными банками счетов нерезидентов в валюте Российской Федерации" с учетом внесенных в нее дополнений и изменений. Данная инструкция устанавливает виды рублевых счетов нерезидентов, их открытия банками, режимы рублевых счетов типа "Т" и "И" ,режим рублевых счетов физических лиц - нерезидентов, а также учет в уполномоченных банках операций по рублевым счетам нерезидентов.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Счета типа "Т" открываются для обслуживания операций, связанных с экспортно-импортными сделками. Кроме того, с рублевых счетов типа "Т", а также по корреспонденстким счетам банков-нерезидентов разрешается оплата и зачисляются средства от реализации долговых обязательств (облигаций) субъектов РФ и местных органов, номинированные в рублях. Покупать можно только бумаги с оставшимся сроком погашения до 1 года. Конверсия рублей в инвалюту по указанным сделкам с ценными бумагами по счету "Т" не допускается. 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Бумаги со сроком погашения свыше 1 года оплачиваются со счетов нерезидентов типа "И".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Со счета типа "Т" средства могут быть переведены на счет типа "И" (в зависимости от вида поступления на счет "Т").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Счета типа "И" ("инвестиционные") открываются для осуществления инвестиционной деятельности в России. Счет типа "И" может быть открыт нерезиденту только один.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Перевод нерезидентами со счетов типа "И" купленной на внутреннем валютном рынке России через уполномоченные банки иностранной валюты осуществляется без ограничений. 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Счета физических лиц - нерезидентов в рублях открываются уполномоченными банками для зачисления их личных доходов в рублях и оплаты текущих рублевых расходов во время проживания на территории Российской Федерации и с них не могут оплачиваться расходы, связанные с инвестиционными операциями.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Учет указанных операций ведется на пассивных счетах 4 раздела счетного плана. Открываемые счета второго порядка имеют в наименовании указание, что это счета нерезидентов.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Например, счет No 40804 - "Юридические лица - нерезиденты - счета типа "Т".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Корреспондентские счета банков-нерезидентов в рублях ведется на пассивном счете второго порядка No 30111.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Учет вкладов физических лиц ведется на пассивном счете No 426 "Депозиты физических лиц-нерезидентов". Счета второго порядка ведутся по срокам привлечения средств.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Купленная на внутреннем рынке физическим лицом-нерезидентов иностранная валюта переводится по указанию ее владельца через уполномоченные банки без ограничений.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Кроме того, нерезидентам уполномоченными банками (по отдельному списку) могут быть открыты счета типа "С" для работы на российском финансовом рынке с ГКО и ОФЗ. Может быть открыт только один счет типа "С".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Счета типа "С" открываются в уполномоченных банках на пассивном балансовом счете No 40806 "Лица - нерезиденты - счета "С".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Порядок функционирования счетов типа "С" определен специальной инструкцией Банка России от 26 июля 1996 г. No 45. </w:t>
      </w:r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Иностранная валюта со счета типа "С" переводится за границу без дополнительных справок и разрешений.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</w:p>
    <w:p w:rsidR="00DF2283" w:rsidRDefault="00756239">
      <w:pPr>
        <w:pStyle w:val="1"/>
      </w:pPr>
      <w:bookmarkStart w:id="5" w:name="_Toc188685881"/>
      <w:r>
        <w:t>ГЛАВА 2. УЧЕТНЫЕ ОПЕРАЦИИ.</w:t>
      </w:r>
      <w:bookmarkEnd w:id="5"/>
    </w:p>
    <w:p w:rsidR="00DF2283" w:rsidRDefault="00DF2283">
      <w:pPr>
        <w:pStyle w:val="ConsPlusNormal"/>
        <w:widowControl/>
        <w:ind w:firstLine="0"/>
        <w:jc w:val="center"/>
      </w:pPr>
    </w:p>
    <w:p w:rsidR="00DF2283" w:rsidRDefault="00756239">
      <w:pPr>
        <w:pStyle w:val="2"/>
        <w:rPr>
          <w:i w:val="0"/>
          <w:iCs w:val="0"/>
        </w:rPr>
      </w:pPr>
      <w:bookmarkStart w:id="6" w:name="_Toc184618677"/>
      <w:r>
        <w:rPr>
          <w:i w:val="0"/>
          <w:iCs w:val="0"/>
        </w:rPr>
        <w:t xml:space="preserve"> </w:t>
      </w:r>
      <w:bookmarkStart w:id="7" w:name="_Toc188685882"/>
      <w:r>
        <w:rPr>
          <w:i w:val="0"/>
          <w:iCs w:val="0"/>
        </w:rPr>
        <w:t>2.1. Определение и осуществление операций</w:t>
      </w:r>
      <w:bookmarkStart w:id="8" w:name="_Toc184618678"/>
      <w:bookmarkEnd w:id="6"/>
      <w:r>
        <w:rPr>
          <w:i w:val="0"/>
          <w:iCs w:val="0"/>
        </w:rPr>
        <w:t xml:space="preserve"> в иностранной валюте</w:t>
      </w:r>
      <w:bookmarkEnd w:id="7"/>
      <w:bookmarkEnd w:id="8"/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 валютными операциями понимаются </w:t>
      </w:r>
      <w:r>
        <w:rPr>
          <w:rFonts w:ascii="Times New Roman" w:hAnsi="Times New Roman" w:cs="Times New Roman"/>
          <w:b/>
          <w:bCs/>
          <w:sz w:val="28"/>
        </w:rPr>
        <w:t>операции с наличной иностранной валютой</w:t>
      </w:r>
      <w:r>
        <w:rPr>
          <w:rFonts w:ascii="Times New Roman" w:hAnsi="Times New Roman" w:cs="Times New Roman"/>
          <w:sz w:val="28"/>
        </w:rPr>
        <w:t xml:space="preserve"> и платежными документами в иностранной валюте, проводимые между уполномоченным банком и физическими лицами (резидентами и нерезидентами). Указанные операции осуществляются через операционную валютную кассу в помещении банка, операционную кассу, находящуюся вне помещений кредитных организаций, или обменные пункты иностранной валюты.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 документами, регламентирующими валютно-обменные операции, являются: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Федеральный закон от 10 декабря 2003 г. N 173-ФЗ "О валютном регулировании и валютном контроле";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Инструкция Банка России от 28 апреля 2004 г. N 113-И "О порядке открытия, закрытия,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Инструкция Банка России от 30 марта 2004 г. N 111-И "Об обязательной продаже части валютной выручки на внутреннем валютном рынке Российской Федерации";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Инструкция Банка России от 7 июня 2004 г. N 116-И "О видах специальных счетов резидентов и нерезидентов";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Инструкция Банка России от 15 июня 2004 г. N 117-И "О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и оформления паспортов сделок";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Положение Банка России от 5 декабря 2002 г. N 205-П "О правилах ведения бухгалтерского учета в кредитных организациях, расположенных на территории Российской Федерации";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Положение Банка России от 9 октября 2002 г. N 199-П "О порядке ведения кассовых операций в кредитных организациях на территории Российской Федерации";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Указание ЦБ РФ от 11 июня 2004 г. N 1446-У "О порядке бухгалтерского учета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законом "О валютном регулировании и валютном контроле" в состав валютных операций входят следующие операции: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операции, связанные с переходом права собственности на валютные ценности;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операции, связанные с использованием прав в качестве средства платежа иностранной валюты и платежных документов в иностранной валюте;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ввоз и пересылка в Российскую Федерацию, а также вывоз и пересылка из Российской Федерации валютных ценностей;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осуществление международных денежных переводов.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Законе определены принципы осуществления валютных операций в Российской Федерации, права и обязанности юридических и физических лиц, пользования и распоряжения валютными ценностями.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валютных отношений подразделяются на две категории: резидентов и нерезидентов.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резидентам относятся: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физические лица, являющиеся гражданами Российской Федерации, за исключением граждан Российской Федерации, признаваемых постоянно проживающими в иностранном государстве в соответствии с законодательством этого государства;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постоянно проживающие в Российской Федерации на основании вида на жительство, предусмотренного законодательством Российской Федерации, иностранные граждане и лица без гражданства;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юридические лица, созданные в соответствии с законодательством Российской Федерации;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находящиеся за пределами территории Российской Федерации филиалы, представительства и иные подразделения резидентов;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дипломатические представительства, консульские учреждения Российской Федерации и иные официальные представительства Российской Федерации, находящиеся за пределами территории Российской Федерации, а также постоянные представительства Российской Федерации при межгосударственных или межправительственных организациях.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нерезидентам относятся: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физические лица, не являющиеся резидентами;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юридические лица, созданные в соответствии с законодательством иностранных государств и имеющие местонахождение за пределами территории Российской Федерации;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организации, не являющиеся юридическими лицами, созданные в соответствии с законодательством иностранных государств и имеющие местонахождение за пределами территории Российской Федерации;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аккредитованные в Российской Федерации дипломатические представительства,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межгосударственные и межправительственные организации, их филиалы и постоянные представительства в Российской Федерации;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 находящиеся на территории Российской Федерации филиалы, постоянные представительства и другие обособленные или самостоятельные структурные подразделения нерезидентов.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Объектом валютного регулирования являются операции, осуществляемые с валютными ценностями. К валютным ценностям относятся: иностранная валюта, ценные бумаги в иностранной валюте (векселя, чеки, аккредитивы) - платежные документы, фондовые ценности (акции, облигации).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Важным элементом валютной системы является валютный курс - соотношение одной валюты к другой, отражающей их покупную способность. Он используется для соизмерения стоимостного отношения валют разных стран. Валютные операции невозможны без обмена валют и их котировки. Котировка валют - это определение их курса.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Используют чаще всего два метода котировки иностранной валюты к национальной - прямой и косвенный курсы.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Прямой курс иностранной валюты выражается в национальной валюте (1 доллар США приравнивается к определенному количеству рублей).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косвенной котировке за единицу принята национальная валюта, курс которой выражается в определенном количестве иностранных единиц.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Кросс-курс - соотношение между двумя валютами, которые вытекают из их курса по отношению к третьей валюте (обычно к доллару США). Устанавливается средний курс между двумя валютами, которые затем используются для определения курса продавца и покупателя.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Совершая валютную сделку, банк покупает одну валюту и продает другую. При сделке это означает, что часть ресурсов в валюте, которую он продает, вкладывается в покупаемую валюту. При совершении сделки банк приобретает требование в одной валюте, принимает обязательство в другой валюте. В результате в активах и пассивах банка появляются две различные валюты, курс которых изменяется независимо друг от друга. Соотношение требований и обязательств банка в иностранной валюте определяет его валютную позицию. Равенство по конкретной валюте означает закрытую валютную позицию. Но если пассивы и обязательства по проданной валюте превышают активы по купленной валюте - это будет открытая валютная позиция.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Открытая валютная позиция связана с риском потерь банка, так как размер приобретения валюты на валютной бирже или у другого банка ограничивается Центральным банком. При закрытой валютной позиции банк заключает сделку на покупку валюты и тут же закрывает ее другой сделкой - продажей, получив доход. При этом Центральный банк не ограничивает покупку валюты. Поэтому с целью ограничения риска операций коммерческого банка на валютном рынке ЦБ РФ устанавливает для каждого банка лимиты открытых валютных позиций в зависимости от размеров собственных средств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с иностранной валютой подразделяются на два вида: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текущие валютные операции;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операции, связанные с движением капитала.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текущим валютным операциям относятся: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переводы в РФ и из РФ иностранной валюты для осуществления расчетов по экспорту и импорту товаров, работ, услуг;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получение и предоставление финансовых кредитов на срок не более 90 дней;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переводы в РФ и из нее процентов, дивидендов, доходов по вкладам, инвестициям, кредитам и прочим операциям, связанным с движением капитала;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переводы неторгового характера в РФ и из нее суммы заработной платы, пенсии, алименты, наследство и другие операции.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валютным операциям, связанным с движением капитала, относятся: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прямые инвестиции, т.е. вложения в уставный капитал с целью получения доходов и получения прав на участие в управлении предприятием;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портфельные инвестиции, т.е. приобретение ценных бумаг;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предоставление и получение отсрочки платежа на срок более 90 дней по экспорту и импорту товаров, работ и услуг;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предоставление и получение финансовых кредитов на срок более 90 дней.</w:t>
      </w:r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2"/>
        <w:rPr>
          <w:i w:val="0"/>
          <w:iCs w:val="0"/>
        </w:rPr>
      </w:pPr>
      <w:bookmarkStart w:id="9" w:name="_Toc184618679"/>
      <w:bookmarkStart w:id="10" w:name="_Toc188685883"/>
      <w:r>
        <w:rPr>
          <w:i w:val="0"/>
          <w:iCs w:val="0"/>
        </w:rPr>
        <w:t>2.2. Порядок оформления проведения операций</w:t>
      </w:r>
      <w:bookmarkStart w:id="11" w:name="_Toc184618680"/>
      <w:bookmarkEnd w:id="9"/>
      <w:r>
        <w:rPr>
          <w:i w:val="0"/>
          <w:iCs w:val="0"/>
        </w:rPr>
        <w:t xml:space="preserve"> в иностранной валюте</w:t>
      </w:r>
      <w:bookmarkEnd w:id="10"/>
      <w:bookmarkEnd w:id="11"/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 на проведение операций с наличной иностранной валютой и платежными документами в иностранной валюте коммерческий банк приобретает с момента получения лицензии Банка России на ведение операций в иностранной валюте.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право ведения операций в иностранной валюте коммерческий банк должен представить в Центральный банк РФ следующие документы: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копию утвержденного устава банка;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обоснование экономической готовности банка к осуществлению операций в иностранной валюте;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копию письма уполномоченного банка о согласии подписать корреспондентские отношения;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баланс банка и справку о соблюдении нормативов по операциям в рублях;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 о прибылях и убытках;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последнее аудиторское заключение;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справку о возможных зарубежных партнерах по заключению корреспондентских отношений (для генеральной лицензии).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момента получения лицензии банк именуется уполномоченным банком, так как выполняет функции агента валютного контроля за операциями своих клиентов.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Валютные операции разделяются на виды по степени их сложности и рискованности: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Ведение валютных счетов клиентов.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Неторговые операции.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Установление корреспондентских отношений с иностранными банками.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Операции по продаже и покупке иностранной валюты на внутреннем валютном рынке.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Кредитные операции по привлечению и размещению валютных средств внутри РФ.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Кредитные операции на международных денежных рынках.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Каждая организация может открыть в банке валютный счет. Если валютный счет открывается в том же банке, что и рублевый, клиент представляет в банк заявление и все предусмотренные законодательством документы. В заявлении должно быть отражено обязательство клиента соблюдать банковские правила ведения валютного счета. Банки имеют типовые образцы заявлений и представляют их клиентам. Совместные предприятия и иностранные фирмы должны представить в банк свидетельство о внесении их в реестр предприятий с иностранными инвестициями. Свидетельство выдается после регистрации в Государственном комитете Российской Федерации по иностранным инвестициям. Сведения об открытии счета передаются банком налоговой инспекции, на учете которой состоит данное предприятие.</w:t>
      </w:r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2"/>
        <w:rPr>
          <w:i w:val="0"/>
          <w:iCs w:val="0"/>
        </w:rPr>
      </w:pPr>
      <w:bookmarkStart w:id="12" w:name="_Toc184618681"/>
      <w:bookmarkStart w:id="13" w:name="_Toc188685884"/>
      <w:r>
        <w:rPr>
          <w:i w:val="0"/>
          <w:iCs w:val="0"/>
        </w:rPr>
        <w:t>2.3. Особенности учета операций</w:t>
      </w:r>
      <w:bookmarkStart w:id="14" w:name="_Toc184618682"/>
      <w:bookmarkEnd w:id="12"/>
      <w:r>
        <w:rPr>
          <w:i w:val="0"/>
          <w:iCs w:val="0"/>
        </w:rPr>
        <w:t xml:space="preserve"> в иностранной валюте</w:t>
      </w:r>
      <w:bookmarkEnd w:id="13"/>
      <w:bookmarkEnd w:id="14"/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Каждое предприятие может открыть в банке валютный счет. Если валютный счет открывается в том же банке, что и рублевый, клиент представляет в банк заявление и все предусмотренные законодательством документы.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открытия в уполномоченном банке валютного счета организация должна представить следующие документы: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нотариально заверенную копию устава;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нотариально заверенную копию учредительного договора или заявку на создание организации;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нотариально заверенные карточки с образцами подписей руководителя и главного бухгалтера в двух экземплярах;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заявление на открытие валютного счета (в заявлении должно быть отражено обязательство клиента соблюдать банковские правила ведения валютного счета). Банки имеют типовые образцы заявлений и предоставляют их клиентам;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копию свидетельства о регистрации;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бухгалтерский баланс на последнюю отчетную дату;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справку из налоговой инспекции о постановке на учет;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протокол собрания учредителей.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этого, совместные организации должны представить в банк свидетельство о внесении их в Государственный реестр организаций с иностранными инвестициями. Данное свидетельство выдается после регистрации в Государственном комитете Российской Федерации по иностранным инвестициям.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Нерезиденты должны представить в банк выписку из торгового или банковского реестра, определяющую юридический статус нерезидента в соответствии с законодательством страны его местонахождения, копию разрешения национального иностранного банка. Все документы должны быть переведены на русский язык, нотариально заверены и легализованы в посольстве Российской Федерации либо в посольстве иностранного государства.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Проверенные уполномоченным банком представленные документы, соответствующие по форме и содержанию требованиям законодательства, являются основанием для открытия клиенту валютного счета.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предприятия, учреждения и организации-резиденты имеют право без ограничений по количеству и видам иностранных валют открывать в уполномоченных банках на территории России валютные счета. Валютный счет может быть открыт предприятию: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только в одной валюте платежа (например, в долларах США);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нескольких валютах платежа.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Наряду с одним или несколькими валютными счетами предприятие может открыть и один валютный счет в нескольких иностранных валютах (мультивалютный счет).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учета валютных операций организациям открываются счета: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405 "Счета организаций, находящихся в федеральной собственности";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406 "Счета организаций, находящихся в государственной (кроме федеральной) собственности;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407 "Счета негосударственных организаций";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408 "Прочие счета".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Юридическому лицу на основании договора банковского счета, заключенного с уполномоченным банком, параллельно открываются: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транзитный валютный счет для зачисления в полном объеме поступлений в иностранной валюте, в том числе не подлежащих обязательной продаже, и проведения других операций;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текущий валютный счет для учета средств, остающихся в распоряжении юридического лица после обязательной продажи экспортной выручки, и совершения иных операций по счету в соответствии с валютным законодательством.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Валютная выручка, поступающая от нерезидентов, зачисляется первоначально на транзитный валютный счет, и после обязательной продажи предприятием валютной выручки остальная часть зачисляется на текущий валютный счет.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подлежат обязательной продаже поступления в иностранной валюте от нерезидентов: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поступления в качестве взносов в уставный капитал (фонд), а также доходы (дивиденды), полученные от участия в капитале;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поступления от продажи фондовых ценностей (акций, облигаций), а также доходы (дивиденды) по фондовым ценностям (акциям, облигациям);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поступления в виде привлеченных кредитов (депозитов, вкладов), а также суммы, поступающие в погашение предоставленных кредитов (депозитов, вкладов), включая начисленные проценты;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поступления в виде пожертвований на благотворительные цели;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поступления от реализации гражданами в установленном Банком России порядке товаров (работ, услуг) на территории Российской Федерации;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поступления в виде возврата авансовых платежей (предварительной оплаты) по неисполненным импортным контрактам. Основанием для зачисления уполномоченным банком на текущий валютный счет резидента иностранной валюты, поступившей от нерезидента в виде возврата авансового платежа, является заявление резидента об осуществленном им ранее платеже в иностранной валюте с его текущего валютного счета, подписанное руководителем и главным бухгалтером резидента (лицами, их замещающими);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поступившие от резидентов платежи в иностранной валюте, которые производятся за счет средств, оставшихся после обязательной продажи части экспортной выручки (средства на текущих валютных счетах юридических лиц).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Суммы в иностранной валюте, поступившие от резидентов с их текущих валютных счетов на счета российских посреднических организаций в оплату стоимости импортируемых товаров, не подлежат обязательной продаже и зачисляются в полном объеме (включая комиссионное вознаграждение) с транзитных валютных счетов указанных посреднических организаций на их текущие валютные счета.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Юридические лица, в том числе посреднические организации, могут оплачивать со своих транзитных валютных счетов расходы в иностранной валюте: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пользу нерезидентов в оплату транспортировки, страхования и экспедирования грузов;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пользу юридических лиц-резидентов в оплату транспортировки, страхования и экспедирования грузов по территории иностранных государств и в международном транзитном сообщении;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уплате экспортных таможенных пошлин в иностранной валюте, а также по оплате таможенных процедур;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пользу уполномоченных банков по начисленным ими комиссионным вознаграждениям за осуществление с транзитных валютных счетов платежей;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иные расходы в случаях, разрешенных Банком России.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Вышеуказанные расходы, а также начисленное в пользу посреднических организаций комиссионное вознаграждение по экспортным контрактам оплачиваются до осуществления обязательной продажи части валютной выручки. Данные расходы учитываются в уменьшение базы при расчете сумм экспортной выручки, подлежащих обязательной продаже.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обязательной продажи валютной выручки регламентирован Инструкцией Банка РФ от 30 марта 2004 г. N 111-И "Об обязательной продаже части валютной выручки на внутреннем валютном рынке Российской Федерации".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Федеральным законом "О валютном регулировании и валютном контроле" предусмотрена обязательная продажа части валютной выручки резидентов в размере 30% суммы валютной выручки. Центральный банк Российской Федерации вправе устанавливать иной размер обязательной продажи части валютной выручки указанных резидентов, но не свыше 30% ее суммы.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Инструкции ЦБ РФ от 30 марта 2004 г. N 111-И обязательная продажа части валютной выручки резидентов осуществляется в размере 25% суммы валютной выручки.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Суммы комиссионного вознаграждения посреднических организаций, начисленные ими в соответствии с договорами на экспорт продукции, остаются на транзитных валютных счетах этих организаций и в качестве экспортной выручки подлежат частичной, обязательной продаже в порядке и сроки, установленные законодательством.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Средства, поступившие на транзитные валютные счета российских транспортных, страховых и экспедиторских организаций, являются валютной выручкой последних и подлежат частичной обязательной продаже в порядке, устанавливаемом Банком России.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Действующее законодательство не предусматривает предоставление юридическим лицам каких-либо льгот при осуществлении операции по обязательной продаже 25% валютной выручки от экспорта товаров (работ, услуг) на внутреннем валютном рынке.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Предприятие, получив извещение о поступлении валютной выручки от уполномоченного банка, в соответствии с п. 3.3 указанной Инструкции обязано дать ему в течение семи календарных дней с момента зачисления выручки на валютный счет поручение на обязательную продажу части валютной выручки и одновременное перечисление оставшейся ее части на свой текущий валютный счет. В поручении указывается сумма фактически произведенных транспортных, экспедиционных расходов с целью последующего их зачета при определении размера обязательной продажи экспортной выручки.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 не позднее рабочего дня, следующего за днем получения распоряжения, депонирует указанную сумму иностранной валюты, подлежащую обязательной продаже, с транзитного валютного счета на отдельный лицевой счет "Средства в иностранной валюте для обязательной продажи на внутреннем валютном рынке Российской Федерации".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двух рабочих дней, следующих за днем зачисления на указанный отдельный лицевой счет иностранной валюты, уполномоченный банк обязан продать иностранную валюту на внутреннем валютном рынке по курсу, установленному в результате торгов.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осуществлении расчетов с клиентами используются счета 47405, 47406 "Расчеты с клиентами по покупке и продаже иностранной валюты". Назначение счетов: учет расчетов с клиентами по покупке и продаже иностранной валюты, а также учет средств в иностранной валюте для обязательной продажи на валютном рынке.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по покупке и продаже иностранной валюты производятся с соблюдением валютного законодательства и указаний Банка России по этим вопросам.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используются счета 47407, 47408 "Расчеты по конверсионным операциям и срочным сделкам". Назначение счетов: учет операций, связанных с конвертацией одной валюты в другую, и расчетов по срочным сделкам. Счет 47407 - пассивный, счет 47408 - активный.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аналитическом учете ведутся лицевые счета по каждому клиенту. При этом суммы проводятся в одной валюте, поступившей на конвертацию, а валюта зачисляется на счет клиента после конвертации по соответствующему лицевому счету. В документе для отражения конвертации валюты указывается, сколько и какой валюты отражается по дебету счета 47407 и сколько и какой валюты отражается на счете клиента. В рублях суммы должны отражаться одинаково.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покупки-продажи иностранной валюты по поручению клиента не затрагивают валютную позицию банка, так как являются посредническими операциями. При выполнении таких операций доходом банка является комиссионное вознаграждение.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Комиссионное вознаграждение за проведение уполномоченным банком операций по обязательной продаже части валютной выручки на внутреннем валютном рынке не должно превышать 1,3% от суммы продажи иностранной валюты, включая расходы по выплате комиссионного вознаграждения межбанковским валютным биржам. Комиссионное вознаграждение последним не должно превышать 0,3% от суммы нетто-продажи иностранной валюты через биржу.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покупки-продажи иностранной валюты могут осуществляться банками за свой счет и через валютную биржу.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Покупка иностранной валюты у клиента за свой счет отражается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Отражается обязательство банка на покупку иностранной валюты: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47408.840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47407.810 "Расчеты по конверсионным операциям и срочным сделкам";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Продана иностранная валюта кредитной организации: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40702.840 "Валютный счет клиента" лицевой счет "Транзитный счет"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47408.840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Денежные средства зачислены на расчетный счет клиента: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47407.810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40702.810 "Расчетный счет организации".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бухгалтерском учете продажа валюты через биржу отражается следующим образом: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Поступила валютная выручка на корреспондентский счет: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30114.840 "Корреспондентские счета в банках-нерезидентах в СКВ"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40702.840 "Валютный счет клиента" лицевой счет "Транзитный счет".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Начислено комиссионное вознаграждение бирже (0,3%):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70209 "Другие расходы"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47403 "Расчеты с валютными и фондовыми биржами".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25% выручки, согласно законодательству, подлежит реализации на внутреннем валютном рынке.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40702.840 "Валютный счет" лицевой счет "Транзитный"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47405.840 "Расчеты с клиентами по покупке и продаже иностранной валюты".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одновременно делаем проводку по обмену одной валюты на другую: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47405.840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47407.840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Денежные средства перечисляются на биржу: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47407.840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30114.840 "Корреспондентские счета в банках-нерезидентах в СКВ".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Перечислено комиссионное вознаграждение бирже: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47403 "Расчеты с валютными и фондовыми биржами"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30102 "Корреспондентские счета кредитных организаций в Банке России".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Поступила выписка о зачислении денежных средств от реализации валюты: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30102.810 "Корреспондентские счета кредитных организаций в Банке России"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47407.810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одновременно: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47407.810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47405.810 "Расчеты с клиентами по покупке и продаже иностранной валюты".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Начислена комиссия банку: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47405.810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Денежные средства зачислены на расчетный счет клиента: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47405.810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40702.810 "Расчетный счет клиента".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Возникающие при этом курсовые разницы в учете отражаются следующим образом: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положительной разницы: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47407.840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отрицательной разницы: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70204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47407.840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 указанный выше срок от организации не поступает поручение на обязательную продажу выручки, то уполномоченный банк как агент валютного контроля осуществляет данную операцию самостоятельно. На следующий рабочий день он депонирует 25% всей валютной выручки, зачисленной на транзитный счет, на свой отдельный лицевой счет 47405 "Расчеты с клиентами по покупке и продаже иностранной валюты". В дальнейшем эта сумма продается банком на указанных выше условиях.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обязательной продажи валютных средств с транзитного валютного счета оставшаяся часть валютной выручки по поручению предприятия снимается с транзитного валютного счета и зачисляется на текущий валютный счет предприятия.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Часть выручки зачислена на текущий валютный счет (75%):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40702.840 "Транзитный валютный счет"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40702.840 "Текущий валютный счет".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суммы используются на любые цели, разрешенные действующим законодательством.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Проценты по остаткам средств на транзитных валютных счетах уполномоченными банками не начисляются.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Покупка предприятием иностранной валюты разрешается только для осуществления текущих валютных операций. Как исключение из общего правила является ситуация, когда такая покупка связана с приобретением по импорту оборудования без отсрочки платежа или с отсрочкой платежа до 180 дней.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Заказ предприятия на покупку иностранной валюты принимается только под конкретный контракт и должен быть кратен 1000 ед. соответствующей валюты, т.е. сумма заявленной покупки может составлять 40 000 или 60 000 американских долларов, но не 40 200 или 61 100 американских долларов.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бухгалтерском учете кредитной организации покупка валюты на бирже отражается следующими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Перечислены рублевые средства для покупки валюты: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40702.810 "Расчетный счет клиента"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47405.810 "Расчеты с клиентами по покупке и продаже иностранной валюты".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Начислено комиссионное вознаграждение бирже: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70209 "Другие расходы"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47403 "Расчеты с валютными и фондовыми биржами".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Начислена комиссия банку: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47405.810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Согласно договору денежные средства предназначены для покупки валюты: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47405.810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47407.810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Перечислены денежные средства на биржу: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Дт 47407.810 "Расчеты по конверсионным операциям и срочным сделкам":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30102 "Корреспондентские счета кредитных организаций в Банке России";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Дт 47403 "Расчеты с валютными и фондовыми биржами"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30102 "Корреспондентские счета кредитных организаций в Банке России".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Получена выписка из РКЦ о зачислении приобретенной валюты на корреспондентский счет: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30114 "Корреспондентские счета в банках-нерезидентах в СКВ"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47407.840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Согласно договору поступившая валюта предназначена для зачисления на валютный счет клиента: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47407.840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47405.840 "Расчеты с клиентами по покупке и продаже иностранной валюты".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Приобретенная валюта зачислена на специальный транзитный валютный счет: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47405.840 "Расчеты с клиентами по покупке и продаже иностранной валюты"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40702.840 "Специальный транзитный счет".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Продажа иностранной валюты клиенту за свой счет отражается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Отражено обязательство банка на продажу иностранной валюты: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47408.810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47407.840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Списаны рублевые средства с расчетного счета клиента: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40702.810 "Расчетный счет клиента"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47408.810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Проданная клиенту валюта зачислена на специальный транзитный валютный счет: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47407.840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40702 "Специальный транзитный валютный счет".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законодательству Российской Федерации стоимость активов и обязательств, выраженная в иностранной валюте, для отражения в бухгалтерском учете и бухгалтерской отчетности подлежит пересчету в рубли.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Наличная иностранная валюта учитывается на забалансовом счете: 91104 (А) "Наличная иностранная валюта и платежные документы в иностранной валюте, принятые на экспертизу".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Пересчет стоимости активов и обязательств, выраженной в иностранной валюте, в рубли производится по курсу Центрального банка Российской Федерации для этой иностранной валюты по отношению к рублю.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изменении курса возникают курсовые разницы, которые отражаются на счетах: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61306 "Переоценка средств в иностранной валюте - положительные разницы";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61406 "Переоценка средств в иностранной валюте - отрицательные разницы".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росте официального курса, установленного Центральным банком РФ, результаты переоценки в учете отражаются следующими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20202.840 "Касса кредитных организаций",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30114.840 "Корреспондентские счета в банках-нерезидентах в СКВ",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30115.840 "Корреспондентские счета в банках-нерезидентах в иностранных валютах с ограниченной конвертацией"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61306.810 "Переоценка средств в иностранной валюте - положительные разницы".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снижении официального курса рубля результаты переоценки в бухгалтерском учете отражаются следующей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61406.810 "Переоценка средств в иностранной валюте - отрицательные разницы"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20202.840 "Касса кредитных организаций",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30114.840 "Корреспондентские счета в банках-нерезидентах в СКВ",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30115.840 "Корреспондентские счета в банках-нерезидентах в иностранных валютах с ограниченной конвертацией".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отчетного периода (квартала) сальдо по счетам "Переоценки валютных средств" относятся на счета: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70205 "Расходы по операциям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в бухгалтерском учете делаются записи: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61306 "Переоценка средств в иностранной валюте - положительные разницы"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70205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61406 "Переоценка валюты - отрицательные разницы".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осуществления международных расчетов в иностранной валюте уполномоченные банки устанавливают корреспондентские отношения с иностранными банками.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Корреспондентские отношения оформляются соглашениями между банками. Устанавливается порядок и оговариваются условия выполнения банковских операций, открытия и ведения корреспондентских счетов.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Корреспондентские счета открываются в свободно конвертируемой валюте и валюте с ограниченной конверсией.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Корреспондентские счета уполномоченных банков, открытых в других банках, - активные, на них учитываются средства банка, депонированные у иностранных банков-корреспондентов. С этих счетов совершаются платежи банка в пользу заграничных организаций, фирм, отдельных граждан, а также расчеты между уполномоченными банками. Все платежи осуществляются только с разрешения банка - владельца счета.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Платежи оформляются кредитовыми авизо с указанием в них срока валютирования. Иностранная валюта зачисляется на счета банками-корреспондентами самостоятельно, о чем сообщается банку - владельцу счета. Учет операций осуществляется на активных счетах: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30110 "Корреспондентские счета в кредитных организациях-корреспондентах";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30114 "Корреспондентские счета в банках-нерезидентах в СКВ";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30115 "Корреспондентские счета в банках-нерезидентах в иностранных валютах с ограниченной конвертацией".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Корреспондентские счета иностранных или уполномоченных банков РФ, открытые в уполномоченном банке, - пассивные, на них учитывается валюта, принадлежащая банкам-корреспондентам. По кредиту счетов отражается поступление иностранной валюты, принадлежащей банкам-корреспондентам и их клиентам. По дебету счетов отражаются платежи в валюте в пользу данного уполномоченного банка и его клиентов. Эти операции совершаются уполномоченным банком с разрешения банка-корреспондента. Учет операций осуществляется на следующих пассивных счетах: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30109 "Корреспондентские счета кредитных организаций-корреспондентов";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30112 "Корреспондентские счета банков-нерезидентов в СКВ";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30113 "Корреспондентские счета банков-нерезидентов в иностранных валютах с ограниченной конвертацией".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корреспондентским счетам в аналитическом учете открываются лицевые счета по каждому банку и виду валюты.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Учет по каждому лицевому счету ведется в специальных карточках в валюте счета. В установленные сроки по корреспондентским соглашениям банки-корреспонденты начисляют проценты по счетам. Сумма начисляемых процентов в пользу банка-корреспондента отражается по счету: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70205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30109 (30111) "Корреспондентские счета кредитных организаций-корреспондентов".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начисляемых процентов в пользу уполномоченного банка отражается на счетах: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30110 (30114) "Корреспондентские счета в кредитных организациях-корреспондентах"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Уполномоченные банки могут покупать и продавать иностранную валюту на внутреннем валютном рынке за свой счет и от своего имени в пределах установленного лимита открытой валютной позиции Центральным банком РФ.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по покупке (продаже) валюты на межбанковском валютном рынке оформляются распоряжением на покупку (продажу). Перечисление денежных средств оформляется платежным поручением.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операция по обмену валют на межбанковском валютном рынке завершается в один день, то в бухгалтерском учете банка-продавца будет следующая проводка: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30114 "Корреспондентские счета в банках-нерезидентах в СКВ"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30110 "Корреспондентские счета в кредитных организациях-корреспондентах";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30110 "Корреспондентские счета в кредитных организациях-корреспондентах"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30114 "Корреспондентские счета в банках-нерезидентах в СКВ".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расчеты по обмену валют на межбанковском валютном рынке не могут быть завершены в один день, то в учете банка - продавца иностранной валюты списание валюты отражается: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47408 "Расчет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30110 "Корреспондентские счета в кредитных организациях-корреспондентах".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Полученная в последующие дни сумма в рублях отражается в учете: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30114 "Корреспондентские счета в банках-нерезидентах в СКВ"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47408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банке - покупателе иностранной валюты списание суммы в рублях отражается следующей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47408 "Расчеты по конверсионным операциям и срочным сделкам"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30114 "Корреспондентские счета в банках-нерезидентах в СКВ".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Полученная сумма иностранной валюты отражается в учете: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30110 "Корреспондентские счета в кредитных организациях-корреспондентах"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47408 "Расчеты по конверсионным операциям и срочным сделкам".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Возникающие курсовые разницы отражаются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положительной курсовой разницы: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30110 "Корреспондентские счета в кредитных организациях-корреспондентах", 30114 "Корреспондентские счета в банках-нерезидентах в СКВ"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61306 "Переоценка средств в иностранной валюте - положительные разницы";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отрицательной курсовой разницы: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61406 "Переоценка средств в иностранной валюте - отрицательные разницы"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30110 "Корреспондентские счета в кредитных организациях-корреспондентах", 30114 "Корреспондентские счета в банках-нерезидентах в СКВ".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Курсовые разницы между официальным курсом и курсом продажи иностранной валюты отражаются в учете на счете доходов (70103) или расходов банка (70205). При этом в учет будут сделаны записи: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61306 "Переоценка средств в иностранной валюте - положительные разницы"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или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70204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61406 "Переоценка средств в иностранной валюте - отрицательные разницы".</w:t>
      </w:r>
    </w:p>
    <w:p w:rsidR="00DF2283" w:rsidRDefault="00DF2283">
      <w:pPr>
        <w:pStyle w:val="ConsPlusNormal"/>
        <w:widowControl/>
        <w:ind w:firstLine="540"/>
        <w:jc w:val="both"/>
      </w:pPr>
    </w:p>
    <w:p w:rsidR="00DF2283" w:rsidRDefault="00756239">
      <w:pPr>
        <w:pStyle w:val="2"/>
        <w:rPr>
          <w:i w:val="0"/>
          <w:iCs w:val="0"/>
        </w:rPr>
      </w:pPr>
      <w:bookmarkStart w:id="15" w:name="_Toc184618683"/>
      <w:bookmarkStart w:id="16" w:name="_Toc188685885"/>
      <w:r>
        <w:rPr>
          <w:i w:val="0"/>
          <w:iCs w:val="0"/>
        </w:rPr>
        <w:t>2.4. Учет операций</w:t>
      </w:r>
      <w:bookmarkStart w:id="17" w:name="_Toc184618684"/>
      <w:bookmarkEnd w:id="15"/>
      <w:r>
        <w:rPr>
          <w:i w:val="0"/>
          <w:iCs w:val="0"/>
        </w:rPr>
        <w:t xml:space="preserve"> с наличной валютой и чеками</w:t>
      </w:r>
      <w:bookmarkEnd w:id="16"/>
      <w:bookmarkEnd w:id="17"/>
    </w:p>
    <w:p w:rsidR="00DF2283" w:rsidRDefault="00756239">
      <w:pPr>
        <w:pStyle w:val="3"/>
      </w:pPr>
      <w:bookmarkStart w:id="18" w:name="_Toc184618685"/>
      <w:r>
        <w:t>2.4.1. Учет операций в обменных пунктах</w:t>
      </w:r>
      <w:bookmarkEnd w:id="18"/>
    </w:p>
    <w:p w:rsidR="00DF2283" w:rsidRDefault="00DF2283">
      <w:pPr>
        <w:pStyle w:val="ConsPlusNormal"/>
        <w:widowControl/>
        <w:ind w:firstLine="0"/>
        <w:jc w:val="center"/>
      </w:pP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Уполномоченный банк при наличии лицензии на право совершения операций с наличной иностранной валютой может открывать обменные пункты. Оборудование пункта должно соответствовать требованиям, установленным Центральным банком РФ. Открытый пункт должен быть зарегистрирован в территориальном учреждении Банка России в трехдневный срок.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обменном пункте совершаются следующие операции: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Покупка наличной иностранной валюты за наличную валюту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Продажа наличной иностранной валюты за наличную валюту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Продажа наличной иностранной валюты одного иностранного государства за наличную иностранную валюту другого иностранного государства (конверсия).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Размен денежного знака иностранного государства на денежные знаки того же иностранного государства.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Замена поврежденного денежного знака иностранного государства на неповрежденный денежный знак того же иностранного государства.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Замена поврежденного денежного знака иностранного государства на неповрежденный денежный знак другого иностранного государства.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Покупка поврежденного денежного знака иностранного государства за наличную валюту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Прием денежных знаков иностранных государств и денежных знаков Банка России, вызывающих сомнение в их подлинности, для направления на экспертизу.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Покупка чеков за наличную валюту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Покупка чеков за наличную иностранную валюту.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Продажа чеков за наличную валюту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Продажа чеков за наличную иностранную валюту.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Оплата чеков наличной валютой Российской Федерации.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Оплата чеков наличной иностранной валютой.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Прием для направления на инкассо наличной иностранной валюты и чеков.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 Прием наличной иностранной валюты для зачисления на счета с использованием платежных карт.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 Прием наличной валюты Российской Федерации для зачисления на счета с использованием платежных карт.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 Выдача наличной иностранной валюты со счетов с использованием платежных карт.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Выдача наличной валюты Российской Федерации со счетов с использованием платежных карт.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Кассир обменного пункта - штатный работник банка, основным местом работы которого является банк, имеющий право на совершение валютно-обменных операций в обменном пункте в соответствии с внутренними документами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 покупки и курс продажи наличной иностранной валюты и платежных документов в иностранной валюте за наличные рубли, а также кросс-курс обмена (конверсии) наличной иностранной валюты устанавливаются банками самостоятельно и оформляются приказом по банку либо отдельным распоряжением руководителя.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совершение валютно-обменных операций банк может взимать комиссионное вознаграждение в наличных рублях, тариф которого утверждается руководителем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Бухгалтерский учет валютно-обменных операций осуществляется в разрезе синтетического, аналитического и внебалансового учета.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Синтетический учет ведется в рублях. При этом иностранная валюта пересчитывается в рубли по курсу иностранной валюты к рублю, установленному Банком России на текущую дату.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Регистрами синтетического учета являются ежедневные балансы, проверочные и оборотные ведомости.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Аналитический учет валютно-обменных операций ведется в лицевых счетах (карточках, книгах, журналах), открываемых по каждому виду наличной иностранной валюты, платежных документов в иностранной валюте, платежных и неплатежных денежных знаков иностранных государств и платежных документов в иностранной валюте, а также в разрезе обменных пунктов.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Лицевые счета ведутся на основании расходных и приходных кассовых ордеров, а также на основании реестров.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Отражение операций по внебалансовому учету ведется на основании мемориальных ордеров.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Обменный пункт открывается на основании приказа по банку.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Обменный пункт должен быть оборудован стендом, находящимся в доступном для обозрения клиентов месте и содержащим следующую информацию и документы: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Наименование, местонахождение и телефон уполномоченного банка, открывшего обменный пункт.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Режим работы обменного пункта. В случае круглосуточного режима работы обменного пункта его операционный день заканчивается в 15.00 по местному времени.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Перечень отдельных видов банковских операций и иных сделок с наличной иностранной валютой и валютой Российской Федерации, чеками, осуществляемых данным обменным пунктом.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Курсы иностранных валют к валюте Российской Федерации и кросс-курсы иностранных валют, используемые при совершении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Информацию для обращений и жалоб физических лиц, связанных с работой обменного пункта.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Выписку из тарифов уполномоченного банка о размерах комиссионного вознаграждения, взимаемого за осуществление операций с наличной валютой и чеками, заверенную подписью руководителя уполномоченного банка и скрепленную оттиском круглой печати уполномоченного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Копию положительного заключения территориального учреждения Банка России по месту открытия обменного пункта, заверенную подписью руководителя уполномоченного банка и скрепленную оттиском круглой печати уполномоченного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Правила приема уполномоченным банком поврежденных денежных знаков иностранных государств, разработанные им на основе условий приема эмиссионными банками указанных денежных знаков, а также денежных знаков, оформление которых отличается от оформления денежных знаков, являющихся законным средством платежа на территории соответствующего иностранного государства (группы государств), в соответствии с нормативными актами Банка России.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Правила приема уполномоченным банком чеков (в том числе дорожных чеков), номинальная стоимость которых указана в иностранной валюте.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Признаки платежеспособности банкнот и монеты Банка России.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Обменному пункту устанавливается лимит аванса в наличных рублях в пределах лимита операционной кассы банка и лимит аванса в наличной иностранной валюте. Лимит аванса устанавливается приказом по банку либо отдельным распоряжением.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Выдача аванса в наличных рублях и в наличной иностранной валюте производится по расходным кассовым ордерам, бланков платежных документов - по мемориальным ордерам.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Расходный ордер на выдачу аванса в наличной иностранной валюте выписывается с указанием суммы номиналов по каждому виду наличной иностранной валюты и общей суммы рублевого эквивалента, определяемой по курсу Банка России на дату выдачи аванса.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аванс в наличных рублях выписывается отдельный расходный ордер.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Расходные ордера выписываются бухгалтерией банка в трех экземплярах и подписываются кассиром банка, выдавшим аванс, и получателем аванса (инкассатором или кассиром обменного пункта).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Первые экземпляры расходных ордеров остаются у кассира банка, выдавшего аванс.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Вторые экземпляры расходных ордеров после выдачи аванса направляются в бухгалтерию банка для отражения по счетам.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Третьи экземпляры расходных ордеров направляются в обменный пункт, где помещаются кассиром обменного пункта в документы дня и по окончании операционного дня возвращаются в бухгалтерию банка.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Расходные ордера выписываются бухгалтерией банка на основании описи кассира банка (в случае доставки ценностей в обменный пункт инкассаторами) или на основании заявки кассира обменного пункта (при получении аванса непосредственно этим кассиром).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Наличная иностранная валюта, бланки платежных документов вкладываются в отдельную инкассаторскую сумку.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Наличные рубли вкладываются в отдельную инкассаторскую сумку.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Кассир обменного пункта, получив сумки с ценностями и бланками документов, проверяет соответствие суммы, указанной в описи, сумме, проставленной на ярлыке, целостность упаковки, четкость и соответствие оттисков пломбиров заверенным образцам, расписывается на третьем экземпляре описи и ставит печать обменного пункта.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обнаруженные при пересчете ценностей излишки или недостачи наличных рублей и наличной иностранной валюты, а также на выявленные неподлинные или неплатежные денежные знаки составляется акт в двух экземплярах, и об этом немедленно сообщается в банк. Акт подписывается кассиром обменного пункта.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экземпляр акта направляется вместе с документами дня в кассу банка для рассмотрения и принятия решения руководством банка. Второй экземпляр акта остается в обменном пункте, где помещается в отдельное дело.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Синтетический учет операций с наличной иностранной валютой и чеками ведется по балансовым счетам 20202 "Касса кредитной организации", 20206 "Касса обменных пунктов", 20207 "Денежные средства в операционных кассах, находящихся вне помещений кредитных организаций" в валюте Российской Федерации. При этом рублевый эквивалент иностранной валюты рассчитывается по действующему официальному курсу Банка России (действие курса с 00 часов до 24 часов по местному времени).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Аналитический учет операций с наличной иностранной валютой и чеками ведется на лицевых счетах, открываемых по каждому виду наличной иностранной валюты, чеков, а также в разрезе внутренних структурных подразделений.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Лицевые счета ведутся на основании приходных кассовых ордеров, расходных кассовых ордеров и реестров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Кассир обменного пункта ведет один реестр операций с наличной валютой и чеками по всем видам операций с наличной валютой и чеками, совершаемых в течение рабочего дня обменного пункта, за исключением следующих операций: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для направления на инкассо наличной иностранной валюты и чеков;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прием денежных знаков иностранных государств (группы государств) и денежных знаков Банка России, вызывающих сомнение в их подлинности, для направления на экспертизу.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окончании рабочего дня обменного пункта, при смене кассового работника обменного пункта, при изменении курсов иностранных валют и кросс-курсов, а также при смене календарной даты кассир обменного пункта подсчитывает итоговые данные по сумме полученных и выданных наличной валюты и чеков в разрезе видов операций, наименований наличной иностранной валюты и чеков, распечатывает текущий реестр операций с наличной валютой и чеками, проставляет свою подпись на текущем реестре операций с наличной валютой и чеками. Затем открывается новый реестр операций с наличной валютой и чеками. Реестр операций с наличной валютой и чеками направляется в кассовые документы.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совершении операций с наличной валютой и чеками, если сумма, на которую она совершается, равна или превышает 600 000 руб. либо равна сумме в иностранной валюте, эквивалентной 600 000 руб., или превышает ее, в обязательном порядке заполняется: Ф.И.О., адрес местожительства, документ, удостоверяющий личность, и код страны гражданства физического лица.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Суммы наличной иностранной валюты и рублей в реестре операций с наличной валютой и чеками указываются в единицах валюты с точностью до двух знаков после запятой.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Окончанием осуществления операции с наличной валютой и чеками считается передача кассиром физическому лицу наличной валюты, чеков, платежных карт документов, подтверждающих проведение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 формируется в электронном виде на основании записи электронного реестра операций с наличной валютой и чеками отдельно по каждой операции с наличной валютой и чеками по форме, самостоятельно разработанной уполномоченным банком, с обязательным указанием таких сведений, как: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Наименование (полное или сокращенное) уполномоченного банка или его филиала.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Регистрационный номер уполномоченного банка или его филиала.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Почтовые адреса уполномоченного банка и обменного пункта.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Порядковый номер проводимой операции с наличной валютой и чеками, указанный в реестре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Дата и время совершения операции с наличной валютой и чеками, указанные в реестре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Код вида операции, указанный в реестре операций с наличной валютой и чеками.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Фамилия, имя, отчество физического лица.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Наименование, серия и номер предъявленного физическим лицом документа, удостоверяющего личность.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Курс (кросс-курс) иностранной валюты.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Принято: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10.1. Наличная валюта: код и наименование валюты, сумма.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10.2. Чеки: код и наименование валюты, сумма чеков, количество чеков.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Выдано: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11.1. Наличная валюта: код и наименование валюты, сумма.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11.2. Чеки: код и наименование валюты, сумма чеков, количество чеков.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Подпись кассового работника.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усмотрению уполномоченного банка в документе могут отражаться иные сведения.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 распечатывается кассовым работником обменного пункта в единственном экземпляре (экземпляре клиента) и подписывается кассиром обменного пункта. Исправления в распечатанном документе не допускаются.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операционных кассах, осуществляющих операции с наличной валютой и чеками, наличная валюта Российской Федерации и наличная иностранная валюта учитываются на балансовом счете 20202 "Касса кредитных организаций", счете 20202 "Касса кредитных организаций", лицевой счет "Операционная касса, расположенная в кассовом подразделении кредитной организации", чеки учитываются на балансовом счете 20203 "Чеки (в том числе дорожные чеки),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Учет наличной валюты Российской Федерации, наличной иностранной валюты и чеков, находящихся в обменных пунктах, осуществляется в уполномоченном банке на балансовом счете 20206 "Касса обменных пунктов".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операционных кассах, находящихся вне помещений кредитных организаций, осуществляющих операции с наличной валютой и чеками, иностранная валюта и чеки учитываются на балансовом счете 20207 "Денежные средства в операционных кассах, находящихся вне помещений кредитных организаций".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Выдача денежной наличности и ценностей кассовому работнику для совершения операций в операционной кассе производится по книге учета принятых и выданных денег (ценностей).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совершения операций с наличной иностранной валютой, валютой Российской Федерации и чеками рассмотрим на примере с использованием счета 20206 "Касса обменных пунктов".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аванса кассовым работником внутреннего структурного подразделения уполномоченного банка отражается по балансу следующими бухгалтерскими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 сумму аванса в рублях: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 "Касса кредитных организаций",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 сумму аванса в иностранной валюте: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 "Касса кредитных организаций",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 сумму аванса бланков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91203 "Разные ценности и документы, отосланные и выданные под отчет, на комиссию", лицевой счет "Бланки чеков,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91207 "Бланки", лицевой счет "Бланки чеков,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получении аванса инкассатором собственного подразделения инкассации и доставке денежной наличности и ценностей во внутренние структурные подразделения уполномоченного банка в течение операционного дня отражаются по балансу банка в вышеизложенном порядке.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Доставка аванса сторонней инкассаторской службой.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доставке денежной наличности и ценностей уполномоченного банка подразделением инкассации отражение выданного аванса по балансу осуществляется следующими бухгалтерскими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Выдан аванс в рублях: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20209 "Денежные средства в пути",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 "Касса кредитных организаций",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Получено сообщение от кассового работника внутреннего структурного подразделения о получении аванса: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20209 "Денежные средства в пути",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Выдан аванс в иностранной валюте: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20209 "Денежные средства в пути",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 "Касса кредитных организаций",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Получено сообщение от кассового работника внутреннего структурного подразделения о получении аванса: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20209 "Денежные средства в пути",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Выданы бланки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91203 "Разные ценности и документы, отосланные и выданные под отчет, на комиссию", лицевой счет "Бланки чеков,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91207 "Бланки", лицевой счет "Бланки чеков,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Основанием для оформления приходных кассовых ордеров и мемориальных ордеров на денежную наличность и ценности являются описи (в случае инкассации ценностей из внутреннего структурного подразделения инкассаторами) или отчетная справка кассового работника (в случае сдачи денежной наличности и ценностей из внутреннего структурного подразделения кассовым работником внутреннего структурного подразделения).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доставке ценностей инкассатором или кассовым работником в кассу банка оприходование этих ценностей отражается следующими бухгалтерскими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 сумму остатка в наличной валюте Российской Федерации: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 "Касса кредитных организаций",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 сумму остатка в наличной иностранной валюте: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 "Касса кредитных организаций",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На сумму остатка купленных или оплаченных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20203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На сумму остатка бланков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91207 "Бланки", лицевой счет "Бланки чеков,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91203 "Разные ценности и документы, отосланные и выданные под отчет, на комиссию", лицевой счет "Бланки чеков,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счетам бухгалтерского учета операции с наличной валютой и чеками отражаются на основании реестра операций с наличной валютой и чеками и мемориального ордера.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Особое внимание необходимо уделить при заполнении реестра тому, что операции, проведенные в течение операционного дня, должны быть сгруппированы по кодам вида совершенных операций для отражения их в бухгалтерском учете.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Покупка иностранной валюты за рубли отражается по счетам бухгалтерского учета согласно классификатору видов операций с наличной валютой и чеками с присвоением кода 01 и открытием лицевых счетов в рублях и иностранной валюте: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если курс покупки уполномоченного банка установлен ниже официального курса Банка России (официальный курс ЦБ РФ 30,00 руб. за 1 долл. США, курс банка - 29,00 руб. за 1 долл. США):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покупки по курсу, установленному уполномоченным банком, 100 долл. х 29,00 руб. = 2900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одновременно на сумму реализованной курсовой разницы (разница между курсом уполномоченного банка и официальным курсом Банка России) делается запись: 100 х (30,00 - 29,00) = 100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если курс покупки уполномоченного банка установлен выше официального курса Банка России (курс банка 30,50 руб. за 1 долл. США):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сумму покупки по курсу, установленному уполномоченным банком, 100 долл. х 30,50 руб. = 3050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одновременно на сумму реализованной курсовой разницы делается запись: 100 х (30,50 - 30,00) = 50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Продажа иностранной валюты за рубли (код 02) отражается по счетам бухгалтерского учета в следующем порядке (официальный курс ЦБ РФ 30,00 руб. за 1 долл. США):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если курс продажи уполномоченного банка установлен выше официального курса Банка России (курс банка 31,00 за 1 долл. США):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курсу продажи, установленному уполномоченным банком (100 долл. х 31,00 = 3100 руб.):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одновременно на сумму реализованной курсовой разницы делается запись: 100 долл. х (31,00 - 30,00) = 100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если курс продажи уполномоченного банка установлен ниже курса Банка России (курс банка - 29,50 руб. за 1 долл. США):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курсу продажи, установленному уполномоченным банком (100 долл. х 29,50 = 2950 руб):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 одновременно на сумму реализованной курсовой разницы делается запись 100 долл. х (30,00 - 29,50) = 50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Продажа (конверсия) иностранной валюты одного иностранного государства за наличную иностранную валюту другого иностранного государства (код 03) отражается по счетам бухгалтерского учета в следующем порядке (на сумму принятой кассовым работником наличной иностранной валюты, умноженной на кросс-курс конверсии и равной сумме выданной иностранной валюты):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Кт/Дт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или счета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Размен денежных знаков (код 04) иностранного государства на денежные знаки того же иностранного государства бухгалтерскими проводками не оформляется.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Замена поврежденного денежного знака (код 05) иностранного государства на неповрежденный денежный знак того же иностранного государства отражается следующим образом.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балансовых счетах 20202 "Касса кредитных организаций", 20206 "Касса обменных пунктов", 20207 "Денежные средства в операционных кассах, находящихся вне помещений кредитных организаций" и 20209 "Денежные средства в пути" должны быть открыты лицевые счета "Поврежденные денежные знаки иностранных государств (группы государств)".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 поврежденного денежного знака иностранного государства и выдача неповрежденного денежного знака того же иностранного государства по счетам бухгалтерского учета отражается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"Поврежденные денежные знаки иностранных государств (группы государств)",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Оприходование поврежденного денежного знака иностранного государства в кассе уполномоченного банка отражается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 "Касса кредитных организаций", лицевой счет "Поврежденные денежные знаки иностранных государств (группы государств)",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"Поврежденные денежные знаки иностранных государств (группы государств)",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Отправка поврежденного денежного знака иностранного государства на инкассо в инкассирующий банк отражается по счетам бухгалтерского учета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20209 "Денежные средства в пути", лицевой счет "Поврежденные денежные знаки иностранных государств (группы государств)",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20202 "Касса кредитных организаций", лицевой счет "Поврежденные денежные знаки иностранных государств (группы государств)",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Полученное возмещение от инкассирующего банка за отосланные на инкассо денежные знаки иностранного государства зачисляется на счет "Касса" или корреспондентские счета в банках-корреспондентах. В бухгалтерском учете эта операция отражается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 "Касса кредитных организаций",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30110 "Корреспондентские счета в кредитных организациях-корреспондентах",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30114 "Корреспондентские счета в банках-нерезидентах в СКВ", лицевой счет "Иностранная валюта";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20209 "Денежные средства в пути", лицевой счет "Поврежденные денежные знаки иностранных государств (группы государств)",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Замена поврежденного денежного знака иностранного государства на неповрежденный денежный знак другого иностранного государства (код 06) отражается по счетам бухгалтерского учета аналогично приему поврежденного денежного знака иностранного государства и выдаче неповрежденного денежного знака того же иностранного государства.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Покупка поврежденного денежного знака иностранных государств за рубли отражается следующим образом: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"Поврежденные денежные знаки иностранных государств (группы государств)",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возникающая реализованная курсовая разница будет отнесена в кредит или дебет счетов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 и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 соответственно.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уполномоченным банком купленных поврежденных денежных знаков иностранного государства (группы государств) на инкассо в инкассирующий банк оформляется бухгалтерскими проводками, указанными выше.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Задержанные денежные знаки иностранных государств, рубли, а также задержанные чеки, вызывающие сомнение в их подлинности (имеющие признаки подделки), предназначенные для передачи в органы внутренних дел, учитываются на внебалансовых счетах 91104 "Иностранная валюта, принятая на экспертизу" и 91202 "Разные ценности и документы".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бухгалтерском учете эти операции оформляются следующими проводками: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91104 "Иностранная валюта, принятая на экспертизу"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99999.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Денежные знаки иностранных государств и чеки, имеющие признаки подделки, хранятся в уполномоченном банке в хранилище отдельно от других ценностей и учитываются на внебалансовом счете 91202 "Разные ценности и документы" в условной оценке 1 руб.: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91202 "Разные ценности и документы"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99999.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денежных знаков иностранных государств и чеков, имеющих признаки подделки и переданных сотрудникам органов внутренних дел, списывается на основании мемориального ордера с внебалансового счета 91202 "Разные ценности и документы" записью: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91202 "Разные ценности и документы".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Сомнительные денежные знаки иностранных государств, направленные на экспертизу в учреждение Банка России, учитываются на отдельном лицевом счете "Отосланная на экспертизу наличная иностранная валюта" внебалансового счета 91104 "Иностранная валюта, принятая на экспертизу" следующей бухгалтерской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91104 "Иностранная валюта, принятая на экспертизу", лицевой счет "Отосланная на экспертизу наличная 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91104 "Иностранная валюта, принятая на экспертизу".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акта экспертизы сумма поддельного денежного знака мемориальным ордером списывается следующей бухгалтерской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91104 "Иностранная валюта, принятая на экспертизу", лицевой счет "Отосланная на экспертизу наличная 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Банкноты, признанные экспертизой не имеющими признаков подделки и возвращенные уполномоченному банку, учитываются на балансовом счете 20202 "Касса кредитных организаций" и на основании акта экспертизы списываются мемориальным ордером следующей бухгалтерской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91104 "Иностранная валюта, принятая на экспертизу", лицевой счет "Отосланная на экспертизу наличная 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совершении операций с чеками к счету 20206 "Касса обменных пунктов" открывается отдельный лицевой счет "Чеки (в том числе дорожные чеки),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бухгалтерском учете операции с чеками отражаются следующими записями: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Покупка чеков за рубли: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Возникающие реализованные курсовые разницы списываются на счета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 или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Покупка чеков за наличную иностранную валюту отражается в бухгалтерском учете следующим образом: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Продажа чеков за наличную валюту Российской Федерации отражается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на сумму заполненных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47422 "Обязательства по прочим операциям", лицевой счет "Расчеты с банком-эмитентом по чекам,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одновременно списываются бланки чеков, выданные кассовому работнику под отчет, следующей бухгалтерской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91203 "Разные ценности и документы, отосланные и выданные под отчет, на комиссию", лицевой счет "Бланки чеков,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на сумму проданных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Реализованная курсовая разница списывается на счета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 или счета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Продажа чеков за наличную иностранную валюту отражается по счетам бухгалтерского учета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на сумму заполненных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47422 "Обязательства по прочим операциям", лицевой счет "Расчеты с банком-эмитентом по чекам,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одновременно списываются бланки чеков, выданные кассовому работнику под отчет: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91203 "Разные ценности и документы, отосланные и выданные под отчет, на комиссию", лицевой счет "Бланки чеков, номинальная стоимость которых указана в иностранной валюте";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на сумму проданных чеков: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Оплата чеков наличной валютой Российской Федерации отражается по счетам бухгалтерского учета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"Рубли"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Кредит/Дебет счета 70103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валюте", лицевой счет "Рубли", символ 13101 "Доходы, полученные от операций с иностранной валютой, чеками (в том числе дорожными чеками), номинальная стоимость которых указана в иностранной валюте" или счета 70205 "Расходы по операциям с иностранной валютой, чеками (в том числе дорожными чеками), номинальная стоимость которых указана в иностранной валюте", лицевой счет "Рубли", символ 25101 "Расходы по операциям с иностранной валютой, чеками (в том числе дорожными чеками), номинальная стоимость которых указана в иностранной валюте".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Оплата чеков наличной иностранной валютой отражается по счетам бухгалтерского учета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20206 "Касса обменных пунктов", лицевой счет "Чеки (в том числе дорожные чеки), номинальная стоимость которых указана в иностранной валюте",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20206 "Касса обменных пунктов",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Прием для направления на инкассо наличной иностранной валюты и чеков отражается на внебалансовом счете 91101 "Иностранная валюта, чеки (в том числе дорожные чеки), номинальная стоимость которых указана в иностранной валюте, принятые от клиентов для отсылки на инкассо" и оформляется в учете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91101 "Иностранная валюта, чеки (в том числе дорожные чеки), номинальная стоимость которых указана в иностранной валюте, принятые для отсылки на инкассо",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99999.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Направление уполномоченным банком на инкассо наличной иностранной валюты и чеков в инкассирующий банк отражается по счетам бухгалтерского учета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91102 "Иностранная валюта, чеки (в том числе дорожные чеки), номинальная стоимость которых указана в иностранной валюте, отосланные на инкассо",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91101 "Иностранная валюта, чеки (в том числе дорожные чеки), номинальная стоимость которых указана в иностранной валюте, принятые для отсылки на инкассо", лицевой счет "Иностранная валюта".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Полученное возмещение от инкассирующего банка за отосланные на инкассо денежные знаки иностранного государства (группы государств) и чеки отражается в следующем порядке: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20202 "Касса кредитных организаций", лицевой счет "Иностранная валюта" или 30110 "Корреспондентские счета в кредитных организациях-корреспондентах", лицевой счет "Иностранная валюта", 30114 "Корреспондентские счета в банках-нерезидентах в СКВ", лицевой счет "Иностранная валюта"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47422 "Обязательства по прочим операциям".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Одновременно отражается списание суммы с внебалансового счета 91102 "Иностранная валюта, чеки (в том числе дорожные чеки), номинальная стоимость которых указана в иностранной валюте, отосланные на инкассо", лицевой счет "Иностранная валюта" следующей бухгалтерской проводкой: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Дт 99999</w:t>
      </w:r>
    </w:p>
    <w:p w:rsidR="00DF2283" w:rsidRDefault="0075623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 91102 "Иностранная валюта, чеки (в том числе дорожные чеки), номинальная стоимость которых указана в иностранной валюте, отосланные на инкассо", лицевой счет "Иностранная валюта".</w:t>
      </w:r>
    </w:p>
    <w:p w:rsidR="00DF2283" w:rsidRDefault="00756239">
      <w:pPr>
        <w:pStyle w:val="MainText-SXXXXX"/>
        <w:spacing w:before="120" w:after="120" w:line="240" w:lineRule="auto"/>
        <w:jc w:val="left"/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DF2283" w:rsidRDefault="00756239">
      <w:pPr>
        <w:pStyle w:val="1"/>
      </w:pPr>
      <w:bookmarkStart w:id="19" w:name="_Toc188685886"/>
      <w:r>
        <w:t>ЗАДАЧА</w:t>
      </w:r>
      <w:bookmarkEnd w:id="19"/>
    </w:p>
    <w:p w:rsidR="00DF2283" w:rsidRDefault="00756239">
      <w:pPr>
        <w:spacing w:line="360" w:lineRule="auto"/>
        <w:jc w:val="both"/>
        <w:rPr>
          <w:sz w:val="28"/>
        </w:rPr>
      </w:pPr>
      <w:r>
        <w:rPr>
          <w:sz w:val="28"/>
        </w:rPr>
        <w:t>Покупка-продажа наличной иностранной валюты в обменном пункте.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банка выдан аванс в наличных рублях в кассу обменного пункта: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 (А) -              20202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банка выдан аванс в наличной иностранной валюте в кассу обменного пункта: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20206.840 (А) -        20202.840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банка выдан аванс в платежных документах в иностранной валюте в кассу обменного пункта: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20206.84 (А) -          20203.840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Учтена сумма проданной наличной иностранной валюты  за наличные рубли по курсу выше, чем официальный курс: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 (А) -               20206ю840 (А)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61306 (П)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Учтена сумма приобретенной наличной иностранной валюты за наличные рубли по курсу ниже, чем официальный курс: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20206.840 (А) -         20206(А)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 61306 (П)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обменнного пункта выдана наличная иностранная валюта (доллары США) в обмен на наличную иностранную валюту (немецкие марки) по курсу ниже, чем официальный курс: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>20206.840 (А) -         20206.978(А)</w:t>
      </w:r>
    </w:p>
    <w:p w:rsidR="00DF2283" w:rsidRDefault="00756239">
      <w:pPr>
        <w:spacing w:line="360" w:lineRule="auto"/>
        <w:ind w:left="360"/>
        <w:rPr>
          <w:sz w:val="28"/>
        </w:rPr>
      </w:pPr>
      <w:r>
        <w:rPr>
          <w:sz w:val="28"/>
        </w:rPr>
        <w:t xml:space="preserve">                                   61306(П)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обменного пункта выдана наличная иностранная валюта по банковским картам: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42308.840(П) -              20206.840(А)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30114.840 (А)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30110.840 (А)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42608.840 (П)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В кассу обменного пункта по банковским картам  принята наличная иностранная валюта для зачисления на счета владельцев карт: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 xml:space="preserve">     20206.840(А)             42308.840(П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30114.840 (А)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30110.840 (А)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42608.840 (П)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Остаток наличных рублей из кассы обменного пункта передан в кассу банка: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20202 (А) -                       20206(А)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Учтены суммы недостающей иностранной валюты в кассе обменного пункта: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60323.840 (А) -                20206.840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Остаток наличной иностранной валюты из кассы обменного пункта передан в кассу банка: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20202.840 (А) -                20206.840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обменного пункта выдан платежный денежный знак в обмен на неплатежный денежный знак: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20206 (А) -                        20206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В кассу банка из кассы обменного пункта передан принятый в течение дня неплатежный  денежный знак, взамен которого был выдан платежный денежный знак: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20202 (А) -                       20206 (А)</w:t>
      </w:r>
    </w:p>
    <w:p w:rsidR="00DF2283" w:rsidRDefault="00756239">
      <w:pPr>
        <w:numPr>
          <w:ilvl w:val="0"/>
          <w:numId w:val="5"/>
        </w:numPr>
        <w:spacing w:line="360" w:lineRule="auto"/>
        <w:rPr>
          <w:sz w:val="28"/>
        </w:rPr>
      </w:pPr>
      <w:r>
        <w:rPr>
          <w:sz w:val="28"/>
        </w:rPr>
        <w:t>Из кассы банка неплатежный денежный знак (доллары США) направлен на инкассо в иностранный банк:</w:t>
      </w: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>20209.840 (А) -                 20202.840 (А)</w:t>
      </w:r>
    </w:p>
    <w:p w:rsidR="00DF2283" w:rsidRDefault="00756239">
      <w:pPr>
        <w:pStyle w:val="5"/>
      </w:pPr>
      <w:bookmarkStart w:id="20" w:name="_Toc188678122"/>
      <w:r>
        <w:t>Внебалансовый учет</w:t>
      </w:r>
      <w:bookmarkEnd w:id="20"/>
    </w:p>
    <w:p w:rsidR="00DF2283" w:rsidRDefault="00756239">
      <w:pPr>
        <w:pStyle w:val="a7"/>
      </w:pPr>
      <w:r>
        <w:t>Учтен номинал неплатежного денежного знака (доллары США), направленного на инкассо в иностранный банк:</w:t>
      </w:r>
    </w:p>
    <w:p w:rsidR="00DF2283" w:rsidRDefault="00756239">
      <w:pPr>
        <w:pStyle w:val="a7"/>
      </w:pPr>
      <w:r>
        <w:t xml:space="preserve"> 91102.840 (А) -               99999 (П)  </w:t>
      </w:r>
    </w:p>
    <w:p w:rsidR="00DF2283" w:rsidRDefault="00756239">
      <w:pPr>
        <w:pStyle w:val="a7"/>
        <w:numPr>
          <w:ilvl w:val="0"/>
          <w:numId w:val="5"/>
        </w:numPr>
      </w:pPr>
      <w:r>
        <w:t>Учтена сумма возмещения, полученного от иностранного банка за отосланный на инкассо неплатежный денежный знак (доллары США):</w:t>
      </w:r>
    </w:p>
    <w:p w:rsidR="00DF2283" w:rsidRDefault="00756239">
      <w:pPr>
        <w:pStyle w:val="a7"/>
      </w:pPr>
      <w:r>
        <w:t>20202.840 (А) -                20209.840 (А)</w:t>
      </w:r>
    </w:p>
    <w:p w:rsidR="00DF2283" w:rsidRDefault="00756239">
      <w:pPr>
        <w:pStyle w:val="a7"/>
      </w:pPr>
      <w:r>
        <w:t>Списывается номинал неплатежного денежного знака (доллары США), ранее отосланного на инкассо в иностранный банк и по которому получена сумма возмещения:</w:t>
      </w:r>
    </w:p>
    <w:p w:rsidR="00DF2283" w:rsidRDefault="00756239">
      <w:pPr>
        <w:pStyle w:val="a7"/>
      </w:pPr>
      <w:r>
        <w:t>99999(П) -                        91102.840 (А)</w:t>
      </w:r>
    </w:p>
    <w:p w:rsidR="00DF2283" w:rsidRDefault="00756239">
      <w:pPr>
        <w:pStyle w:val="a7"/>
        <w:numPr>
          <w:ilvl w:val="0"/>
          <w:numId w:val="5"/>
        </w:numPr>
      </w:pPr>
      <w:r>
        <w:t>Из кассы обменного пункта выданы наличные рубли в обмен на приобретенный неплатежный денежный знак (доллары США) по курсу ниже, чем официальный  курс:</w:t>
      </w:r>
    </w:p>
    <w:p w:rsidR="00DF2283" w:rsidRDefault="00756239">
      <w:pPr>
        <w:pStyle w:val="a7"/>
      </w:pPr>
      <w:r>
        <w:t>20206.840 (А) -                 20206(А)</w:t>
      </w:r>
    </w:p>
    <w:p w:rsidR="00DF2283" w:rsidRDefault="00756239">
      <w:pPr>
        <w:pStyle w:val="a7"/>
      </w:pPr>
      <w:r>
        <w:t xml:space="preserve">                                           61306 (П)</w:t>
      </w:r>
    </w:p>
    <w:p w:rsidR="00DF2283" w:rsidRDefault="00756239">
      <w:pPr>
        <w:pStyle w:val="a7"/>
        <w:numPr>
          <w:ilvl w:val="0"/>
          <w:numId w:val="5"/>
        </w:numPr>
      </w:pPr>
      <w:r>
        <w:t>Из кассы обменного пункта в кассу банка передан неплатежный денежный знак (доллары США), принятый в течение дня в обмен на наличные рубли:</w:t>
      </w:r>
    </w:p>
    <w:p w:rsidR="00DF2283" w:rsidRDefault="00756239">
      <w:pPr>
        <w:pStyle w:val="a7"/>
      </w:pPr>
      <w:r>
        <w:t>20202.840 (А) -                20206.840 (А)</w:t>
      </w:r>
    </w:p>
    <w:p w:rsidR="00DF2283" w:rsidRDefault="00756239">
      <w:pPr>
        <w:pStyle w:val="a7"/>
        <w:numPr>
          <w:ilvl w:val="0"/>
          <w:numId w:val="5"/>
        </w:numPr>
      </w:pPr>
      <w:r>
        <w:t>Из кассы банка неплатежный денежный знак (доллары США), направлен на инкассо в иностранный банк:</w:t>
      </w:r>
    </w:p>
    <w:p w:rsidR="00DF2283" w:rsidRDefault="00756239">
      <w:pPr>
        <w:pStyle w:val="a7"/>
      </w:pPr>
      <w:r>
        <w:t>20209.840 (А) -                20202.840 (А)</w:t>
      </w:r>
    </w:p>
    <w:p w:rsidR="00DF2283" w:rsidRDefault="00756239">
      <w:pPr>
        <w:pStyle w:val="5"/>
      </w:pPr>
      <w:r>
        <w:t xml:space="preserve"> </w:t>
      </w:r>
      <w:bookmarkStart w:id="21" w:name="_Toc188678123"/>
      <w:r>
        <w:t>Внебалансовый учет</w:t>
      </w:r>
      <w:bookmarkEnd w:id="21"/>
    </w:p>
    <w:p w:rsidR="00DF2283" w:rsidRDefault="00756239">
      <w:pPr>
        <w:pStyle w:val="a7"/>
      </w:pPr>
      <w:r>
        <w:t>Учтен номинал неплатежного денежного знака (доллары США), направленного на инкассо в иностранный банк</w:t>
      </w:r>
    </w:p>
    <w:p w:rsidR="00DF2283" w:rsidRDefault="00756239">
      <w:pPr>
        <w:pStyle w:val="a7"/>
      </w:pPr>
      <w:r>
        <w:t>91102.840 (А) -                99999(П)</w:t>
      </w:r>
    </w:p>
    <w:p w:rsidR="00DF2283" w:rsidRDefault="00756239">
      <w:pPr>
        <w:pStyle w:val="a7"/>
        <w:numPr>
          <w:ilvl w:val="0"/>
          <w:numId w:val="5"/>
        </w:numPr>
      </w:pPr>
      <w:r>
        <w:t>Учтена сумма возмещения, полученного от иностранного банка за отосланный на инкассо неплатежный денежный знак:</w:t>
      </w:r>
    </w:p>
    <w:p w:rsidR="00DF2283" w:rsidRDefault="00756239">
      <w:pPr>
        <w:pStyle w:val="a7"/>
      </w:pPr>
      <w:r>
        <w:t>20202.840 (А) -                20209.840 (А)</w:t>
      </w:r>
    </w:p>
    <w:p w:rsidR="00DF2283" w:rsidRDefault="00756239">
      <w:pPr>
        <w:pStyle w:val="5"/>
      </w:pPr>
      <w:r>
        <w:t xml:space="preserve">  </w:t>
      </w:r>
      <w:bookmarkStart w:id="22" w:name="_Toc188678124"/>
      <w:r>
        <w:t>Внебалансовый учет</w:t>
      </w:r>
      <w:bookmarkEnd w:id="22"/>
    </w:p>
    <w:p w:rsidR="00DF2283" w:rsidRDefault="00756239">
      <w:pPr>
        <w:rPr>
          <w:sz w:val="28"/>
        </w:rPr>
      </w:pPr>
      <w:r>
        <w:rPr>
          <w:sz w:val="28"/>
        </w:rPr>
        <w:t>Списывается номинал неплатежного денежного знака (доллары США), ранее отосланного на инкассо в иностранный банк и по которому получена сумма возмещения</w:t>
      </w:r>
    </w:p>
    <w:p w:rsidR="00DF2283" w:rsidRDefault="00756239">
      <w:pPr>
        <w:rPr>
          <w:sz w:val="28"/>
        </w:rPr>
      </w:pPr>
      <w:r>
        <w:rPr>
          <w:sz w:val="28"/>
        </w:rPr>
        <w:t>99999(П) -                     91102.840 (А)</w:t>
      </w:r>
    </w:p>
    <w:p w:rsidR="00DF2283" w:rsidRDefault="00756239">
      <w:pPr>
        <w:pStyle w:val="4"/>
      </w:pPr>
      <w:r>
        <w:t>Покупка-продажа платежных документов в иностранной валюте</w:t>
      </w:r>
    </w:p>
    <w:p w:rsidR="00DF2283" w:rsidRDefault="00756239">
      <w:pPr>
        <w:pStyle w:val="a7"/>
        <w:numPr>
          <w:ilvl w:val="0"/>
          <w:numId w:val="6"/>
        </w:numPr>
      </w:pPr>
      <w:r>
        <w:t>Покупка дорожный чеков в иностранной валюте за наличные рубли (по курсу ниже, чем официальный курс):</w:t>
      </w:r>
    </w:p>
    <w:p w:rsidR="00DF2283" w:rsidRDefault="00756239">
      <w:pPr>
        <w:pStyle w:val="a7"/>
      </w:pPr>
      <w:r>
        <w:t>20206.840 (А) -               20206(А)</w:t>
      </w:r>
    </w:p>
    <w:p w:rsidR="00DF2283" w:rsidRDefault="00756239">
      <w:pPr>
        <w:pStyle w:val="a7"/>
      </w:pPr>
      <w:r>
        <w:t xml:space="preserve">                                         81306 (П)</w:t>
      </w:r>
    </w:p>
    <w:p w:rsidR="00DF2283" w:rsidRDefault="00756239">
      <w:pPr>
        <w:pStyle w:val="a7"/>
        <w:numPr>
          <w:ilvl w:val="0"/>
          <w:numId w:val="6"/>
        </w:numPr>
      </w:pPr>
      <w:r>
        <w:t>Зачисление суммы комиссии в состав доходов банка:</w:t>
      </w:r>
    </w:p>
    <w:p w:rsidR="00DF2283" w:rsidRDefault="00756239">
      <w:pPr>
        <w:pStyle w:val="a7"/>
      </w:pPr>
      <w:r>
        <w:t>20206.840 (А) -               70103 (П)</w:t>
      </w:r>
    </w:p>
    <w:p w:rsidR="00DF2283" w:rsidRDefault="00756239">
      <w:pPr>
        <w:pStyle w:val="a7"/>
        <w:numPr>
          <w:ilvl w:val="0"/>
          <w:numId w:val="6"/>
        </w:numPr>
      </w:pPr>
      <w:r>
        <w:t>Продажа дорожных чеков в иностранной валюте за наличные рубли ( по курсу выше, чем официальный курс):</w:t>
      </w:r>
    </w:p>
    <w:p w:rsidR="00DF2283" w:rsidRDefault="00756239">
      <w:pPr>
        <w:pStyle w:val="a7"/>
      </w:pPr>
      <w:r>
        <w:t>20206(А) -                        20206.840 (А)</w:t>
      </w:r>
    </w:p>
    <w:p w:rsidR="00DF2283" w:rsidRDefault="00756239">
      <w:pPr>
        <w:pStyle w:val="a7"/>
      </w:pPr>
      <w:r>
        <w:t xml:space="preserve">                                          61303 (П)</w:t>
      </w:r>
    </w:p>
    <w:p w:rsidR="00DF2283" w:rsidRDefault="00756239">
      <w:pPr>
        <w:pStyle w:val="a7"/>
        <w:numPr>
          <w:ilvl w:val="0"/>
          <w:numId w:val="6"/>
        </w:numPr>
      </w:pPr>
      <w:r>
        <w:t>Зачисление суммы комиссии в состав доходов банка</w:t>
      </w:r>
    </w:p>
    <w:p w:rsidR="00DF2283" w:rsidRDefault="00756239">
      <w:pPr>
        <w:pStyle w:val="a7"/>
      </w:pPr>
      <w:r>
        <w:t>20206 (А) -                        70103 (П)</w:t>
      </w:r>
    </w:p>
    <w:p w:rsidR="00DF2283" w:rsidRDefault="00756239">
      <w:pPr>
        <w:pStyle w:val="a7"/>
        <w:numPr>
          <w:ilvl w:val="0"/>
          <w:numId w:val="6"/>
        </w:numPr>
      </w:pPr>
      <w:r>
        <w:t>Покупка дорожных чеков в иностранной валюте на наличную иностранную валюту ( по цене ниже номинала чека):</w:t>
      </w:r>
    </w:p>
    <w:p w:rsidR="00DF2283" w:rsidRDefault="00756239">
      <w:pPr>
        <w:pStyle w:val="a7"/>
      </w:pPr>
      <w:r>
        <w:t>20206.840 (А) -                  20206.840 (А)</w:t>
      </w:r>
    </w:p>
    <w:p w:rsidR="00DF2283" w:rsidRDefault="00756239">
      <w:pPr>
        <w:pStyle w:val="a7"/>
      </w:pPr>
      <w:r>
        <w:t xml:space="preserve">                                            61306 (П)</w:t>
      </w:r>
    </w:p>
    <w:p w:rsidR="00DF2283" w:rsidRDefault="00756239">
      <w:pPr>
        <w:pStyle w:val="a7"/>
        <w:numPr>
          <w:ilvl w:val="0"/>
          <w:numId w:val="6"/>
        </w:numPr>
      </w:pPr>
      <w:r>
        <w:t>Зачисление суммы комиссии в состав доходов банка:</w:t>
      </w:r>
    </w:p>
    <w:p w:rsidR="00DF2283" w:rsidRDefault="00756239">
      <w:pPr>
        <w:pStyle w:val="a7"/>
      </w:pPr>
      <w:r>
        <w:t>20206.840 (А) -                  70103 (П)</w:t>
      </w:r>
    </w:p>
    <w:p w:rsidR="00DF2283" w:rsidRDefault="00756239">
      <w:pPr>
        <w:pStyle w:val="a7"/>
        <w:numPr>
          <w:ilvl w:val="0"/>
          <w:numId w:val="6"/>
        </w:numPr>
      </w:pPr>
      <w:r>
        <w:t>Продажа дорожных чеков в иностранной валюте за наличную иностранную валюту (по цене ниже номинала):</w:t>
      </w:r>
    </w:p>
    <w:p w:rsidR="00DF2283" w:rsidRDefault="00756239">
      <w:pPr>
        <w:pStyle w:val="a7"/>
      </w:pPr>
      <w:r>
        <w:t>20206.840 (А) -                  20206.840 (А)</w:t>
      </w:r>
    </w:p>
    <w:p w:rsidR="00DF2283" w:rsidRDefault="00756239">
      <w:pPr>
        <w:pStyle w:val="a7"/>
      </w:pPr>
      <w:r>
        <w:t xml:space="preserve">                                            61306 (П)</w:t>
      </w:r>
    </w:p>
    <w:p w:rsidR="00DF2283" w:rsidRDefault="00756239">
      <w:pPr>
        <w:pStyle w:val="a7"/>
        <w:numPr>
          <w:ilvl w:val="0"/>
          <w:numId w:val="6"/>
        </w:numPr>
      </w:pPr>
      <w:r>
        <w:t>Зачисление суммы комиссии в состав доходов банка:</w:t>
      </w:r>
    </w:p>
    <w:p w:rsidR="00DF2283" w:rsidRDefault="00756239">
      <w:pPr>
        <w:pStyle w:val="a7"/>
      </w:pPr>
      <w:r>
        <w:t xml:space="preserve">20206.840 (А) -                   70103 (П)         </w:t>
      </w:r>
    </w:p>
    <w:p w:rsidR="00DF2283" w:rsidRDefault="00DF2283">
      <w:pPr>
        <w:spacing w:line="360" w:lineRule="auto"/>
        <w:rPr>
          <w:sz w:val="28"/>
        </w:rPr>
      </w:pPr>
    </w:p>
    <w:p w:rsidR="00DF2283" w:rsidRDefault="00756239">
      <w:pPr>
        <w:spacing w:line="360" w:lineRule="auto"/>
        <w:rPr>
          <w:sz w:val="28"/>
        </w:rPr>
      </w:pPr>
      <w:r>
        <w:rPr>
          <w:sz w:val="28"/>
        </w:rPr>
        <w:t xml:space="preserve">                 </w:t>
      </w:r>
    </w:p>
    <w:p w:rsidR="00DF2283" w:rsidRDefault="00756239">
      <w:pPr>
        <w:pStyle w:val="1"/>
      </w:pPr>
      <w:r>
        <w:br w:type="page"/>
      </w:r>
      <w:bookmarkStart w:id="23" w:name="_Toc188685887"/>
      <w:r>
        <w:t>Выводы</w:t>
      </w:r>
      <w:bookmarkEnd w:id="23"/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Основным документом действующего в РФ валютного законодательства является закон Российской Федерации "О валютном регулировании и валютном контроле", принятый 9 ноября 1992 г. Он устанавливает принципы проведения операций с российскими деньгами и иностранной валютой на территории Российской Федерации, определяет полномочия и функции органов валютного регулирования и валютного контроля, права и обязанности юридических и физических лиц при владении, пользовании и распоряжении валютными ценностями, ответственность за нарушение действующего законодательства.</w:t>
      </w:r>
    </w:p>
    <w:p w:rsidR="00DF2283" w:rsidRDefault="0075623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>Валютные операции могут осуществляться только через уполномоченные банки на основании надлежащим образом оформленных документов, содержащих информацию о валютной операции, и подтверждающих их соответствие действующему законодательству.</w:t>
      </w:r>
    </w:p>
    <w:p w:rsidR="00DF2283" w:rsidRDefault="00DF2283">
      <w:pPr>
        <w:spacing w:line="360" w:lineRule="auto"/>
      </w:pPr>
    </w:p>
    <w:p w:rsidR="00DF2283" w:rsidRDefault="00756239">
      <w:pPr>
        <w:pStyle w:val="1"/>
      </w:pPr>
      <w:r>
        <w:br w:type="page"/>
      </w:r>
      <w:bookmarkStart w:id="24" w:name="_Toc188685888"/>
      <w:r>
        <w:t>Литература</w:t>
      </w:r>
      <w:bookmarkEnd w:id="24"/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Гражданский кодекс Российской Федерации.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Налоговый кодекс Российской Федерации.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Федеральный закон от 10 июля 2002 г. N 86-ФЗ "О Центральном банке Российской Федерации (Банке России)".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Федеральный закон от 2 декабря 1992 г. N 395-1 "О банках и банковской деятельности".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Федеральный закон от 21 ноября 1996 г. N 129-ФЗ "О бухгалтерском учете".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Федеральный закон от 10 декабря 2003 г. N 173-ФЗ "О валютном регулировании и валютном контроле".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 Положение ЦБ РФ от 21 марта 1997 г. N 02-97 "О порядке ведения бухгалтерского учета сделок покупки-продажи иностранной валюты, драгоценных металлов и ценных бумаг в кредитных организациях".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 Указание ЦБ РФ от 11 июня 2004 г. N 1446-У "О порядке бухгалтерского учета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29. Указание ЦБ РФ от 19 марта 1999 г. N 513-У "О порядке оплаты уставного капитала кредитных организаций иностранной валютой и отражения соответствующих операций по счетам бухгалтерского учета".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36. Указание ЦБ РФ от 5 сентября 2002 г. N 1192-У "О порядке продажи иностранной валюты на внутреннем валютном рынке Российской Федерации".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39. Приказ ЦБ РФ от 10 июня 1996 г. N 02-198 "О введении в действие Положения "О порядке ведения бухгалтерского учета валютных операций в кредитных организациях" (вместе с Положением от 10 июня 1996 г. N 290).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41. Приказ ЦБ РФ от 29 июня 1992 г. N 02-104А "Об утверждении Инструкции о порядке обязательной продажи предприятиями, объединениями, организациями части валютной выручки через уполномоченные банки и проведения операций на внутреннем валютном рынке Российской Федерации".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48. Инструкция ЦБ РФ от 30 марта 2004 г. N 111-И "Об обязательной продаже части валютной выручки на внутреннем валютном рынке Российской Федерации".</w:t>
      </w:r>
    </w:p>
    <w:p w:rsidR="00DF2283" w:rsidRDefault="007562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49. Инструкция ЦБ РФ от 28 апреля 2004 г. N 113-И "О порядке открытия,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лиц".</w:t>
      </w:r>
    </w:p>
    <w:p w:rsidR="00DF2283" w:rsidRDefault="00756239">
      <w:pPr>
        <w:pStyle w:val="1"/>
      </w:pPr>
      <w:r>
        <w:br w:type="page"/>
      </w:r>
    </w:p>
    <w:p w:rsidR="00DF2283" w:rsidRDefault="00756239">
      <w:pPr>
        <w:pStyle w:val="1"/>
      </w:pPr>
      <w:bookmarkStart w:id="25" w:name="_Toc188685889"/>
      <w:r>
        <w:t>Приложение. Выписка из Положения ЦБ РФ № 302-П от 17.07.2007 г.</w:t>
      </w:r>
      <w:bookmarkEnd w:id="25"/>
    </w:p>
    <w:p w:rsidR="00DF2283" w:rsidRDefault="00756239">
      <w:pPr>
        <w:pStyle w:val="MainText-SXXXXX"/>
        <w:spacing w:before="120" w:after="120" w:line="240" w:lineRule="auto"/>
        <w:jc w:val="left"/>
        <w:rPr>
          <w:rFonts w:ascii="Arial" w:hAnsi="Arial"/>
          <w:color w:val="auto"/>
          <w:sz w:val="18"/>
          <w:lang w:val="ru-RU"/>
        </w:rPr>
      </w:pPr>
      <w:r>
        <w:rPr>
          <w:rFonts w:ascii="Arial" w:hAnsi="Arial"/>
          <w:color w:val="auto"/>
          <w:sz w:val="18"/>
          <w:lang w:val="ru-RU"/>
        </w:rPr>
        <w:t>Счет</w:t>
      </w:r>
      <w:r>
        <w:rPr>
          <w:rFonts w:ascii="Arial" w:hAnsi="Arial"/>
          <w:color w:val="auto"/>
          <w:sz w:val="18"/>
          <w:lang w:val="ru-RU"/>
        </w:rPr>
        <w:tab/>
        <w:t>№</w:t>
      </w:r>
      <w:r>
        <w:rPr>
          <w:rFonts w:ascii="Arial" w:hAnsi="Arial"/>
          <w:color w:val="auto"/>
          <w:sz w:val="18"/>
        </w:rPr>
        <w:t> </w:t>
      </w:r>
      <w:r>
        <w:rPr>
          <w:rFonts w:ascii="Arial" w:hAnsi="Arial"/>
          <w:color w:val="auto"/>
          <w:sz w:val="18"/>
          <w:lang w:val="ru-RU"/>
        </w:rPr>
        <w:t>20206</w:t>
      </w:r>
      <w:r>
        <w:rPr>
          <w:rFonts w:ascii="Arial" w:hAnsi="Arial"/>
          <w:color w:val="auto"/>
          <w:sz w:val="18"/>
          <w:lang w:val="ru-RU"/>
        </w:rPr>
        <w:tab/>
        <w:t>“Касса обменных пунктов”</w:t>
      </w:r>
    </w:p>
    <w:p w:rsidR="00DF2283" w:rsidRDefault="00756239">
      <w:pPr>
        <w:pStyle w:val="MainText"/>
        <w:rPr>
          <w:rFonts w:ascii="Arial" w:hAnsi="Arial"/>
          <w:color w:val="auto"/>
          <w:lang w:val="ru-RU"/>
        </w:rPr>
      </w:pPr>
      <w:r>
        <w:rPr>
          <w:rFonts w:ascii="Arial" w:hAnsi="Arial"/>
          <w:color w:val="auto"/>
          <w:lang w:val="ru-RU"/>
        </w:rPr>
        <w:t>2.4. Назначение счета: счет предназначен для учета наличных денежных средств в рублях, иностранной валюте и чеков (в</w:t>
      </w:r>
      <w:r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  <w:lang w:val="ru-RU"/>
        </w:rPr>
        <w:t>том числе дорожных чеков), номинальная стоимость которых указана в иностранной валюте, находящихся в кассах обменных пунктов, принадлежащих данной кредитной организации.</w:t>
      </w:r>
    </w:p>
    <w:p w:rsidR="00DF2283" w:rsidRDefault="00756239">
      <w:pPr>
        <w:pStyle w:val="MainText"/>
        <w:rPr>
          <w:rFonts w:ascii="Arial" w:hAnsi="Arial"/>
          <w:color w:val="auto"/>
          <w:lang w:val="ru-RU"/>
        </w:rPr>
      </w:pPr>
      <w:r>
        <w:rPr>
          <w:rFonts w:ascii="Arial" w:hAnsi="Arial"/>
          <w:color w:val="auto"/>
          <w:lang w:val="ru-RU"/>
        </w:rPr>
        <w:t>Совершение обменных операций и отражение их в учете производятся в порядке, установленном нормативными актами Банка России.</w:t>
      </w:r>
    </w:p>
    <w:p w:rsidR="00DF2283" w:rsidRDefault="00756239">
      <w:pPr>
        <w:pStyle w:val="MainText"/>
        <w:rPr>
          <w:rFonts w:ascii="Arial" w:hAnsi="Arial"/>
          <w:color w:val="auto"/>
          <w:lang w:val="ru-RU"/>
        </w:rPr>
      </w:pPr>
      <w:r>
        <w:rPr>
          <w:rFonts w:ascii="Arial" w:hAnsi="Arial"/>
          <w:color w:val="auto"/>
          <w:lang w:val="ru-RU"/>
        </w:rPr>
        <w:t>В аналитическом учете ведутся отдельные лицевые счета по каждому обменному пункту и виду валют.</w:t>
      </w:r>
    </w:p>
    <w:p w:rsidR="00DF2283" w:rsidRDefault="00DF2283">
      <w:pPr>
        <w:pStyle w:val="MainText"/>
        <w:rPr>
          <w:rFonts w:ascii="Arial" w:hAnsi="Arial"/>
          <w:color w:val="auto"/>
          <w:lang w:val="ru-RU"/>
        </w:rPr>
      </w:pPr>
    </w:p>
    <w:p w:rsidR="00DF2283" w:rsidRDefault="00DF2283">
      <w:pPr>
        <w:pStyle w:val="MainText"/>
        <w:rPr>
          <w:rFonts w:ascii="Arial" w:hAnsi="Arial"/>
          <w:color w:val="auto"/>
          <w:lang w:val="ru-RU"/>
        </w:rPr>
      </w:pPr>
    </w:p>
    <w:p w:rsidR="00DF2283" w:rsidRDefault="00756239">
      <w:pPr>
        <w:pStyle w:val="MainText"/>
        <w:rPr>
          <w:rFonts w:ascii="Arial" w:hAnsi="Arial"/>
          <w:color w:val="auto"/>
          <w:lang w:val="ru-RU"/>
        </w:rPr>
      </w:pPr>
      <w:r>
        <w:rPr>
          <w:rFonts w:ascii="Arial" w:hAnsi="Arial"/>
          <w:color w:val="auto"/>
          <w:lang w:val="ru-RU"/>
        </w:rPr>
        <w:t>Операции по обмену наличной иностранной валюты через обменные пункты совершаются в соответствии с нормативными актами Банка России по этим вопросам.</w:t>
      </w:r>
    </w:p>
    <w:p w:rsidR="00DF2283" w:rsidRDefault="00756239">
      <w:pPr>
        <w:pStyle w:val="MainText"/>
        <w:rPr>
          <w:rFonts w:ascii="Arial" w:hAnsi="Arial"/>
          <w:color w:val="auto"/>
          <w:lang w:val="ru-RU"/>
        </w:rPr>
      </w:pPr>
      <w:r>
        <w:rPr>
          <w:rFonts w:ascii="Arial" w:hAnsi="Arial"/>
          <w:color w:val="auto"/>
          <w:lang w:val="ru-RU"/>
        </w:rPr>
        <w:t>В аналитическом учете ведутся лицевые счета по каждому клиенту. При этом суммы проводятся в одной валюте, поступившей на конвертацию, а валюта зачисляется на счет клиента после конвертации по соответствующему лицевому счету. В</w:t>
      </w:r>
      <w:r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  <w:lang w:val="ru-RU"/>
        </w:rPr>
        <w:t>документе для отражения конвертации валюты указывается, сколько и какой валюты отражается по дебету счета №</w:t>
      </w:r>
      <w:r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  <w:lang w:val="ru-RU"/>
        </w:rPr>
        <w:t>47407 и сколько и какой валюты отражается на счете клиента. В</w:t>
      </w:r>
      <w:r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  <w:lang w:val="ru-RU"/>
        </w:rPr>
        <w:t>рублях суммы должны отражаться одинаково.</w:t>
      </w:r>
    </w:p>
    <w:p w:rsidR="00DF2283" w:rsidRDefault="00DF2283">
      <w:pPr>
        <w:pStyle w:val="MainText"/>
        <w:rPr>
          <w:rFonts w:ascii="Arial" w:hAnsi="Arial"/>
          <w:color w:val="auto"/>
          <w:lang w:val="ru-RU"/>
        </w:rPr>
      </w:pPr>
    </w:p>
    <w:p w:rsidR="00DF2283" w:rsidRDefault="00DF2283">
      <w:pPr>
        <w:pStyle w:val="MainText"/>
        <w:rPr>
          <w:rFonts w:ascii="Arial" w:hAnsi="Arial"/>
          <w:color w:val="auto"/>
          <w:lang w:val="ru-RU"/>
        </w:rPr>
      </w:pPr>
    </w:p>
    <w:p w:rsidR="00DF2283" w:rsidRDefault="00DF2283">
      <w:pPr>
        <w:spacing w:line="360" w:lineRule="auto"/>
        <w:jc w:val="both"/>
        <w:rPr>
          <w:sz w:val="28"/>
        </w:rPr>
      </w:pPr>
      <w:bookmarkStart w:id="26" w:name="_GoBack"/>
      <w:bookmarkEnd w:id="26"/>
    </w:p>
    <w:sectPr w:rsidR="00DF2283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83" w:rsidRDefault="00756239">
      <w:r>
        <w:separator/>
      </w:r>
    </w:p>
  </w:endnote>
  <w:endnote w:type="continuationSeparator" w:id="0">
    <w:p w:rsidR="00DF2283" w:rsidRDefault="0075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83" w:rsidRDefault="007562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283" w:rsidRDefault="00DF22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83" w:rsidRDefault="007562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67</w:t>
    </w:r>
    <w:r>
      <w:rPr>
        <w:rStyle w:val="a5"/>
      </w:rPr>
      <w:fldChar w:fldCharType="end"/>
    </w:r>
  </w:p>
  <w:p w:rsidR="00DF2283" w:rsidRDefault="00DF22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83" w:rsidRDefault="00756239">
      <w:r>
        <w:separator/>
      </w:r>
    </w:p>
  </w:footnote>
  <w:footnote w:type="continuationSeparator" w:id="0">
    <w:p w:rsidR="00DF2283" w:rsidRDefault="0075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3E78"/>
    <w:multiLevelType w:val="hybridMultilevel"/>
    <w:tmpl w:val="602E31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A741A"/>
    <w:multiLevelType w:val="hybridMultilevel"/>
    <w:tmpl w:val="94F06766"/>
    <w:lvl w:ilvl="0" w:tplc="3188A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449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E9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7C8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C32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7A2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367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789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32A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864B5"/>
    <w:multiLevelType w:val="hybridMultilevel"/>
    <w:tmpl w:val="A41E9230"/>
    <w:lvl w:ilvl="0" w:tplc="DB68A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5CF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66D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6A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2C2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A62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23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80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6CE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C4FB8"/>
    <w:multiLevelType w:val="hybridMultilevel"/>
    <w:tmpl w:val="192E8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0C51C0"/>
    <w:multiLevelType w:val="hybridMultilevel"/>
    <w:tmpl w:val="43EC3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2C146B"/>
    <w:multiLevelType w:val="hybridMultilevel"/>
    <w:tmpl w:val="6FB4AC0A"/>
    <w:lvl w:ilvl="0" w:tplc="C62E7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E456A9"/>
    <w:multiLevelType w:val="hybridMultilevel"/>
    <w:tmpl w:val="96A84CA8"/>
    <w:lvl w:ilvl="0" w:tplc="49EEC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84E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E08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6C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A1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A04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29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EF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69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239"/>
    <w:rsid w:val="00521C3C"/>
    <w:rsid w:val="00756239"/>
    <w:rsid w:val="00D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95809-9B94-4F0A-AA65-A98B8A0F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0"/>
      <w:szCs w:val="30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MainText">
    <w:name w:val="MainText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/>
      <w:color w:val="000000"/>
      <w:sz w:val="19"/>
      <w:lang w:val="en-US" w:eastAsia="en-US"/>
    </w:rPr>
  </w:style>
  <w:style w:type="paragraph" w:customStyle="1" w:styleId="MainText-SXXXXX">
    <w:name w:val="MainText - S_XXXXX"/>
    <w:basedOn w:val="a"/>
    <w:next w:val="a"/>
    <w:pPr>
      <w:keepNext/>
      <w:keepLines/>
      <w:tabs>
        <w:tab w:val="left" w:pos="482"/>
        <w:tab w:val="left" w:pos="1303"/>
      </w:tabs>
      <w:overflowPunct w:val="0"/>
      <w:autoSpaceDE w:val="0"/>
      <w:autoSpaceDN w:val="0"/>
      <w:adjustRightInd w:val="0"/>
      <w:spacing w:before="113" w:after="113" w:line="228" w:lineRule="atLeast"/>
      <w:ind w:left="1400" w:hanging="1400"/>
      <w:jc w:val="both"/>
      <w:textAlignment w:val="baseline"/>
    </w:pPr>
    <w:rPr>
      <w:rFonts w:ascii="PragmaticaC" w:hAnsi="PragmaticaC"/>
      <w:b/>
      <w:color w:val="000000"/>
      <w:sz w:val="20"/>
      <w:szCs w:val="20"/>
      <w:lang w:val="en-US" w:eastAsia="en-US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300"/>
    </w:pPr>
  </w:style>
  <w:style w:type="paragraph" w:styleId="30">
    <w:name w:val="toc 3"/>
    <w:basedOn w:val="a"/>
    <w:next w:val="a"/>
    <w:autoRedefine/>
    <w:semiHidden/>
    <w:pPr>
      <w:ind w:left="600"/>
    </w:pPr>
  </w:style>
  <w:style w:type="paragraph" w:styleId="40">
    <w:name w:val="toc 4"/>
    <w:basedOn w:val="a"/>
    <w:next w:val="a"/>
    <w:autoRedefine/>
    <w:semiHidden/>
    <w:pPr>
      <w:ind w:left="900"/>
    </w:pPr>
  </w:style>
  <w:style w:type="paragraph" w:styleId="50">
    <w:name w:val="toc 5"/>
    <w:basedOn w:val="a"/>
    <w:next w:val="a"/>
    <w:autoRedefine/>
    <w:semiHidden/>
    <w:pPr>
      <w:ind w:left="1200"/>
    </w:pPr>
  </w:style>
  <w:style w:type="paragraph" w:styleId="6">
    <w:name w:val="toc 6"/>
    <w:basedOn w:val="a"/>
    <w:next w:val="a"/>
    <w:autoRedefine/>
    <w:semiHidden/>
    <w:pPr>
      <w:ind w:left="1500"/>
    </w:pPr>
  </w:style>
  <w:style w:type="paragraph" w:styleId="7">
    <w:name w:val="toc 7"/>
    <w:basedOn w:val="a"/>
    <w:next w:val="a"/>
    <w:autoRedefine/>
    <w:semiHidden/>
    <w:pPr>
      <w:ind w:left="1800"/>
    </w:pPr>
  </w:style>
  <w:style w:type="paragraph" w:styleId="8">
    <w:name w:val="toc 8"/>
    <w:basedOn w:val="a"/>
    <w:next w:val="a"/>
    <w:autoRedefine/>
    <w:semiHidden/>
    <w:pPr>
      <w:ind w:left="2100"/>
    </w:pPr>
  </w:style>
  <w:style w:type="paragraph" w:styleId="9">
    <w:name w:val="toc 9"/>
    <w:basedOn w:val="a"/>
    <w:next w:val="a"/>
    <w:autoRedefine/>
    <w:semiHidden/>
    <w:pPr>
      <w:ind w:left="240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Body Text"/>
    <w:basedOn w:val="a"/>
    <w:semiHidden/>
    <w:pPr>
      <w:spacing w:line="360" w:lineRule="auto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15065</Words>
  <Characters>85875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100739</CharactersWithSpaces>
  <SharedDoc>false</SharedDoc>
  <HLinks>
    <vt:vector size="78" baseType="variant"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_Toc188685889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_Toc188685888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_Toc188685887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_Toc188685886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_Toc188685885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_Toc188685884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_Toc188685883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_Toc188685882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_Toc188685881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_Toc188685880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_Toc188685879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_Toc188685878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_Toc188685877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user</dc:creator>
  <cp:keywords/>
  <dc:description/>
  <cp:lastModifiedBy>Irina</cp:lastModifiedBy>
  <cp:revision>2</cp:revision>
  <dcterms:created xsi:type="dcterms:W3CDTF">2014-07-20T12:48:00Z</dcterms:created>
  <dcterms:modified xsi:type="dcterms:W3CDTF">2014-07-20T12:48:00Z</dcterms:modified>
</cp:coreProperties>
</file>