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A" w:rsidRDefault="006E27F4">
      <w:pPr>
        <w:pStyle w:val="1"/>
        <w:jc w:val="center"/>
      </w:pPr>
      <w:r>
        <w:t>Сочинения на свободную тему - Значение русской классической литературы</w:t>
      </w:r>
    </w:p>
    <w:p w:rsidR="00EB3C7A" w:rsidRPr="006E27F4" w:rsidRDefault="006E27F4">
      <w:pPr>
        <w:pStyle w:val="a3"/>
      </w:pPr>
      <w:r>
        <w:t>У народа, лишенного общественной свободы, литература - единственная трибуна, с высоты которой он заставляет услышать крик своего возмущения и своей совести. А. Герцен Девятнадцатый век - величайшая эпоха в развитии русской классической литературы. Писателями от А. Пушкина до М. Горького были созданы высокохудожественные произведения, имеющие мировое значение. Это объясняется идейно-художественным уровнем, до которого поднялась к тому времени русская классика. В своих высших достижениях литература отразила передовые идеи века. Творчество русских писателей и поэтов одушевлено патриотизмом и величайшим гуманизмом. Они страстно боролись с социальной несправедливостью и утверждали идеалы свободы. В условиях самодержавного государства особенно возрастала общественная роль литературы. Очень точно об этом явлении сказал А. И. Герцен: «У народа, лишенного общественной свободы, литература - единственная трибуна, с высоты которой он заставляет услышать крик своего возмущения и своей ярости». В ярких, глубоко типичных образах русские классики запечатлели существенные явления сложной и противоречивой действительности XIX века. Многие из этих образов вошли в галерею характеров, созданных мировой литературой, и приобрели долгую жизнь за пределами отраженной в них эпохи. Напомним только некоторых из них: Евгений Онегин из одноименного романа А. С. Пушкина, Павел Иванович Чичиков - герой поэмы Н. В. Гоголя «Мертвые души», Иудушка Головлев - герой романа М. Е. Салтыкова-Щедрина «Господа Головлевы», Евгений Васильевич Базаров из романа «Отцы и дети» И. С. Тургенева. Эту галерею можно продолжать бесконечно, а между тем как индивидуальны и многогранны образы, созданные русскими писателями! Художники слова достигли в XIX веке эстетически совершенной формы искусства, способной передать все богатство содержания, рожденного жизнью. Особенно велика заслуга А. С. Пушкина и М. Ю. Лермонтова в разработке языка художественной литературы, в его обогащении сокровищами общенародной речи. Подтвердим свои слова строками из поэм М. Ю. Лермонтова-«Мцыри» и «Демон»: В душе я клятву произнес: Хотя на миг когда-нибудь Мою пылающую грудь Прижать с тоской к груди другой, Хоть незнакомой, но родной. Увы! теперь мечтанья те Погибли в полной красоте, И я, как жил, в земле чужой Умру рабом и сиротой... # * # Оставь же прежние желанья И жалкий свет его судьбе: Пучину гордого познанъя ' Взамен открою я тебе. Огромные успехи русской литературы XIX века были обусловлены ее тесной связью с жизнью народа, с социально-историческим развитием России, на рубеже XVIII-XIX столетий вступившей в новую историческую эпоху. Это было время буржуазно-демократических движений, освобождения страны от феодально-абсолютистского строя. Освободительно-революционное движение в России имело три этапа: дворянский, разночинский и пролетарский - ярко и многогранно отразившихся в русской классике. Литература XIX столетия не представляла из себя «единого потока». Прогрессивным художникам слова приходилось вести борьбу с реакционными писателями. Новаторская мысль прокладывала себе дорогу в борьбе с отсталыми течениями в жизни и литературе. Будучи полным и ярким отражением национальной жизни, русская классическая литература развивалась не изолированно от других литератур, а испытывала на себе влияние всего лучшего и прогрессивного. Так, в нее вплетались достижения национальных поэтов и писателей: Т. Г. Шевченко, Л. Украинки, Якуба Колоса и многих других. В сокровищницу искусства русская литература внесла критический реализм, ставший высшим достижением классики. Но русская классическая литература не только критиковала пороки и недостатки общественного уклада и порожденных им характеров, не только отрицала, но утверждала и выдвигала перед читателем положительные начала, передовые идеалы. Русские писатели старались создать образ положительного героя. Достаточно вспомнить романы И. С. Тургенева «Отцы и дети», «Накануне», Н. Г. Чернышевского «Что делать?», М. Горького «Мать». Все это сделало русскую литературу XIX века неотъем- лемой частью того культурного наследия, которое, будучи критически переработано, явилось в XX веке в обновленном каче-;тве у классиков нового поколения. Величайшим поэтом переходного периода явился Блок, ярко точно отразивший путь России, а значит, и литературы, 1еотъемлемой части культурной жизни страны. Не может сердце жить покоем, Недаром тучи собрались, Доспех тяжел, как перед боем. Теперь твой час настал.- Молись!</w:t>
      </w:r>
      <w:bookmarkStart w:id="0" w:name="_GoBack"/>
      <w:bookmarkEnd w:id="0"/>
    </w:p>
    <w:sectPr w:rsidR="00EB3C7A" w:rsidRPr="006E27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7F4"/>
    <w:rsid w:val="0064419B"/>
    <w:rsid w:val="006E27F4"/>
    <w:rsid w:val="00E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4DC-5DF8-4FE7-AFF4-652B9D14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Значение русской классической литературы</dc:title>
  <dc:subject/>
  <dc:creator>admin</dc:creator>
  <cp:keywords/>
  <dc:description/>
  <cp:lastModifiedBy>admin</cp:lastModifiedBy>
  <cp:revision>2</cp:revision>
  <dcterms:created xsi:type="dcterms:W3CDTF">2014-07-10T10:58:00Z</dcterms:created>
  <dcterms:modified xsi:type="dcterms:W3CDTF">2014-07-10T10:58:00Z</dcterms:modified>
</cp:coreProperties>
</file>