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33" w:rsidRDefault="001C7D14">
      <w:pPr>
        <w:pStyle w:val="1"/>
        <w:jc w:val="center"/>
      </w:pPr>
      <w:r>
        <w:t>Лермонтов м. ю. - Григорий печорин герой своего времени</w:t>
      </w:r>
    </w:p>
    <w:p w:rsidR="00E95133" w:rsidRPr="001C7D14" w:rsidRDefault="001C7D14">
      <w:pPr>
        <w:pStyle w:val="a3"/>
        <w:spacing w:after="240" w:afterAutospacing="0"/>
      </w:pPr>
      <w:r>
        <w:t>В своем романе “Герой нашего времени” М. Ю. Лермонтов отобразил 30-е годы XIX века России. Это были нелегкие времена в жизни страны. Подавив восстание декабристов, Николай I стремился превратить страну в казарму - все живое, малейшие проявления свободомыслия беспощадно преследовались и подавлялись. Через два года после появления в печати “Героя нашего времени” А. И. Герцен писал: “Поймут ли, оценят ли грядущие люди весь ужас, всю трагическую сторону нашего существования?”</w:t>
      </w:r>
      <w:r>
        <w:br/>
        <w:t>“Герой нашего времени”, - говорит Лермонтов в предисловии к роману, - это портрет, .составленный из пороков всего нашего поколения, в полном их развитии”. Лермонтов высказал “едкие истины” о жизни этого поколения, о его бездействии, растрате сил на пустые занятия. Автор показал в романе типичного молодого человека того времени - Печорина. Каков же герой начала XIX века в представлении Лермонтова?</w:t>
      </w:r>
      <w:r>
        <w:br/>
        <w:t>Его судьба трагична. Григорий Печорин выслан из Петербурга за некую “историю” (очевидно, за дуэль из-за женщины) на Кавказ, по дороге с ним приключается еще несколько историй, он разжалован, снова отправляется на Кавказ, затем некоторое время путешествует и, возвращаясь из Персии домой, умирает. За все это время он очень много пережил сам и во многом повлиял на жизнь других людей. За свою жизнь Печорин разрушил много человеческих судеб - княжны Мери Лиговской, Веры, Бэлы, Грушницкого... Почему же так получилось?</w:t>
      </w:r>
      <w:r>
        <w:br/>
        <w:t>Ведь Печорина можно назвать весьма неординарным, умным, волевым человеком. У него широкий кругозор, высокая образованность, культура. Он быстро и верно судит о людях, о жизни в целом. Кроме того, его отличает постоянное стремление к действию. Печорин не может удержаться на одном месте, в окружении одних и тех же людей. Не от этого ли он не может быть счастлив ни с одной женщиной, даже с той, в которую влюблен? Через некоторое время его одолевает скука и он начинает искать чего-то нового, не думая о тех, с кем был рядом. Печорин пишет в своем дневнике: “...тот, в чьей голове родилось больше идей, тот больше действует; от этого гений, прикованный к чиновничьему столу, должен умереть или сойти с ума...”</w:t>
      </w:r>
      <w:r>
        <w:br/>
        <w:t>Героя лермонтовского романа не устраивает такая судьба, и он действует. Но при этом Печорин тратит свои силы на действия его недостойные. Он разрушает гнездо “мирных” контрабандистов, похищает Бэлу, добивается любви Мери и отказывается от нее, убивает на дуэли Грушницкого... Мы видим, что Печорин не считается с чувствами других людей, практически не обращает на них внимания. Можно сказать, что поступки этого человека глубоко эгоистичны. Тем более эгоистичны, что он себя оправдывает. Объясняясь с Мери, Печорин рассказывает: “...такова была моя участь с самого детства! Все читали на моем лице признаки дурных свойств, которых не было; но их предполагали - и они родились... я стал скрытен... я стал злопамятен... я сделался завистлив... я выучился ненавидеть... я начал обманывать... я сделался нравственным калекой...”</w:t>
      </w:r>
      <w:r>
        <w:br/>
        <w:t>Но мне кажется, что нельзя обвинять только самого Печорина в том, что он “сделался нравственным калекой”. В этом виновато также общество, в котором нет достойного применения лучшим качествам героя. То самое общество, которое мешало Онегину и Ленскому, которое ненавидело Чацкого, теперь Печорина. Так Печорин выучился ненавидеть, лгать, стал скрытен, он “хоронил лучшие свои чувства в глубине сердца, там они и умерли”.</w:t>
      </w:r>
      <w:r>
        <w:br/>
        <w:t>Таким образом, можно сказать, что типичный молодой человек 30-х годов XIX столетия, с одной стороны, не лишен ума и талантов, в его душе таятся “силы необъятные”, а с другой стороны - это эгоист, разбивающий сердца и разрушающий жизни. Печорин - это и “злой гений” и в то же время жертва общества.</w:t>
      </w:r>
      <w:r>
        <w:br/>
        <w:t>В дневнике Печорина мы читаем: “...Первое мое удовольствие подчинять моей воле все, что меня окружает; возбуждать к себе чувство любви, преданности и страха - не есть ли первый признак и величайшее торжество власти”. Его внимание к женщинам, желание добиться их любви - это потребность его честолюбия, жажда подчинить своей воле окружающих.</w:t>
      </w:r>
      <w:r>
        <w:br/>
        <w:t>Об этом говорит его любовь к Вере. Ведь между Печориным и Верой стояла преграда - Вера была замужем, и это привлекало Печорина, который стремился добиться своего вопреки любым обстоятельствам.</w:t>
      </w:r>
      <w:r>
        <w:br/>
        <w:t>Но любовь Печорина к Вере все-таки больше, чем просто интрига. Когда он получил ее последнее письмо, то “как безумный, выскочил на крыльцо, прыгнул на своего коня и пустился во весь дух догонять ее”. Веру он не догнал, оставшись в степи без лошади, которая упала под ним. Тогда он упал на мокрую траву и заплакал, пишет Лермонтов. Вера была единственной женщиной, которую Печорин любил по-настоящему. В то же время лишь Вера знала и любила Печорина не вымышленного, а реального, со всеми его достоинствами и недостатками. “Я бы тебя должна ненавидеть... Ты ничего не дал мне, кроме страданий”, - говорит она Печорину. Но, как мы знаем, такова была участь большинства людей, с которыми близко сходился Печорин...</w:t>
      </w:r>
      <w:r>
        <w:br/>
        <w:t>В минуту грусти Печорин рассуждает: “Зачем я жил, для какой цели я родился? А, верно, она существовала, и, верно, было мне назначение высокое, потому, что я чувствую в душе моей силы необъятные. Но я не угадал своего назначения, я увлекся приманками страстей пустых и неблагородных”. И в самом деле, было ли у Печорина “назначение высокое”?</w:t>
      </w:r>
      <w:r>
        <w:br/>
        <w:t>Я думаю, что, родись этот человек в другое время, он смог бы реализовать свои таланты на пользу себе и окружающим. Не случайно он занимает одно из центральных мест в галерее литературных образов “лишних” людей. С другой стороны, Печорин - это герой своего времени, потому что в трагедии его жизни отразилась трагедия целого поколения молодых талантливых людей, не нашедших себе достойного применения.</w:t>
      </w:r>
      <w:r>
        <w:br/>
      </w:r>
      <w:bookmarkStart w:id="0" w:name="_GoBack"/>
      <w:bookmarkEnd w:id="0"/>
    </w:p>
    <w:sectPr w:rsidR="00E95133" w:rsidRPr="001C7D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D14"/>
    <w:rsid w:val="001C7D14"/>
    <w:rsid w:val="008A74AA"/>
    <w:rsid w:val="00E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0646B-98BD-4D61-9BDA-2FA5708C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4844</Characters>
  <Application>Microsoft Office Word</Application>
  <DocSecurity>0</DocSecurity>
  <Lines>40</Lines>
  <Paragraphs>11</Paragraphs>
  <ScaleCrop>false</ScaleCrop>
  <Company>diakov.net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Григорий печорин герой своего времени</dc:title>
  <dc:subject/>
  <dc:creator>Irina</dc:creator>
  <cp:keywords/>
  <dc:description/>
  <cp:lastModifiedBy>Irina</cp:lastModifiedBy>
  <cp:revision>2</cp:revision>
  <dcterms:created xsi:type="dcterms:W3CDTF">2014-08-30T06:38:00Z</dcterms:created>
  <dcterms:modified xsi:type="dcterms:W3CDTF">2014-08-30T06:38:00Z</dcterms:modified>
</cp:coreProperties>
</file>