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12D" w:rsidRDefault="00C1312D" w:rsidP="00C05954">
      <w:pPr>
        <w:pStyle w:val="2"/>
        <w:jc w:val="center"/>
      </w:pPr>
    </w:p>
    <w:p w:rsidR="00C05954" w:rsidRDefault="00FE575A" w:rsidP="00C05954">
      <w:pPr>
        <w:pStyle w:val="2"/>
        <w:jc w:val="center"/>
        <w:rPr>
          <w:lang w:val="en-US"/>
        </w:rPr>
      </w:pPr>
      <w:r>
        <w:t>СОДЕРЖАНИЕ</w:t>
      </w:r>
    </w:p>
    <w:p w:rsidR="00FE575A" w:rsidRPr="00342B68" w:rsidRDefault="00342B68" w:rsidP="00C05954">
      <w:pPr>
        <w:pStyle w:val="2"/>
        <w:jc w:val="right"/>
      </w:pPr>
      <w:r>
        <w:t>Лист</w:t>
      </w:r>
    </w:p>
    <w:p w:rsidR="00FE575A" w:rsidRPr="00342B68" w:rsidRDefault="00FE575A" w:rsidP="00C05954">
      <w:pPr>
        <w:pStyle w:val="2"/>
      </w:pPr>
      <w:r>
        <w:t>Введение</w:t>
      </w:r>
      <w:r w:rsidR="00342B68" w:rsidRPr="00342B68">
        <w:t xml:space="preserve">                                                                                        </w:t>
      </w:r>
      <w:r w:rsidR="00C05954">
        <w:t xml:space="preserve">                               </w:t>
      </w:r>
      <w:r w:rsidR="00342B68" w:rsidRPr="00342B68">
        <w:t>4</w:t>
      </w:r>
    </w:p>
    <w:p w:rsidR="00141F43" w:rsidRPr="00342B68" w:rsidRDefault="00141F43" w:rsidP="00C05954">
      <w:pPr>
        <w:pStyle w:val="2"/>
      </w:pPr>
      <w:r>
        <w:t xml:space="preserve">1 Анализ денежных потоков предприятия </w:t>
      </w:r>
      <w:r w:rsidR="00342B68" w:rsidRPr="00342B68">
        <w:t xml:space="preserve">                                </w:t>
      </w:r>
      <w:r w:rsidR="00C05954">
        <w:t xml:space="preserve">                               </w:t>
      </w:r>
      <w:r w:rsidR="00342B68" w:rsidRPr="00342B68">
        <w:t>9</w:t>
      </w:r>
    </w:p>
    <w:p w:rsidR="00141F43" w:rsidRDefault="00141F43" w:rsidP="00C05954">
      <w:pPr>
        <w:pStyle w:val="2"/>
      </w:pPr>
      <w:r>
        <w:t>2 Оценка и анализ финансовой устойчивости предприятия ООО «Рассвет»</w:t>
      </w:r>
    </w:p>
    <w:p w:rsidR="00141F43" w:rsidRPr="00C05954" w:rsidRDefault="00141F43" w:rsidP="00C05954">
      <w:pPr>
        <w:pStyle w:val="2"/>
        <w:rPr>
          <w:lang w:val="en-US"/>
        </w:rPr>
      </w:pPr>
      <w:r>
        <w:t xml:space="preserve">    2.1 Показатели ликвидности баланса предприятия</w:t>
      </w:r>
      <w:r w:rsidR="00342B68" w:rsidRPr="00342B68">
        <w:t xml:space="preserve">             </w:t>
      </w:r>
      <w:r w:rsidR="00C05954">
        <w:t xml:space="preserve">                               </w:t>
      </w:r>
      <w:r w:rsidR="00C05954">
        <w:rPr>
          <w:lang w:val="en-US"/>
        </w:rPr>
        <w:t>16</w:t>
      </w:r>
    </w:p>
    <w:p w:rsidR="00141F43" w:rsidRPr="00C05954" w:rsidRDefault="00141F43" w:rsidP="00C05954">
      <w:pPr>
        <w:pStyle w:val="2"/>
        <w:tabs>
          <w:tab w:val="right" w:pos="9638"/>
        </w:tabs>
      </w:pPr>
      <w:r>
        <w:t xml:space="preserve">    2.2 Абсолютные показатели ликвидности</w:t>
      </w:r>
      <w:r w:rsidR="00342B68" w:rsidRPr="00342B68">
        <w:t xml:space="preserve">                                                      </w:t>
      </w:r>
      <w:r w:rsidR="00C05954">
        <w:t xml:space="preserve">    </w:t>
      </w:r>
      <w:r w:rsidR="00C05954">
        <w:tab/>
      </w:r>
      <w:r w:rsidR="00C05954" w:rsidRPr="00C05954">
        <w:t>20</w:t>
      </w:r>
    </w:p>
    <w:p w:rsidR="00141F43" w:rsidRPr="00C05954" w:rsidRDefault="00141F43" w:rsidP="00C05954">
      <w:pPr>
        <w:pStyle w:val="2"/>
        <w:tabs>
          <w:tab w:val="right" w:pos="9638"/>
        </w:tabs>
      </w:pPr>
      <w:r>
        <w:t xml:space="preserve">    2.3 Показатели финансовой устойчивости</w:t>
      </w:r>
      <w:r w:rsidR="00C05954">
        <w:tab/>
      </w:r>
      <w:r w:rsidR="00A269EE">
        <w:t>22</w:t>
      </w:r>
    </w:p>
    <w:p w:rsidR="00141F43" w:rsidRDefault="00141F43" w:rsidP="00C05954">
      <w:pPr>
        <w:pStyle w:val="2"/>
      </w:pPr>
      <w:r>
        <w:t>3 Анализ и оценка деловой активности предприятия  ООО «Рассвет»</w:t>
      </w:r>
    </w:p>
    <w:p w:rsidR="00141F43" w:rsidRPr="00C05954" w:rsidRDefault="00141F43" w:rsidP="00C05954">
      <w:pPr>
        <w:pStyle w:val="2"/>
        <w:tabs>
          <w:tab w:val="left" w:pos="708"/>
          <w:tab w:val="left" w:pos="1416"/>
          <w:tab w:val="left" w:pos="2124"/>
          <w:tab w:val="left" w:pos="2832"/>
          <w:tab w:val="left" w:pos="3540"/>
          <w:tab w:val="left" w:pos="4248"/>
          <w:tab w:val="left" w:pos="4956"/>
          <w:tab w:val="left" w:pos="5664"/>
          <w:tab w:val="left" w:pos="6372"/>
          <w:tab w:val="right" w:pos="9638"/>
        </w:tabs>
      </w:pPr>
      <w:r>
        <w:t xml:space="preserve">    3.1 Показатели деловой активности предприятия</w:t>
      </w:r>
      <w:r w:rsidR="00342B68">
        <w:tab/>
      </w:r>
      <w:r w:rsidR="00C05954">
        <w:tab/>
      </w:r>
      <w:r w:rsidR="00A269EE">
        <w:t>27</w:t>
      </w:r>
    </w:p>
    <w:p w:rsidR="00141F43" w:rsidRPr="00C05954" w:rsidRDefault="00141F43" w:rsidP="00C05954">
      <w:pPr>
        <w:pStyle w:val="2"/>
        <w:tabs>
          <w:tab w:val="right" w:pos="9638"/>
        </w:tabs>
      </w:pPr>
      <w:r>
        <w:t xml:space="preserve">    3.2 Рентабельность предприятия</w:t>
      </w:r>
      <w:r w:rsidR="00C05954">
        <w:tab/>
      </w:r>
      <w:r w:rsidR="00A269EE">
        <w:t>31</w:t>
      </w:r>
    </w:p>
    <w:p w:rsidR="00FE575A" w:rsidRPr="00A4025E" w:rsidRDefault="00FE575A" w:rsidP="00C05954">
      <w:pPr>
        <w:pStyle w:val="2"/>
        <w:tabs>
          <w:tab w:val="left" w:pos="708"/>
          <w:tab w:val="left" w:pos="1416"/>
          <w:tab w:val="left" w:pos="2124"/>
          <w:tab w:val="right" w:pos="9638"/>
        </w:tabs>
      </w:pPr>
      <w:r>
        <w:t>Заключение</w:t>
      </w:r>
      <w:r w:rsidR="00AE4728">
        <w:tab/>
      </w:r>
      <w:r w:rsidR="00C05954">
        <w:tab/>
      </w:r>
      <w:r w:rsidR="00A4025E">
        <w:rPr>
          <w:lang w:val="en-US"/>
        </w:rPr>
        <w:t>3</w:t>
      </w:r>
      <w:r w:rsidR="00A4025E">
        <w:t>5</w:t>
      </w:r>
    </w:p>
    <w:p w:rsidR="00FE575A" w:rsidRPr="00A269EE" w:rsidRDefault="00FE575A" w:rsidP="00C05954">
      <w:pPr>
        <w:pStyle w:val="2"/>
        <w:tabs>
          <w:tab w:val="left" w:pos="708"/>
          <w:tab w:val="left" w:pos="1416"/>
          <w:tab w:val="left" w:pos="2124"/>
          <w:tab w:val="left" w:pos="2832"/>
          <w:tab w:val="right" w:pos="9638"/>
        </w:tabs>
      </w:pPr>
      <w:r>
        <w:t>Список литературы</w:t>
      </w:r>
      <w:r w:rsidR="00AE4728">
        <w:tab/>
      </w:r>
      <w:r w:rsidR="00C05954">
        <w:tab/>
      </w:r>
      <w:r w:rsidR="00A269EE">
        <w:rPr>
          <w:lang w:val="en-US"/>
        </w:rPr>
        <w:t>3</w:t>
      </w:r>
      <w:r w:rsidR="00A269EE">
        <w:t>7</w:t>
      </w:r>
    </w:p>
    <w:p w:rsidR="00FE575A" w:rsidRDefault="00FE575A" w:rsidP="00C05954">
      <w:pPr>
        <w:pStyle w:val="2"/>
      </w:pPr>
      <w:r>
        <w:t>Приложения</w:t>
      </w:r>
    </w:p>
    <w:p w:rsidR="00FE575A" w:rsidRDefault="00FE575A" w:rsidP="00C05954">
      <w:pPr>
        <w:pStyle w:val="2"/>
      </w:pPr>
    </w:p>
    <w:p w:rsidR="00FE575A" w:rsidRPr="00FE575A" w:rsidRDefault="00FE575A" w:rsidP="00C05954">
      <w:pPr>
        <w:pStyle w:val="2"/>
      </w:pPr>
    </w:p>
    <w:p w:rsidR="00FE575A" w:rsidRPr="00FE575A" w:rsidRDefault="00FE575A" w:rsidP="00C05954">
      <w:pPr>
        <w:pStyle w:val="2"/>
      </w:pPr>
    </w:p>
    <w:p w:rsidR="00FE575A" w:rsidRPr="00FE575A" w:rsidRDefault="00FE575A" w:rsidP="00FE575A">
      <w:pPr>
        <w:rPr>
          <w:rFonts w:ascii="Times New Roman" w:hAnsi="Times New Roman"/>
          <w:sz w:val="28"/>
          <w:szCs w:val="28"/>
        </w:rPr>
      </w:pPr>
    </w:p>
    <w:p w:rsidR="00FE575A" w:rsidRPr="00FE575A" w:rsidRDefault="00FE575A" w:rsidP="00FE575A">
      <w:pPr>
        <w:rPr>
          <w:rFonts w:ascii="Times New Roman" w:hAnsi="Times New Roman"/>
          <w:sz w:val="28"/>
          <w:szCs w:val="28"/>
        </w:rPr>
      </w:pPr>
    </w:p>
    <w:p w:rsidR="00FE575A" w:rsidRPr="00FE575A" w:rsidRDefault="00FE575A" w:rsidP="00FE575A">
      <w:pPr>
        <w:rPr>
          <w:rFonts w:ascii="Times New Roman" w:hAnsi="Times New Roman"/>
          <w:sz w:val="28"/>
          <w:szCs w:val="28"/>
        </w:rPr>
      </w:pPr>
    </w:p>
    <w:p w:rsidR="00FE575A" w:rsidRPr="00FE575A" w:rsidRDefault="00FE575A" w:rsidP="00FE575A">
      <w:pPr>
        <w:rPr>
          <w:rFonts w:ascii="Times New Roman" w:hAnsi="Times New Roman"/>
          <w:sz w:val="28"/>
          <w:szCs w:val="28"/>
        </w:rPr>
      </w:pPr>
    </w:p>
    <w:p w:rsidR="00FE575A" w:rsidRPr="00FE575A" w:rsidRDefault="00FE575A" w:rsidP="00FE575A">
      <w:pPr>
        <w:rPr>
          <w:rFonts w:ascii="Times New Roman" w:hAnsi="Times New Roman"/>
          <w:sz w:val="28"/>
          <w:szCs w:val="28"/>
        </w:rPr>
      </w:pPr>
    </w:p>
    <w:p w:rsidR="00FE575A" w:rsidRPr="00FE575A" w:rsidRDefault="00FE575A" w:rsidP="00FE575A">
      <w:pPr>
        <w:rPr>
          <w:rFonts w:ascii="Times New Roman" w:hAnsi="Times New Roman"/>
          <w:sz w:val="28"/>
          <w:szCs w:val="28"/>
        </w:rPr>
      </w:pPr>
    </w:p>
    <w:p w:rsidR="00FE575A" w:rsidRPr="00FE575A" w:rsidRDefault="00FE575A" w:rsidP="00FE575A">
      <w:pPr>
        <w:rPr>
          <w:rFonts w:ascii="Times New Roman" w:hAnsi="Times New Roman"/>
          <w:sz w:val="28"/>
          <w:szCs w:val="28"/>
        </w:rPr>
      </w:pPr>
    </w:p>
    <w:p w:rsidR="00FE575A" w:rsidRPr="00FE575A" w:rsidRDefault="00FE575A" w:rsidP="00FE575A">
      <w:pPr>
        <w:rPr>
          <w:rFonts w:ascii="Times New Roman" w:hAnsi="Times New Roman"/>
          <w:sz w:val="28"/>
          <w:szCs w:val="28"/>
        </w:rPr>
      </w:pPr>
    </w:p>
    <w:p w:rsidR="00FE575A" w:rsidRPr="00FE575A" w:rsidRDefault="00FE575A" w:rsidP="00FE575A">
      <w:pPr>
        <w:rPr>
          <w:rFonts w:ascii="Times New Roman" w:hAnsi="Times New Roman"/>
          <w:sz w:val="28"/>
          <w:szCs w:val="28"/>
        </w:rPr>
      </w:pPr>
    </w:p>
    <w:p w:rsidR="00FE575A" w:rsidRPr="00FE575A" w:rsidRDefault="00FE575A" w:rsidP="00FE575A">
      <w:pPr>
        <w:rPr>
          <w:rFonts w:ascii="Times New Roman" w:hAnsi="Times New Roman"/>
          <w:sz w:val="28"/>
          <w:szCs w:val="28"/>
        </w:rPr>
      </w:pPr>
    </w:p>
    <w:p w:rsidR="00FE575A" w:rsidRPr="00FE575A" w:rsidRDefault="00FE575A" w:rsidP="00FE575A">
      <w:pPr>
        <w:rPr>
          <w:rFonts w:ascii="Times New Roman" w:hAnsi="Times New Roman"/>
          <w:sz w:val="28"/>
          <w:szCs w:val="28"/>
        </w:rPr>
      </w:pPr>
    </w:p>
    <w:p w:rsidR="00FE575A" w:rsidRPr="00FE575A" w:rsidRDefault="00FE575A" w:rsidP="00FE575A">
      <w:pPr>
        <w:rPr>
          <w:rFonts w:ascii="Times New Roman" w:hAnsi="Times New Roman"/>
          <w:sz w:val="28"/>
          <w:szCs w:val="28"/>
        </w:rPr>
      </w:pPr>
    </w:p>
    <w:p w:rsidR="00FE575A" w:rsidRPr="00FE575A" w:rsidRDefault="00FE575A" w:rsidP="00FE575A">
      <w:pPr>
        <w:rPr>
          <w:rFonts w:ascii="Times New Roman" w:hAnsi="Times New Roman"/>
          <w:sz w:val="28"/>
          <w:szCs w:val="28"/>
        </w:rPr>
      </w:pPr>
    </w:p>
    <w:p w:rsidR="00FE575A" w:rsidRPr="00FE575A" w:rsidRDefault="00FE575A" w:rsidP="00FE575A">
      <w:pPr>
        <w:rPr>
          <w:rFonts w:ascii="Times New Roman" w:hAnsi="Times New Roman"/>
          <w:sz w:val="28"/>
          <w:szCs w:val="28"/>
        </w:rPr>
      </w:pPr>
    </w:p>
    <w:p w:rsidR="00FE575A" w:rsidRPr="00FE575A" w:rsidRDefault="00FE575A" w:rsidP="00FE575A">
      <w:pPr>
        <w:rPr>
          <w:rFonts w:ascii="Times New Roman" w:hAnsi="Times New Roman"/>
          <w:sz w:val="28"/>
          <w:szCs w:val="28"/>
        </w:rPr>
      </w:pPr>
    </w:p>
    <w:p w:rsidR="00FE575A" w:rsidRPr="00FE575A" w:rsidRDefault="00FE575A" w:rsidP="00FE575A">
      <w:pPr>
        <w:rPr>
          <w:rFonts w:ascii="Times New Roman" w:hAnsi="Times New Roman"/>
          <w:sz w:val="28"/>
          <w:szCs w:val="28"/>
        </w:rPr>
      </w:pPr>
    </w:p>
    <w:p w:rsidR="00FE575A" w:rsidRPr="00FE575A" w:rsidRDefault="00FE575A" w:rsidP="00FE575A">
      <w:pPr>
        <w:rPr>
          <w:rFonts w:ascii="Times New Roman" w:hAnsi="Times New Roman"/>
          <w:sz w:val="28"/>
          <w:szCs w:val="28"/>
        </w:rPr>
      </w:pPr>
    </w:p>
    <w:p w:rsidR="00FE575A" w:rsidRDefault="00FE575A" w:rsidP="00FE575A">
      <w:pPr>
        <w:rPr>
          <w:rFonts w:ascii="Times New Roman" w:hAnsi="Times New Roman"/>
          <w:sz w:val="28"/>
          <w:szCs w:val="28"/>
        </w:rPr>
      </w:pPr>
    </w:p>
    <w:p w:rsidR="00FE575A" w:rsidRPr="00FE575A" w:rsidRDefault="00FE575A" w:rsidP="00FE575A">
      <w:pPr>
        <w:rPr>
          <w:rFonts w:ascii="Times New Roman" w:hAnsi="Times New Roman"/>
          <w:sz w:val="28"/>
          <w:szCs w:val="28"/>
        </w:rPr>
      </w:pPr>
    </w:p>
    <w:p w:rsidR="00FE575A" w:rsidRDefault="00FE575A" w:rsidP="00FE575A">
      <w:pPr>
        <w:rPr>
          <w:rFonts w:ascii="Times New Roman" w:hAnsi="Times New Roman"/>
          <w:sz w:val="28"/>
          <w:szCs w:val="28"/>
        </w:rPr>
      </w:pPr>
    </w:p>
    <w:p w:rsidR="00C05954" w:rsidRDefault="00FE575A" w:rsidP="00C05954">
      <w:pPr>
        <w:tabs>
          <w:tab w:val="left" w:pos="5465"/>
        </w:tabs>
        <w:jc w:val="both"/>
        <w:rPr>
          <w:rFonts w:ascii="Times New Roman" w:hAnsi="Times New Roman"/>
          <w:sz w:val="28"/>
          <w:szCs w:val="28"/>
          <w:lang w:val="en-US"/>
        </w:rPr>
      </w:pPr>
      <w:r>
        <w:rPr>
          <w:rFonts w:ascii="Times New Roman" w:hAnsi="Times New Roman"/>
          <w:sz w:val="28"/>
          <w:szCs w:val="28"/>
        </w:rPr>
        <w:tab/>
      </w:r>
    </w:p>
    <w:p w:rsidR="00C05954" w:rsidRDefault="00FE575A" w:rsidP="00C05954">
      <w:pPr>
        <w:tabs>
          <w:tab w:val="left" w:pos="5465"/>
        </w:tabs>
        <w:ind w:firstLine="720"/>
        <w:jc w:val="both"/>
        <w:rPr>
          <w:rFonts w:ascii="Times New Roman" w:hAnsi="Times New Roman"/>
          <w:b w:val="0"/>
          <w:i w:val="0"/>
          <w:color w:val="auto"/>
          <w:sz w:val="28"/>
          <w:szCs w:val="28"/>
          <w:lang w:val="en-US"/>
        </w:rPr>
      </w:pPr>
      <w:r>
        <w:rPr>
          <w:rFonts w:ascii="Times New Roman" w:hAnsi="Times New Roman"/>
          <w:b w:val="0"/>
          <w:i w:val="0"/>
          <w:color w:val="auto"/>
          <w:sz w:val="28"/>
          <w:szCs w:val="28"/>
        </w:rPr>
        <w:t>ВВЕДЕНИЕ</w:t>
      </w:r>
    </w:p>
    <w:p w:rsidR="00C05954" w:rsidRPr="00C05954" w:rsidRDefault="00C05954" w:rsidP="00C05954">
      <w:pPr>
        <w:tabs>
          <w:tab w:val="left" w:pos="5465"/>
        </w:tabs>
        <w:jc w:val="both"/>
        <w:rPr>
          <w:rFonts w:ascii="Times New Roman" w:hAnsi="Times New Roman"/>
          <w:b w:val="0"/>
          <w:i w:val="0"/>
          <w:color w:val="auto"/>
          <w:sz w:val="28"/>
          <w:szCs w:val="28"/>
          <w:lang w:val="en-US"/>
        </w:rPr>
      </w:pPr>
    </w:p>
    <w:p w:rsidR="00A141C6" w:rsidRPr="00A141C6" w:rsidRDefault="00A141C6" w:rsidP="00C05954">
      <w:pPr>
        <w:spacing w:line="360" w:lineRule="auto"/>
        <w:ind w:firstLine="748"/>
        <w:jc w:val="both"/>
        <w:rPr>
          <w:rFonts w:ascii="Times New Roman" w:hAnsi="Times New Roman"/>
          <w:b w:val="0"/>
          <w:i w:val="0"/>
          <w:color w:val="auto"/>
          <w:sz w:val="28"/>
          <w:szCs w:val="28"/>
        </w:rPr>
      </w:pPr>
      <w:r w:rsidRPr="00A141C6">
        <w:rPr>
          <w:rFonts w:ascii="Times New Roman" w:hAnsi="Times New Roman"/>
          <w:b w:val="0"/>
          <w:i w:val="0"/>
          <w:color w:val="auto"/>
          <w:sz w:val="28"/>
          <w:szCs w:val="28"/>
        </w:rPr>
        <w:t>Финансовый анализ как наука сформировался сравнительно недавно. В этом отношении он отличается от статистики и бухгалтерского учета, которые имеют многовековую историю. По истории развития бухгалтерского учета и статистики имеется достаточно солидная литература дореволюционного и послереволюционного периода, тогда как по анализу хозяйственной деятельности нет фундаментальных трудов вплоть до 20-30-х годов ХХ века. Однако, в дореволюционной России имелись отдельные аналитические разработки, которые относились ко времени зарождения капиталистических отношений.</w:t>
      </w:r>
    </w:p>
    <w:p w:rsidR="00A141C6" w:rsidRPr="00A141C6" w:rsidRDefault="00A141C6" w:rsidP="00C05954">
      <w:pPr>
        <w:spacing w:line="360" w:lineRule="auto"/>
        <w:ind w:firstLine="748"/>
        <w:jc w:val="both"/>
        <w:rPr>
          <w:rFonts w:ascii="Times New Roman" w:hAnsi="Times New Roman"/>
          <w:b w:val="0"/>
          <w:i w:val="0"/>
          <w:color w:val="auto"/>
          <w:sz w:val="28"/>
          <w:szCs w:val="28"/>
        </w:rPr>
      </w:pPr>
      <w:r w:rsidRPr="00A141C6">
        <w:rPr>
          <w:rFonts w:ascii="Times New Roman" w:hAnsi="Times New Roman"/>
          <w:b w:val="0"/>
          <w:i w:val="0"/>
          <w:color w:val="auto"/>
          <w:sz w:val="28"/>
          <w:szCs w:val="28"/>
        </w:rPr>
        <w:t>Историю развития финансового анализа у нас можно было бы периодизовать так:  состояние анализа в царской России, его развитие в послереволюционный период, в период перехода к рыночным отношениям.</w:t>
      </w:r>
    </w:p>
    <w:p w:rsidR="00141F43" w:rsidRDefault="00A141C6" w:rsidP="00C05954">
      <w:pPr>
        <w:spacing w:line="360" w:lineRule="auto"/>
        <w:ind w:firstLine="748"/>
        <w:jc w:val="both"/>
        <w:rPr>
          <w:rFonts w:ascii="Times New Roman" w:hAnsi="Times New Roman"/>
          <w:b w:val="0"/>
          <w:i w:val="0"/>
          <w:color w:val="auto"/>
          <w:sz w:val="28"/>
          <w:szCs w:val="28"/>
        </w:rPr>
      </w:pPr>
      <w:r w:rsidRPr="00A141C6">
        <w:rPr>
          <w:rFonts w:ascii="Times New Roman" w:hAnsi="Times New Roman"/>
          <w:b w:val="0"/>
          <w:i w:val="0"/>
          <w:color w:val="auto"/>
          <w:sz w:val="28"/>
          <w:szCs w:val="28"/>
        </w:rPr>
        <w:t>Как и в других капиталистических странах, анализ в дореволюционной России был направлен в первую очередь на оценку финансового состояния предприятия и изыскание средств получения максимальной прибыли. Он использовался как инструмент управления частнокапиталистическими предприятиями и в интересах предпринимателей. Анализировались финансовые возможности предприятий, изыскивались средства борьбы с конкурентами. Такой анализ основывался на доступных данных внутри отдельных предприятий, результаты были доступны ограниченному кругу особо доверенных лиц. Показатели и выводы такого внутреннего анализа строго засекречивались и не могли быть объектом научных обобщений. В этом отношении примечательно высказывание С.О. Загорского - исследователя трестов и синдикатов: “Официальные исследования и официальная статистика у нас отсутствуют, деятели же синдикатов и трестов придерживаются традиционного отрицательного отношения предпринимателя к научным исследованиям относительно их деятельности и не любят допускать нескромные взоры исследователей к своим материалам”.</w:t>
      </w:r>
    </w:p>
    <w:p w:rsidR="00A141C6" w:rsidRPr="00A141C6" w:rsidRDefault="00A141C6" w:rsidP="00C05954">
      <w:pPr>
        <w:spacing w:line="360" w:lineRule="auto"/>
        <w:ind w:firstLine="748"/>
        <w:jc w:val="both"/>
        <w:rPr>
          <w:rFonts w:ascii="Times New Roman" w:hAnsi="Times New Roman"/>
          <w:b w:val="0"/>
          <w:i w:val="0"/>
          <w:color w:val="auto"/>
          <w:sz w:val="28"/>
          <w:szCs w:val="28"/>
        </w:rPr>
      </w:pPr>
      <w:r w:rsidRPr="00A141C6">
        <w:rPr>
          <w:rFonts w:ascii="Times New Roman" w:hAnsi="Times New Roman"/>
          <w:b w:val="0"/>
          <w:i w:val="0"/>
          <w:color w:val="auto"/>
          <w:sz w:val="28"/>
          <w:szCs w:val="28"/>
        </w:rPr>
        <w:t>Финансовый анализ в виде научной системы знаний сформировался в условиях послереволюционного (советского) периода. Его формирование - довольно сложный путь развития, сопряженный со всеми этапами становления экономики. Основой для финансового анализа становились такие мероприятия, как отмена коммерческой тайны, гласность учета и ряд постановлений на государственном уровне. Уже в 1918 году были утверждены Положения о государственной статистике. Основные положения по государственному счетоводству и отчетности, положившие основу единых методологических принципов не только учета, но и финансового анализа. В 1918 году издается первое инструктивное указание по экономическому анализу “Как следует подходить к разбору балансов торгово-промышленных предприятий”. Появляются публикации по анализу: “Анализ баланса” П.Н. Худякова (</w:t>
      </w:r>
      <w:smartTag w:uri="urn:schemas-microsoft-com:office:smarttags" w:element="metricconverter">
        <w:smartTagPr>
          <w:attr w:name="ProductID" w:val="1920 г"/>
        </w:smartTagPr>
        <w:r w:rsidRPr="00A141C6">
          <w:rPr>
            <w:rFonts w:ascii="Times New Roman" w:hAnsi="Times New Roman"/>
            <w:b w:val="0"/>
            <w:i w:val="0"/>
            <w:color w:val="auto"/>
            <w:sz w:val="28"/>
            <w:szCs w:val="28"/>
          </w:rPr>
          <w:t>1920 г</w:t>
        </w:r>
      </w:smartTag>
      <w:r w:rsidRPr="00A141C6">
        <w:rPr>
          <w:rFonts w:ascii="Times New Roman" w:hAnsi="Times New Roman"/>
          <w:b w:val="0"/>
          <w:i w:val="0"/>
          <w:color w:val="auto"/>
          <w:sz w:val="28"/>
          <w:szCs w:val="28"/>
        </w:rPr>
        <w:t>.), монография “Счетоводство и ревизия” Р.Я.Вейцмана (1922  г.) “К анализу балансов” П.Н. Худякова (1925  г.) и ряд других работ. Во всех этих работах указывалась необходимость анализа деятельности предприятий, рассматривались более подробно методы анализа показателей. Уже тогда был выдвинут ряд требований, созвучных с теми, которые предъявляются к анализу в настоящее время. Отмечалась необходимость нормирования расхода материалов, рекомендаций по анализу фонда заработной платы, использования оборудования, отчетных калькуляций себестоимости продукции и т.д.</w:t>
      </w:r>
    </w:p>
    <w:p w:rsidR="00A141C6" w:rsidRPr="00A141C6" w:rsidRDefault="00A141C6" w:rsidP="00C05954">
      <w:pPr>
        <w:spacing w:line="360" w:lineRule="auto"/>
        <w:ind w:firstLine="748"/>
        <w:jc w:val="both"/>
        <w:rPr>
          <w:rFonts w:ascii="Times New Roman" w:hAnsi="Times New Roman"/>
          <w:b w:val="0"/>
          <w:i w:val="0"/>
          <w:color w:val="auto"/>
          <w:sz w:val="28"/>
          <w:szCs w:val="28"/>
        </w:rPr>
      </w:pPr>
      <w:r w:rsidRPr="00A141C6">
        <w:rPr>
          <w:rFonts w:ascii="Times New Roman" w:hAnsi="Times New Roman"/>
          <w:b w:val="0"/>
          <w:i w:val="0"/>
          <w:color w:val="auto"/>
          <w:sz w:val="28"/>
          <w:szCs w:val="28"/>
        </w:rPr>
        <w:t xml:space="preserve">В 1926 году вышла в свет книга А.Я. Усачева “финансовый анализ баланса”, где впервые появляется словосочетание “финансовый анализ” вне связи с учетом и контролем. </w:t>
      </w:r>
    </w:p>
    <w:p w:rsidR="00A141C6" w:rsidRPr="00A141C6" w:rsidRDefault="00A141C6" w:rsidP="00C05954">
      <w:pPr>
        <w:spacing w:line="360" w:lineRule="auto"/>
        <w:ind w:firstLine="748"/>
        <w:jc w:val="both"/>
        <w:rPr>
          <w:rFonts w:ascii="Times New Roman" w:hAnsi="Times New Roman"/>
          <w:b w:val="0"/>
          <w:i w:val="0"/>
          <w:color w:val="auto"/>
          <w:sz w:val="28"/>
          <w:szCs w:val="28"/>
        </w:rPr>
      </w:pPr>
      <w:r w:rsidRPr="00A141C6">
        <w:rPr>
          <w:rFonts w:ascii="Times New Roman" w:hAnsi="Times New Roman"/>
          <w:b w:val="0"/>
          <w:i w:val="0"/>
          <w:color w:val="auto"/>
          <w:sz w:val="28"/>
          <w:szCs w:val="28"/>
        </w:rPr>
        <w:t>Более полно и всесторонне в 20-е годы разрабатывались принципы и методы финансового анализа в кооперативных предприятиях. Этому способствовали использование опыта, имевшегося в дореволюционной России. Наиболее значительным исследованием того периода является работа Н.Р. Вейцмана “Счетный анализ (методы исследования по данным бухгалтерии)”.  В ней  заложены исходные данные, развитые в более поздних работах. В 20-е годы на русский язык переводятся работы по экономическому анализу зарубежных авторов: Иоганна Шерра (Швейцария), Пауля Геретнера (Англия), Джеймса Блисса (США) и  др.</w:t>
      </w:r>
    </w:p>
    <w:p w:rsidR="00A141C6" w:rsidRPr="00A141C6" w:rsidRDefault="00A141C6" w:rsidP="00C05954">
      <w:pPr>
        <w:spacing w:line="360" w:lineRule="auto"/>
        <w:ind w:firstLine="748"/>
        <w:jc w:val="both"/>
        <w:rPr>
          <w:rFonts w:ascii="Times New Roman" w:hAnsi="Times New Roman"/>
          <w:b w:val="0"/>
          <w:i w:val="0"/>
          <w:color w:val="auto"/>
          <w:sz w:val="28"/>
          <w:szCs w:val="28"/>
        </w:rPr>
      </w:pPr>
      <w:r w:rsidRPr="00A141C6">
        <w:rPr>
          <w:rFonts w:ascii="Times New Roman" w:hAnsi="Times New Roman"/>
          <w:b w:val="0"/>
          <w:i w:val="0"/>
          <w:color w:val="auto"/>
          <w:sz w:val="28"/>
          <w:szCs w:val="28"/>
        </w:rPr>
        <w:t>Строительство крупных предприятий, рост потребительской кооперации, расширение торговли, создание коллективных хозяйств на селе поставили перед учетом, контролем и экономическим анализом ряд принципиально новых задач, связанных  с укреплением хозрасчета. Если до 30-х годов финансовый анализ развивался как анализ баланса, то в 30-е годы намечается комплексное использование экономической информации для экономических разработок. Экономическому анализу стали подвергаться все основные элементы производственного процесса - трудовые, материальные факторы и факторы средств труда.</w:t>
      </w:r>
    </w:p>
    <w:p w:rsidR="00A141C6" w:rsidRPr="00A141C6" w:rsidRDefault="00A141C6" w:rsidP="00C05954">
      <w:pPr>
        <w:spacing w:line="360" w:lineRule="auto"/>
        <w:ind w:firstLine="748"/>
        <w:jc w:val="both"/>
        <w:rPr>
          <w:rFonts w:ascii="Times New Roman" w:hAnsi="Times New Roman"/>
          <w:b w:val="0"/>
          <w:i w:val="0"/>
          <w:color w:val="auto"/>
          <w:sz w:val="28"/>
          <w:szCs w:val="28"/>
        </w:rPr>
      </w:pPr>
      <w:r w:rsidRPr="00A141C6">
        <w:rPr>
          <w:rFonts w:ascii="Times New Roman" w:hAnsi="Times New Roman"/>
          <w:b w:val="0"/>
          <w:i w:val="0"/>
          <w:color w:val="auto"/>
          <w:sz w:val="28"/>
          <w:szCs w:val="28"/>
        </w:rPr>
        <w:t>Достаточно активно в период НЭПа осуществлялись аналитические разработки деятельности предприятий и организаций потребительской кооперации.</w:t>
      </w:r>
    </w:p>
    <w:p w:rsidR="00A141C6" w:rsidRPr="00A141C6" w:rsidRDefault="00A141C6" w:rsidP="00C05954">
      <w:pPr>
        <w:spacing w:line="360" w:lineRule="auto"/>
        <w:ind w:firstLine="748"/>
        <w:jc w:val="both"/>
        <w:rPr>
          <w:rFonts w:ascii="Times New Roman" w:hAnsi="Times New Roman"/>
          <w:b w:val="0"/>
          <w:i w:val="0"/>
          <w:color w:val="auto"/>
          <w:sz w:val="28"/>
          <w:szCs w:val="28"/>
        </w:rPr>
      </w:pPr>
      <w:r w:rsidRPr="00A141C6">
        <w:rPr>
          <w:rFonts w:ascii="Times New Roman" w:hAnsi="Times New Roman"/>
          <w:b w:val="0"/>
          <w:i w:val="0"/>
          <w:color w:val="auto"/>
          <w:sz w:val="28"/>
          <w:szCs w:val="28"/>
        </w:rPr>
        <w:t>Финансовый анализ в торговле развивался поначалу несколько быстрее чем в промышленности. Этому способствовали использование опыта аналитических разработок, имевшихся в дореволюционной потребительской кооперации, наличие достаточно опытных кадров старых кооператоров, создание городских кооперативов и значительный их рост в сельской местности, образование районных и губернских союзов, организация Центросоюза и формирование во всех кооперативных союзах большой группы работников, связанных с инспектированием, инструктированием и ревизией местных кооперативов.</w:t>
      </w:r>
    </w:p>
    <w:p w:rsidR="00A141C6" w:rsidRPr="00A141C6" w:rsidRDefault="00A141C6" w:rsidP="00C05954">
      <w:pPr>
        <w:spacing w:line="360" w:lineRule="auto"/>
        <w:ind w:firstLine="748"/>
        <w:jc w:val="both"/>
        <w:rPr>
          <w:rFonts w:ascii="Times New Roman" w:hAnsi="Times New Roman"/>
          <w:b w:val="0"/>
          <w:i w:val="0"/>
          <w:color w:val="auto"/>
          <w:sz w:val="28"/>
          <w:szCs w:val="28"/>
        </w:rPr>
      </w:pPr>
      <w:r w:rsidRPr="00A141C6">
        <w:rPr>
          <w:rFonts w:ascii="Times New Roman" w:hAnsi="Times New Roman"/>
          <w:b w:val="0"/>
          <w:i w:val="0"/>
          <w:color w:val="auto"/>
          <w:sz w:val="28"/>
          <w:szCs w:val="28"/>
        </w:rPr>
        <w:t xml:space="preserve">Первые работы в области комплексного анализа деятельности предприятия и элементов производства принадлежат А.Я.  Локшину (“Анализ отчета”. </w:t>
      </w:r>
      <w:smartTag w:uri="urn:schemas-microsoft-com:office:smarttags" w:element="metricconverter">
        <w:smartTagPr>
          <w:attr w:name="ProductID" w:val="1934 г"/>
        </w:smartTagPr>
        <w:r w:rsidRPr="00A141C6">
          <w:rPr>
            <w:rFonts w:ascii="Times New Roman" w:hAnsi="Times New Roman"/>
            <w:b w:val="0"/>
            <w:i w:val="0"/>
            <w:color w:val="auto"/>
            <w:sz w:val="28"/>
            <w:szCs w:val="28"/>
          </w:rPr>
          <w:t>1934 г</w:t>
        </w:r>
      </w:smartTag>
      <w:r w:rsidRPr="00A141C6">
        <w:rPr>
          <w:rFonts w:ascii="Times New Roman" w:hAnsi="Times New Roman"/>
          <w:b w:val="0"/>
          <w:i w:val="0"/>
          <w:color w:val="auto"/>
          <w:sz w:val="28"/>
          <w:szCs w:val="28"/>
        </w:rPr>
        <w:t xml:space="preserve">.), Н.Р.Вейцману (“Счетный анализ - основные приемы анализа по данным учета”. </w:t>
      </w:r>
      <w:smartTag w:uri="urn:schemas-microsoft-com:office:smarttags" w:element="metricconverter">
        <w:smartTagPr>
          <w:attr w:name="ProductID" w:val="1937 г"/>
        </w:smartTagPr>
        <w:r w:rsidRPr="00A141C6">
          <w:rPr>
            <w:rFonts w:ascii="Times New Roman" w:hAnsi="Times New Roman"/>
            <w:b w:val="0"/>
            <w:i w:val="0"/>
            <w:color w:val="auto"/>
            <w:sz w:val="28"/>
            <w:szCs w:val="28"/>
          </w:rPr>
          <w:t>1937 г</w:t>
        </w:r>
      </w:smartTag>
      <w:r w:rsidRPr="00A141C6">
        <w:rPr>
          <w:rFonts w:ascii="Times New Roman" w:hAnsi="Times New Roman"/>
          <w:b w:val="0"/>
          <w:i w:val="0"/>
          <w:color w:val="auto"/>
          <w:sz w:val="28"/>
          <w:szCs w:val="28"/>
        </w:rPr>
        <w:t xml:space="preserve">.) и др. </w:t>
      </w:r>
    </w:p>
    <w:p w:rsidR="00A141C6" w:rsidRPr="00A141C6" w:rsidRDefault="00A141C6" w:rsidP="00C05954">
      <w:pPr>
        <w:spacing w:line="360" w:lineRule="auto"/>
        <w:ind w:firstLine="748"/>
        <w:jc w:val="both"/>
        <w:rPr>
          <w:rFonts w:ascii="Times New Roman" w:hAnsi="Times New Roman"/>
          <w:b w:val="0"/>
          <w:i w:val="0"/>
          <w:color w:val="auto"/>
          <w:sz w:val="28"/>
          <w:szCs w:val="28"/>
        </w:rPr>
      </w:pPr>
      <w:r w:rsidRPr="00A141C6">
        <w:rPr>
          <w:rFonts w:ascii="Times New Roman" w:hAnsi="Times New Roman"/>
          <w:b w:val="0"/>
          <w:i w:val="0"/>
          <w:color w:val="auto"/>
          <w:sz w:val="28"/>
          <w:szCs w:val="28"/>
        </w:rPr>
        <w:t>Большое значение для развития финансового анализа имели  публикации Методических указаний по проверке  и анализу финорганами балансов и годовых отчетов (</w:t>
      </w:r>
      <w:smartTag w:uri="urn:schemas-microsoft-com:office:smarttags" w:element="metricconverter">
        <w:smartTagPr>
          <w:attr w:name="ProductID" w:val="1938 г"/>
        </w:smartTagPr>
        <w:r w:rsidRPr="00A141C6">
          <w:rPr>
            <w:rFonts w:ascii="Times New Roman" w:hAnsi="Times New Roman"/>
            <w:b w:val="0"/>
            <w:i w:val="0"/>
            <w:color w:val="auto"/>
            <w:sz w:val="28"/>
            <w:szCs w:val="28"/>
          </w:rPr>
          <w:t>1938 г</w:t>
        </w:r>
      </w:smartTag>
      <w:r w:rsidRPr="00A141C6">
        <w:rPr>
          <w:rFonts w:ascii="Times New Roman" w:hAnsi="Times New Roman"/>
          <w:b w:val="0"/>
          <w:i w:val="0"/>
          <w:color w:val="auto"/>
          <w:sz w:val="28"/>
          <w:szCs w:val="28"/>
        </w:rPr>
        <w:t>.) и выход сборника “Консультации по вопросам проверки и анализа годовых отчетов и балансов” (</w:t>
      </w:r>
      <w:smartTag w:uri="urn:schemas-microsoft-com:office:smarttags" w:element="metricconverter">
        <w:smartTagPr>
          <w:attr w:name="ProductID" w:val="1940 г"/>
        </w:smartTagPr>
        <w:r w:rsidRPr="00A141C6">
          <w:rPr>
            <w:rFonts w:ascii="Times New Roman" w:hAnsi="Times New Roman"/>
            <w:b w:val="0"/>
            <w:i w:val="0"/>
            <w:color w:val="auto"/>
            <w:sz w:val="28"/>
            <w:szCs w:val="28"/>
          </w:rPr>
          <w:t>1940 г</w:t>
        </w:r>
      </w:smartTag>
      <w:r w:rsidRPr="00A141C6">
        <w:rPr>
          <w:rFonts w:ascii="Times New Roman" w:hAnsi="Times New Roman"/>
          <w:b w:val="0"/>
          <w:i w:val="0"/>
          <w:color w:val="auto"/>
          <w:sz w:val="28"/>
          <w:szCs w:val="28"/>
        </w:rPr>
        <w:t>.). Это сказалось не только на аналитической практике, но, главное, способствовало разработке теоретических проблем финансового анализа. В этот период финансовый анализ пополнился новыми приемами и методами, что способствовало углубленному изучению экономики предприятий: началась дифференциация анализа по отраслям народного хозяйства и отраслям промышленности. Анализ приобретает строгую логическую последовательность. Итог  практических разработок в области финансового анализа был подведен в книге С.К. Татура “Анализ хозяйственной деятельности” (</w:t>
      </w:r>
      <w:smartTag w:uri="urn:schemas-microsoft-com:office:smarttags" w:element="metricconverter">
        <w:smartTagPr>
          <w:attr w:name="ProductID" w:val="1940 г"/>
        </w:smartTagPr>
        <w:r w:rsidRPr="00A141C6">
          <w:rPr>
            <w:rFonts w:ascii="Times New Roman" w:hAnsi="Times New Roman"/>
            <w:b w:val="0"/>
            <w:i w:val="0"/>
            <w:color w:val="auto"/>
            <w:sz w:val="28"/>
            <w:szCs w:val="28"/>
          </w:rPr>
          <w:t>1940 г</w:t>
        </w:r>
      </w:smartTag>
      <w:r w:rsidRPr="00A141C6">
        <w:rPr>
          <w:rFonts w:ascii="Times New Roman" w:hAnsi="Times New Roman"/>
          <w:b w:val="0"/>
          <w:i w:val="0"/>
          <w:color w:val="auto"/>
          <w:sz w:val="28"/>
          <w:szCs w:val="28"/>
        </w:rPr>
        <w:t>.). Таким образом, к 1940 году финансовый анализ окончательно сформировался как отрасль знаний в методологическом плане и в отраслевом направлении.</w:t>
      </w:r>
    </w:p>
    <w:p w:rsidR="00A141C6" w:rsidRPr="00A141C6" w:rsidRDefault="00A141C6" w:rsidP="00C05954">
      <w:pPr>
        <w:spacing w:line="360" w:lineRule="auto"/>
        <w:ind w:firstLine="748"/>
        <w:jc w:val="both"/>
        <w:rPr>
          <w:rFonts w:ascii="Times New Roman" w:hAnsi="Times New Roman"/>
          <w:b w:val="0"/>
          <w:i w:val="0"/>
          <w:color w:val="auto"/>
          <w:sz w:val="28"/>
          <w:szCs w:val="28"/>
        </w:rPr>
      </w:pPr>
      <w:r w:rsidRPr="00A141C6">
        <w:rPr>
          <w:rFonts w:ascii="Times New Roman" w:hAnsi="Times New Roman"/>
          <w:b w:val="0"/>
          <w:i w:val="0"/>
          <w:color w:val="auto"/>
          <w:sz w:val="28"/>
          <w:szCs w:val="28"/>
        </w:rPr>
        <w:t>В годы Великой Отечественной войны финансовый анализ обогатился работами главным образом практического плана, так как к руководству пришли новые люди, неопытные в вопросах экономики, и им необходимы были знания практики аналитической работы. Авторами работ по экономическому анализу были известные сейчас экономисты и балансоведы – И.А. Шоломович, А.Ш. Маргулис, Н.Р. Вейцман, А.И. Сумцов и др.</w:t>
      </w:r>
    </w:p>
    <w:p w:rsidR="00A141C6" w:rsidRPr="00A141C6" w:rsidRDefault="00A141C6" w:rsidP="00C05954">
      <w:pPr>
        <w:spacing w:line="360" w:lineRule="auto"/>
        <w:ind w:firstLine="748"/>
        <w:jc w:val="both"/>
        <w:rPr>
          <w:rFonts w:ascii="Times New Roman" w:hAnsi="Times New Roman"/>
          <w:b w:val="0"/>
          <w:i w:val="0"/>
          <w:color w:val="auto"/>
          <w:sz w:val="28"/>
          <w:szCs w:val="28"/>
        </w:rPr>
      </w:pPr>
      <w:r w:rsidRPr="00A141C6">
        <w:rPr>
          <w:rFonts w:ascii="Times New Roman" w:hAnsi="Times New Roman"/>
          <w:b w:val="0"/>
          <w:i w:val="0"/>
          <w:color w:val="auto"/>
          <w:sz w:val="28"/>
          <w:szCs w:val="28"/>
        </w:rPr>
        <w:t xml:space="preserve">В послевоенный период отмечается дальнейшее развитие финансового анализа как науки. Особенности этого периода: </w:t>
      </w:r>
    </w:p>
    <w:p w:rsidR="00A141C6" w:rsidRPr="00A141C6" w:rsidRDefault="00A141C6" w:rsidP="00C05954">
      <w:pPr>
        <w:numPr>
          <w:ilvl w:val="0"/>
          <w:numId w:val="3"/>
        </w:numPr>
        <w:tabs>
          <w:tab w:val="clear" w:pos="1713"/>
          <w:tab w:val="num" w:pos="1122"/>
        </w:tabs>
        <w:spacing w:line="360" w:lineRule="auto"/>
        <w:ind w:left="0" w:firstLine="748"/>
        <w:jc w:val="both"/>
        <w:rPr>
          <w:rFonts w:ascii="Times New Roman" w:hAnsi="Times New Roman"/>
          <w:b w:val="0"/>
          <w:i w:val="0"/>
          <w:color w:val="auto"/>
          <w:sz w:val="28"/>
          <w:szCs w:val="28"/>
        </w:rPr>
      </w:pPr>
      <w:r w:rsidRPr="00A141C6">
        <w:rPr>
          <w:rFonts w:ascii="Times New Roman" w:hAnsi="Times New Roman"/>
          <w:b w:val="0"/>
          <w:i w:val="0"/>
          <w:color w:val="auto"/>
          <w:sz w:val="28"/>
          <w:szCs w:val="28"/>
        </w:rPr>
        <w:t>дальнейшая дифференциация по отраслям народного хозяйства и по отраслям промышленности;</w:t>
      </w:r>
    </w:p>
    <w:p w:rsidR="00A141C6" w:rsidRPr="00A141C6" w:rsidRDefault="00A141C6" w:rsidP="00C05954">
      <w:pPr>
        <w:numPr>
          <w:ilvl w:val="0"/>
          <w:numId w:val="3"/>
        </w:numPr>
        <w:tabs>
          <w:tab w:val="clear" w:pos="1713"/>
          <w:tab w:val="num" w:pos="1122"/>
        </w:tabs>
        <w:spacing w:line="360" w:lineRule="auto"/>
        <w:ind w:left="0" w:firstLine="748"/>
        <w:jc w:val="both"/>
        <w:rPr>
          <w:rFonts w:ascii="Times New Roman" w:hAnsi="Times New Roman"/>
          <w:b w:val="0"/>
          <w:i w:val="0"/>
          <w:color w:val="auto"/>
          <w:sz w:val="28"/>
          <w:szCs w:val="28"/>
        </w:rPr>
      </w:pPr>
      <w:r w:rsidRPr="00A141C6">
        <w:rPr>
          <w:rFonts w:ascii="Times New Roman" w:hAnsi="Times New Roman"/>
          <w:b w:val="0"/>
          <w:i w:val="0"/>
          <w:color w:val="auto"/>
          <w:sz w:val="28"/>
          <w:szCs w:val="28"/>
        </w:rPr>
        <w:t>разработка методики анализа внутренних подразделений предприятия (цехов, отделов и других подразделений);</w:t>
      </w:r>
    </w:p>
    <w:p w:rsidR="00A141C6" w:rsidRPr="00A141C6" w:rsidRDefault="00A141C6" w:rsidP="00C05954">
      <w:pPr>
        <w:numPr>
          <w:ilvl w:val="0"/>
          <w:numId w:val="3"/>
        </w:numPr>
        <w:tabs>
          <w:tab w:val="clear" w:pos="1713"/>
          <w:tab w:val="num" w:pos="1122"/>
        </w:tabs>
        <w:spacing w:line="360" w:lineRule="auto"/>
        <w:ind w:left="0" w:firstLine="748"/>
        <w:jc w:val="both"/>
        <w:rPr>
          <w:rFonts w:ascii="Times New Roman" w:hAnsi="Times New Roman"/>
          <w:b w:val="0"/>
          <w:i w:val="0"/>
          <w:color w:val="auto"/>
          <w:sz w:val="28"/>
          <w:szCs w:val="28"/>
        </w:rPr>
      </w:pPr>
      <w:r w:rsidRPr="00A141C6">
        <w:rPr>
          <w:rFonts w:ascii="Times New Roman" w:hAnsi="Times New Roman"/>
          <w:b w:val="0"/>
          <w:i w:val="0"/>
          <w:color w:val="auto"/>
          <w:sz w:val="28"/>
          <w:szCs w:val="28"/>
        </w:rPr>
        <w:t>разработка методики сводных отчетов.</w:t>
      </w:r>
    </w:p>
    <w:p w:rsidR="00A141C6" w:rsidRPr="00A141C6" w:rsidRDefault="00A141C6" w:rsidP="00C05954">
      <w:pPr>
        <w:spacing w:line="360" w:lineRule="auto"/>
        <w:ind w:firstLine="748"/>
        <w:jc w:val="both"/>
        <w:rPr>
          <w:rFonts w:ascii="Times New Roman" w:hAnsi="Times New Roman"/>
          <w:b w:val="0"/>
          <w:i w:val="0"/>
          <w:color w:val="auto"/>
          <w:sz w:val="28"/>
          <w:szCs w:val="28"/>
        </w:rPr>
      </w:pPr>
      <w:r w:rsidRPr="00A141C6">
        <w:rPr>
          <w:rFonts w:ascii="Times New Roman" w:hAnsi="Times New Roman"/>
          <w:b w:val="0"/>
          <w:i w:val="0"/>
          <w:color w:val="auto"/>
          <w:sz w:val="28"/>
          <w:szCs w:val="28"/>
        </w:rPr>
        <w:t>Дифференциация финансового анализа по отраслям народного хозяйства, наметившаяся еще в довоенные годы, получила в послевоенный период свое дальнейшее развитие. Процесс дифференциации мог возникнуть и расширяться только на основе глубокой разработки общеметодологических проблем финансового анализа, на основе фундаментальных работ в важнейших отраслях народного хозяйства.</w:t>
      </w:r>
    </w:p>
    <w:p w:rsidR="00A141C6" w:rsidRPr="00A141C6" w:rsidRDefault="00A141C6" w:rsidP="00C05954">
      <w:pPr>
        <w:spacing w:line="360" w:lineRule="auto"/>
        <w:ind w:firstLine="748"/>
        <w:jc w:val="both"/>
        <w:rPr>
          <w:rFonts w:ascii="Times New Roman" w:hAnsi="Times New Roman"/>
          <w:b w:val="0"/>
          <w:i w:val="0"/>
          <w:color w:val="auto"/>
          <w:sz w:val="28"/>
          <w:szCs w:val="28"/>
        </w:rPr>
      </w:pPr>
      <w:r w:rsidRPr="00A141C6">
        <w:rPr>
          <w:rFonts w:ascii="Times New Roman" w:hAnsi="Times New Roman"/>
          <w:b w:val="0"/>
          <w:i w:val="0"/>
          <w:color w:val="auto"/>
          <w:sz w:val="28"/>
          <w:szCs w:val="28"/>
        </w:rPr>
        <w:t xml:space="preserve">Повышенное внимание к анализу балансов и отчетов в рассматриваемый период объясняется тем, что в </w:t>
      </w:r>
      <w:smartTag w:uri="urn:schemas-microsoft-com:office:smarttags" w:element="metricconverter">
        <w:smartTagPr>
          <w:attr w:name="ProductID" w:val="1951 г"/>
        </w:smartTagPr>
        <w:r w:rsidRPr="00A141C6">
          <w:rPr>
            <w:rFonts w:ascii="Times New Roman" w:hAnsi="Times New Roman"/>
            <w:b w:val="0"/>
            <w:i w:val="0"/>
            <w:color w:val="auto"/>
            <w:sz w:val="28"/>
            <w:szCs w:val="28"/>
          </w:rPr>
          <w:t>1951 г</w:t>
        </w:r>
      </w:smartTag>
      <w:r w:rsidRPr="00A141C6">
        <w:rPr>
          <w:rFonts w:ascii="Times New Roman" w:hAnsi="Times New Roman"/>
          <w:b w:val="0"/>
          <w:i w:val="0"/>
          <w:color w:val="auto"/>
          <w:sz w:val="28"/>
          <w:szCs w:val="28"/>
        </w:rPr>
        <w:t>. Совет Министров СССР утвердил новое положение о бухгалтерских отчетах и балансах государственных, кооперативных общественных предприятий и организаций. В нем предусматривалось, кроме обобщения передового опыта организации бухгалтерского учета, всемерное укрепление хозяйственного расчета, финансово-расчетной и отчетной дисциплины.</w:t>
      </w:r>
    </w:p>
    <w:p w:rsidR="00A141C6" w:rsidRPr="00A141C6" w:rsidRDefault="00A141C6" w:rsidP="00C05954">
      <w:pPr>
        <w:spacing w:line="360" w:lineRule="auto"/>
        <w:ind w:firstLine="748"/>
        <w:jc w:val="both"/>
        <w:rPr>
          <w:rFonts w:ascii="Times New Roman" w:hAnsi="Times New Roman"/>
          <w:b w:val="0"/>
          <w:i w:val="0"/>
          <w:color w:val="auto"/>
          <w:sz w:val="28"/>
          <w:szCs w:val="28"/>
        </w:rPr>
      </w:pPr>
      <w:r w:rsidRPr="00A141C6">
        <w:rPr>
          <w:rFonts w:ascii="Times New Roman" w:hAnsi="Times New Roman"/>
          <w:b w:val="0"/>
          <w:i w:val="0"/>
          <w:color w:val="auto"/>
          <w:sz w:val="28"/>
          <w:szCs w:val="28"/>
        </w:rPr>
        <w:t>Достаточно активно происходила  дифференциация финансового анализа в сфере товарного обращения. Существовал анализ собственно торговых предприятий, реализующих товары народного потребления, и анализ предприятий и организаций материально-технического снабжения, реализующих средства производства. Анализ торговых предприятий государственной торговли отделился от анализа предприятий потребительской кооперации, так как последние являются многоотраслевыми хозяйственными образованиями, охватывающими торговлю, заготовки, производство, транспорт, рыболовный промысел и т.п. Выделился анализ продажи аптечных товаров, обособился анализ хозяйственной деятельности внешнеторговых объединений.</w:t>
      </w:r>
    </w:p>
    <w:p w:rsidR="00A141C6" w:rsidRPr="00A141C6" w:rsidRDefault="00A141C6" w:rsidP="00C05954">
      <w:pPr>
        <w:spacing w:line="360" w:lineRule="auto"/>
        <w:ind w:firstLine="748"/>
        <w:jc w:val="both"/>
        <w:rPr>
          <w:rFonts w:ascii="Times New Roman" w:hAnsi="Times New Roman"/>
          <w:b w:val="0"/>
          <w:i w:val="0"/>
          <w:color w:val="auto"/>
          <w:sz w:val="28"/>
          <w:szCs w:val="28"/>
        </w:rPr>
      </w:pPr>
      <w:r w:rsidRPr="00A141C6">
        <w:rPr>
          <w:rFonts w:ascii="Times New Roman" w:hAnsi="Times New Roman"/>
          <w:b w:val="0"/>
          <w:i w:val="0"/>
          <w:color w:val="auto"/>
          <w:sz w:val="28"/>
          <w:szCs w:val="28"/>
        </w:rPr>
        <w:t>Характерная особенность финансового анализа в послевоенный период - его проникновение во внутрихозяйственные подразделения хозрасчетных предприятий. Оно было обусловлено распространением хозрасчета на все  “поры хозяйственного организма”. На промышленных предприятиях, например, на внутренний хозрасчет стали переводиться цехи, производственные бригады и участки; элементы хозрасчетной организации производства доводились часто до рабочих мест, что находило отражение в личных счетах экономии, в обязательствах по увеличению производительности труда, рациональному использованию машинного времени, сырья, инструментов</w:t>
      </w:r>
      <w:r w:rsidR="00E5361C">
        <w:rPr>
          <w:rFonts w:ascii="Times New Roman" w:hAnsi="Times New Roman"/>
          <w:b w:val="0"/>
          <w:i w:val="0"/>
          <w:color w:val="auto"/>
          <w:sz w:val="28"/>
          <w:szCs w:val="28"/>
        </w:rPr>
        <w:t xml:space="preserve"> и т.д. </w:t>
      </w:r>
      <w:r w:rsidRPr="00A141C6">
        <w:rPr>
          <w:rFonts w:ascii="Times New Roman" w:hAnsi="Times New Roman"/>
          <w:b w:val="0"/>
          <w:i w:val="0"/>
          <w:color w:val="auto"/>
          <w:sz w:val="28"/>
          <w:szCs w:val="28"/>
        </w:rPr>
        <w:t xml:space="preserve"> </w:t>
      </w:r>
    </w:p>
    <w:p w:rsidR="00A141C6" w:rsidRPr="00A141C6" w:rsidRDefault="00A141C6" w:rsidP="00C05954">
      <w:pPr>
        <w:spacing w:line="360" w:lineRule="auto"/>
        <w:jc w:val="both"/>
        <w:rPr>
          <w:rFonts w:ascii="Times New Roman" w:hAnsi="Times New Roman"/>
          <w:b w:val="0"/>
          <w:i w:val="0"/>
          <w:iCs/>
          <w:color w:val="auto"/>
          <w:sz w:val="22"/>
          <w:szCs w:val="28"/>
        </w:rPr>
      </w:pPr>
    </w:p>
    <w:p w:rsidR="004A55AB" w:rsidRDefault="004A55AB" w:rsidP="00C05954">
      <w:pPr>
        <w:spacing w:line="360" w:lineRule="auto"/>
        <w:jc w:val="both"/>
        <w:rPr>
          <w:rFonts w:ascii="Times New Roman" w:hAnsi="Times New Roman"/>
          <w:b w:val="0"/>
          <w:i w:val="0"/>
          <w:color w:val="auto"/>
          <w:sz w:val="28"/>
          <w:szCs w:val="28"/>
        </w:rPr>
      </w:pPr>
    </w:p>
    <w:p w:rsidR="004A55AB" w:rsidRDefault="004A55AB" w:rsidP="00C05954">
      <w:pPr>
        <w:spacing w:line="360" w:lineRule="auto"/>
        <w:jc w:val="both"/>
        <w:rPr>
          <w:rFonts w:ascii="Times New Roman" w:hAnsi="Times New Roman"/>
          <w:b w:val="0"/>
          <w:i w:val="0"/>
          <w:color w:val="auto"/>
          <w:sz w:val="28"/>
          <w:szCs w:val="28"/>
        </w:rPr>
      </w:pPr>
    </w:p>
    <w:p w:rsidR="00F951AB" w:rsidRDefault="004A55AB" w:rsidP="00C05954">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1 АНАЛИЗ ДЕНЕЖНЫХ ПОТОКОВ ПРЕДПРИЯТИЯ</w:t>
      </w:r>
    </w:p>
    <w:p w:rsidR="00F951AB" w:rsidRDefault="00F951AB" w:rsidP="00C05954">
      <w:pPr>
        <w:spacing w:line="360" w:lineRule="auto"/>
        <w:ind w:firstLine="709"/>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Денежные средства (активы) – главный объект внимания финансового менеджмента. Это вытекает из необходимости </w:t>
      </w:r>
      <w:r w:rsidR="00F10DD2">
        <w:rPr>
          <w:rFonts w:ascii="Times New Roman" w:hAnsi="Times New Roman"/>
          <w:b w:val="0"/>
          <w:i w:val="0"/>
          <w:color w:val="auto"/>
          <w:sz w:val="28"/>
          <w:szCs w:val="28"/>
        </w:rPr>
        <w:t xml:space="preserve">обеспечения постоянной платежеспособности предприятия. Приоритетность этой деятельности связана с необходимостью постоянного формирования и расходования денежных средств. </w:t>
      </w:r>
    </w:p>
    <w:p w:rsidR="006D6C06" w:rsidRDefault="00F10DD2" w:rsidP="00C05954">
      <w:pPr>
        <w:spacing w:line="360" w:lineRule="auto"/>
        <w:ind w:firstLine="709"/>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При этом, ни больший размер  уставно капитала, ни норматив оборотных средств, ни высокая рентабельность не могут застраховать предприятие от банкротства, если в предусмотренные сроки у него отсутствуют средства для текущих платежей. Поэтому в практике финансового менеджмента управление денежными активами часто отождествляются с управлением платежеспособности. </w:t>
      </w:r>
      <w:r w:rsidR="00DB0D29">
        <w:rPr>
          <w:rFonts w:ascii="Times New Roman" w:hAnsi="Times New Roman"/>
          <w:b w:val="0"/>
          <w:i w:val="0"/>
          <w:color w:val="auto"/>
          <w:sz w:val="28"/>
          <w:szCs w:val="28"/>
        </w:rPr>
        <w:t>Движение денежных активов по  предприятию отражается в отчете о движении денежных средств – одной из основных форм финансовой отчетности, в которой суммируется информация о поступлении и выбытии денежных средств предприятия (форма №4).</w:t>
      </w:r>
    </w:p>
    <w:p w:rsidR="00B3744A" w:rsidRPr="00B3744A" w:rsidRDefault="00B3744A" w:rsidP="00C05954">
      <w:pPr>
        <w:pStyle w:val="2"/>
        <w:ind w:firstLine="900"/>
        <w:jc w:val="both"/>
        <w:rPr>
          <w:bCs/>
        </w:rPr>
      </w:pPr>
      <w:r w:rsidRPr="00B3744A">
        <w:rPr>
          <w:bCs/>
        </w:rPr>
        <w:t>Прибыль – важнейший показатель, характеризующий финансовый результат деятельности предприятия. Рост прибыли определяет рост потенциальных возможностей предприятия, повышает степень его деловой активности. По прибыли определяются доля доходов учредителей и собственников, размеры дивидендов и других доходов. По прибыли определяется также рентабельность собственных и заемных средств, основных фондов, всего авансированного капитала и каждой акции. Характеризуя рентабельность вложений средств в активы данного предприятия и степень умелости его хозяйствования, прибыль является наилучшим мерилом финансового здоровья предприятия.</w:t>
      </w:r>
    </w:p>
    <w:p w:rsidR="00033A03" w:rsidRPr="00033A03" w:rsidRDefault="00033A03" w:rsidP="00C05954">
      <w:pPr>
        <w:pStyle w:val="2"/>
        <w:ind w:firstLine="900"/>
        <w:jc w:val="both"/>
      </w:pPr>
      <w:r w:rsidRPr="00033A03">
        <w:t>В любой момент времени фирма может рассматриваться как совокупность капиталов, поступающих из различных источников: от инвесторов, кредиторов, а также доходов, полученных в результате деятельности фирмы. Эти средства направляются на различные цели: приобретение основных средств, создание товарных запасов, формирование дебиторской задолженности и другие.</w:t>
      </w:r>
    </w:p>
    <w:p w:rsidR="00033A03" w:rsidRPr="00033A03" w:rsidRDefault="00033A03" w:rsidP="00C05954">
      <w:pPr>
        <w:pStyle w:val="2"/>
        <w:ind w:firstLine="900"/>
        <w:jc w:val="both"/>
      </w:pPr>
      <w:r w:rsidRPr="00033A03">
        <w:t>Взятый на определенный момент общий капитал фирмы стабилен, затем через какое-то время он изменяется. Движение капитала на предприятии происходит постоянно. Конкуренция между предприятиями требует постоянного приспособления к изменяющимся условиям; технологические усовершенствования, обуславливающие значительные капиталовложения, инфляция, изменение процентных ставок, налоговое законодательство, - все это оказывает большое влияние на движение капитала предприятия. Поэтому необходимо эффективно управлять движением капитала в рамках предприятия.</w:t>
      </w:r>
    </w:p>
    <w:p w:rsidR="00033A03" w:rsidRPr="00033A03" w:rsidRDefault="00033A03" w:rsidP="00C05954">
      <w:pPr>
        <w:pStyle w:val="2"/>
        <w:ind w:firstLine="900"/>
        <w:jc w:val="both"/>
      </w:pPr>
      <w:r w:rsidRPr="00033A03">
        <w:t>Денежные средства - это наиболее ликвидная категория активов, которая обеспечивает предприятию наибольшую степень ликвидности, а следовате</w:t>
      </w:r>
      <w:r>
        <w:t>льно, и свободы выбора действий.</w:t>
      </w:r>
    </w:p>
    <w:p w:rsidR="00033A03" w:rsidRPr="00033A03" w:rsidRDefault="00033A03" w:rsidP="00C05954">
      <w:pPr>
        <w:pStyle w:val="2"/>
        <w:ind w:firstLine="900"/>
        <w:jc w:val="both"/>
      </w:pPr>
      <w:r w:rsidRPr="00033A03">
        <w:t>С движения денежных средств начинается и им заканчивается производственно-коммерческий цикл. Деятельность предприятия, направленная на получение прибыли, требует, чтобы денежные средства переводились в различные активы, которые обращаются в дебиторскую задолженность в процессе реализации продукции. Результаты деятельности считаются достигнутыми, когда процесс инкассирования приносит поток денежных средств, на основе которого начинается новый цикл, обеспечивающий получение прибыли.</w:t>
      </w:r>
    </w:p>
    <w:p w:rsidR="00033A03" w:rsidRPr="00033A03" w:rsidRDefault="00033A03" w:rsidP="00C05954">
      <w:pPr>
        <w:pStyle w:val="2"/>
        <w:ind w:firstLine="900"/>
        <w:jc w:val="both"/>
      </w:pPr>
      <w:r w:rsidRPr="00033A03">
        <w:t>Аналитики в области финансовой отчетности сделали вывод, что сложность системы бухгалтерского учета скрывает потоки денежных средств и увеличивает их отличие от отчетного значения чистого дохода (прибыли). Они подчеркивают, что именно денежные средства должны использоваться для выплаты ссуд, дивидендов, расширения используемых производственных мощностей. Все сказанное подтверждает растущее значение такой категории, как "денежные потоки".</w:t>
      </w:r>
    </w:p>
    <w:p w:rsidR="00033A03" w:rsidRPr="00033A03" w:rsidRDefault="00033A03" w:rsidP="00C05954">
      <w:pPr>
        <w:pStyle w:val="2"/>
        <w:ind w:firstLine="900"/>
        <w:jc w:val="both"/>
      </w:pPr>
      <w:r w:rsidRPr="00033A03">
        <w:t xml:space="preserve">В отечественных и зарубежных источниках эта категория трактуется по-разному. Так, по мнению американского ученого Л.А. Бернстайна "сам по себе не имеющий соответствующего толкования термин "потоки денежных средств" ( в его буквальном понимании) лишен смысла". Компания может испытывать приток денежных средств (то есть денежные поступления), и она может испытывать отток денежных средств (то есть денежные выплаты). Более того, эти денежные притоки и оттоки могут относиться к различным видам деятельности - производственной, финансовой или инвестиционной. Можно определить различие между притоками и оттоками денежных средств для каждого из этих видов деятельности, а также для всех видов деятельности предприятия в совокупности. Эти различия лучше всего отнести к чистым притокам или чистым оттокам денежных средств. Таким образом, чистый приток денежных средств будет соответствовать увеличению остатков денежных средств за данный период, тогда как чистый отток будет связан с уменьшением остатков денежных средств в течение отчетного периода. Большинство же авторов, когда ссылаются на денежные потоки, подразумевают денежные средства, образовавшиеся в результате хозяйственной деятельности. </w:t>
      </w:r>
    </w:p>
    <w:p w:rsidR="00033A03" w:rsidRPr="00033A03" w:rsidRDefault="00033A03" w:rsidP="00C05954">
      <w:pPr>
        <w:pStyle w:val="2"/>
        <w:ind w:firstLine="900"/>
        <w:jc w:val="both"/>
      </w:pPr>
      <w:r w:rsidRPr="00033A03">
        <w:t>Другой американский учены</w:t>
      </w:r>
      <w:r w:rsidR="002016EC">
        <w:t xml:space="preserve">й Дж. К. Ван Хорн считает, </w:t>
      </w:r>
      <w:r w:rsidRPr="00033A03">
        <w:t xml:space="preserve">что "движение денежных средств фирмы представляет собой непрерывный процесс". Активы фирмы представляют собой чистое использование денежных средств, а пассивы - чистые источники. Объем денежных средств колеблется во времени в зависимости от объема продаж, инкассации дебиторской задолженности, капитальных расходов и финансирования. </w:t>
      </w:r>
    </w:p>
    <w:p w:rsidR="00033A03" w:rsidRPr="00033A03" w:rsidRDefault="00033A03" w:rsidP="00C05954">
      <w:pPr>
        <w:pStyle w:val="2"/>
        <w:ind w:firstLine="900"/>
        <w:jc w:val="both"/>
      </w:pPr>
      <w:r w:rsidRPr="00033A03">
        <w:t>В Германии ученые трактуют эту категорию как "</w:t>
      </w:r>
      <w:r w:rsidRPr="00033A03">
        <w:rPr>
          <w:lang w:val="en-US"/>
        </w:rPr>
        <w:t>Cash</w:t>
      </w:r>
      <w:r w:rsidRPr="00033A03">
        <w:t>-</w:t>
      </w:r>
      <w:r w:rsidRPr="00033A03">
        <w:rPr>
          <w:lang w:val="en-US"/>
        </w:rPr>
        <w:t>Flow</w:t>
      </w:r>
      <w:r w:rsidR="002016EC">
        <w:t xml:space="preserve">" (поток наличности). </w:t>
      </w:r>
      <w:r w:rsidRPr="00033A03">
        <w:t xml:space="preserve">По их мнению, </w:t>
      </w:r>
      <w:r w:rsidRPr="00033A03">
        <w:rPr>
          <w:lang w:val="en-US"/>
        </w:rPr>
        <w:t>Cash</w:t>
      </w:r>
      <w:r w:rsidRPr="00033A03">
        <w:t>-</w:t>
      </w:r>
      <w:r w:rsidRPr="00033A03">
        <w:rPr>
          <w:lang w:val="en-US"/>
        </w:rPr>
        <w:t>Flow</w:t>
      </w:r>
      <w:r w:rsidR="002016EC">
        <w:t xml:space="preserve"> равен сумме годового избытка,  </w:t>
      </w:r>
      <w:r w:rsidRPr="00033A03">
        <w:t>амортизационных отчислений и взносов в пенсионный фонд.</w:t>
      </w:r>
      <w:r w:rsidR="002016EC">
        <w:t xml:space="preserve"> </w:t>
      </w:r>
      <w:r w:rsidRPr="00033A03">
        <w:t xml:space="preserve">Часто из </w:t>
      </w:r>
      <w:r w:rsidRPr="00033A03">
        <w:rPr>
          <w:lang w:val="en-US"/>
        </w:rPr>
        <w:t>Cash</w:t>
      </w:r>
      <w:r w:rsidRPr="00033A03">
        <w:t>-</w:t>
      </w:r>
      <w:r w:rsidRPr="00033A03">
        <w:rPr>
          <w:lang w:val="en-US"/>
        </w:rPr>
        <w:t>Flow</w:t>
      </w:r>
      <w:r w:rsidRPr="00033A03">
        <w:t xml:space="preserve"> вычитают запланированные выплаты дивидендов, чтобы перейти от возможных объемов внутреннего финансирования к фактическим. </w:t>
      </w:r>
      <w:r w:rsidR="002016EC">
        <w:t xml:space="preserve">                  </w:t>
      </w:r>
      <w:r w:rsidRPr="00033A03">
        <w:t xml:space="preserve">Амортизационные отчисления и взносы в пенсионный фонд сокращают возможности внутреннего финансирования, хотя они происходят без соответствующего оттока денежных средств. В действительности эти средства находятся в распоряжении предприятия и могут быть использованы для финансирования. Следовательно, </w:t>
      </w:r>
      <w:r w:rsidRPr="00033A03">
        <w:rPr>
          <w:lang w:val="en-US"/>
        </w:rPr>
        <w:t>Cash</w:t>
      </w:r>
      <w:r w:rsidRPr="00033A03">
        <w:t>-</w:t>
      </w:r>
      <w:r w:rsidRPr="00033A03">
        <w:rPr>
          <w:lang w:val="en-US"/>
        </w:rPr>
        <w:t>Flow</w:t>
      </w:r>
      <w:r w:rsidRPr="00033A03">
        <w:t xml:space="preserve"> может во много раз превосходить годовой избыток. </w:t>
      </w:r>
      <w:r w:rsidRPr="00033A03">
        <w:rPr>
          <w:lang w:val="en-US"/>
        </w:rPr>
        <w:t>Cash</w:t>
      </w:r>
      <w:r w:rsidRPr="00033A03">
        <w:t>-</w:t>
      </w:r>
      <w:r w:rsidRPr="00033A03">
        <w:rPr>
          <w:lang w:val="en-US"/>
        </w:rPr>
        <w:t>Flow</w:t>
      </w:r>
      <w:r w:rsidRPr="00033A03">
        <w:t xml:space="preserve"> отражает фактические объемы внутреннего финансирования. С помощью </w:t>
      </w:r>
      <w:r w:rsidRPr="00033A03">
        <w:rPr>
          <w:lang w:val="en-US"/>
        </w:rPr>
        <w:t>Cash</w:t>
      </w:r>
      <w:r w:rsidRPr="00033A03">
        <w:t>-</w:t>
      </w:r>
      <w:r w:rsidRPr="00033A03">
        <w:rPr>
          <w:lang w:val="en-US"/>
        </w:rPr>
        <w:t>Flow</w:t>
      </w:r>
      <w:r w:rsidRPr="00033A03">
        <w:t xml:space="preserve"> предприятие может определить свою сегодняшнюю и будущую потребность в капитале.</w:t>
      </w:r>
    </w:p>
    <w:p w:rsidR="00033A03" w:rsidRPr="00033A03" w:rsidRDefault="00033A03" w:rsidP="00C05954">
      <w:pPr>
        <w:pStyle w:val="2"/>
        <w:ind w:firstLine="900"/>
        <w:jc w:val="both"/>
      </w:pPr>
      <w:r w:rsidRPr="00033A03">
        <w:t>В России категория "денежные потоки" приобретает важное значение. Об этом говорит то, что с 1995г. в состав бухгалтерской отчетности была введена дополнительная форма №4 "Отчет о движении денежных средств", которая поясняет изменения, произошедшие с денежными средствами. Она предоставляет пользователям финансовой отчетности базу для оценки способности предприятия привлекать и использовать денежные средства.</w:t>
      </w:r>
    </w:p>
    <w:p w:rsidR="00033A03" w:rsidRPr="00033A03" w:rsidRDefault="00033A03" w:rsidP="00C05954">
      <w:pPr>
        <w:pStyle w:val="2"/>
        <w:jc w:val="both"/>
      </w:pPr>
      <w:r w:rsidRPr="00033A03">
        <w:t>Российские ученые понимают под потоком денежных средств разность между всеми полученными и выплаченными предприятием денежными средствами за определенный период времени; они сопоставляют его с прибылью</w:t>
      </w:r>
      <w:r w:rsidR="002016EC">
        <w:t xml:space="preserve">. </w:t>
      </w:r>
      <w:r w:rsidRPr="00033A03">
        <w:t>Прибыль выступает как показатель эффективности работы предприятия и источник его жизнедеятельности. Рост прибыли создает финансовую основу для самофинансирования деятельности предприятия, для осуществления расширенного воспроизводства и удовлетворения социальных и материальных потребностей. За счет прибыли выполняются обязательства предприятия перед бюджетом, банками и другими организациями.</w:t>
      </w:r>
    </w:p>
    <w:p w:rsidR="00033A03" w:rsidRPr="00033A03" w:rsidRDefault="00033A03" w:rsidP="00C05954">
      <w:pPr>
        <w:pStyle w:val="2"/>
        <w:ind w:firstLine="900"/>
        <w:jc w:val="both"/>
      </w:pPr>
      <w:r w:rsidRPr="00033A03">
        <w:t>Различие между суммой полученной прибыли и величиной денежных средств заключается в следующем:</w:t>
      </w:r>
    </w:p>
    <w:p w:rsidR="00033A03" w:rsidRPr="00033A03" w:rsidRDefault="00033A03" w:rsidP="00C05954">
      <w:pPr>
        <w:pStyle w:val="2"/>
        <w:jc w:val="both"/>
      </w:pPr>
      <w:r>
        <w:t xml:space="preserve">1) </w:t>
      </w:r>
      <w:r w:rsidRPr="00033A03">
        <w:t>прибыль отражает учетные денежные и неденежные доходы в течение определенного периода, что не совпадает с реальным поступлением денежных средств;</w:t>
      </w:r>
    </w:p>
    <w:p w:rsidR="00033A03" w:rsidRPr="00033A03" w:rsidRDefault="00033A03" w:rsidP="00C05954">
      <w:pPr>
        <w:pStyle w:val="2"/>
        <w:jc w:val="both"/>
      </w:pPr>
      <w:r>
        <w:t xml:space="preserve">2) </w:t>
      </w:r>
      <w:r w:rsidRPr="00033A03">
        <w:t>при расчете прибыли расходы на производство продукции признаются после ее реализации, а не в момент их оплаты;</w:t>
      </w:r>
    </w:p>
    <w:p w:rsidR="00033A03" w:rsidRPr="00033A03" w:rsidRDefault="00033A03" w:rsidP="00C05954">
      <w:pPr>
        <w:pStyle w:val="2"/>
        <w:jc w:val="both"/>
      </w:pPr>
      <w:r>
        <w:t xml:space="preserve">3) </w:t>
      </w:r>
      <w:r w:rsidRPr="00033A03">
        <w:t>денежный поток отражает движение денежных средств, которые не учитываются при расчете прибыли: амортизацию, капитальные расходы, налоги, штрафы, долговые выплаты и чистую сумму долга, заемные и авансированные средства.</w:t>
      </w:r>
    </w:p>
    <w:p w:rsidR="00033A03" w:rsidRPr="00033A03" w:rsidRDefault="00033A03" w:rsidP="00C05954">
      <w:pPr>
        <w:pStyle w:val="2"/>
        <w:ind w:firstLine="900"/>
        <w:jc w:val="both"/>
      </w:pPr>
      <w:r w:rsidRPr="00033A03">
        <w:t>Почти все решения об инвестициях в активы требуют вложения денежных средств. Поэтому руководство сосредотачивает свое внимание скорее на денежных средствах, чем на других ликвидных активах. Кредиторы рассматривают совокупность других активов, например дебиторской задолженности и производственных запасов, как часть ликвидных активов, которые обычно обращаются в денежные средства в течение относительно короткого промежутка времени.</w:t>
      </w:r>
    </w:p>
    <w:p w:rsidR="00033A03" w:rsidRPr="00033A03" w:rsidRDefault="00033A03" w:rsidP="00C05954">
      <w:pPr>
        <w:pStyle w:val="2"/>
        <w:ind w:firstLine="900"/>
        <w:jc w:val="both"/>
      </w:pPr>
      <w:r w:rsidRPr="00033A03">
        <w:t>Кредиторская задолженность показана как непосредственный источник денежных средств, а на самом деле она представляет собой временную отсрочку денежных выплат за приобретенные товары и услуги.</w:t>
      </w:r>
    </w:p>
    <w:p w:rsidR="00033A03" w:rsidRPr="00033A03" w:rsidRDefault="00033A03" w:rsidP="00C05954">
      <w:pPr>
        <w:pStyle w:val="2"/>
        <w:ind w:firstLine="900"/>
        <w:jc w:val="both"/>
      </w:pPr>
      <w:r w:rsidRPr="00033A03">
        <w:t xml:space="preserve">Наличие денежных средств не дает никакой прибыли, а во время роста уровня цен деньги постепенно утрачивают покупательную способность. Однако, несмотря на данные обстоятельства, наличие этих наиболее ликвидных активов обеспечивает максимальное снижение риска. </w:t>
      </w:r>
    </w:p>
    <w:p w:rsidR="00033A03" w:rsidRPr="00033A03" w:rsidRDefault="00033A03" w:rsidP="00C05954">
      <w:pPr>
        <w:pStyle w:val="2"/>
        <w:ind w:firstLine="900"/>
        <w:jc w:val="both"/>
      </w:pPr>
      <w:r w:rsidRPr="00033A03">
        <w:t>Доход, который является разницей между объемом продаж и себестоимостью реализованной продукцией, может по-разному влиять на потоки денежных средств. Например, расходы, обусловленные эксплуатацией зданий и оборудования, обычно не связаны с использованием денежных средств, а прибавление сумм амортизации к чистому доходу дает только приблизительный показатель потоков денежных средств.</w:t>
      </w:r>
    </w:p>
    <w:p w:rsidR="00033A03" w:rsidRPr="00033A03" w:rsidRDefault="00033A03" w:rsidP="00C05954">
      <w:pPr>
        <w:pStyle w:val="2"/>
        <w:ind w:firstLine="900"/>
        <w:jc w:val="both"/>
      </w:pPr>
      <w:r w:rsidRPr="00033A03">
        <w:t>Общая сумма поступлений денежных средств зависит от способности руководства предприятия привлекать ресурсы. В отношении невложенных денежных средств руководство в момент возврата этих средств вольно направлять их на любые цели, которые оно посчитает наиболее важными.</w:t>
      </w:r>
    </w:p>
    <w:p w:rsidR="00033A03" w:rsidRPr="00033A03" w:rsidRDefault="00033A03" w:rsidP="00C05954">
      <w:pPr>
        <w:pStyle w:val="2"/>
        <w:jc w:val="both"/>
      </w:pPr>
      <w:r w:rsidRPr="00033A03">
        <w:t>Таким образом, в процессе  функционирования любого предприятия присутствует движение денежных средств (выплаты и поступления), то есть денежные потоки; существуют различные подходы к определению категории "денежные потоки"; в России в условиях инфляции и кризиса неплатежей управление денежными потоками является наиболее актуальной задачей в управлении финансами.</w:t>
      </w:r>
    </w:p>
    <w:p w:rsidR="002016EC" w:rsidRPr="002016EC" w:rsidRDefault="002016EC" w:rsidP="00C05954">
      <w:pPr>
        <w:pStyle w:val="2"/>
        <w:ind w:firstLine="900"/>
        <w:jc w:val="both"/>
      </w:pPr>
      <w:r w:rsidRPr="002016EC">
        <w:t>Существование фирмы на рынке нереально без управления денежными потоками. Поэтому важно в совершенстве овладеть приемами управления денежным оборотом и финансовыми ресурсами фирмы.</w:t>
      </w:r>
    </w:p>
    <w:p w:rsidR="002016EC" w:rsidRPr="002016EC" w:rsidRDefault="002016EC" w:rsidP="00C05954">
      <w:pPr>
        <w:pStyle w:val="2"/>
        <w:ind w:firstLine="900"/>
        <w:jc w:val="both"/>
      </w:pPr>
      <w:r w:rsidRPr="002016EC">
        <w:t>Для эффективного управления финансовыми потоками большую роль играет определение оптимального размера оборотного капитала, так как денежные средства входят в его состав. С одной стороны, недостаток наличных средств может привести фирму к банкротству, и чем быстрее темпы ее развития, тем больше риск остаться без денег. С другой стороны, чрезмерное накопление денежных средств не является показателем благополучия, так как предприятие теряет прибыль, которую могло бы получить в результате инвестирования этих денег. Это приводит к "омертвлению" капитала и снижает эффективность его использования.</w:t>
      </w:r>
    </w:p>
    <w:p w:rsidR="002016EC" w:rsidRPr="002016EC" w:rsidRDefault="002016EC" w:rsidP="00C05954">
      <w:pPr>
        <w:pStyle w:val="2"/>
        <w:ind w:firstLine="900"/>
        <w:jc w:val="both"/>
      </w:pPr>
      <w:r w:rsidRPr="002016EC">
        <w:t>Одним из методов контроля за состоянием денежной наличности является управление соотношением балансового значения денежной наличности в величине оборотного капитала. Определяют коэффициент (процент) наличных средств от оборотного капитала делением суммы наличных денежных средств на сумму оборотных средств.</w:t>
      </w:r>
    </w:p>
    <w:p w:rsidR="002016EC" w:rsidRPr="002016EC" w:rsidRDefault="002016EC" w:rsidP="00C05954">
      <w:pPr>
        <w:pStyle w:val="2"/>
        <w:ind w:firstLine="900"/>
        <w:jc w:val="both"/>
      </w:pPr>
      <w:r w:rsidRPr="002016EC">
        <w:t>Рассматривая соотношение наличности денег в оборотном капитале, нужно знать, что изменение пропорции не обязательно характеризует изменение наличности, так как могут изменяться товарно-материальные запасы, которые являются частью оборотного капитала.</w:t>
      </w:r>
    </w:p>
    <w:p w:rsidR="002016EC" w:rsidRPr="002016EC" w:rsidRDefault="002016EC" w:rsidP="00C05954">
      <w:pPr>
        <w:pStyle w:val="2"/>
        <w:jc w:val="both"/>
      </w:pPr>
      <w:r w:rsidRPr="002016EC">
        <w:t>Возможен другой подход к определению количества наличности, необходимой для предприятия. Это оценка баланса наличности в сравнении с объемом реализации.</w:t>
      </w:r>
    </w:p>
    <w:p w:rsidR="002016EC" w:rsidRPr="002016EC" w:rsidRDefault="002016EC" w:rsidP="00C05954">
      <w:pPr>
        <w:pStyle w:val="2"/>
        <w:ind w:firstLine="900"/>
        <w:jc w:val="both"/>
      </w:pPr>
      <w:r w:rsidRPr="002016EC">
        <w:t>Высокое значение показателя говорит об эффективном использовании наличности и позволяет увеличивать объем продаж без изменения оборотного капитала, сокращая издержки обращения, увеличивая прибыль.</w:t>
      </w:r>
    </w:p>
    <w:p w:rsidR="002016EC" w:rsidRPr="002016EC" w:rsidRDefault="002016EC" w:rsidP="00C05954">
      <w:pPr>
        <w:pStyle w:val="2"/>
        <w:ind w:firstLine="900"/>
        <w:jc w:val="both"/>
      </w:pPr>
      <w:r w:rsidRPr="002016EC">
        <w:t>Существует несколько вариантов ускорения получения наличности: ускорение процесса выставления счетов покупателям и заказчикам; личная деятельность менеджера по получению платежей; концентрация банковских операций (средства накапливают в местных банках и переводят на специальный счет, где они аккумулируются); получение наличности со счетов, на которых они лежат без использования.</w:t>
      </w:r>
    </w:p>
    <w:p w:rsidR="002016EC" w:rsidRDefault="002016EC" w:rsidP="00C05954">
      <w:pPr>
        <w:pStyle w:val="2"/>
        <w:ind w:firstLine="900"/>
        <w:jc w:val="both"/>
      </w:pPr>
      <w:r w:rsidRPr="002016EC">
        <w:t>Если предприятие испытывает недостаток наличности, а платежи необходимо производить, и для текущей потребности необходимо определенное наличие денег, то можно платежи отсрочить, или использовать векселя. Отсрочить платежи наличностью можно, используя расчеты с поставщиками чеками.</w:t>
      </w:r>
    </w:p>
    <w:p w:rsidR="002016EC" w:rsidRDefault="002016EC" w:rsidP="002016EC">
      <w:pPr>
        <w:pStyle w:val="2"/>
        <w:ind w:firstLine="900"/>
      </w:pPr>
    </w:p>
    <w:p w:rsidR="002016EC" w:rsidRDefault="002016EC" w:rsidP="002016EC">
      <w:pPr>
        <w:pStyle w:val="2"/>
        <w:ind w:firstLine="900"/>
      </w:pPr>
    </w:p>
    <w:p w:rsidR="002016EC" w:rsidRDefault="002016EC" w:rsidP="002016EC">
      <w:pPr>
        <w:pStyle w:val="2"/>
        <w:ind w:firstLine="900"/>
      </w:pPr>
    </w:p>
    <w:p w:rsidR="002016EC" w:rsidRDefault="002016EC" w:rsidP="002016EC">
      <w:pPr>
        <w:pStyle w:val="2"/>
        <w:ind w:firstLine="900"/>
      </w:pPr>
    </w:p>
    <w:p w:rsidR="002016EC" w:rsidRDefault="002016EC" w:rsidP="002016EC">
      <w:pPr>
        <w:pStyle w:val="2"/>
        <w:ind w:firstLine="900"/>
      </w:pPr>
    </w:p>
    <w:p w:rsidR="002016EC" w:rsidRDefault="002016EC" w:rsidP="002016EC">
      <w:pPr>
        <w:pStyle w:val="2"/>
        <w:ind w:firstLine="900"/>
      </w:pPr>
    </w:p>
    <w:p w:rsidR="002016EC" w:rsidRDefault="002016EC" w:rsidP="002016EC">
      <w:pPr>
        <w:pStyle w:val="2"/>
        <w:ind w:firstLine="900"/>
      </w:pPr>
    </w:p>
    <w:p w:rsidR="002016EC" w:rsidRDefault="002016EC" w:rsidP="002016EC">
      <w:pPr>
        <w:pStyle w:val="2"/>
        <w:ind w:firstLine="900"/>
      </w:pPr>
    </w:p>
    <w:p w:rsidR="002016EC" w:rsidRDefault="002016EC" w:rsidP="002016EC">
      <w:pPr>
        <w:pStyle w:val="2"/>
        <w:ind w:firstLine="900"/>
      </w:pPr>
    </w:p>
    <w:p w:rsidR="002016EC" w:rsidRDefault="002016EC" w:rsidP="002016EC">
      <w:pPr>
        <w:pStyle w:val="2"/>
        <w:ind w:firstLine="900"/>
      </w:pPr>
    </w:p>
    <w:p w:rsidR="002016EC" w:rsidRDefault="002016EC" w:rsidP="002016EC">
      <w:pPr>
        <w:pStyle w:val="2"/>
        <w:ind w:firstLine="900"/>
      </w:pPr>
    </w:p>
    <w:p w:rsidR="002016EC" w:rsidRDefault="002016EC" w:rsidP="002016EC">
      <w:pPr>
        <w:pStyle w:val="2"/>
        <w:ind w:firstLine="900"/>
      </w:pPr>
    </w:p>
    <w:p w:rsidR="002016EC" w:rsidRDefault="002016EC" w:rsidP="002016EC">
      <w:pPr>
        <w:pStyle w:val="2"/>
        <w:ind w:firstLine="900"/>
      </w:pPr>
    </w:p>
    <w:p w:rsidR="002016EC" w:rsidRDefault="002016EC" w:rsidP="002016EC">
      <w:pPr>
        <w:pStyle w:val="2"/>
        <w:ind w:firstLine="900"/>
      </w:pPr>
    </w:p>
    <w:p w:rsidR="002016EC" w:rsidRDefault="002016EC" w:rsidP="002016EC">
      <w:pPr>
        <w:pStyle w:val="2"/>
        <w:ind w:firstLine="900"/>
      </w:pPr>
    </w:p>
    <w:p w:rsidR="002016EC" w:rsidRDefault="002016EC" w:rsidP="002016EC">
      <w:pPr>
        <w:pStyle w:val="2"/>
        <w:ind w:firstLine="900"/>
      </w:pPr>
    </w:p>
    <w:p w:rsidR="002016EC" w:rsidRDefault="002016EC" w:rsidP="002016EC">
      <w:pPr>
        <w:pStyle w:val="2"/>
        <w:ind w:firstLine="900"/>
      </w:pPr>
    </w:p>
    <w:p w:rsidR="002016EC" w:rsidRDefault="002016EC" w:rsidP="002016EC">
      <w:pPr>
        <w:pStyle w:val="2"/>
        <w:ind w:firstLine="900"/>
      </w:pPr>
    </w:p>
    <w:p w:rsidR="002016EC" w:rsidRPr="002016EC" w:rsidRDefault="002016EC" w:rsidP="002016EC">
      <w:pPr>
        <w:pStyle w:val="2"/>
        <w:ind w:firstLine="900"/>
      </w:pPr>
    </w:p>
    <w:p w:rsidR="00670861" w:rsidRDefault="006D6C06" w:rsidP="00924946">
      <w:pPr>
        <w:pStyle w:val="2"/>
        <w:ind w:firstLine="720"/>
        <w:jc w:val="both"/>
        <w:rPr>
          <w:caps/>
        </w:rPr>
      </w:pPr>
      <w:r w:rsidRPr="00DE408C">
        <w:t xml:space="preserve">2 </w:t>
      </w:r>
      <w:r w:rsidRPr="00DE408C">
        <w:rPr>
          <w:caps/>
        </w:rPr>
        <w:t>Оценка и анализ финансовой устойчивости предприятия</w:t>
      </w:r>
      <w:r w:rsidR="00670861" w:rsidRPr="00DE408C">
        <w:rPr>
          <w:caps/>
        </w:rPr>
        <w:t xml:space="preserve"> ООО «Рассвет»</w:t>
      </w:r>
    </w:p>
    <w:p w:rsidR="006E3A5F" w:rsidRDefault="000D0283" w:rsidP="006E3A5F">
      <w:pPr>
        <w:pStyle w:val="2"/>
        <w:ind w:firstLine="720"/>
        <w:jc w:val="both"/>
      </w:pPr>
      <w:r w:rsidRPr="000D0283">
        <w:t xml:space="preserve">           Финансовая устойчивость  - это определенное состояние счетов предприятия,  гарантирующее его постоянную платежеспособность.  В результате осуществления ка</w:t>
      </w:r>
      <w:r w:rsidR="003047A6">
        <w:t xml:space="preserve">кой </w:t>
      </w:r>
      <w:r w:rsidRPr="000D0283">
        <w:t>либо хозяйственной операции</w:t>
      </w:r>
      <w:r w:rsidR="003047A6">
        <w:t>,</w:t>
      </w:r>
      <w:r w:rsidRPr="000D0283">
        <w:t xml:space="preserve"> финансовое состояние предприятия может остаться неизменным, улучшится или ухудшится.  Поток хозяйственных операций,  совершаемых ежедневно,  является как бы “ возмутителем “ определенного состояния финансовой устойчивости,  причиной перехода из одного типа</w:t>
      </w:r>
      <w:r>
        <w:rPr>
          <w:b/>
          <w:bCs/>
          <w:sz w:val="24"/>
          <w:szCs w:val="24"/>
        </w:rPr>
        <w:t xml:space="preserve"> </w:t>
      </w:r>
      <w:r w:rsidRPr="000D0283">
        <w:t>устойчивости в другой.</w:t>
      </w:r>
    </w:p>
    <w:p w:rsidR="006E3A5F" w:rsidRPr="006E3A5F" w:rsidRDefault="006E3A5F" w:rsidP="006E3A5F">
      <w:pPr>
        <w:pStyle w:val="2"/>
        <w:ind w:firstLine="720"/>
        <w:jc w:val="both"/>
      </w:pPr>
    </w:p>
    <w:p w:rsidR="006E3A5F" w:rsidRDefault="00F948FA" w:rsidP="00B86314">
      <w:pPr>
        <w:spacing w:line="360" w:lineRule="auto"/>
        <w:ind w:firstLine="900"/>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2.1 </w:t>
      </w:r>
      <w:r w:rsidR="00C05954">
        <w:rPr>
          <w:rFonts w:ascii="Times New Roman" w:hAnsi="Times New Roman"/>
          <w:b w:val="0"/>
          <w:i w:val="0"/>
          <w:color w:val="auto"/>
          <w:sz w:val="28"/>
          <w:szCs w:val="28"/>
        </w:rPr>
        <w:t>Показатели ликвидности баланса предприятия</w:t>
      </w:r>
    </w:p>
    <w:p w:rsidR="006E3A5F" w:rsidRDefault="006E3A5F" w:rsidP="00B86314">
      <w:pPr>
        <w:pStyle w:val="2"/>
        <w:ind w:firstLine="900"/>
        <w:jc w:val="both"/>
      </w:pPr>
      <w:r>
        <w:t>Потребность в анализе ликвидности предприятия возникает в условиях рынка в связи с усилением финансовых ограничений и необходимостью оценки кредитоспособности предприятия</w:t>
      </w:r>
      <w:r w:rsidRPr="006E3A5F">
        <w:t>.  Ликвидность баланса определяется</w:t>
      </w:r>
      <w:r>
        <w:t xml:space="preserve"> как степень покрытия обязательств предприятия его активами,  срок превращения которых в денежную форму соответствует сроку погашения обязательств.</w:t>
      </w:r>
    </w:p>
    <w:p w:rsidR="00F948FA" w:rsidRDefault="00B86314" w:rsidP="00305F45">
      <w:pPr>
        <w:pStyle w:val="2"/>
        <w:ind w:firstLine="900"/>
        <w:jc w:val="both"/>
      </w:pPr>
      <w:r>
        <w:t>Рассчитываю о</w:t>
      </w:r>
      <w:r w:rsidR="00F948FA">
        <w:t xml:space="preserve">бщий показатель ликвидности – </w:t>
      </w:r>
      <w:r w:rsidR="00F948FA">
        <w:rPr>
          <w:lang w:val="en-US"/>
        </w:rPr>
        <w:t>L</w:t>
      </w:r>
      <w:r w:rsidR="00F948FA" w:rsidRPr="00504A2F">
        <w:t xml:space="preserve">1 </w:t>
      </w:r>
      <w:r w:rsidR="00F948FA">
        <w:t>((А1+0,5*А2+0,3*А3)</w:t>
      </w:r>
      <w:r w:rsidR="00F948FA" w:rsidRPr="00504A2F">
        <w:t xml:space="preserve"> </w:t>
      </w:r>
      <w:r w:rsidR="00F948FA">
        <w:t>/</w:t>
      </w:r>
      <w:r w:rsidR="00F948FA" w:rsidRPr="00504A2F">
        <w:t xml:space="preserve"> </w:t>
      </w:r>
      <w:r w:rsidR="00F948FA">
        <w:t>(П1+0,5*П2</w:t>
      </w:r>
      <w:r w:rsidR="00305F45">
        <w:t>+</w:t>
      </w:r>
      <w:r w:rsidR="00F948FA">
        <w:t xml:space="preserve">0,3*П3)). Он применяется для комплексной оценки ликвидности баланса в целом. С помощью данного показателя осуществляется оценка изменений финансовой ситуации в организации с точки зрения ликвидности. Используя так же при выборе наиболее надежного из потенциальных партнеров. </w:t>
      </w:r>
    </w:p>
    <w:p w:rsidR="00F948FA" w:rsidRDefault="00F948FA" w:rsidP="006E3A5F">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На начало года (9700+0,5*64980+0,3*114900)/(25580+0,5*79790+0,3*11360)=</w:t>
      </w:r>
    </w:p>
    <w:p w:rsidR="00F948FA" w:rsidRDefault="00F948FA" w:rsidP="006E3A5F">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=1,11</w:t>
      </w:r>
    </w:p>
    <w:p w:rsidR="00F948FA" w:rsidRDefault="00F948FA" w:rsidP="006E3A5F">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На конец года (7520+0,5*63530+0,3*121100)/(46920+0,5*59110+0,3*13750)=</w:t>
      </w:r>
    </w:p>
    <w:p w:rsidR="00F948FA" w:rsidRDefault="00F948FA" w:rsidP="006E3A5F">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=0,93</w:t>
      </w:r>
    </w:p>
    <w:p w:rsidR="00F948FA" w:rsidRDefault="00F948FA" w:rsidP="006E3A5F">
      <w:pPr>
        <w:spacing w:line="360" w:lineRule="auto"/>
        <w:jc w:val="both"/>
        <w:rPr>
          <w:rFonts w:ascii="Times New Roman" w:hAnsi="Times New Roman"/>
          <w:b w:val="0"/>
          <w:i w:val="0"/>
          <w:color w:val="auto"/>
          <w:sz w:val="28"/>
          <w:szCs w:val="28"/>
        </w:rPr>
      </w:pPr>
    </w:p>
    <w:p w:rsidR="00F948FA" w:rsidRPr="00504A2F" w:rsidRDefault="00F948FA" w:rsidP="00305F45">
      <w:pPr>
        <w:pStyle w:val="2"/>
        <w:ind w:firstLine="900"/>
      </w:pPr>
      <w:r>
        <w:t xml:space="preserve">Коэффициент абсолютной ликвидности – </w:t>
      </w:r>
      <w:r>
        <w:rPr>
          <w:lang w:val="en-US"/>
        </w:rPr>
        <w:t>L</w:t>
      </w:r>
      <w:r w:rsidRPr="00504A2F">
        <w:t>2</w:t>
      </w:r>
      <w:r>
        <w:t xml:space="preserve"> (стр. 260/стр. 690). Этот коэффициент является наиболее жестким критерием ликвидности предприятия, показывая, какая часть краткосрочных заемных обязательств может быть при необходимости погашена немедленно за счет имеющихся денежных средств. В отечественной практике фактические значения данного коэффициента, как правило, не достигают нормативного значения.</w:t>
      </w:r>
    </w:p>
    <w:p w:rsidR="00F948FA" w:rsidRDefault="00F948FA"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На начало года 7280/108510=0,07</w:t>
      </w:r>
    </w:p>
    <w:p w:rsidR="00F948FA" w:rsidRDefault="00F948FA"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На конец года6300/108680=0,06</w:t>
      </w:r>
    </w:p>
    <w:p w:rsidR="00F948FA" w:rsidRDefault="00F948FA" w:rsidP="00924946">
      <w:pPr>
        <w:spacing w:line="360" w:lineRule="auto"/>
        <w:jc w:val="both"/>
        <w:rPr>
          <w:rFonts w:ascii="Times New Roman" w:hAnsi="Times New Roman"/>
          <w:b w:val="0"/>
          <w:i w:val="0"/>
          <w:color w:val="auto"/>
          <w:sz w:val="28"/>
          <w:szCs w:val="28"/>
        </w:rPr>
      </w:pPr>
    </w:p>
    <w:p w:rsidR="00F948FA" w:rsidRDefault="00F948FA"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Коэффициент быстрой ликвидности – </w:t>
      </w:r>
      <w:r>
        <w:rPr>
          <w:rFonts w:ascii="Times New Roman" w:hAnsi="Times New Roman"/>
          <w:b w:val="0"/>
          <w:i w:val="0"/>
          <w:color w:val="auto"/>
          <w:sz w:val="28"/>
          <w:szCs w:val="28"/>
          <w:lang w:val="en-US"/>
        </w:rPr>
        <w:t>L</w:t>
      </w:r>
      <w:r w:rsidRPr="00E73DE4">
        <w:rPr>
          <w:rFonts w:ascii="Times New Roman" w:hAnsi="Times New Roman"/>
          <w:b w:val="0"/>
          <w:i w:val="0"/>
          <w:color w:val="auto"/>
          <w:sz w:val="28"/>
          <w:szCs w:val="28"/>
        </w:rPr>
        <w:t>3</w:t>
      </w:r>
      <w:r>
        <w:rPr>
          <w:rFonts w:ascii="Times New Roman" w:hAnsi="Times New Roman"/>
          <w:b w:val="0"/>
          <w:i w:val="0"/>
          <w:color w:val="auto"/>
          <w:sz w:val="28"/>
          <w:szCs w:val="28"/>
        </w:rPr>
        <w:t xml:space="preserve"> ((стр. 290-стр. 210-стр. 230)/стр. 690). Аналогичен</w:t>
      </w:r>
      <w:r w:rsidRPr="00E73DE4">
        <w:rPr>
          <w:rFonts w:ascii="Times New Roman" w:hAnsi="Times New Roman"/>
          <w:b w:val="0"/>
          <w:i w:val="0"/>
          <w:color w:val="auto"/>
          <w:sz w:val="28"/>
          <w:szCs w:val="28"/>
        </w:rPr>
        <w:t xml:space="preserve"> </w:t>
      </w:r>
      <w:r>
        <w:rPr>
          <w:rFonts w:ascii="Times New Roman" w:hAnsi="Times New Roman"/>
          <w:b w:val="0"/>
          <w:i w:val="0"/>
          <w:color w:val="auto"/>
          <w:sz w:val="28"/>
          <w:szCs w:val="28"/>
        </w:rPr>
        <w:t>коэффициенту текущей ликвидности, однако исчисляется по более узкому кругу текущих активов. При расчете коэффициента быстрой ликвидности их числителя исключается такой показатель, как запасы.</w:t>
      </w:r>
    </w:p>
    <w:p w:rsidR="00F948FA" w:rsidRDefault="00F948FA"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Логика исключения из числителя суммы оценки запасов состоит не только в значительно меньшей в сравнении с дебиторской задолженностью и денежными средствами степенью их ликвидности, но и, что гораздо более важно, в том числе деньги, которые можно выручить в случае вынужденной продажи запасов, могут быть существенно меньше расходов по их приобретению. </w:t>
      </w:r>
    </w:p>
    <w:p w:rsidR="00F948FA" w:rsidRDefault="00F948FA"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Ориентировочное нижнее значение показателя – 1, однако эта оценка так же носит условный характер. Для отечественных предприятий нормальное значение в диапазоне 0,7-0,8. Рост коэффициента быстрой ликвидности, связанный в основном с ростом неоправданной дебиторской задолженности, не может характеризовать деятельность организации с положительной стороны.</w:t>
      </w:r>
    </w:p>
    <w:p w:rsidR="00F948FA" w:rsidRDefault="00F948FA"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На начало года (189580-114900-120)/108510=0,69</w:t>
      </w:r>
    </w:p>
    <w:p w:rsidR="00F948FA" w:rsidRPr="00E73DE4" w:rsidRDefault="00F948FA"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На конец года (192150-121100-360)/108680=0,65</w:t>
      </w:r>
    </w:p>
    <w:p w:rsidR="00F948FA" w:rsidRDefault="00F948FA" w:rsidP="00924946">
      <w:pPr>
        <w:spacing w:line="360" w:lineRule="auto"/>
        <w:jc w:val="both"/>
        <w:rPr>
          <w:rFonts w:ascii="Times New Roman" w:hAnsi="Times New Roman"/>
          <w:b w:val="0"/>
          <w:i w:val="0"/>
          <w:color w:val="auto"/>
          <w:sz w:val="28"/>
          <w:szCs w:val="28"/>
        </w:rPr>
      </w:pPr>
    </w:p>
    <w:p w:rsidR="00F948FA" w:rsidRPr="00A62F5F" w:rsidRDefault="00F948FA"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Коэффициент текущей ликвидности – </w:t>
      </w:r>
      <w:r>
        <w:rPr>
          <w:rFonts w:ascii="Times New Roman" w:hAnsi="Times New Roman"/>
          <w:b w:val="0"/>
          <w:i w:val="0"/>
          <w:color w:val="auto"/>
          <w:sz w:val="28"/>
          <w:szCs w:val="28"/>
          <w:lang w:val="en-US"/>
        </w:rPr>
        <w:t>L</w:t>
      </w:r>
      <w:r w:rsidRPr="00A62F5F">
        <w:rPr>
          <w:rFonts w:ascii="Times New Roman" w:hAnsi="Times New Roman"/>
          <w:b w:val="0"/>
          <w:i w:val="0"/>
          <w:color w:val="auto"/>
          <w:sz w:val="28"/>
          <w:szCs w:val="28"/>
        </w:rPr>
        <w:t xml:space="preserve">4 </w:t>
      </w:r>
      <w:r>
        <w:rPr>
          <w:rFonts w:ascii="Times New Roman" w:hAnsi="Times New Roman"/>
          <w:b w:val="0"/>
          <w:i w:val="0"/>
          <w:color w:val="auto"/>
          <w:sz w:val="28"/>
          <w:szCs w:val="28"/>
        </w:rPr>
        <w:t>((стр. 290-стр. 230)/стр. 690), дает оценку возможности организации погашать свои долги, показывая сколько рублей оборотных средств приходится на один рубль краткосрочной дебиторской задолженности. Другими словам, коэффициент характеризует, в какой степени все краткосрочные обязательства обеспечены оборотными активами. Если текущие активы превышают по величине текущие обязательства, организация рассматривает как успешно функционирующая. Рост показателя в динамике рассматривается как благоприятная тенденция.</w:t>
      </w:r>
    </w:p>
    <w:p w:rsidR="00F948FA" w:rsidRDefault="00F948FA"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На начало года (189580-120)/108510=1,75</w:t>
      </w:r>
    </w:p>
    <w:p w:rsidR="00F948FA" w:rsidRDefault="00F948FA"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На конец года (192150-360)/108680=1,76</w:t>
      </w:r>
    </w:p>
    <w:p w:rsidR="00F948FA" w:rsidRDefault="00F948FA" w:rsidP="00924946">
      <w:pPr>
        <w:spacing w:line="360" w:lineRule="auto"/>
        <w:jc w:val="both"/>
        <w:rPr>
          <w:rFonts w:ascii="Times New Roman" w:hAnsi="Times New Roman"/>
          <w:b w:val="0"/>
          <w:i w:val="0"/>
          <w:color w:val="auto"/>
          <w:sz w:val="28"/>
          <w:szCs w:val="28"/>
        </w:rPr>
      </w:pPr>
    </w:p>
    <w:p w:rsidR="00F948FA" w:rsidRDefault="00F948FA" w:rsidP="00924946">
      <w:pPr>
        <w:spacing w:line="360" w:lineRule="auto"/>
        <w:ind w:firstLine="900"/>
        <w:jc w:val="both"/>
        <w:rPr>
          <w:rFonts w:ascii="Times New Roman" w:hAnsi="Times New Roman"/>
          <w:b w:val="0"/>
          <w:i w:val="0"/>
          <w:color w:val="auto"/>
          <w:sz w:val="28"/>
          <w:szCs w:val="28"/>
        </w:rPr>
      </w:pPr>
      <w:r>
        <w:rPr>
          <w:rFonts w:ascii="Times New Roman" w:hAnsi="Times New Roman"/>
          <w:b w:val="0"/>
          <w:i w:val="0"/>
          <w:color w:val="auto"/>
          <w:sz w:val="28"/>
          <w:szCs w:val="28"/>
        </w:rPr>
        <w:t>Коэффициент обеспеченности собственными оборотными средствами –</w:t>
      </w:r>
      <w:r>
        <w:rPr>
          <w:rFonts w:ascii="Times New Roman" w:hAnsi="Times New Roman"/>
          <w:b w:val="0"/>
          <w:i w:val="0"/>
          <w:color w:val="auto"/>
          <w:sz w:val="28"/>
          <w:szCs w:val="28"/>
          <w:lang w:val="en-US"/>
        </w:rPr>
        <w:t>L</w:t>
      </w:r>
      <w:r w:rsidRPr="00A62F5F">
        <w:rPr>
          <w:rFonts w:ascii="Times New Roman" w:hAnsi="Times New Roman"/>
          <w:b w:val="0"/>
          <w:i w:val="0"/>
          <w:color w:val="auto"/>
          <w:sz w:val="28"/>
          <w:szCs w:val="28"/>
        </w:rPr>
        <w:t>5</w:t>
      </w:r>
      <w:r>
        <w:rPr>
          <w:rFonts w:ascii="Times New Roman" w:hAnsi="Times New Roman"/>
          <w:b w:val="0"/>
          <w:i w:val="0"/>
          <w:color w:val="auto"/>
          <w:sz w:val="28"/>
          <w:szCs w:val="28"/>
        </w:rPr>
        <w:t xml:space="preserve"> ((стр. 490+стр.590-стр.190-стр.230)/(стр.290-стр.230)), Характеризует наличие собственных оборотных средств, необходимых для финансовой устойчивости организации. Значение данного коэффициента менее 0,1 дает основании для признания структуры баланса неудовлетворительной, а организации – неплатежеспособной. </w:t>
      </w:r>
    </w:p>
    <w:p w:rsidR="00F948FA" w:rsidRDefault="00F948FA"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На начало года (200980+1620-127530-120)/(189580-120)=0,43</w:t>
      </w:r>
    </w:p>
    <w:p w:rsidR="00F948FA" w:rsidRDefault="00F948FA"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На конец года (201020+11100-128650-360)/(192150-360)=0,43</w:t>
      </w:r>
    </w:p>
    <w:p w:rsidR="00F948FA" w:rsidRDefault="00F948FA" w:rsidP="00924946">
      <w:pPr>
        <w:spacing w:line="360" w:lineRule="auto"/>
        <w:jc w:val="both"/>
        <w:rPr>
          <w:rFonts w:ascii="Times New Roman" w:hAnsi="Times New Roman"/>
          <w:b w:val="0"/>
          <w:i w:val="0"/>
          <w:color w:val="auto"/>
          <w:sz w:val="28"/>
          <w:szCs w:val="28"/>
        </w:rPr>
      </w:pPr>
    </w:p>
    <w:p w:rsidR="00F948FA" w:rsidRPr="004C7D6C" w:rsidRDefault="00F948FA" w:rsidP="00924946">
      <w:pPr>
        <w:spacing w:line="360" w:lineRule="auto"/>
        <w:ind w:firstLine="900"/>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Коэффициент маневренности собственных оборотных средств – </w:t>
      </w:r>
      <w:r>
        <w:rPr>
          <w:rFonts w:ascii="Times New Roman" w:hAnsi="Times New Roman"/>
          <w:b w:val="0"/>
          <w:i w:val="0"/>
          <w:color w:val="auto"/>
          <w:sz w:val="28"/>
          <w:szCs w:val="28"/>
          <w:lang w:val="en-US"/>
        </w:rPr>
        <w:t>L</w:t>
      </w:r>
      <w:r w:rsidRPr="004C7D6C">
        <w:rPr>
          <w:rFonts w:ascii="Times New Roman" w:hAnsi="Times New Roman"/>
          <w:b w:val="0"/>
          <w:i w:val="0"/>
          <w:color w:val="auto"/>
          <w:sz w:val="28"/>
          <w:szCs w:val="28"/>
        </w:rPr>
        <w:t xml:space="preserve">7 </w:t>
      </w:r>
      <w:r>
        <w:rPr>
          <w:rFonts w:ascii="Times New Roman" w:hAnsi="Times New Roman"/>
          <w:b w:val="0"/>
          <w:i w:val="0"/>
          <w:color w:val="auto"/>
          <w:sz w:val="28"/>
          <w:szCs w:val="28"/>
        </w:rPr>
        <w:t>(стр. 260/(стр. 290-стр. 230-стр. 690)), характеризует собственные оборотные средств, которые находятся в форме денежных средств, то есть средства, имеющие абсолютную ликвидность. При прочих равных условиях рост показателя в динамике рассматривается как положительная тенденция.</w:t>
      </w:r>
    </w:p>
    <w:p w:rsidR="00F948FA" w:rsidRDefault="00F948FA"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На начало года 7280/(189580-120-108510)=0,09</w:t>
      </w:r>
    </w:p>
    <w:p w:rsidR="00F948FA" w:rsidRDefault="00F948FA"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На конец года 6300/(192150-360-108680)=0,07</w:t>
      </w:r>
    </w:p>
    <w:p w:rsidR="00F948FA" w:rsidRDefault="00F948FA" w:rsidP="00924946">
      <w:pPr>
        <w:spacing w:line="360" w:lineRule="auto"/>
        <w:jc w:val="both"/>
        <w:rPr>
          <w:rFonts w:ascii="Times New Roman" w:hAnsi="Times New Roman"/>
          <w:b w:val="0"/>
          <w:i w:val="0"/>
          <w:color w:val="auto"/>
          <w:sz w:val="28"/>
          <w:szCs w:val="28"/>
        </w:rPr>
      </w:pPr>
    </w:p>
    <w:p w:rsidR="00F948FA" w:rsidRDefault="00F948FA" w:rsidP="00924946">
      <w:pPr>
        <w:spacing w:line="360" w:lineRule="auto"/>
        <w:ind w:firstLine="900"/>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Доля оборотных средств в активах характеризует долю собственных оборотных средств в общей величине хозяйственных средств – </w:t>
      </w:r>
      <w:r>
        <w:rPr>
          <w:rFonts w:ascii="Times New Roman" w:hAnsi="Times New Roman"/>
          <w:b w:val="0"/>
          <w:i w:val="0"/>
          <w:color w:val="auto"/>
          <w:sz w:val="28"/>
          <w:szCs w:val="28"/>
          <w:lang w:val="en-US"/>
        </w:rPr>
        <w:t>L</w:t>
      </w:r>
      <w:r w:rsidRPr="000D6A88">
        <w:rPr>
          <w:rFonts w:ascii="Times New Roman" w:hAnsi="Times New Roman"/>
          <w:b w:val="0"/>
          <w:i w:val="0"/>
          <w:color w:val="auto"/>
          <w:sz w:val="28"/>
          <w:szCs w:val="28"/>
        </w:rPr>
        <w:t>8 (</w:t>
      </w:r>
      <w:r>
        <w:rPr>
          <w:rFonts w:ascii="Times New Roman" w:hAnsi="Times New Roman"/>
          <w:b w:val="0"/>
          <w:i w:val="0"/>
          <w:color w:val="auto"/>
          <w:sz w:val="28"/>
          <w:szCs w:val="28"/>
        </w:rPr>
        <w:t>стр.</w:t>
      </w:r>
      <w:r w:rsidRPr="000D6A88">
        <w:rPr>
          <w:rFonts w:ascii="Times New Roman" w:hAnsi="Times New Roman"/>
          <w:b w:val="0"/>
          <w:i w:val="0"/>
          <w:color w:val="auto"/>
          <w:sz w:val="28"/>
          <w:szCs w:val="28"/>
        </w:rPr>
        <w:t>290-</w:t>
      </w:r>
      <w:r>
        <w:rPr>
          <w:rFonts w:ascii="Times New Roman" w:hAnsi="Times New Roman"/>
          <w:b w:val="0"/>
          <w:i w:val="0"/>
          <w:color w:val="auto"/>
          <w:sz w:val="28"/>
          <w:szCs w:val="28"/>
        </w:rPr>
        <w:t>стр.</w:t>
      </w:r>
      <w:r w:rsidRPr="000D6A88">
        <w:rPr>
          <w:rFonts w:ascii="Times New Roman" w:hAnsi="Times New Roman"/>
          <w:b w:val="0"/>
          <w:i w:val="0"/>
          <w:color w:val="auto"/>
          <w:sz w:val="28"/>
          <w:szCs w:val="28"/>
        </w:rPr>
        <w:t>230)/</w:t>
      </w:r>
      <w:r>
        <w:rPr>
          <w:rFonts w:ascii="Times New Roman" w:hAnsi="Times New Roman"/>
          <w:b w:val="0"/>
          <w:i w:val="0"/>
          <w:color w:val="auto"/>
          <w:sz w:val="28"/>
          <w:szCs w:val="28"/>
        </w:rPr>
        <w:t>стр.</w:t>
      </w:r>
      <w:r w:rsidRPr="000D6A88">
        <w:rPr>
          <w:rFonts w:ascii="Times New Roman" w:hAnsi="Times New Roman"/>
          <w:b w:val="0"/>
          <w:i w:val="0"/>
          <w:color w:val="auto"/>
          <w:sz w:val="28"/>
          <w:szCs w:val="28"/>
        </w:rPr>
        <w:t>300</w:t>
      </w:r>
      <w:r>
        <w:rPr>
          <w:rFonts w:ascii="Times New Roman" w:hAnsi="Times New Roman"/>
          <w:b w:val="0"/>
          <w:i w:val="0"/>
          <w:color w:val="auto"/>
          <w:sz w:val="28"/>
          <w:szCs w:val="28"/>
        </w:rPr>
        <w:t xml:space="preserve"> </w:t>
      </w:r>
    </w:p>
    <w:p w:rsidR="00F948FA" w:rsidRDefault="00F948FA"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На начало года (189580-120)/317110=0,59</w:t>
      </w:r>
    </w:p>
    <w:p w:rsidR="00F948FA" w:rsidRDefault="00F948FA"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На конец года (192150-360)/320800=0,59</w:t>
      </w:r>
    </w:p>
    <w:p w:rsidR="00F948FA" w:rsidRDefault="00F948FA" w:rsidP="00924946">
      <w:pPr>
        <w:spacing w:line="360" w:lineRule="auto"/>
        <w:jc w:val="both"/>
        <w:rPr>
          <w:rFonts w:ascii="Times New Roman" w:hAnsi="Times New Roman"/>
          <w:b w:val="0"/>
          <w:i w:val="0"/>
          <w:color w:val="auto"/>
          <w:sz w:val="28"/>
          <w:szCs w:val="28"/>
        </w:rPr>
      </w:pPr>
    </w:p>
    <w:p w:rsidR="00F948FA" w:rsidRDefault="00F948FA" w:rsidP="00924946">
      <w:pPr>
        <w:spacing w:line="360" w:lineRule="auto"/>
        <w:ind w:firstLine="900"/>
        <w:jc w:val="both"/>
        <w:rPr>
          <w:rFonts w:ascii="Times New Roman" w:hAnsi="Times New Roman"/>
          <w:b w:val="0"/>
          <w:i w:val="0"/>
          <w:color w:val="auto"/>
          <w:sz w:val="28"/>
          <w:szCs w:val="28"/>
        </w:rPr>
      </w:pPr>
      <w:r>
        <w:rPr>
          <w:rFonts w:ascii="Times New Roman" w:hAnsi="Times New Roman"/>
          <w:b w:val="0"/>
          <w:i w:val="0"/>
          <w:color w:val="auto"/>
          <w:sz w:val="28"/>
          <w:szCs w:val="28"/>
        </w:rPr>
        <w:t>Коэффициент покрытия</w:t>
      </w:r>
      <w:r w:rsidRPr="000D6A88">
        <w:rPr>
          <w:rFonts w:ascii="Times New Roman" w:hAnsi="Times New Roman"/>
          <w:b w:val="0"/>
          <w:i w:val="0"/>
          <w:color w:val="auto"/>
          <w:sz w:val="28"/>
          <w:szCs w:val="28"/>
        </w:rPr>
        <w:t xml:space="preserve"> </w:t>
      </w:r>
      <w:r>
        <w:rPr>
          <w:rFonts w:ascii="Times New Roman" w:hAnsi="Times New Roman"/>
          <w:b w:val="0"/>
          <w:i w:val="0"/>
          <w:color w:val="auto"/>
          <w:sz w:val="28"/>
          <w:szCs w:val="28"/>
        </w:rPr>
        <w:t xml:space="preserve">запасов – </w:t>
      </w:r>
      <w:r>
        <w:rPr>
          <w:rFonts w:ascii="Times New Roman" w:hAnsi="Times New Roman"/>
          <w:b w:val="0"/>
          <w:i w:val="0"/>
          <w:color w:val="auto"/>
          <w:sz w:val="28"/>
          <w:szCs w:val="28"/>
          <w:lang w:val="en-US"/>
        </w:rPr>
        <w:t>L</w:t>
      </w:r>
      <w:r w:rsidRPr="000D6A88">
        <w:rPr>
          <w:rFonts w:ascii="Times New Roman" w:hAnsi="Times New Roman"/>
          <w:b w:val="0"/>
          <w:i w:val="0"/>
          <w:color w:val="auto"/>
          <w:sz w:val="28"/>
          <w:szCs w:val="28"/>
        </w:rPr>
        <w:t>9 (</w:t>
      </w:r>
      <w:r>
        <w:rPr>
          <w:rFonts w:ascii="Times New Roman" w:hAnsi="Times New Roman"/>
          <w:b w:val="0"/>
          <w:i w:val="0"/>
          <w:color w:val="auto"/>
          <w:sz w:val="28"/>
          <w:szCs w:val="28"/>
        </w:rPr>
        <w:t xml:space="preserve">стр.490+стр.590-стр.190-стр.230+стр.610+стр.621+стр.622+стр.625)/(стр.210+стр.220) рассчитывается как отношение величины источников покрытия запасов и суммы запасов. Если значение показателя меньше единицы, текущее финансовое состояние организации рассматривается как не устойчивое </w:t>
      </w:r>
    </w:p>
    <w:p w:rsidR="00F948FA" w:rsidRDefault="00F948FA" w:rsidP="00305F45">
      <w:pPr>
        <w:spacing w:line="360" w:lineRule="auto"/>
        <w:rPr>
          <w:rFonts w:ascii="Times New Roman" w:hAnsi="Times New Roman"/>
          <w:b w:val="0"/>
          <w:i w:val="0"/>
          <w:color w:val="auto"/>
          <w:sz w:val="28"/>
          <w:szCs w:val="28"/>
        </w:rPr>
      </w:pPr>
      <w:r>
        <w:rPr>
          <w:rFonts w:ascii="Times New Roman" w:hAnsi="Times New Roman"/>
          <w:b w:val="0"/>
          <w:i w:val="0"/>
          <w:color w:val="auto"/>
          <w:sz w:val="28"/>
          <w:szCs w:val="28"/>
        </w:rPr>
        <w:t xml:space="preserve">На начало года (200980+1620-127530-120+79190+18200+3485+2260)/(114900+3860)=1,55 </w:t>
      </w:r>
    </w:p>
    <w:p w:rsidR="00F948FA" w:rsidRPr="00F948FA" w:rsidRDefault="00F948FA" w:rsidP="00305F45">
      <w:pPr>
        <w:spacing w:line="360" w:lineRule="auto"/>
        <w:rPr>
          <w:rFonts w:ascii="Times New Roman" w:hAnsi="Times New Roman"/>
          <w:b w:val="0"/>
          <w:i w:val="0"/>
          <w:color w:val="auto"/>
          <w:sz w:val="28"/>
          <w:szCs w:val="28"/>
        </w:rPr>
      </w:pPr>
      <w:r>
        <w:rPr>
          <w:rFonts w:ascii="Times New Roman" w:hAnsi="Times New Roman"/>
          <w:b w:val="0"/>
          <w:i w:val="0"/>
          <w:color w:val="auto"/>
          <w:sz w:val="28"/>
          <w:szCs w:val="28"/>
        </w:rPr>
        <w:t>На конец года (201020+11100-128650-360+59110+37665+5365+2255)/(121100+700)=1,54</w:t>
      </w:r>
    </w:p>
    <w:p w:rsidR="00F948FA" w:rsidRDefault="00F948FA" w:rsidP="00305F45">
      <w:pPr>
        <w:spacing w:line="360" w:lineRule="auto"/>
        <w:ind w:firstLine="900"/>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Результаты проведенного анализа ликвидности баланса предприятия ООО «Рассвет» записываю в таблицу </w:t>
      </w:r>
      <w:r w:rsidR="00FB40C0">
        <w:rPr>
          <w:rFonts w:ascii="Times New Roman" w:hAnsi="Times New Roman"/>
          <w:b w:val="0"/>
          <w:i w:val="0"/>
          <w:color w:val="auto"/>
          <w:sz w:val="28"/>
          <w:szCs w:val="28"/>
        </w:rPr>
        <w:t>1</w:t>
      </w:r>
    </w:p>
    <w:p w:rsidR="00A4025E" w:rsidRDefault="00A4025E" w:rsidP="00305F45">
      <w:pPr>
        <w:spacing w:line="360" w:lineRule="auto"/>
        <w:ind w:firstLine="900"/>
        <w:jc w:val="both"/>
        <w:rPr>
          <w:rFonts w:ascii="Times New Roman" w:hAnsi="Times New Roman"/>
          <w:b w:val="0"/>
          <w:i w:val="0"/>
          <w:color w:val="auto"/>
          <w:sz w:val="28"/>
          <w:szCs w:val="28"/>
        </w:rPr>
      </w:pPr>
    </w:p>
    <w:p w:rsidR="00F948FA" w:rsidRPr="001741CE" w:rsidRDefault="00F948FA"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Таблица</w:t>
      </w:r>
      <w:r w:rsidR="00FB40C0">
        <w:rPr>
          <w:rFonts w:ascii="Times New Roman" w:hAnsi="Times New Roman"/>
          <w:b w:val="0"/>
          <w:i w:val="0"/>
          <w:color w:val="auto"/>
          <w:sz w:val="28"/>
          <w:szCs w:val="28"/>
        </w:rPr>
        <w:t xml:space="preserve"> 1 – Показатели ликвидности баланса предприятия</w:t>
      </w:r>
    </w:p>
    <w:tbl>
      <w:tblPr>
        <w:tblStyle w:val="a6"/>
        <w:tblW w:w="0" w:type="auto"/>
        <w:tblLook w:val="01E0" w:firstRow="1" w:lastRow="1" w:firstColumn="1" w:lastColumn="1" w:noHBand="0" w:noVBand="0"/>
      </w:tblPr>
      <w:tblGrid>
        <w:gridCol w:w="1970"/>
        <w:gridCol w:w="1971"/>
        <w:gridCol w:w="1971"/>
        <w:gridCol w:w="1971"/>
        <w:gridCol w:w="1971"/>
      </w:tblGrid>
      <w:tr w:rsidR="00F948FA">
        <w:tc>
          <w:tcPr>
            <w:tcW w:w="1970"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Показатель</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Норматив</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На начало года</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На конец года</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Норматив</w:t>
            </w:r>
          </w:p>
        </w:tc>
      </w:tr>
      <w:tr w:rsidR="00F948FA">
        <w:tc>
          <w:tcPr>
            <w:tcW w:w="1970" w:type="dxa"/>
          </w:tcPr>
          <w:p w:rsidR="00F948FA" w:rsidRPr="004D0ABF" w:rsidRDefault="00F948FA" w:rsidP="00924946">
            <w:pPr>
              <w:spacing w:line="360" w:lineRule="auto"/>
              <w:jc w:val="both"/>
              <w:rPr>
                <w:rFonts w:ascii="Times New Roman" w:hAnsi="Times New Roman"/>
                <w:b w:val="0"/>
                <w:i w:val="0"/>
                <w:color w:val="auto"/>
                <w:sz w:val="28"/>
                <w:szCs w:val="28"/>
                <w:lang w:val="en-US"/>
              </w:rPr>
            </w:pPr>
            <w:r>
              <w:rPr>
                <w:rFonts w:ascii="Times New Roman" w:hAnsi="Times New Roman"/>
                <w:b w:val="0"/>
                <w:i w:val="0"/>
                <w:color w:val="auto"/>
                <w:sz w:val="28"/>
                <w:szCs w:val="28"/>
                <w:lang w:val="en-US"/>
              </w:rPr>
              <w:t>L1</w:t>
            </w:r>
          </w:p>
        </w:tc>
        <w:tc>
          <w:tcPr>
            <w:tcW w:w="1971" w:type="dxa"/>
          </w:tcPr>
          <w:p w:rsidR="00F948FA" w:rsidRPr="001741CE" w:rsidRDefault="00F948FA" w:rsidP="00924946">
            <w:pPr>
              <w:spacing w:line="360" w:lineRule="auto"/>
              <w:jc w:val="both"/>
              <w:rPr>
                <w:rFonts w:ascii="Times New Roman" w:hAnsi="Times New Roman"/>
                <w:b w:val="0"/>
                <w:i w:val="0"/>
                <w:color w:val="auto"/>
                <w:sz w:val="28"/>
                <w:szCs w:val="28"/>
                <w:lang w:val="en-US"/>
              </w:rPr>
            </w:pPr>
            <w:r>
              <w:rPr>
                <w:rFonts w:ascii="Times New Roman" w:hAnsi="Times New Roman"/>
                <w:b w:val="0"/>
                <w:i w:val="0"/>
                <w:color w:val="auto"/>
                <w:sz w:val="28"/>
                <w:szCs w:val="28"/>
                <w:lang w:val="en-US"/>
              </w:rPr>
              <w:t>L1</w:t>
            </w:r>
            <w:r w:rsidRPr="001741CE">
              <w:rPr>
                <w:rFonts w:ascii="Times New Roman" w:hAnsi="Times New Roman"/>
                <w:b w:val="0"/>
                <w:i w:val="0"/>
                <w:color w:val="auto"/>
                <w:position w:val="-4"/>
                <w:sz w:val="28"/>
                <w:szCs w:val="28"/>
                <w:lang w:val="en-US"/>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7" o:title=""/>
                </v:shape>
                <o:OLEObject Type="Embed" ProgID="Equation.3" ShapeID="_x0000_i1025" DrawAspect="Content" ObjectID="_1469902673" r:id="rId8"/>
              </w:object>
            </w:r>
            <w:r>
              <w:rPr>
                <w:rFonts w:ascii="Times New Roman" w:hAnsi="Times New Roman"/>
                <w:b w:val="0"/>
                <w:i w:val="0"/>
                <w:color w:val="auto"/>
                <w:sz w:val="28"/>
                <w:szCs w:val="28"/>
                <w:lang w:val="en-US"/>
              </w:rPr>
              <w:t>1</w:t>
            </w:r>
          </w:p>
        </w:tc>
        <w:tc>
          <w:tcPr>
            <w:tcW w:w="1971" w:type="dxa"/>
          </w:tcPr>
          <w:p w:rsidR="00F948FA" w:rsidRPr="001741CE" w:rsidRDefault="00F948FA" w:rsidP="00F47BAC">
            <w:pPr>
              <w:spacing w:line="360" w:lineRule="auto"/>
              <w:jc w:val="center"/>
              <w:rPr>
                <w:rFonts w:ascii="Times New Roman" w:hAnsi="Times New Roman"/>
                <w:b w:val="0"/>
                <w:i w:val="0"/>
                <w:color w:val="auto"/>
                <w:sz w:val="28"/>
                <w:szCs w:val="28"/>
                <w:lang w:val="en-US"/>
              </w:rPr>
            </w:pPr>
            <w:r>
              <w:rPr>
                <w:rFonts w:ascii="Times New Roman" w:hAnsi="Times New Roman"/>
                <w:b w:val="0"/>
                <w:i w:val="0"/>
                <w:color w:val="auto"/>
                <w:sz w:val="28"/>
                <w:szCs w:val="28"/>
              </w:rPr>
              <w:t>1,</w:t>
            </w:r>
            <w:r w:rsidRPr="001741CE">
              <w:rPr>
                <w:rFonts w:ascii="Times New Roman" w:hAnsi="Times New Roman"/>
                <w:b w:val="0"/>
                <w:i w:val="0"/>
                <w:color w:val="auto"/>
                <w:sz w:val="28"/>
                <w:szCs w:val="28"/>
              </w:rPr>
              <w:t>1</w:t>
            </w:r>
            <w:r>
              <w:rPr>
                <w:rFonts w:ascii="Times New Roman" w:hAnsi="Times New Roman"/>
                <w:b w:val="0"/>
                <w:i w:val="0"/>
                <w:color w:val="auto"/>
                <w:sz w:val="28"/>
                <w:szCs w:val="28"/>
                <w:lang w:val="en-US"/>
              </w:rPr>
              <w:t>1</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0,93</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-0,18</w:t>
            </w:r>
          </w:p>
        </w:tc>
      </w:tr>
      <w:tr w:rsidR="00F948FA">
        <w:tc>
          <w:tcPr>
            <w:tcW w:w="1970" w:type="dxa"/>
          </w:tcPr>
          <w:p w:rsidR="00F948FA" w:rsidRPr="001741CE" w:rsidRDefault="00F948FA"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lang w:val="en-US"/>
              </w:rPr>
              <w:t>L</w:t>
            </w:r>
            <w:r w:rsidRPr="001741CE">
              <w:rPr>
                <w:rFonts w:ascii="Times New Roman" w:hAnsi="Times New Roman"/>
                <w:b w:val="0"/>
                <w:i w:val="0"/>
                <w:color w:val="auto"/>
                <w:sz w:val="28"/>
                <w:szCs w:val="28"/>
              </w:rPr>
              <w:t>2</w:t>
            </w:r>
          </w:p>
        </w:tc>
        <w:tc>
          <w:tcPr>
            <w:tcW w:w="1971" w:type="dxa"/>
          </w:tcPr>
          <w:p w:rsidR="00F948FA" w:rsidRPr="001741CE" w:rsidRDefault="00F948FA"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lang w:val="en-US"/>
              </w:rPr>
              <w:t>L2</w:t>
            </w:r>
            <w:r w:rsidRPr="001741CE">
              <w:rPr>
                <w:rFonts w:ascii="Times New Roman" w:hAnsi="Times New Roman"/>
                <w:b w:val="0"/>
                <w:i w:val="0"/>
                <w:color w:val="auto"/>
                <w:position w:val="-4"/>
                <w:sz w:val="28"/>
                <w:szCs w:val="28"/>
                <w:lang w:val="en-US"/>
              </w:rPr>
              <w:object w:dxaOrig="200" w:dyaOrig="240">
                <v:shape id="_x0000_i1026" type="#_x0000_t75" style="width:9.75pt;height:12pt" o:ole="">
                  <v:imagedata r:id="rId9" o:title=""/>
                </v:shape>
                <o:OLEObject Type="Embed" ProgID="Equation.3" ShapeID="_x0000_i1026" DrawAspect="Content" ObjectID="_1469902674" r:id="rId10"/>
              </w:object>
            </w:r>
            <w:r>
              <w:rPr>
                <w:rFonts w:ascii="Times New Roman" w:hAnsi="Times New Roman"/>
                <w:b w:val="0"/>
                <w:i w:val="0"/>
                <w:color w:val="auto"/>
                <w:sz w:val="28"/>
                <w:szCs w:val="28"/>
                <w:lang w:val="en-US"/>
              </w:rPr>
              <w:t>0</w:t>
            </w:r>
            <w:r>
              <w:rPr>
                <w:rFonts w:ascii="Times New Roman" w:hAnsi="Times New Roman"/>
                <w:b w:val="0"/>
                <w:i w:val="0"/>
                <w:color w:val="auto"/>
                <w:sz w:val="28"/>
                <w:szCs w:val="28"/>
              </w:rPr>
              <w:t>,2-0,5</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0,07</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0,06</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-0,01</w:t>
            </w:r>
          </w:p>
        </w:tc>
      </w:tr>
      <w:tr w:rsidR="00F948FA">
        <w:tc>
          <w:tcPr>
            <w:tcW w:w="1970" w:type="dxa"/>
          </w:tcPr>
          <w:p w:rsidR="00F948FA" w:rsidRPr="001741CE" w:rsidRDefault="00F948FA"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lang w:val="en-US"/>
              </w:rPr>
              <w:t>L</w:t>
            </w:r>
            <w:r w:rsidRPr="001741CE">
              <w:rPr>
                <w:rFonts w:ascii="Times New Roman" w:hAnsi="Times New Roman"/>
                <w:b w:val="0"/>
                <w:i w:val="0"/>
                <w:color w:val="auto"/>
                <w:sz w:val="28"/>
                <w:szCs w:val="28"/>
              </w:rPr>
              <w:t>3</w:t>
            </w:r>
          </w:p>
        </w:tc>
        <w:tc>
          <w:tcPr>
            <w:tcW w:w="1971" w:type="dxa"/>
          </w:tcPr>
          <w:p w:rsidR="00F948FA" w:rsidRPr="001741CE" w:rsidRDefault="00F948FA" w:rsidP="00924946">
            <w:pPr>
              <w:spacing w:line="360" w:lineRule="auto"/>
              <w:jc w:val="both"/>
              <w:rPr>
                <w:rFonts w:ascii="Times New Roman" w:hAnsi="Times New Roman"/>
                <w:b w:val="0"/>
                <w:i w:val="0"/>
                <w:color w:val="auto"/>
                <w:sz w:val="28"/>
                <w:szCs w:val="28"/>
                <w:lang w:val="en-US"/>
              </w:rPr>
            </w:pPr>
            <w:r>
              <w:rPr>
                <w:rFonts w:ascii="Times New Roman" w:hAnsi="Times New Roman"/>
                <w:b w:val="0"/>
                <w:i w:val="0"/>
                <w:color w:val="auto"/>
                <w:sz w:val="28"/>
                <w:szCs w:val="28"/>
                <w:lang w:val="en-US"/>
              </w:rPr>
              <w:t>L3</w:t>
            </w:r>
            <w:r w:rsidRPr="001741CE">
              <w:rPr>
                <w:rFonts w:ascii="Times New Roman" w:hAnsi="Times New Roman"/>
                <w:b w:val="0"/>
                <w:i w:val="0"/>
                <w:color w:val="auto"/>
                <w:position w:val="-4"/>
                <w:sz w:val="28"/>
                <w:szCs w:val="28"/>
              </w:rPr>
              <w:object w:dxaOrig="200" w:dyaOrig="240">
                <v:shape id="_x0000_i1027" type="#_x0000_t75" style="width:9.75pt;height:12pt" o:ole="">
                  <v:imagedata r:id="rId11" o:title=""/>
                </v:shape>
                <o:OLEObject Type="Embed" ProgID="Equation.3" ShapeID="_x0000_i1027" DrawAspect="Content" ObjectID="_1469902675" r:id="rId12"/>
              </w:object>
            </w:r>
            <w:r>
              <w:rPr>
                <w:rFonts w:ascii="Times New Roman" w:hAnsi="Times New Roman"/>
                <w:b w:val="0"/>
                <w:i w:val="0"/>
                <w:color w:val="auto"/>
                <w:sz w:val="28"/>
                <w:szCs w:val="28"/>
                <w:lang w:val="en-US"/>
              </w:rPr>
              <w:t>1</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0,69</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0,65</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-0,04</w:t>
            </w:r>
          </w:p>
        </w:tc>
      </w:tr>
      <w:tr w:rsidR="00F948FA">
        <w:tc>
          <w:tcPr>
            <w:tcW w:w="1970" w:type="dxa"/>
          </w:tcPr>
          <w:p w:rsidR="00F948FA" w:rsidRPr="001741CE" w:rsidRDefault="00F948FA"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lang w:val="en-US"/>
              </w:rPr>
              <w:t>L</w:t>
            </w:r>
            <w:r w:rsidRPr="001741CE">
              <w:rPr>
                <w:rFonts w:ascii="Times New Roman" w:hAnsi="Times New Roman"/>
                <w:b w:val="0"/>
                <w:i w:val="0"/>
                <w:color w:val="auto"/>
                <w:sz w:val="28"/>
                <w:szCs w:val="28"/>
              </w:rPr>
              <w:t>4</w:t>
            </w:r>
          </w:p>
        </w:tc>
        <w:tc>
          <w:tcPr>
            <w:tcW w:w="1971" w:type="dxa"/>
          </w:tcPr>
          <w:p w:rsidR="00F948FA" w:rsidRPr="001741CE" w:rsidRDefault="00F948FA" w:rsidP="00924946">
            <w:pPr>
              <w:spacing w:line="360" w:lineRule="auto"/>
              <w:jc w:val="both"/>
              <w:rPr>
                <w:rFonts w:ascii="Times New Roman" w:hAnsi="Times New Roman"/>
                <w:b w:val="0"/>
                <w:i w:val="0"/>
                <w:color w:val="auto"/>
                <w:sz w:val="28"/>
                <w:szCs w:val="28"/>
                <w:lang w:val="en-US"/>
              </w:rPr>
            </w:pPr>
            <w:r>
              <w:rPr>
                <w:rFonts w:ascii="Times New Roman" w:hAnsi="Times New Roman"/>
                <w:b w:val="0"/>
                <w:i w:val="0"/>
                <w:color w:val="auto"/>
                <w:sz w:val="28"/>
                <w:szCs w:val="28"/>
                <w:lang w:val="en-US"/>
              </w:rPr>
              <w:t>L4</w:t>
            </w:r>
            <w:r w:rsidRPr="001741CE">
              <w:rPr>
                <w:rFonts w:ascii="Times New Roman" w:hAnsi="Times New Roman"/>
                <w:b w:val="0"/>
                <w:i w:val="0"/>
                <w:color w:val="auto"/>
                <w:position w:val="-4"/>
                <w:sz w:val="28"/>
                <w:szCs w:val="28"/>
              </w:rPr>
              <w:object w:dxaOrig="200" w:dyaOrig="240">
                <v:shape id="_x0000_i1028" type="#_x0000_t75" style="width:9.75pt;height:12pt" o:ole="">
                  <v:imagedata r:id="rId13" o:title=""/>
                </v:shape>
                <o:OLEObject Type="Embed" ProgID="Equation.3" ShapeID="_x0000_i1028" DrawAspect="Content" ObjectID="_1469902676" r:id="rId14"/>
              </w:object>
            </w:r>
            <w:r>
              <w:rPr>
                <w:rFonts w:ascii="Times New Roman" w:hAnsi="Times New Roman"/>
                <w:b w:val="0"/>
                <w:i w:val="0"/>
                <w:color w:val="auto"/>
                <w:sz w:val="28"/>
                <w:szCs w:val="28"/>
                <w:lang w:val="en-US"/>
              </w:rPr>
              <w:t>2</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1,75</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1,76</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0,01</w:t>
            </w:r>
          </w:p>
        </w:tc>
      </w:tr>
      <w:tr w:rsidR="00F948FA">
        <w:tc>
          <w:tcPr>
            <w:tcW w:w="1970" w:type="dxa"/>
          </w:tcPr>
          <w:p w:rsidR="00F948FA" w:rsidRPr="001741CE" w:rsidRDefault="00F948FA"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lang w:val="en-US"/>
              </w:rPr>
              <w:t>L</w:t>
            </w:r>
            <w:r w:rsidRPr="001741CE">
              <w:rPr>
                <w:rFonts w:ascii="Times New Roman" w:hAnsi="Times New Roman"/>
                <w:b w:val="0"/>
                <w:i w:val="0"/>
                <w:color w:val="auto"/>
                <w:sz w:val="28"/>
                <w:szCs w:val="28"/>
              </w:rPr>
              <w:t>5</w:t>
            </w:r>
          </w:p>
        </w:tc>
        <w:tc>
          <w:tcPr>
            <w:tcW w:w="1971" w:type="dxa"/>
          </w:tcPr>
          <w:p w:rsidR="00F948FA" w:rsidRPr="001741CE" w:rsidRDefault="00F948FA" w:rsidP="00924946">
            <w:pPr>
              <w:spacing w:line="360" w:lineRule="auto"/>
              <w:jc w:val="both"/>
              <w:rPr>
                <w:rFonts w:ascii="Times New Roman" w:hAnsi="Times New Roman"/>
                <w:b w:val="0"/>
                <w:i w:val="0"/>
                <w:color w:val="auto"/>
                <w:sz w:val="28"/>
                <w:szCs w:val="28"/>
                <w:lang w:val="en-US"/>
              </w:rPr>
            </w:pPr>
            <w:r>
              <w:rPr>
                <w:rFonts w:ascii="Times New Roman" w:hAnsi="Times New Roman"/>
                <w:b w:val="0"/>
                <w:i w:val="0"/>
                <w:color w:val="auto"/>
                <w:sz w:val="28"/>
                <w:szCs w:val="28"/>
                <w:lang w:val="en-US"/>
              </w:rPr>
              <w:t>L</w:t>
            </w:r>
            <w:r w:rsidRPr="001741CE">
              <w:rPr>
                <w:rFonts w:ascii="Times New Roman" w:hAnsi="Times New Roman"/>
                <w:b w:val="0"/>
                <w:i w:val="0"/>
                <w:color w:val="auto"/>
                <w:sz w:val="28"/>
                <w:szCs w:val="28"/>
              </w:rPr>
              <w:t>5</w:t>
            </w:r>
            <w:r w:rsidRPr="001741CE">
              <w:rPr>
                <w:rFonts w:ascii="Times New Roman" w:hAnsi="Times New Roman"/>
                <w:b w:val="0"/>
                <w:i w:val="0"/>
                <w:color w:val="auto"/>
                <w:position w:val="-4"/>
                <w:sz w:val="28"/>
                <w:szCs w:val="28"/>
              </w:rPr>
              <w:object w:dxaOrig="200" w:dyaOrig="240">
                <v:shape id="_x0000_i1029" type="#_x0000_t75" style="width:9.75pt;height:12pt" o:ole="">
                  <v:imagedata r:id="rId13" o:title=""/>
                </v:shape>
                <o:OLEObject Type="Embed" ProgID="Equation.3" ShapeID="_x0000_i1029" DrawAspect="Content" ObjectID="_1469902677" r:id="rId15"/>
              </w:object>
            </w:r>
            <w:r w:rsidRPr="001741CE">
              <w:rPr>
                <w:rFonts w:ascii="Times New Roman" w:hAnsi="Times New Roman"/>
                <w:b w:val="0"/>
                <w:i w:val="0"/>
                <w:color w:val="auto"/>
                <w:sz w:val="28"/>
                <w:szCs w:val="28"/>
              </w:rPr>
              <w:t>0</w:t>
            </w:r>
            <w:r>
              <w:rPr>
                <w:rFonts w:ascii="Times New Roman" w:hAnsi="Times New Roman"/>
                <w:b w:val="0"/>
                <w:i w:val="0"/>
                <w:color w:val="auto"/>
                <w:sz w:val="28"/>
                <w:szCs w:val="28"/>
                <w:lang w:val="en-US"/>
              </w:rPr>
              <w:t>,1</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0,43</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0,43</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0</w:t>
            </w:r>
          </w:p>
        </w:tc>
      </w:tr>
      <w:tr w:rsidR="00F948FA">
        <w:tc>
          <w:tcPr>
            <w:tcW w:w="1970" w:type="dxa"/>
          </w:tcPr>
          <w:p w:rsidR="00F948FA" w:rsidRPr="001741CE" w:rsidRDefault="00F948FA"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lang w:val="en-US"/>
              </w:rPr>
              <w:t>L</w:t>
            </w:r>
            <w:r w:rsidRPr="001741CE">
              <w:rPr>
                <w:rFonts w:ascii="Times New Roman" w:hAnsi="Times New Roman"/>
                <w:b w:val="0"/>
                <w:i w:val="0"/>
                <w:color w:val="auto"/>
                <w:sz w:val="28"/>
                <w:szCs w:val="28"/>
              </w:rPr>
              <w:t>7</w:t>
            </w:r>
          </w:p>
        </w:tc>
        <w:tc>
          <w:tcPr>
            <w:tcW w:w="1971" w:type="dxa"/>
          </w:tcPr>
          <w:p w:rsidR="00F948FA" w:rsidRPr="001741CE" w:rsidRDefault="00F948FA"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lang w:val="en-US"/>
              </w:rPr>
              <w:t>L7</w:t>
            </w:r>
            <w:r>
              <w:rPr>
                <w:rFonts w:ascii="Times New Roman" w:hAnsi="Times New Roman"/>
                <w:b w:val="0"/>
                <w:i w:val="0"/>
                <w:color w:val="auto"/>
                <w:sz w:val="28"/>
                <w:szCs w:val="28"/>
              </w:rPr>
              <w:t xml:space="preserve"> от 0 до 1</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0,09</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0,07</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-0,02</w:t>
            </w:r>
          </w:p>
        </w:tc>
      </w:tr>
      <w:tr w:rsidR="00F948FA">
        <w:tc>
          <w:tcPr>
            <w:tcW w:w="1970" w:type="dxa"/>
          </w:tcPr>
          <w:p w:rsidR="00F948FA" w:rsidRPr="001741CE" w:rsidRDefault="00F948FA"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lang w:val="en-US"/>
              </w:rPr>
              <w:t>L</w:t>
            </w:r>
            <w:r w:rsidRPr="001741CE">
              <w:rPr>
                <w:rFonts w:ascii="Times New Roman" w:hAnsi="Times New Roman"/>
                <w:b w:val="0"/>
                <w:i w:val="0"/>
                <w:color w:val="auto"/>
                <w:sz w:val="28"/>
                <w:szCs w:val="28"/>
              </w:rPr>
              <w:t>8</w:t>
            </w:r>
          </w:p>
        </w:tc>
        <w:tc>
          <w:tcPr>
            <w:tcW w:w="1971" w:type="dxa"/>
          </w:tcPr>
          <w:p w:rsidR="00F948FA" w:rsidRPr="001741CE" w:rsidRDefault="00F948FA" w:rsidP="00924946">
            <w:pPr>
              <w:spacing w:line="360" w:lineRule="auto"/>
              <w:jc w:val="both"/>
              <w:rPr>
                <w:rFonts w:ascii="Times New Roman" w:hAnsi="Times New Roman"/>
                <w:b w:val="0"/>
                <w:i w:val="0"/>
                <w:color w:val="auto"/>
                <w:sz w:val="28"/>
                <w:szCs w:val="28"/>
                <w:lang w:val="en-US"/>
              </w:rPr>
            </w:pPr>
            <w:r>
              <w:rPr>
                <w:rFonts w:ascii="Times New Roman" w:hAnsi="Times New Roman"/>
                <w:b w:val="0"/>
                <w:i w:val="0"/>
                <w:color w:val="auto"/>
                <w:sz w:val="28"/>
                <w:szCs w:val="28"/>
                <w:lang w:val="en-US"/>
              </w:rPr>
              <w:t>L8</w:t>
            </w:r>
            <w:r w:rsidRPr="001741CE">
              <w:rPr>
                <w:rFonts w:ascii="Times New Roman" w:hAnsi="Times New Roman"/>
                <w:b w:val="0"/>
                <w:i w:val="0"/>
                <w:color w:val="auto"/>
                <w:position w:val="-4"/>
                <w:sz w:val="28"/>
                <w:szCs w:val="28"/>
              </w:rPr>
              <w:object w:dxaOrig="200" w:dyaOrig="240">
                <v:shape id="_x0000_i1030" type="#_x0000_t75" style="width:9.75pt;height:12pt" o:ole="">
                  <v:imagedata r:id="rId13" o:title=""/>
                </v:shape>
                <o:OLEObject Type="Embed" ProgID="Equation.3" ShapeID="_x0000_i1030" DrawAspect="Content" ObjectID="_1469902678" r:id="rId16"/>
              </w:object>
            </w:r>
            <w:r>
              <w:rPr>
                <w:rFonts w:ascii="Times New Roman" w:hAnsi="Times New Roman"/>
                <w:b w:val="0"/>
                <w:i w:val="0"/>
                <w:color w:val="auto"/>
                <w:sz w:val="28"/>
                <w:szCs w:val="28"/>
                <w:lang w:val="en-US"/>
              </w:rPr>
              <w:t>0,5</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0,59</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0,59</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0</w:t>
            </w:r>
          </w:p>
        </w:tc>
      </w:tr>
      <w:tr w:rsidR="00F948FA">
        <w:tc>
          <w:tcPr>
            <w:tcW w:w="1970" w:type="dxa"/>
          </w:tcPr>
          <w:p w:rsidR="00F948FA" w:rsidRPr="001741CE" w:rsidRDefault="00F948FA"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lang w:val="en-US"/>
              </w:rPr>
              <w:t>L</w:t>
            </w:r>
            <w:r w:rsidRPr="001741CE">
              <w:rPr>
                <w:rFonts w:ascii="Times New Roman" w:hAnsi="Times New Roman"/>
                <w:b w:val="0"/>
                <w:i w:val="0"/>
                <w:color w:val="auto"/>
                <w:sz w:val="28"/>
                <w:szCs w:val="28"/>
              </w:rPr>
              <w:t>9</w:t>
            </w:r>
          </w:p>
        </w:tc>
        <w:tc>
          <w:tcPr>
            <w:tcW w:w="1971" w:type="dxa"/>
          </w:tcPr>
          <w:p w:rsidR="00F948FA" w:rsidRPr="001741CE" w:rsidRDefault="00F948FA" w:rsidP="00924946">
            <w:pPr>
              <w:spacing w:line="360" w:lineRule="auto"/>
              <w:jc w:val="both"/>
              <w:rPr>
                <w:rFonts w:ascii="Times New Roman" w:hAnsi="Times New Roman"/>
                <w:b w:val="0"/>
                <w:i w:val="0"/>
                <w:color w:val="auto"/>
                <w:sz w:val="28"/>
                <w:szCs w:val="28"/>
                <w:lang w:val="en-US"/>
              </w:rPr>
            </w:pPr>
            <w:r>
              <w:rPr>
                <w:rFonts w:ascii="Times New Roman" w:hAnsi="Times New Roman"/>
                <w:b w:val="0"/>
                <w:i w:val="0"/>
                <w:color w:val="auto"/>
                <w:sz w:val="28"/>
                <w:szCs w:val="28"/>
                <w:lang w:val="en-US"/>
              </w:rPr>
              <w:t>L9</w:t>
            </w:r>
            <w:r w:rsidRPr="001741CE">
              <w:rPr>
                <w:rFonts w:ascii="Times New Roman" w:hAnsi="Times New Roman"/>
                <w:b w:val="0"/>
                <w:i w:val="0"/>
                <w:color w:val="auto"/>
                <w:sz w:val="28"/>
                <w:szCs w:val="28"/>
              </w:rPr>
              <w:t>&gt;</w:t>
            </w:r>
            <w:r>
              <w:rPr>
                <w:rFonts w:ascii="Times New Roman" w:hAnsi="Times New Roman"/>
                <w:b w:val="0"/>
                <w:i w:val="0"/>
                <w:color w:val="auto"/>
                <w:sz w:val="28"/>
                <w:szCs w:val="28"/>
                <w:lang w:val="en-US"/>
              </w:rPr>
              <w:t>1</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1,55</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1,54</w:t>
            </w:r>
          </w:p>
        </w:tc>
        <w:tc>
          <w:tcPr>
            <w:tcW w:w="1971" w:type="dxa"/>
          </w:tcPr>
          <w:p w:rsidR="00F948FA" w:rsidRDefault="00F948FA" w:rsidP="00F47BAC">
            <w:pPr>
              <w:spacing w:line="360" w:lineRule="auto"/>
              <w:jc w:val="center"/>
              <w:rPr>
                <w:rFonts w:ascii="Times New Roman" w:hAnsi="Times New Roman"/>
                <w:b w:val="0"/>
                <w:i w:val="0"/>
                <w:color w:val="auto"/>
                <w:sz w:val="28"/>
                <w:szCs w:val="28"/>
              </w:rPr>
            </w:pPr>
            <w:r>
              <w:rPr>
                <w:rFonts w:ascii="Times New Roman" w:hAnsi="Times New Roman"/>
                <w:b w:val="0"/>
                <w:i w:val="0"/>
                <w:color w:val="auto"/>
                <w:sz w:val="28"/>
                <w:szCs w:val="28"/>
              </w:rPr>
              <w:t>-0,01</w:t>
            </w:r>
          </w:p>
        </w:tc>
      </w:tr>
    </w:tbl>
    <w:p w:rsidR="00A4025E" w:rsidRDefault="00A4025E" w:rsidP="00924946">
      <w:pPr>
        <w:spacing w:line="360" w:lineRule="auto"/>
        <w:ind w:firstLine="720"/>
        <w:jc w:val="both"/>
        <w:rPr>
          <w:rFonts w:ascii="Times New Roman" w:hAnsi="Times New Roman"/>
          <w:b w:val="0"/>
          <w:i w:val="0"/>
          <w:color w:val="auto"/>
          <w:sz w:val="28"/>
          <w:szCs w:val="28"/>
        </w:rPr>
      </w:pPr>
    </w:p>
    <w:p w:rsidR="00F948FA" w:rsidRDefault="00DE7321"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На основании проделанного анализа ликвидности баланса предприятия можно сделать следующие выводы: </w:t>
      </w:r>
    </w:p>
    <w:p w:rsidR="00475F69" w:rsidRDefault="00DE7321"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1) </w:t>
      </w:r>
      <w:r w:rsidR="00475F69">
        <w:rPr>
          <w:rFonts w:ascii="Times New Roman" w:hAnsi="Times New Roman"/>
          <w:b w:val="0"/>
          <w:i w:val="0"/>
          <w:color w:val="auto"/>
          <w:sz w:val="28"/>
          <w:szCs w:val="28"/>
        </w:rPr>
        <w:t>Коэффициент общего показателя ликвидности баланса снизился на 0,18 и составляет 0,93, что ниже нормативного значения. Как итог – ухудшение финансового состояния предприятия.</w:t>
      </w:r>
    </w:p>
    <w:p w:rsidR="00475F69" w:rsidRDefault="00475F69"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2) Коэффициент абсолютной ликвидности тоже снизился на 0,01 и составляет 0,06, что также ниже нормы и также неблагоприятно для деятельности предприятия.</w:t>
      </w:r>
    </w:p>
    <w:p w:rsidR="008F1245" w:rsidRDefault="00475F69"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3) Коэффициент быстрой ликвидности снизился на 0,04, составляет 0,65 и тоже ниже нормативного значения</w:t>
      </w:r>
      <w:r w:rsidR="008F1245">
        <w:rPr>
          <w:rFonts w:ascii="Times New Roman" w:hAnsi="Times New Roman"/>
          <w:b w:val="0"/>
          <w:i w:val="0"/>
          <w:color w:val="auto"/>
          <w:sz w:val="28"/>
          <w:szCs w:val="28"/>
        </w:rPr>
        <w:t>. Это не очень хорошая тенденция для предприятия.</w:t>
      </w:r>
    </w:p>
    <w:p w:rsidR="00DE7321" w:rsidRDefault="008F1245"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4) Коэффициент текущей ликвидности увеличился на 0,01 и составляет 1,76, и даже увеличение коэффициента не достигает нормы.</w:t>
      </w:r>
      <w:r w:rsidR="0081237A">
        <w:rPr>
          <w:rFonts w:ascii="Times New Roman" w:hAnsi="Times New Roman"/>
          <w:b w:val="0"/>
          <w:i w:val="0"/>
          <w:color w:val="auto"/>
          <w:sz w:val="28"/>
          <w:szCs w:val="28"/>
        </w:rPr>
        <w:t xml:space="preserve"> </w:t>
      </w:r>
    </w:p>
    <w:p w:rsidR="0081237A" w:rsidRDefault="0081237A"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5) Коэффициент обеспеченности собственными средствами стабилен и составляет 0,43, что выше нормативного значения. Этот показатель благоприятно сказывается на деятельность предприятия.</w:t>
      </w:r>
    </w:p>
    <w:p w:rsidR="0081237A" w:rsidRDefault="0081237A"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6) Коэффициент маневренности собственных оборотных средств снизился на 0,02, составляет 0,07, что в </w:t>
      </w:r>
      <w:r w:rsidR="00FD6839">
        <w:rPr>
          <w:rFonts w:ascii="Times New Roman" w:hAnsi="Times New Roman"/>
          <w:b w:val="0"/>
          <w:i w:val="0"/>
          <w:color w:val="auto"/>
          <w:sz w:val="28"/>
          <w:szCs w:val="28"/>
        </w:rPr>
        <w:t>пределах нормы. Но снижение коэффициента не может приниматься за благоприятную тенденцию.</w:t>
      </w:r>
    </w:p>
    <w:p w:rsidR="00FD6839" w:rsidRDefault="00FD6839"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7) Доля оборотных средств в активах стабильна и составляет 0,59, что выше нормативного значения и лучше для предприятия.</w:t>
      </w:r>
    </w:p>
    <w:p w:rsidR="00C765C2" w:rsidRDefault="00FD6839"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8)Коэффициент покрытия запасов снизился на 0,01 и составляет 1,54, что выше нормы и благоприятно сказывается на деятельности предприятия.</w:t>
      </w:r>
    </w:p>
    <w:p w:rsidR="00305F45" w:rsidRDefault="00305F45" w:rsidP="00924946">
      <w:pPr>
        <w:spacing w:line="360" w:lineRule="auto"/>
        <w:ind w:firstLine="720"/>
        <w:jc w:val="both"/>
        <w:rPr>
          <w:rFonts w:ascii="Times New Roman" w:hAnsi="Times New Roman"/>
          <w:b w:val="0"/>
          <w:i w:val="0"/>
          <w:color w:val="auto"/>
          <w:sz w:val="28"/>
          <w:szCs w:val="28"/>
        </w:rPr>
      </w:pPr>
    </w:p>
    <w:p w:rsidR="003A1FED" w:rsidRDefault="00DE408C"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aps/>
          <w:color w:val="auto"/>
          <w:sz w:val="28"/>
          <w:szCs w:val="28"/>
        </w:rPr>
        <w:t>2.</w:t>
      </w:r>
      <w:r w:rsidRPr="00F47BAC">
        <w:rPr>
          <w:rFonts w:ascii="Times New Roman" w:hAnsi="Times New Roman"/>
          <w:b w:val="0"/>
          <w:i w:val="0"/>
          <w:caps/>
          <w:color w:val="auto"/>
          <w:sz w:val="28"/>
          <w:szCs w:val="28"/>
        </w:rPr>
        <w:t>2</w:t>
      </w:r>
      <w:r w:rsidR="00023365">
        <w:rPr>
          <w:rFonts w:ascii="Times New Roman" w:hAnsi="Times New Roman"/>
          <w:b w:val="0"/>
          <w:i w:val="0"/>
          <w:caps/>
          <w:color w:val="auto"/>
          <w:sz w:val="28"/>
          <w:szCs w:val="28"/>
        </w:rPr>
        <w:t xml:space="preserve"> </w:t>
      </w:r>
      <w:r w:rsidR="00F47BAC">
        <w:rPr>
          <w:rFonts w:ascii="Times New Roman" w:hAnsi="Times New Roman"/>
          <w:b w:val="0"/>
          <w:i w:val="0"/>
          <w:caps/>
          <w:color w:val="auto"/>
          <w:sz w:val="28"/>
          <w:szCs w:val="28"/>
        </w:rPr>
        <w:t>а</w:t>
      </w:r>
      <w:r w:rsidR="00F47BAC">
        <w:rPr>
          <w:rFonts w:ascii="Times New Roman" w:hAnsi="Times New Roman"/>
          <w:b w:val="0"/>
          <w:i w:val="0"/>
          <w:color w:val="auto"/>
          <w:sz w:val="28"/>
          <w:szCs w:val="28"/>
        </w:rPr>
        <w:t xml:space="preserve">бсолютные показатели ликвидности баланса предприятия </w:t>
      </w:r>
    </w:p>
    <w:p w:rsidR="003612B4" w:rsidRDefault="003612B4" w:rsidP="003612B4">
      <w:pPr>
        <w:pStyle w:val="2"/>
        <w:ind w:firstLine="900"/>
        <w:jc w:val="both"/>
      </w:pPr>
      <w:r>
        <w:t>Для удобства расчетов необходимо группировать активы баланса по степени их ликвидности, а пассивы по степени их срока оплаты. Путем сопоставления соответствующих групп актива и пассива определяется степень ликвидности баланса.</w:t>
      </w:r>
    </w:p>
    <w:p w:rsidR="003612B4" w:rsidRPr="00F47BAC" w:rsidRDefault="003612B4" w:rsidP="00924946">
      <w:pPr>
        <w:spacing w:line="360" w:lineRule="auto"/>
        <w:ind w:firstLine="720"/>
        <w:jc w:val="both"/>
        <w:rPr>
          <w:rFonts w:ascii="Times New Roman" w:hAnsi="Times New Roman"/>
          <w:b w:val="0"/>
          <w:i w:val="0"/>
          <w:color w:val="auto"/>
          <w:sz w:val="28"/>
          <w:szCs w:val="28"/>
        </w:rPr>
      </w:pPr>
    </w:p>
    <w:p w:rsidR="006D6C06" w:rsidRDefault="006D6C06"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А1 </w:t>
      </w:r>
      <w:r w:rsidR="007E65BD">
        <w:rPr>
          <w:rFonts w:ascii="Times New Roman" w:hAnsi="Times New Roman"/>
          <w:b w:val="0"/>
          <w:i w:val="0"/>
          <w:color w:val="auto"/>
          <w:sz w:val="28"/>
          <w:szCs w:val="28"/>
        </w:rPr>
        <w:t>– быстро-реализуемые активы</w:t>
      </w:r>
      <w:r>
        <w:rPr>
          <w:rFonts w:ascii="Times New Roman" w:hAnsi="Times New Roman"/>
          <w:b w:val="0"/>
          <w:i w:val="0"/>
          <w:color w:val="auto"/>
          <w:sz w:val="28"/>
          <w:szCs w:val="28"/>
        </w:rPr>
        <w:t xml:space="preserve"> </w:t>
      </w:r>
      <w:r w:rsidR="007E65BD">
        <w:rPr>
          <w:rFonts w:ascii="Times New Roman" w:hAnsi="Times New Roman"/>
          <w:b w:val="0"/>
          <w:i w:val="0"/>
          <w:color w:val="auto"/>
          <w:sz w:val="28"/>
          <w:szCs w:val="28"/>
        </w:rPr>
        <w:t>(</w:t>
      </w:r>
      <w:r>
        <w:rPr>
          <w:rFonts w:ascii="Times New Roman" w:hAnsi="Times New Roman"/>
          <w:b w:val="0"/>
          <w:i w:val="0"/>
          <w:color w:val="auto"/>
          <w:sz w:val="28"/>
          <w:szCs w:val="28"/>
        </w:rPr>
        <w:t>стр. 25</w:t>
      </w:r>
      <w:r w:rsidR="007E65BD">
        <w:rPr>
          <w:rFonts w:ascii="Times New Roman" w:hAnsi="Times New Roman"/>
          <w:b w:val="0"/>
          <w:i w:val="0"/>
          <w:color w:val="auto"/>
          <w:sz w:val="28"/>
          <w:szCs w:val="28"/>
        </w:rPr>
        <w:t>0</w:t>
      </w:r>
      <w:r>
        <w:rPr>
          <w:rFonts w:ascii="Times New Roman" w:hAnsi="Times New Roman"/>
          <w:b w:val="0"/>
          <w:i w:val="0"/>
          <w:color w:val="auto"/>
          <w:sz w:val="28"/>
          <w:szCs w:val="28"/>
        </w:rPr>
        <w:t>+стр. 260</w:t>
      </w:r>
      <w:r w:rsidR="007E65BD">
        <w:rPr>
          <w:rFonts w:ascii="Times New Roman" w:hAnsi="Times New Roman"/>
          <w:b w:val="0"/>
          <w:i w:val="0"/>
          <w:color w:val="auto"/>
          <w:sz w:val="28"/>
          <w:szCs w:val="28"/>
        </w:rPr>
        <w:t>)</w:t>
      </w:r>
    </w:p>
    <w:p w:rsidR="006D6C06" w:rsidRDefault="006D6C06"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А1 </w:t>
      </w:r>
      <w:r w:rsidR="007E65BD">
        <w:rPr>
          <w:rFonts w:ascii="Times New Roman" w:hAnsi="Times New Roman"/>
          <w:b w:val="0"/>
          <w:i w:val="0"/>
          <w:color w:val="auto"/>
          <w:sz w:val="28"/>
          <w:szCs w:val="28"/>
        </w:rPr>
        <w:t>на начало года  2420+7280=9700 тыс. руб.</w:t>
      </w:r>
    </w:p>
    <w:p w:rsidR="007E65BD" w:rsidRDefault="007E65BD"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А1 на конец года 1220+6300=7520 тыс. руб.</w:t>
      </w:r>
    </w:p>
    <w:p w:rsidR="00A4025E" w:rsidRDefault="00A4025E" w:rsidP="00924946">
      <w:pPr>
        <w:spacing w:line="360" w:lineRule="auto"/>
        <w:jc w:val="both"/>
        <w:rPr>
          <w:rFonts w:ascii="Times New Roman" w:hAnsi="Times New Roman"/>
          <w:b w:val="0"/>
          <w:i w:val="0"/>
          <w:color w:val="auto"/>
          <w:sz w:val="28"/>
          <w:szCs w:val="28"/>
        </w:rPr>
      </w:pPr>
    </w:p>
    <w:p w:rsidR="007E65BD" w:rsidRDefault="007E65BD"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 </w:t>
      </w:r>
    </w:p>
    <w:p w:rsidR="007E65BD" w:rsidRDefault="007E65BD"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А2 - средне-реализуемые активы (стр. 215+стр. 220+стр. 230+стр. 240)</w:t>
      </w:r>
    </w:p>
    <w:p w:rsidR="007E65BD" w:rsidRDefault="007E65BD"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А2 на начало года 3860+120+61000=64980 тыс. руб.</w:t>
      </w:r>
    </w:p>
    <w:p w:rsidR="007E65BD" w:rsidRDefault="007E65BD"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А2 на конец года 700+360+62470= 63530 тыс. руб.</w:t>
      </w:r>
    </w:p>
    <w:p w:rsidR="007E65BD" w:rsidRDefault="007E65BD" w:rsidP="00924946">
      <w:pPr>
        <w:spacing w:line="360" w:lineRule="auto"/>
        <w:jc w:val="both"/>
        <w:rPr>
          <w:rFonts w:ascii="Times New Roman" w:hAnsi="Times New Roman"/>
          <w:b w:val="0"/>
          <w:i w:val="0"/>
          <w:color w:val="auto"/>
          <w:sz w:val="28"/>
          <w:szCs w:val="28"/>
        </w:rPr>
      </w:pPr>
    </w:p>
    <w:p w:rsidR="00F47BAC" w:rsidRDefault="007E65BD" w:rsidP="00F47BAC">
      <w:pPr>
        <w:spacing w:line="360" w:lineRule="auto"/>
        <w:rPr>
          <w:rFonts w:ascii="Times New Roman" w:hAnsi="Times New Roman"/>
          <w:b w:val="0"/>
          <w:i w:val="0"/>
          <w:color w:val="auto"/>
          <w:sz w:val="28"/>
          <w:szCs w:val="28"/>
        </w:rPr>
      </w:pPr>
      <w:r>
        <w:rPr>
          <w:rFonts w:ascii="Times New Roman" w:hAnsi="Times New Roman"/>
          <w:b w:val="0"/>
          <w:i w:val="0"/>
          <w:color w:val="auto"/>
          <w:sz w:val="28"/>
          <w:szCs w:val="28"/>
        </w:rPr>
        <w:t>А3 – медленно-реализуемые активы (стр. 211+стр. 213+стр.214+стр.216+</w:t>
      </w:r>
    </w:p>
    <w:p w:rsidR="007E65BD" w:rsidRDefault="007E65BD" w:rsidP="00F47BAC">
      <w:pPr>
        <w:spacing w:line="360" w:lineRule="auto"/>
        <w:rPr>
          <w:rFonts w:ascii="Times New Roman" w:hAnsi="Times New Roman"/>
          <w:b w:val="0"/>
          <w:i w:val="0"/>
          <w:color w:val="auto"/>
          <w:sz w:val="28"/>
          <w:szCs w:val="28"/>
        </w:rPr>
      </w:pPr>
      <w:r>
        <w:rPr>
          <w:rFonts w:ascii="Times New Roman" w:hAnsi="Times New Roman"/>
          <w:b w:val="0"/>
          <w:i w:val="0"/>
          <w:color w:val="auto"/>
          <w:sz w:val="28"/>
          <w:szCs w:val="28"/>
        </w:rPr>
        <w:t>стр.217)</w:t>
      </w:r>
    </w:p>
    <w:p w:rsidR="007E65BD" w:rsidRDefault="007E65BD"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А3 на начало года 20540+1290+</w:t>
      </w:r>
      <w:r w:rsidR="00174D57">
        <w:rPr>
          <w:rFonts w:ascii="Times New Roman" w:hAnsi="Times New Roman"/>
          <w:b w:val="0"/>
          <w:i w:val="0"/>
          <w:color w:val="auto"/>
          <w:sz w:val="28"/>
          <w:szCs w:val="28"/>
        </w:rPr>
        <w:t>92740+205+125=114900 тыс. руб.</w:t>
      </w:r>
    </w:p>
    <w:p w:rsidR="00174D57" w:rsidRDefault="00174D57"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А3 на конец года 8930+2160+109440+290+280=121100 тыс. руб.</w:t>
      </w:r>
    </w:p>
    <w:p w:rsidR="00174D57" w:rsidRDefault="00174D57" w:rsidP="00924946">
      <w:pPr>
        <w:spacing w:line="360" w:lineRule="auto"/>
        <w:jc w:val="both"/>
        <w:rPr>
          <w:rFonts w:ascii="Times New Roman" w:hAnsi="Times New Roman"/>
          <w:b w:val="0"/>
          <w:i w:val="0"/>
          <w:color w:val="auto"/>
          <w:sz w:val="28"/>
          <w:szCs w:val="28"/>
        </w:rPr>
      </w:pPr>
    </w:p>
    <w:p w:rsidR="00174D57" w:rsidRDefault="00174D57"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А4 – трудно-реализуемые активы (стр. 190)</w:t>
      </w:r>
    </w:p>
    <w:p w:rsidR="00174D57" w:rsidRDefault="00174D57"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А4 на начало года 127530 тыс. руб.</w:t>
      </w:r>
    </w:p>
    <w:p w:rsidR="00174D57" w:rsidRDefault="00174D57"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А4 на конец года 128650 тыс. руб.</w:t>
      </w:r>
    </w:p>
    <w:p w:rsidR="00174D57" w:rsidRDefault="00174D57" w:rsidP="00924946">
      <w:pPr>
        <w:spacing w:line="360" w:lineRule="auto"/>
        <w:jc w:val="both"/>
        <w:rPr>
          <w:rFonts w:ascii="Times New Roman" w:hAnsi="Times New Roman"/>
          <w:b w:val="0"/>
          <w:i w:val="0"/>
          <w:color w:val="auto"/>
          <w:sz w:val="28"/>
          <w:szCs w:val="28"/>
        </w:rPr>
      </w:pPr>
    </w:p>
    <w:p w:rsidR="00174D57" w:rsidRDefault="00174D57"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П1 – наиболее срочные обязательства (стр. 620)</w:t>
      </w:r>
    </w:p>
    <w:p w:rsidR="00174D57" w:rsidRDefault="00174D57"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П1 на начало года 25580 тыс. руб.</w:t>
      </w:r>
    </w:p>
    <w:p w:rsidR="00174D57" w:rsidRDefault="00174D57"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П1 на конец года 46920 тыс. руб.</w:t>
      </w:r>
    </w:p>
    <w:p w:rsidR="00174D57" w:rsidRDefault="00174D57" w:rsidP="00924946">
      <w:pPr>
        <w:spacing w:line="360" w:lineRule="auto"/>
        <w:jc w:val="both"/>
        <w:rPr>
          <w:rFonts w:ascii="Times New Roman" w:hAnsi="Times New Roman"/>
          <w:b w:val="0"/>
          <w:i w:val="0"/>
          <w:color w:val="auto"/>
          <w:sz w:val="28"/>
          <w:szCs w:val="28"/>
        </w:rPr>
      </w:pPr>
    </w:p>
    <w:p w:rsidR="00174D57" w:rsidRDefault="00174D57"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П2 – краткосрочные обязательства (стр.</w:t>
      </w:r>
      <w:r w:rsidR="00144DCF">
        <w:rPr>
          <w:rFonts w:ascii="Times New Roman" w:hAnsi="Times New Roman"/>
          <w:b w:val="0"/>
          <w:i w:val="0"/>
          <w:color w:val="auto"/>
          <w:sz w:val="28"/>
          <w:szCs w:val="28"/>
        </w:rPr>
        <w:t>610</w:t>
      </w:r>
      <w:r>
        <w:rPr>
          <w:rFonts w:ascii="Times New Roman" w:hAnsi="Times New Roman"/>
          <w:b w:val="0"/>
          <w:i w:val="0"/>
          <w:color w:val="auto"/>
          <w:sz w:val="28"/>
          <w:szCs w:val="28"/>
        </w:rPr>
        <w:t>)</w:t>
      </w:r>
    </w:p>
    <w:p w:rsidR="00144DCF" w:rsidRDefault="00144DCF"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П2 на начало года 79190 тыс. руб.</w:t>
      </w:r>
    </w:p>
    <w:p w:rsidR="00144DCF" w:rsidRDefault="00144DCF"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П2 на конец года 59110 тыс. руб.</w:t>
      </w:r>
    </w:p>
    <w:p w:rsidR="00144DCF" w:rsidRDefault="00144DCF" w:rsidP="00924946">
      <w:pPr>
        <w:spacing w:line="360" w:lineRule="auto"/>
        <w:jc w:val="both"/>
        <w:rPr>
          <w:rFonts w:ascii="Times New Roman" w:hAnsi="Times New Roman"/>
          <w:b w:val="0"/>
          <w:i w:val="0"/>
          <w:color w:val="auto"/>
          <w:sz w:val="28"/>
          <w:szCs w:val="28"/>
        </w:rPr>
      </w:pPr>
    </w:p>
    <w:p w:rsidR="00144DCF" w:rsidRDefault="00144DCF"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П3 – долгосрочные обязательства (стр. 650+стр. 640+стр.630+стр.590)</w:t>
      </w:r>
    </w:p>
    <w:p w:rsidR="00144DCF" w:rsidRDefault="00144DCF"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П3 на начало года 3740+7620=11360 тыс. руб.</w:t>
      </w:r>
    </w:p>
    <w:p w:rsidR="00144DCF" w:rsidRDefault="00144DCF"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П3 на конец года 2650+11100=13750 тыс. руб.</w:t>
      </w:r>
    </w:p>
    <w:p w:rsidR="00144DCF" w:rsidRDefault="00144DCF" w:rsidP="00924946">
      <w:pPr>
        <w:spacing w:line="360" w:lineRule="auto"/>
        <w:jc w:val="both"/>
        <w:rPr>
          <w:rFonts w:ascii="Times New Roman" w:hAnsi="Times New Roman"/>
          <w:b w:val="0"/>
          <w:i w:val="0"/>
          <w:color w:val="auto"/>
          <w:sz w:val="28"/>
          <w:szCs w:val="28"/>
        </w:rPr>
      </w:pPr>
    </w:p>
    <w:p w:rsidR="00144DCF" w:rsidRDefault="00144DCF"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П4 – постоянные фиксированные пассива (стр. 490)</w:t>
      </w:r>
    </w:p>
    <w:p w:rsidR="00144DCF" w:rsidRDefault="00144DCF"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П4 на начало года 200980 тыс. руб.</w:t>
      </w:r>
    </w:p>
    <w:p w:rsidR="008E7232" w:rsidRDefault="00144DCF"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П4 на конец года 201020 тыс. руб.</w:t>
      </w:r>
    </w:p>
    <w:p w:rsidR="003612B4" w:rsidRDefault="00023365" w:rsidP="003612B4">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Составляю агрегированный баланс предприятия ООО «Рассвет» в таблице </w:t>
      </w:r>
      <w:r w:rsidR="00FB40C0">
        <w:rPr>
          <w:rFonts w:ascii="Times New Roman" w:hAnsi="Times New Roman"/>
          <w:b w:val="0"/>
          <w:i w:val="0"/>
          <w:color w:val="auto"/>
          <w:sz w:val="28"/>
          <w:szCs w:val="28"/>
        </w:rPr>
        <w:t>2</w:t>
      </w:r>
      <w:r w:rsidR="00F948FA">
        <w:rPr>
          <w:rFonts w:ascii="Times New Roman" w:hAnsi="Times New Roman"/>
          <w:b w:val="0"/>
          <w:i w:val="0"/>
          <w:color w:val="auto"/>
          <w:sz w:val="28"/>
          <w:szCs w:val="28"/>
        </w:rPr>
        <w:t>.</w:t>
      </w:r>
      <w:r>
        <w:rPr>
          <w:rFonts w:ascii="Times New Roman" w:hAnsi="Times New Roman"/>
          <w:b w:val="0"/>
          <w:i w:val="0"/>
          <w:color w:val="auto"/>
          <w:sz w:val="28"/>
          <w:szCs w:val="28"/>
        </w:rPr>
        <w:t xml:space="preserve"> </w:t>
      </w:r>
    </w:p>
    <w:p w:rsidR="00A4025E" w:rsidRDefault="00A4025E" w:rsidP="003612B4">
      <w:pPr>
        <w:spacing w:line="360" w:lineRule="auto"/>
        <w:ind w:firstLine="720"/>
        <w:jc w:val="both"/>
        <w:rPr>
          <w:rFonts w:ascii="Times New Roman" w:hAnsi="Times New Roman"/>
          <w:b w:val="0"/>
          <w:i w:val="0"/>
          <w:color w:val="auto"/>
          <w:sz w:val="28"/>
          <w:szCs w:val="28"/>
        </w:rPr>
      </w:pPr>
    </w:p>
    <w:p w:rsidR="008E7232" w:rsidRDefault="008E7232" w:rsidP="003612B4">
      <w:pPr>
        <w:spacing w:line="360" w:lineRule="auto"/>
        <w:ind w:firstLine="720"/>
        <w:jc w:val="both"/>
        <w:rPr>
          <w:rFonts w:ascii="Times New Roman" w:hAnsi="Times New Roman"/>
          <w:b w:val="0"/>
          <w:i w:val="0"/>
          <w:color w:val="auto"/>
          <w:sz w:val="28"/>
          <w:szCs w:val="28"/>
        </w:rPr>
      </w:pPr>
    </w:p>
    <w:p w:rsidR="008E7232" w:rsidRDefault="008E7232" w:rsidP="003612B4">
      <w:pPr>
        <w:spacing w:line="360" w:lineRule="auto"/>
        <w:ind w:firstLine="720"/>
        <w:jc w:val="both"/>
        <w:rPr>
          <w:rFonts w:ascii="Times New Roman" w:hAnsi="Times New Roman"/>
          <w:b w:val="0"/>
          <w:i w:val="0"/>
          <w:color w:val="auto"/>
          <w:sz w:val="28"/>
          <w:szCs w:val="28"/>
        </w:rPr>
      </w:pPr>
    </w:p>
    <w:p w:rsidR="00144DCF" w:rsidRDefault="00023365"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Таблица</w:t>
      </w:r>
      <w:r w:rsidR="00F948FA">
        <w:rPr>
          <w:rFonts w:ascii="Times New Roman" w:hAnsi="Times New Roman"/>
          <w:b w:val="0"/>
          <w:i w:val="0"/>
          <w:color w:val="auto"/>
          <w:sz w:val="28"/>
          <w:szCs w:val="28"/>
        </w:rPr>
        <w:t xml:space="preserve"> </w:t>
      </w:r>
      <w:r w:rsidR="00FB40C0">
        <w:rPr>
          <w:rFonts w:ascii="Times New Roman" w:hAnsi="Times New Roman"/>
          <w:b w:val="0"/>
          <w:i w:val="0"/>
          <w:color w:val="auto"/>
          <w:sz w:val="28"/>
          <w:szCs w:val="28"/>
        </w:rPr>
        <w:t>2</w:t>
      </w:r>
      <w:r w:rsidR="00F948FA">
        <w:rPr>
          <w:rFonts w:ascii="Times New Roman" w:hAnsi="Times New Roman"/>
          <w:b w:val="0"/>
          <w:i w:val="0"/>
          <w:color w:val="auto"/>
          <w:sz w:val="28"/>
          <w:szCs w:val="28"/>
        </w:rPr>
        <w:t xml:space="preserve"> – Абсолютные показатели</w:t>
      </w:r>
      <w:r w:rsidR="00A86579">
        <w:rPr>
          <w:rFonts w:ascii="Times New Roman" w:hAnsi="Times New Roman"/>
          <w:b w:val="0"/>
          <w:i w:val="0"/>
          <w:color w:val="auto"/>
          <w:sz w:val="28"/>
          <w:szCs w:val="28"/>
        </w:rPr>
        <w:t xml:space="preserve"> ликвидности</w:t>
      </w:r>
      <w:r w:rsidR="00F948FA">
        <w:rPr>
          <w:rFonts w:ascii="Times New Roman" w:hAnsi="Times New Roman"/>
          <w:b w:val="0"/>
          <w:i w:val="0"/>
          <w:color w:val="auto"/>
          <w:sz w:val="28"/>
          <w:szCs w:val="28"/>
        </w:rPr>
        <w:t xml:space="preserve"> баланса,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260"/>
        <w:gridCol w:w="1260"/>
        <w:gridCol w:w="1260"/>
        <w:gridCol w:w="1260"/>
        <w:gridCol w:w="1260"/>
        <w:gridCol w:w="1080"/>
        <w:gridCol w:w="1080"/>
      </w:tblGrid>
      <w:tr w:rsidR="003A1FED" w:rsidRPr="00A4025E">
        <w:trPr>
          <w:trHeight w:val="347"/>
          <w:jc w:val="center"/>
        </w:trPr>
        <w:tc>
          <w:tcPr>
            <w:tcW w:w="1260" w:type="dxa"/>
            <w:vMerge w:val="restart"/>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Актив</w:t>
            </w:r>
          </w:p>
        </w:tc>
        <w:tc>
          <w:tcPr>
            <w:tcW w:w="1260" w:type="dxa"/>
            <w:vMerge w:val="restart"/>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На начало</w:t>
            </w:r>
          </w:p>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года</w:t>
            </w:r>
          </w:p>
        </w:tc>
        <w:tc>
          <w:tcPr>
            <w:tcW w:w="1260" w:type="dxa"/>
            <w:vMerge w:val="restart"/>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На конец года</w:t>
            </w:r>
          </w:p>
        </w:tc>
        <w:tc>
          <w:tcPr>
            <w:tcW w:w="1260" w:type="dxa"/>
            <w:vMerge w:val="restart"/>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Пассив</w:t>
            </w:r>
          </w:p>
        </w:tc>
        <w:tc>
          <w:tcPr>
            <w:tcW w:w="1260" w:type="dxa"/>
            <w:vMerge w:val="restart"/>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На начало года</w:t>
            </w:r>
          </w:p>
        </w:tc>
        <w:tc>
          <w:tcPr>
            <w:tcW w:w="1260" w:type="dxa"/>
            <w:vMerge w:val="restart"/>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На конец года</w:t>
            </w:r>
          </w:p>
        </w:tc>
        <w:tc>
          <w:tcPr>
            <w:tcW w:w="2160" w:type="dxa"/>
            <w:gridSpan w:val="2"/>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Платежный излишек (+),</w:t>
            </w:r>
          </w:p>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недостаток (-)</w:t>
            </w:r>
          </w:p>
        </w:tc>
      </w:tr>
      <w:tr w:rsidR="003A1FED" w:rsidRPr="00A4025E">
        <w:trPr>
          <w:trHeight w:val="347"/>
          <w:jc w:val="center"/>
        </w:trPr>
        <w:tc>
          <w:tcPr>
            <w:tcW w:w="1260" w:type="dxa"/>
            <w:vMerge/>
          </w:tcPr>
          <w:p w:rsidR="003A1FED" w:rsidRPr="00A4025E" w:rsidRDefault="003A1FED" w:rsidP="00924946">
            <w:pPr>
              <w:spacing w:line="360" w:lineRule="auto"/>
              <w:jc w:val="both"/>
              <w:rPr>
                <w:rFonts w:ascii="Times New Roman" w:hAnsi="Times New Roman"/>
                <w:b w:val="0"/>
                <w:i w:val="0"/>
                <w:color w:val="auto"/>
              </w:rPr>
            </w:pPr>
          </w:p>
        </w:tc>
        <w:tc>
          <w:tcPr>
            <w:tcW w:w="1260" w:type="dxa"/>
            <w:vMerge/>
          </w:tcPr>
          <w:p w:rsidR="003A1FED" w:rsidRPr="00A4025E" w:rsidRDefault="003A1FED" w:rsidP="00924946">
            <w:pPr>
              <w:spacing w:line="360" w:lineRule="auto"/>
              <w:jc w:val="both"/>
              <w:rPr>
                <w:rFonts w:ascii="Times New Roman" w:hAnsi="Times New Roman"/>
                <w:b w:val="0"/>
                <w:i w:val="0"/>
                <w:color w:val="auto"/>
              </w:rPr>
            </w:pPr>
          </w:p>
        </w:tc>
        <w:tc>
          <w:tcPr>
            <w:tcW w:w="1260" w:type="dxa"/>
            <w:vMerge/>
          </w:tcPr>
          <w:p w:rsidR="003A1FED" w:rsidRPr="00A4025E" w:rsidRDefault="003A1FED" w:rsidP="00924946">
            <w:pPr>
              <w:spacing w:line="360" w:lineRule="auto"/>
              <w:jc w:val="both"/>
              <w:rPr>
                <w:rFonts w:ascii="Times New Roman" w:hAnsi="Times New Roman"/>
                <w:b w:val="0"/>
                <w:i w:val="0"/>
                <w:color w:val="auto"/>
              </w:rPr>
            </w:pPr>
          </w:p>
        </w:tc>
        <w:tc>
          <w:tcPr>
            <w:tcW w:w="1260" w:type="dxa"/>
            <w:vMerge/>
          </w:tcPr>
          <w:p w:rsidR="003A1FED" w:rsidRPr="00A4025E" w:rsidRDefault="003A1FED" w:rsidP="00924946">
            <w:pPr>
              <w:spacing w:line="360" w:lineRule="auto"/>
              <w:jc w:val="both"/>
              <w:rPr>
                <w:rFonts w:ascii="Times New Roman" w:hAnsi="Times New Roman"/>
                <w:b w:val="0"/>
                <w:i w:val="0"/>
                <w:color w:val="auto"/>
              </w:rPr>
            </w:pPr>
          </w:p>
        </w:tc>
        <w:tc>
          <w:tcPr>
            <w:tcW w:w="1260" w:type="dxa"/>
            <w:vMerge/>
          </w:tcPr>
          <w:p w:rsidR="003A1FED" w:rsidRPr="00A4025E" w:rsidRDefault="003A1FED" w:rsidP="00924946">
            <w:pPr>
              <w:spacing w:line="360" w:lineRule="auto"/>
              <w:jc w:val="both"/>
              <w:rPr>
                <w:rFonts w:ascii="Times New Roman" w:hAnsi="Times New Roman"/>
                <w:b w:val="0"/>
                <w:i w:val="0"/>
                <w:color w:val="auto"/>
              </w:rPr>
            </w:pPr>
          </w:p>
        </w:tc>
        <w:tc>
          <w:tcPr>
            <w:tcW w:w="1260" w:type="dxa"/>
            <w:vMerge/>
          </w:tcPr>
          <w:p w:rsidR="003A1FED" w:rsidRPr="00A4025E" w:rsidRDefault="003A1FED" w:rsidP="00924946">
            <w:pPr>
              <w:spacing w:line="360" w:lineRule="auto"/>
              <w:jc w:val="both"/>
              <w:rPr>
                <w:rFonts w:ascii="Times New Roman" w:hAnsi="Times New Roman"/>
                <w:b w:val="0"/>
                <w:i w:val="0"/>
                <w:color w:val="auto"/>
              </w:rPr>
            </w:pPr>
          </w:p>
        </w:tc>
        <w:tc>
          <w:tcPr>
            <w:tcW w:w="1080" w:type="dxa"/>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нач. г.</w:t>
            </w:r>
          </w:p>
        </w:tc>
        <w:tc>
          <w:tcPr>
            <w:tcW w:w="1080" w:type="dxa"/>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кон. г.</w:t>
            </w:r>
          </w:p>
        </w:tc>
      </w:tr>
      <w:tr w:rsidR="003A1FED" w:rsidRPr="00A4025E">
        <w:trPr>
          <w:trHeight w:val="347"/>
          <w:jc w:val="center"/>
        </w:trPr>
        <w:tc>
          <w:tcPr>
            <w:tcW w:w="1260" w:type="dxa"/>
          </w:tcPr>
          <w:p w:rsidR="003A1FED" w:rsidRPr="00A4025E" w:rsidRDefault="003A1FED" w:rsidP="00924946">
            <w:pPr>
              <w:spacing w:line="360" w:lineRule="auto"/>
              <w:jc w:val="both"/>
              <w:rPr>
                <w:rFonts w:ascii="Times New Roman" w:hAnsi="Times New Roman"/>
                <w:b w:val="0"/>
                <w:i w:val="0"/>
                <w:color w:val="auto"/>
              </w:rPr>
            </w:pPr>
            <w:r w:rsidRPr="00A4025E">
              <w:rPr>
                <w:rFonts w:ascii="Times New Roman" w:hAnsi="Times New Roman"/>
                <w:b w:val="0"/>
                <w:i w:val="0"/>
                <w:color w:val="auto"/>
              </w:rPr>
              <w:t>А1</w:t>
            </w:r>
          </w:p>
        </w:tc>
        <w:tc>
          <w:tcPr>
            <w:tcW w:w="1260" w:type="dxa"/>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9700</w:t>
            </w:r>
          </w:p>
        </w:tc>
        <w:tc>
          <w:tcPr>
            <w:tcW w:w="1260" w:type="dxa"/>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7520</w:t>
            </w:r>
          </w:p>
        </w:tc>
        <w:tc>
          <w:tcPr>
            <w:tcW w:w="1260" w:type="dxa"/>
          </w:tcPr>
          <w:p w:rsidR="003A1FED" w:rsidRPr="00A4025E" w:rsidRDefault="003A1FED" w:rsidP="00924946">
            <w:pPr>
              <w:spacing w:line="360" w:lineRule="auto"/>
              <w:jc w:val="both"/>
              <w:rPr>
                <w:rFonts w:ascii="Times New Roman" w:hAnsi="Times New Roman"/>
                <w:b w:val="0"/>
                <w:i w:val="0"/>
                <w:color w:val="auto"/>
              </w:rPr>
            </w:pPr>
            <w:r w:rsidRPr="00A4025E">
              <w:rPr>
                <w:rFonts w:ascii="Times New Roman" w:hAnsi="Times New Roman"/>
                <w:b w:val="0"/>
                <w:i w:val="0"/>
                <w:color w:val="auto"/>
              </w:rPr>
              <w:t>П1</w:t>
            </w:r>
          </w:p>
        </w:tc>
        <w:tc>
          <w:tcPr>
            <w:tcW w:w="1260" w:type="dxa"/>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25580</w:t>
            </w:r>
          </w:p>
        </w:tc>
        <w:tc>
          <w:tcPr>
            <w:tcW w:w="1260" w:type="dxa"/>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46920</w:t>
            </w:r>
          </w:p>
        </w:tc>
        <w:tc>
          <w:tcPr>
            <w:tcW w:w="1080" w:type="dxa"/>
          </w:tcPr>
          <w:p w:rsidR="003A1FED" w:rsidRPr="00A4025E" w:rsidRDefault="008F2BA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-15880</w:t>
            </w:r>
          </w:p>
        </w:tc>
        <w:tc>
          <w:tcPr>
            <w:tcW w:w="1080" w:type="dxa"/>
          </w:tcPr>
          <w:p w:rsidR="003A1FED" w:rsidRPr="00A4025E" w:rsidRDefault="008F2BA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-39400</w:t>
            </w:r>
          </w:p>
        </w:tc>
      </w:tr>
      <w:tr w:rsidR="003A1FED" w:rsidRPr="00A4025E">
        <w:trPr>
          <w:trHeight w:val="360"/>
          <w:jc w:val="center"/>
        </w:trPr>
        <w:tc>
          <w:tcPr>
            <w:tcW w:w="1260" w:type="dxa"/>
          </w:tcPr>
          <w:p w:rsidR="003A1FED" w:rsidRPr="00A4025E" w:rsidRDefault="003A1FED" w:rsidP="00924946">
            <w:pPr>
              <w:spacing w:line="360" w:lineRule="auto"/>
              <w:jc w:val="both"/>
              <w:rPr>
                <w:rFonts w:ascii="Times New Roman" w:hAnsi="Times New Roman"/>
                <w:b w:val="0"/>
                <w:i w:val="0"/>
                <w:color w:val="auto"/>
              </w:rPr>
            </w:pPr>
            <w:r w:rsidRPr="00A4025E">
              <w:rPr>
                <w:rFonts w:ascii="Times New Roman" w:hAnsi="Times New Roman"/>
                <w:b w:val="0"/>
                <w:i w:val="0"/>
                <w:color w:val="auto"/>
              </w:rPr>
              <w:t>А2</w:t>
            </w:r>
          </w:p>
        </w:tc>
        <w:tc>
          <w:tcPr>
            <w:tcW w:w="1260" w:type="dxa"/>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64980</w:t>
            </w:r>
          </w:p>
        </w:tc>
        <w:tc>
          <w:tcPr>
            <w:tcW w:w="1260" w:type="dxa"/>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63530</w:t>
            </w:r>
          </w:p>
        </w:tc>
        <w:tc>
          <w:tcPr>
            <w:tcW w:w="1260" w:type="dxa"/>
          </w:tcPr>
          <w:p w:rsidR="003A1FED" w:rsidRPr="00A4025E" w:rsidRDefault="003A1FED" w:rsidP="00924946">
            <w:pPr>
              <w:spacing w:line="360" w:lineRule="auto"/>
              <w:jc w:val="both"/>
              <w:rPr>
                <w:rFonts w:ascii="Times New Roman" w:hAnsi="Times New Roman"/>
                <w:b w:val="0"/>
                <w:i w:val="0"/>
                <w:color w:val="auto"/>
              </w:rPr>
            </w:pPr>
            <w:r w:rsidRPr="00A4025E">
              <w:rPr>
                <w:rFonts w:ascii="Times New Roman" w:hAnsi="Times New Roman"/>
                <w:b w:val="0"/>
                <w:i w:val="0"/>
                <w:color w:val="auto"/>
              </w:rPr>
              <w:t>П2</w:t>
            </w:r>
          </w:p>
        </w:tc>
        <w:tc>
          <w:tcPr>
            <w:tcW w:w="1260" w:type="dxa"/>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79190</w:t>
            </w:r>
          </w:p>
        </w:tc>
        <w:tc>
          <w:tcPr>
            <w:tcW w:w="1260" w:type="dxa"/>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59110</w:t>
            </w:r>
          </w:p>
        </w:tc>
        <w:tc>
          <w:tcPr>
            <w:tcW w:w="1080" w:type="dxa"/>
          </w:tcPr>
          <w:p w:rsidR="003A1FED" w:rsidRPr="00A4025E" w:rsidRDefault="008F2BA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-14210</w:t>
            </w:r>
          </w:p>
        </w:tc>
        <w:tc>
          <w:tcPr>
            <w:tcW w:w="1080" w:type="dxa"/>
          </w:tcPr>
          <w:p w:rsidR="003A1FED" w:rsidRPr="00A4025E" w:rsidRDefault="008F2BA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4420</w:t>
            </w:r>
          </w:p>
        </w:tc>
      </w:tr>
      <w:tr w:rsidR="003A1FED" w:rsidRPr="00A4025E">
        <w:trPr>
          <w:trHeight w:val="347"/>
          <w:jc w:val="center"/>
        </w:trPr>
        <w:tc>
          <w:tcPr>
            <w:tcW w:w="1260" w:type="dxa"/>
          </w:tcPr>
          <w:p w:rsidR="003A1FED" w:rsidRPr="00A4025E" w:rsidRDefault="003A1FED" w:rsidP="00924946">
            <w:pPr>
              <w:spacing w:line="360" w:lineRule="auto"/>
              <w:jc w:val="both"/>
              <w:rPr>
                <w:rFonts w:ascii="Times New Roman" w:hAnsi="Times New Roman"/>
                <w:b w:val="0"/>
                <w:i w:val="0"/>
                <w:color w:val="auto"/>
              </w:rPr>
            </w:pPr>
            <w:r w:rsidRPr="00A4025E">
              <w:rPr>
                <w:rFonts w:ascii="Times New Roman" w:hAnsi="Times New Roman"/>
                <w:b w:val="0"/>
                <w:i w:val="0"/>
                <w:color w:val="auto"/>
              </w:rPr>
              <w:t>А3</w:t>
            </w:r>
          </w:p>
        </w:tc>
        <w:tc>
          <w:tcPr>
            <w:tcW w:w="1260" w:type="dxa"/>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114900</w:t>
            </w:r>
          </w:p>
        </w:tc>
        <w:tc>
          <w:tcPr>
            <w:tcW w:w="1260" w:type="dxa"/>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121100</w:t>
            </w:r>
          </w:p>
        </w:tc>
        <w:tc>
          <w:tcPr>
            <w:tcW w:w="1260" w:type="dxa"/>
          </w:tcPr>
          <w:p w:rsidR="003A1FED" w:rsidRPr="00A4025E" w:rsidRDefault="003A1FED" w:rsidP="00924946">
            <w:pPr>
              <w:spacing w:line="360" w:lineRule="auto"/>
              <w:jc w:val="both"/>
              <w:rPr>
                <w:rFonts w:ascii="Times New Roman" w:hAnsi="Times New Roman"/>
                <w:b w:val="0"/>
                <w:i w:val="0"/>
                <w:color w:val="auto"/>
              </w:rPr>
            </w:pPr>
            <w:r w:rsidRPr="00A4025E">
              <w:rPr>
                <w:rFonts w:ascii="Times New Roman" w:hAnsi="Times New Roman"/>
                <w:b w:val="0"/>
                <w:i w:val="0"/>
                <w:color w:val="auto"/>
              </w:rPr>
              <w:t>П3</w:t>
            </w:r>
          </w:p>
        </w:tc>
        <w:tc>
          <w:tcPr>
            <w:tcW w:w="1260" w:type="dxa"/>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11360</w:t>
            </w:r>
          </w:p>
        </w:tc>
        <w:tc>
          <w:tcPr>
            <w:tcW w:w="1260" w:type="dxa"/>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13750</w:t>
            </w:r>
          </w:p>
        </w:tc>
        <w:tc>
          <w:tcPr>
            <w:tcW w:w="1080" w:type="dxa"/>
          </w:tcPr>
          <w:p w:rsidR="003A1FED" w:rsidRPr="00A4025E" w:rsidRDefault="008F2BA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103540</w:t>
            </w:r>
          </w:p>
        </w:tc>
        <w:tc>
          <w:tcPr>
            <w:tcW w:w="1080" w:type="dxa"/>
          </w:tcPr>
          <w:p w:rsidR="003A1FED" w:rsidRPr="00A4025E" w:rsidRDefault="008F2BA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107350</w:t>
            </w:r>
          </w:p>
        </w:tc>
      </w:tr>
      <w:tr w:rsidR="003A1FED" w:rsidRPr="00A4025E">
        <w:trPr>
          <w:trHeight w:val="347"/>
          <w:jc w:val="center"/>
        </w:trPr>
        <w:tc>
          <w:tcPr>
            <w:tcW w:w="1260" w:type="dxa"/>
          </w:tcPr>
          <w:p w:rsidR="003A1FED" w:rsidRPr="00A4025E" w:rsidRDefault="003A1FED" w:rsidP="00924946">
            <w:pPr>
              <w:spacing w:line="360" w:lineRule="auto"/>
              <w:jc w:val="both"/>
              <w:rPr>
                <w:rFonts w:ascii="Times New Roman" w:hAnsi="Times New Roman"/>
                <w:b w:val="0"/>
                <w:i w:val="0"/>
                <w:color w:val="auto"/>
              </w:rPr>
            </w:pPr>
            <w:r w:rsidRPr="00A4025E">
              <w:rPr>
                <w:rFonts w:ascii="Times New Roman" w:hAnsi="Times New Roman"/>
                <w:b w:val="0"/>
                <w:i w:val="0"/>
                <w:color w:val="auto"/>
              </w:rPr>
              <w:t>А4</w:t>
            </w:r>
          </w:p>
        </w:tc>
        <w:tc>
          <w:tcPr>
            <w:tcW w:w="1260" w:type="dxa"/>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127530</w:t>
            </w:r>
          </w:p>
        </w:tc>
        <w:tc>
          <w:tcPr>
            <w:tcW w:w="1260" w:type="dxa"/>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128650</w:t>
            </w:r>
          </w:p>
        </w:tc>
        <w:tc>
          <w:tcPr>
            <w:tcW w:w="1260" w:type="dxa"/>
          </w:tcPr>
          <w:p w:rsidR="003A1FED" w:rsidRPr="00A4025E" w:rsidRDefault="003A1FED" w:rsidP="00924946">
            <w:pPr>
              <w:spacing w:line="360" w:lineRule="auto"/>
              <w:jc w:val="both"/>
              <w:rPr>
                <w:rFonts w:ascii="Times New Roman" w:hAnsi="Times New Roman"/>
                <w:b w:val="0"/>
                <w:i w:val="0"/>
                <w:color w:val="auto"/>
              </w:rPr>
            </w:pPr>
            <w:r w:rsidRPr="00A4025E">
              <w:rPr>
                <w:rFonts w:ascii="Times New Roman" w:hAnsi="Times New Roman"/>
                <w:b w:val="0"/>
                <w:i w:val="0"/>
                <w:color w:val="auto"/>
              </w:rPr>
              <w:t>П4</w:t>
            </w:r>
          </w:p>
        </w:tc>
        <w:tc>
          <w:tcPr>
            <w:tcW w:w="1260" w:type="dxa"/>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200980</w:t>
            </w:r>
          </w:p>
        </w:tc>
        <w:tc>
          <w:tcPr>
            <w:tcW w:w="1260" w:type="dxa"/>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201020</w:t>
            </w:r>
          </w:p>
        </w:tc>
        <w:tc>
          <w:tcPr>
            <w:tcW w:w="1080" w:type="dxa"/>
          </w:tcPr>
          <w:p w:rsidR="003A1FED" w:rsidRPr="00A4025E" w:rsidRDefault="008F2BA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-73450</w:t>
            </w:r>
          </w:p>
        </w:tc>
        <w:tc>
          <w:tcPr>
            <w:tcW w:w="1080" w:type="dxa"/>
          </w:tcPr>
          <w:p w:rsidR="003A1FED" w:rsidRPr="00A4025E" w:rsidRDefault="008F2BA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-72370</w:t>
            </w:r>
          </w:p>
        </w:tc>
      </w:tr>
      <w:tr w:rsidR="003A1FED" w:rsidRPr="00A4025E">
        <w:trPr>
          <w:trHeight w:val="347"/>
          <w:jc w:val="center"/>
        </w:trPr>
        <w:tc>
          <w:tcPr>
            <w:tcW w:w="1260" w:type="dxa"/>
          </w:tcPr>
          <w:p w:rsidR="003A1FED" w:rsidRPr="00A4025E" w:rsidRDefault="003A1FED" w:rsidP="00924946">
            <w:pPr>
              <w:spacing w:line="360" w:lineRule="auto"/>
              <w:jc w:val="both"/>
              <w:rPr>
                <w:rFonts w:ascii="Times New Roman" w:hAnsi="Times New Roman"/>
                <w:b w:val="0"/>
                <w:i w:val="0"/>
                <w:color w:val="auto"/>
              </w:rPr>
            </w:pPr>
            <w:r w:rsidRPr="00A4025E">
              <w:rPr>
                <w:rFonts w:ascii="Times New Roman" w:hAnsi="Times New Roman"/>
                <w:b w:val="0"/>
                <w:i w:val="0"/>
                <w:color w:val="auto"/>
              </w:rPr>
              <w:t>Баланс</w:t>
            </w:r>
          </w:p>
        </w:tc>
        <w:tc>
          <w:tcPr>
            <w:tcW w:w="1260" w:type="dxa"/>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317110</w:t>
            </w:r>
          </w:p>
        </w:tc>
        <w:tc>
          <w:tcPr>
            <w:tcW w:w="1260" w:type="dxa"/>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320800</w:t>
            </w:r>
          </w:p>
        </w:tc>
        <w:tc>
          <w:tcPr>
            <w:tcW w:w="1260" w:type="dxa"/>
          </w:tcPr>
          <w:p w:rsidR="003A1FED" w:rsidRPr="00A4025E" w:rsidRDefault="003A1FED" w:rsidP="00924946">
            <w:pPr>
              <w:spacing w:line="360" w:lineRule="auto"/>
              <w:jc w:val="both"/>
              <w:rPr>
                <w:rFonts w:ascii="Times New Roman" w:hAnsi="Times New Roman"/>
                <w:b w:val="0"/>
                <w:i w:val="0"/>
                <w:color w:val="auto"/>
              </w:rPr>
            </w:pPr>
            <w:r w:rsidRPr="00A4025E">
              <w:rPr>
                <w:rFonts w:ascii="Times New Roman" w:hAnsi="Times New Roman"/>
                <w:b w:val="0"/>
                <w:i w:val="0"/>
                <w:color w:val="auto"/>
              </w:rPr>
              <w:t>Баланс</w:t>
            </w:r>
          </w:p>
        </w:tc>
        <w:tc>
          <w:tcPr>
            <w:tcW w:w="1260" w:type="dxa"/>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317110</w:t>
            </w:r>
          </w:p>
        </w:tc>
        <w:tc>
          <w:tcPr>
            <w:tcW w:w="1260" w:type="dxa"/>
          </w:tcPr>
          <w:p w:rsidR="003A1FED" w:rsidRPr="00A4025E" w:rsidRDefault="003A1FED" w:rsidP="00F47BAC">
            <w:pPr>
              <w:spacing w:line="360" w:lineRule="auto"/>
              <w:jc w:val="center"/>
              <w:rPr>
                <w:rFonts w:ascii="Times New Roman" w:hAnsi="Times New Roman"/>
                <w:b w:val="0"/>
                <w:i w:val="0"/>
                <w:color w:val="auto"/>
              </w:rPr>
            </w:pPr>
            <w:r w:rsidRPr="00A4025E">
              <w:rPr>
                <w:rFonts w:ascii="Times New Roman" w:hAnsi="Times New Roman"/>
                <w:b w:val="0"/>
                <w:i w:val="0"/>
                <w:color w:val="auto"/>
              </w:rPr>
              <w:t>320800</w:t>
            </w:r>
          </w:p>
        </w:tc>
        <w:tc>
          <w:tcPr>
            <w:tcW w:w="1080" w:type="dxa"/>
          </w:tcPr>
          <w:p w:rsidR="003A1FED" w:rsidRPr="00A4025E" w:rsidRDefault="003A1FED" w:rsidP="00F47BAC">
            <w:pPr>
              <w:spacing w:line="360" w:lineRule="auto"/>
              <w:jc w:val="center"/>
              <w:rPr>
                <w:rFonts w:ascii="Times New Roman" w:hAnsi="Times New Roman"/>
                <w:b w:val="0"/>
                <w:i w:val="0"/>
                <w:color w:val="auto"/>
              </w:rPr>
            </w:pPr>
          </w:p>
        </w:tc>
        <w:tc>
          <w:tcPr>
            <w:tcW w:w="1080" w:type="dxa"/>
          </w:tcPr>
          <w:p w:rsidR="003A1FED" w:rsidRPr="00A4025E" w:rsidRDefault="003A1FED" w:rsidP="00F47BAC">
            <w:pPr>
              <w:spacing w:line="360" w:lineRule="auto"/>
              <w:jc w:val="center"/>
              <w:rPr>
                <w:rFonts w:ascii="Times New Roman" w:hAnsi="Times New Roman"/>
                <w:b w:val="0"/>
                <w:i w:val="0"/>
                <w:color w:val="auto"/>
              </w:rPr>
            </w:pPr>
          </w:p>
        </w:tc>
      </w:tr>
    </w:tbl>
    <w:p w:rsidR="00A4025E" w:rsidRDefault="00A4025E" w:rsidP="00A4025E">
      <w:pPr>
        <w:pStyle w:val="2"/>
        <w:ind w:firstLine="900"/>
        <w:jc w:val="both"/>
      </w:pPr>
    </w:p>
    <w:p w:rsidR="00F948FA" w:rsidRDefault="003047A6" w:rsidP="00A4025E">
      <w:pPr>
        <w:pStyle w:val="2"/>
        <w:ind w:firstLine="900"/>
        <w:jc w:val="both"/>
      </w:pPr>
      <w:r>
        <w:t>Для определения ликвидности баланса следует сопоставить эти группы. Баланс считается абсолютно ликвидным, если выполнены следующие оптимальные соотношения:</w:t>
      </w:r>
    </w:p>
    <w:p w:rsidR="003047A6" w:rsidRDefault="003047A6" w:rsidP="00924946">
      <w:pPr>
        <w:pStyle w:val="2"/>
        <w:jc w:val="both"/>
      </w:pPr>
      <w:r>
        <w:t xml:space="preserve">А1 </w:t>
      </w:r>
      <w:r w:rsidR="00A4025E" w:rsidRPr="003047A6">
        <w:rPr>
          <w:position w:val="-4"/>
        </w:rPr>
        <w:object w:dxaOrig="200" w:dyaOrig="240">
          <v:shape id="_x0000_i1031" type="#_x0000_t75" style="width:11.25pt;height:13.5pt" o:ole="">
            <v:imagedata r:id="rId17" o:title=""/>
          </v:shape>
          <o:OLEObject Type="Embed" ProgID="Equation.3" ShapeID="_x0000_i1031" DrawAspect="Content" ObjectID="_1469902679" r:id="rId18"/>
        </w:object>
      </w:r>
      <w:r>
        <w:t xml:space="preserve"> П1</w:t>
      </w:r>
    </w:p>
    <w:p w:rsidR="003047A6" w:rsidRDefault="003047A6" w:rsidP="00924946">
      <w:pPr>
        <w:pStyle w:val="2"/>
        <w:jc w:val="both"/>
      </w:pPr>
      <w:r>
        <w:t xml:space="preserve">А2 </w:t>
      </w:r>
      <w:r w:rsidRPr="003047A6">
        <w:rPr>
          <w:position w:val="-4"/>
        </w:rPr>
        <w:object w:dxaOrig="200" w:dyaOrig="240">
          <v:shape id="_x0000_i1032" type="#_x0000_t75" style="width:11.25pt;height:13.5pt" o:ole="">
            <v:imagedata r:id="rId19" o:title=""/>
          </v:shape>
          <o:OLEObject Type="Embed" ProgID="Equation.3" ShapeID="_x0000_i1032" DrawAspect="Content" ObjectID="_1469902680" r:id="rId20"/>
        </w:object>
      </w:r>
      <w:r>
        <w:t xml:space="preserve"> П2</w:t>
      </w:r>
    </w:p>
    <w:p w:rsidR="003047A6" w:rsidRDefault="003047A6" w:rsidP="00924946">
      <w:pPr>
        <w:pStyle w:val="2"/>
        <w:jc w:val="both"/>
      </w:pPr>
      <w:r>
        <w:t xml:space="preserve">А3 </w:t>
      </w:r>
      <w:r w:rsidRPr="003047A6">
        <w:rPr>
          <w:position w:val="-4"/>
        </w:rPr>
        <w:object w:dxaOrig="200" w:dyaOrig="240">
          <v:shape id="_x0000_i1033" type="#_x0000_t75" style="width:11.25pt;height:13.5pt" o:ole="">
            <v:imagedata r:id="rId19" o:title=""/>
          </v:shape>
          <o:OLEObject Type="Embed" ProgID="Equation.3" ShapeID="_x0000_i1033" DrawAspect="Content" ObjectID="_1469902681" r:id="rId21"/>
        </w:object>
      </w:r>
      <w:r>
        <w:t xml:space="preserve"> П3</w:t>
      </w:r>
    </w:p>
    <w:p w:rsidR="003047A6" w:rsidRDefault="003047A6" w:rsidP="00924946">
      <w:pPr>
        <w:pStyle w:val="2"/>
        <w:jc w:val="both"/>
      </w:pPr>
      <w:r>
        <w:t xml:space="preserve">А4 </w:t>
      </w:r>
      <w:r w:rsidRPr="003047A6">
        <w:rPr>
          <w:position w:val="-4"/>
        </w:rPr>
        <w:object w:dxaOrig="200" w:dyaOrig="240">
          <v:shape id="_x0000_i1034" type="#_x0000_t75" style="width:11.25pt;height:13.5pt" o:ole="">
            <v:imagedata r:id="rId19" o:title=""/>
          </v:shape>
          <o:OLEObject Type="Embed" ProgID="Equation.3" ShapeID="_x0000_i1034" DrawAspect="Content" ObjectID="_1469902682" r:id="rId22"/>
        </w:object>
      </w:r>
      <w:r>
        <w:t xml:space="preserve"> П4</w:t>
      </w:r>
    </w:p>
    <w:p w:rsidR="00A4025E" w:rsidRPr="00733362" w:rsidRDefault="00A4025E" w:rsidP="00A4025E">
      <w:pPr>
        <w:pStyle w:val="2"/>
        <w:ind w:firstLine="900"/>
        <w:jc w:val="both"/>
      </w:pPr>
      <w:r>
        <w:t xml:space="preserve">В нашем же случае баланс отличается от абсолютной ликвидности: </w:t>
      </w:r>
    </w:p>
    <w:p w:rsidR="00733362" w:rsidRPr="00733362" w:rsidRDefault="00733362" w:rsidP="00924946">
      <w:pPr>
        <w:pStyle w:val="2"/>
        <w:jc w:val="both"/>
      </w:pPr>
      <w:r w:rsidRPr="00733362">
        <w:t>Начало года                                                                              Конец года</w:t>
      </w:r>
    </w:p>
    <w:p w:rsidR="00733362" w:rsidRPr="00733362" w:rsidRDefault="00733362" w:rsidP="00924946">
      <w:pPr>
        <w:pStyle w:val="2"/>
        <w:jc w:val="both"/>
      </w:pPr>
      <w:r w:rsidRPr="00733362">
        <w:t>А1  &lt;  П1                                                                                   А1  &lt;  П1</w:t>
      </w:r>
    </w:p>
    <w:p w:rsidR="00733362" w:rsidRPr="00733362" w:rsidRDefault="00733362" w:rsidP="00924946">
      <w:pPr>
        <w:pStyle w:val="2"/>
        <w:jc w:val="both"/>
      </w:pPr>
      <w:r w:rsidRPr="00733362">
        <w:t>А2  &lt;  П2                                                                                   А2  &gt;  П2</w:t>
      </w:r>
    </w:p>
    <w:p w:rsidR="00733362" w:rsidRPr="00733362" w:rsidRDefault="00733362" w:rsidP="00924946">
      <w:pPr>
        <w:pStyle w:val="2"/>
        <w:jc w:val="both"/>
      </w:pPr>
      <w:r w:rsidRPr="00733362">
        <w:t>А3  &gt;  П3                                                                                   А3  &gt;  П3</w:t>
      </w:r>
    </w:p>
    <w:p w:rsidR="00733362" w:rsidRPr="00733362" w:rsidRDefault="00733362" w:rsidP="00924946">
      <w:pPr>
        <w:pStyle w:val="2"/>
        <w:jc w:val="both"/>
      </w:pPr>
      <w:r w:rsidRPr="00733362">
        <w:t>А4  &lt;  П4                                                                                   А4  &lt;  П4</w:t>
      </w:r>
    </w:p>
    <w:p w:rsidR="00733362" w:rsidRDefault="00733362" w:rsidP="00924946">
      <w:pPr>
        <w:spacing w:line="360" w:lineRule="auto"/>
        <w:ind w:firstLine="720"/>
        <w:jc w:val="both"/>
        <w:rPr>
          <w:rFonts w:ascii="Times New Roman" w:hAnsi="Times New Roman"/>
          <w:b w:val="0"/>
          <w:i w:val="0"/>
          <w:color w:val="auto"/>
          <w:sz w:val="28"/>
          <w:szCs w:val="28"/>
        </w:rPr>
      </w:pPr>
    </w:p>
    <w:p w:rsidR="00023365" w:rsidRDefault="00DE408C"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2.</w:t>
      </w:r>
      <w:r>
        <w:rPr>
          <w:rFonts w:ascii="Times New Roman" w:hAnsi="Times New Roman"/>
          <w:b w:val="0"/>
          <w:i w:val="0"/>
          <w:color w:val="auto"/>
          <w:sz w:val="28"/>
          <w:szCs w:val="28"/>
          <w:lang w:val="en-US"/>
        </w:rPr>
        <w:t>3</w:t>
      </w:r>
      <w:r w:rsidR="00023365">
        <w:rPr>
          <w:rFonts w:ascii="Times New Roman" w:hAnsi="Times New Roman"/>
          <w:b w:val="0"/>
          <w:i w:val="0"/>
          <w:color w:val="auto"/>
          <w:sz w:val="28"/>
          <w:szCs w:val="28"/>
        </w:rPr>
        <w:t xml:space="preserve"> </w:t>
      </w:r>
      <w:r w:rsidR="00F47BAC">
        <w:rPr>
          <w:rFonts w:ascii="Times New Roman" w:hAnsi="Times New Roman"/>
          <w:b w:val="0"/>
          <w:i w:val="0"/>
          <w:color w:val="auto"/>
          <w:sz w:val="28"/>
          <w:szCs w:val="28"/>
        </w:rPr>
        <w:t>Показатели финансовой устойчивости</w:t>
      </w:r>
    </w:p>
    <w:p w:rsidR="0056618B" w:rsidRDefault="0056618B"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Коэффициент капитализации </w:t>
      </w:r>
      <w:r w:rsidR="004E2482">
        <w:rPr>
          <w:rFonts w:ascii="Times New Roman" w:hAnsi="Times New Roman"/>
          <w:b w:val="0"/>
          <w:i w:val="0"/>
          <w:color w:val="auto"/>
          <w:sz w:val="28"/>
          <w:szCs w:val="28"/>
          <w:lang w:val="en-US"/>
        </w:rPr>
        <w:t>U</w:t>
      </w:r>
      <w:r w:rsidR="004E2482" w:rsidRPr="004E2482">
        <w:rPr>
          <w:rFonts w:ascii="Times New Roman" w:hAnsi="Times New Roman"/>
          <w:b w:val="0"/>
          <w:i w:val="0"/>
          <w:color w:val="auto"/>
          <w:sz w:val="28"/>
          <w:szCs w:val="28"/>
        </w:rPr>
        <w:t xml:space="preserve">1 - </w:t>
      </w:r>
      <w:r>
        <w:rPr>
          <w:rFonts w:ascii="Times New Roman" w:hAnsi="Times New Roman"/>
          <w:b w:val="0"/>
          <w:i w:val="0"/>
          <w:color w:val="auto"/>
          <w:sz w:val="28"/>
          <w:szCs w:val="28"/>
        </w:rPr>
        <w:t>((стр. 590+стр.690)/стр.490) показывает, сколько заемных средств организация привлекла на 1 руб. вложенных в активы собственных средств. Рост показателя в динамике свидетельствует об усилении зависимости организации от внешних инвесторов и кредиторов, таким образом о некотором снижении финансовой устойчивости и наоборот.</w:t>
      </w:r>
    </w:p>
    <w:p w:rsidR="0056618B" w:rsidRDefault="0056618B"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На начало года (7620+108510)/200980=0,58</w:t>
      </w:r>
    </w:p>
    <w:p w:rsidR="0056618B" w:rsidRDefault="0056618B"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На конец года (11100+108680)/201020=0,59</w:t>
      </w:r>
    </w:p>
    <w:p w:rsidR="0056618B" w:rsidRDefault="0056618B" w:rsidP="00924946">
      <w:pPr>
        <w:spacing w:line="360" w:lineRule="auto"/>
        <w:ind w:firstLine="720"/>
        <w:jc w:val="both"/>
        <w:rPr>
          <w:rFonts w:ascii="Times New Roman" w:hAnsi="Times New Roman"/>
          <w:b w:val="0"/>
          <w:i w:val="0"/>
          <w:color w:val="auto"/>
          <w:sz w:val="28"/>
          <w:szCs w:val="28"/>
        </w:rPr>
      </w:pPr>
    </w:p>
    <w:p w:rsidR="00174D57" w:rsidRDefault="00685E77"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Коэффициент финансовой независимости </w:t>
      </w:r>
      <w:r w:rsidR="004E2482">
        <w:rPr>
          <w:rFonts w:ascii="Times New Roman" w:hAnsi="Times New Roman"/>
          <w:b w:val="0"/>
          <w:i w:val="0"/>
          <w:color w:val="auto"/>
          <w:sz w:val="28"/>
          <w:szCs w:val="28"/>
          <w:lang w:val="en-US"/>
        </w:rPr>
        <w:t>U</w:t>
      </w:r>
      <w:r w:rsidR="004E2482" w:rsidRPr="004E2482">
        <w:rPr>
          <w:rFonts w:ascii="Times New Roman" w:hAnsi="Times New Roman"/>
          <w:b w:val="0"/>
          <w:i w:val="0"/>
          <w:color w:val="auto"/>
          <w:sz w:val="28"/>
          <w:szCs w:val="28"/>
        </w:rPr>
        <w:t xml:space="preserve">2 - </w:t>
      </w:r>
      <w:r>
        <w:rPr>
          <w:rFonts w:ascii="Times New Roman" w:hAnsi="Times New Roman"/>
          <w:b w:val="0"/>
          <w:i w:val="0"/>
          <w:color w:val="auto"/>
          <w:sz w:val="28"/>
          <w:szCs w:val="28"/>
        </w:rPr>
        <w:t>(стр. 490/стр. 300)</w:t>
      </w:r>
      <w:r w:rsidR="003A5A6E">
        <w:rPr>
          <w:rFonts w:ascii="Times New Roman" w:hAnsi="Times New Roman"/>
          <w:b w:val="0"/>
          <w:i w:val="0"/>
          <w:color w:val="auto"/>
          <w:sz w:val="28"/>
          <w:szCs w:val="28"/>
        </w:rPr>
        <w:t xml:space="preserve">. Он характеризует долю владельцев организации в общей сумме средств, авансированных в его деятельность. Чем выше значение этого коэффициента, тем более финансово устойчиво, стабильно и независимо от внешних кредиторов предприятие. </w:t>
      </w:r>
    </w:p>
    <w:p w:rsidR="00685E77" w:rsidRDefault="00685E77"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На начало года 200980/317110=0,63</w:t>
      </w:r>
    </w:p>
    <w:p w:rsidR="00C70CCE" w:rsidRDefault="00C70CCE"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На конец года 201020/320800=0,63</w:t>
      </w:r>
    </w:p>
    <w:p w:rsidR="00C70CCE" w:rsidRDefault="00C70CCE" w:rsidP="00924946">
      <w:pPr>
        <w:spacing w:line="360" w:lineRule="auto"/>
        <w:jc w:val="both"/>
        <w:rPr>
          <w:rFonts w:ascii="Times New Roman" w:hAnsi="Times New Roman"/>
          <w:b w:val="0"/>
          <w:i w:val="0"/>
          <w:color w:val="auto"/>
          <w:sz w:val="28"/>
          <w:szCs w:val="28"/>
        </w:rPr>
      </w:pPr>
    </w:p>
    <w:p w:rsidR="00C70CCE" w:rsidRDefault="00C70CCE" w:rsidP="00924946">
      <w:pPr>
        <w:spacing w:line="360" w:lineRule="auto"/>
        <w:ind w:firstLine="709"/>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Коэффициент </w:t>
      </w:r>
      <w:r w:rsidR="003A5A6E">
        <w:rPr>
          <w:rFonts w:ascii="Times New Roman" w:hAnsi="Times New Roman"/>
          <w:b w:val="0"/>
          <w:i w:val="0"/>
          <w:color w:val="auto"/>
          <w:sz w:val="28"/>
          <w:szCs w:val="28"/>
        </w:rPr>
        <w:t xml:space="preserve">концентрации </w:t>
      </w:r>
      <w:r>
        <w:rPr>
          <w:rFonts w:ascii="Times New Roman" w:hAnsi="Times New Roman"/>
          <w:b w:val="0"/>
          <w:i w:val="0"/>
          <w:color w:val="auto"/>
          <w:sz w:val="28"/>
          <w:szCs w:val="28"/>
        </w:rPr>
        <w:t>заемного капитала</w:t>
      </w:r>
      <w:r w:rsidR="004E2482" w:rsidRPr="004E2482">
        <w:rPr>
          <w:rFonts w:ascii="Times New Roman" w:hAnsi="Times New Roman"/>
          <w:b w:val="0"/>
          <w:i w:val="0"/>
          <w:color w:val="auto"/>
          <w:sz w:val="28"/>
          <w:szCs w:val="28"/>
        </w:rPr>
        <w:t xml:space="preserve"> </w:t>
      </w:r>
      <w:r w:rsidR="004E2482">
        <w:rPr>
          <w:rFonts w:ascii="Times New Roman" w:hAnsi="Times New Roman"/>
          <w:b w:val="0"/>
          <w:i w:val="0"/>
          <w:color w:val="auto"/>
          <w:sz w:val="28"/>
          <w:szCs w:val="28"/>
          <w:lang w:val="en-US"/>
        </w:rPr>
        <w:t>U</w:t>
      </w:r>
      <w:r w:rsidR="004E2482" w:rsidRPr="004E2482">
        <w:rPr>
          <w:rFonts w:ascii="Times New Roman" w:hAnsi="Times New Roman"/>
          <w:b w:val="0"/>
          <w:i w:val="0"/>
          <w:color w:val="auto"/>
          <w:sz w:val="28"/>
          <w:szCs w:val="28"/>
        </w:rPr>
        <w:t xml:space="preserve">3 - </w:t>
      </w:r>
      <w:r>
        <w:rPr>
          <w:rFonts w:ascii="Times New Roman" w:hAnsi="Times New Roman"/>
          <w:b w:val="0"/>
          <w:i w:val="0"/>
          <w:color w:val="auto"/>
          <w:sz w:val="28"/>
          <w:szCs w:val="28"/>
        </w:rPr>
        <w:t xml:space="preserve"> ((стр. 590+стр. 690)/стр. 300)</w:t>
      </w:r>
      <w:r w:rsidR="003A5A6E">
        <w:rPr>
          <w:rFonts w:ascii="Times New Roman" w:hAnsi="Times New Roman"/>
          <w:b w:val="0"/>
          <w:i w:val="0"/>
          <w:color w:val="auto"/>
          <w:sz w:val="28"/>
          <w:szCs w:val="28"/>
        </w:rPr>
        <w:t xml:space="preserve"> показывает </w:t>
      </w:r>
      <w:r w:rsidR="004D7A55">
        <w:rPr>
          <w:rFonts w:ascii="Times New Roman" w:hAnsi="Times New Roman"/>
          <w:b w:val="0"/>
          <w:i w:val="0"/>
          <w:color w:val="auto"/>
          <w:sz w:val="28"/>
          <w:szCs w:val="28"/>
        </w:rPr>
        <w:t xml:space="preserve">долю заемного капитала в общей сумме </w:t>
      </w:r>
      <w:bookmarkStart w:id="0" w:name="OLE_LINK1"/>
      <w:r w:rsidR="004D7A55">
        <w:rPr>
          <w:rFonts w:ascii="Times New Roman" w:hAnsi="Times New Roman"/>
          <w:b w:val="0"/>
          <w:i w:val="0"/>
          <w:color w:val="auto"/>
          <w:sz w:val="28"/>
          <w:szCs w:val="28"/>
        </w:rPr>
        <w:t>источников формирования капитала</w:t>
      </w:r>
      <w:bookmarkEnd w:id="0"/>
      <w:r w:rsidR="004D7A55">
        <w:rPr>
          <w:rFonts w:ascii="Times New Roman" w:hAnsi="Times New Roman"/>
          <w:b w:val="0"/>
          <w:i w:val="0"/>
          <w:color w:val="auto"/>
          <w:sz w:val="28"/>
          <w:szCs w:val="28"/>
        </w:rPr>
        <w:t xml:space="preserve"> и отражает тенденцию зависимости организации от заемных</w:t>
      </w:r>
      <w:r w:rsidR="004D7A55" w:rsidRPr="004D7A55">
        <w:rPr>
          <w:rFonts w:ascii="Times New Roman" w:hAnsi="Times New Roman"/>
          <w:b w:val="0"/>
          <w:i w:val="0"/>
          <w:color w:val="auto"/>
          <w:sz w:val="28"/>
          <w:szCs w:val="28"/>
        </w:rPr>
        <w:t xml:space="preserve"> </w:t>
      </w:r>
      <w:r w:rsidR="004D7A55">
        <w:rPr>
          <w:rFonts w:ascii="Times New Roman" w:hAnsi="Times New Roman"/>
          <w:b w:val="0"/>
          <w:i w:val="0"/>
          <w:color w:val="auto"/>
          <w:sz w:val="28"/>
          <w:szCs w:val="28"/>
        </w:rPr>
        <w:t>источников формирования капитала.</w:t>
      </w:r>
      <w:r w:rsidR="003A5A6E">
        <w:rPr>
          <w:rFonts w:ascii="Times New Roman" w:hAnsi="Times New Roman"/>
          <w:b w:val="0"/>
          <w:i w:val="0"/>
          <w:color w:val="auto"/>
          <w:sz w:val="28"/>
          <w:szCs w:val="28"/>
        </w:rPr>
        <w:t xml:space="preserve"> </w:t>
      </w:r>
    </w:p>
    <w:p w:rsidR="00C70CCE" w:rsidRDefault="00C70CCE"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На начало года (7620+108510)/317110=0,37</w:t>
      </w:r>
    </w:p>
    <w:p w:rsidR="00C70CCE" w:rsidRDefault="00C70CCE"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На конец года (11100+108680)/320800=0,37</w:t>
      </w:r>
    </w:p>
    <w:p w:rsidR="0011313B" w:rsidRDefault="0011313B" w:rsidP="00924946">
      <w:pPr>
        <w:spacing w:line="360" w:lineRule="auto"/>
        <w:jc w:val="both"/>
        <w:rPr>
          <w:rFonts w:ascii="Times New Roman" w:hAnsi="Times New Roman"/>
          <w:b w:val="0"/>
          <w:i w:val="0"/>
          <w:color w:val="auto"/>
          <w:sz w:val="28"/>
          <w:szCs w:val="28"/>
        </w:rPr>
      </w:pPr>
    </w:p>
    <w:p w:rsidR="002C42EE" w:rsidRDefault="002C42EE"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Коэффициент маневренности собственного капитала</w:t>
      </w:r>
      <w:r w:rsidR="004E2482" w:rsidRPr="004E2482">
        <w:rPr>
          <w:rFonts w:ascii="Times New Roman" w:hAnsi="Times New Roman"/>
          <w:b w:val="0"/>
          <w:i w:val="0"/>
          <w:color w:val="auto"/>
          <w:sz w:val="28"/>
          <w:szCs w:val="28"/>
        </w:rPr>
        <w:t xml:space="preserve"> </w:t>
      </w:r>
      <w:r w:rsidR="004E2482">
        <w:rPr>
          <w:rFonts w:ascii="Times New Roman" w:hAnsi="Times New Roman"/>
          <w:b w:val="0"/>
          <w:i w:val="0"/>
          <w:color w:val="auto"/>
          <w:sz w:val="28"/>
          <w:szCs w:val="28"/>
          <w:lang w:val="en-US"/>
        </w:rPr>
        <w:t>U</w:t>
      </w:r>
      <w:r w:rsidR="004E2482" w:rsidRPr="004E2482">
        <w:rPr>
          <w:rFonts w:ascii="Times New Roman" w:hAnsi="Times New Roman"/>
          <w:b w:val="0"/>
          <w:i w:val="0"/>
          <w:color w:val="auto"/>
          <w:sz w:val="28"/>
          <w:szCs w:val="28"/>
        </w:rPr>
        <w:t xml:space="preserve">4 - </w:t>
      </w:r>
      <w:r>
        <w:rPr>
          <w:rFonts w:ascii="Times New Roman" w:hAnsi="Times New Roman"/>
          <w:b w:val="0"/>
          <w:i w:val="0"/>
          <w:color w:val="auto"/>
          <w:sz w:val="28"/>
          <w:szCs w:val="28"/>
        </w:rPr>
        <w:t xml:space="preserve"> ((стр. 290-стр. 230-стр. 690)/стр. 490) отражает часть собственного капитала</w:t>
      </w:r>
      <w:r w:rsidR="000F2EF3">
        <w:rPr>
          <w:rFonts w:ascii="Times New Roman" w:hAnsi="Times New Roman"/>
          <w:b w:val="0"/>
          <w:i w:val="0"/>
          <w:color w:val="auto"/>
          <w:sz w:val="28"/>
          <w:szCs w:val="28"/>
        </w:rPr>
        <w:t>, находящуюся в мобильной форме.</w:t>
      </w:r>
    </w:p>
    <w:p w:rsidR="000F2EF3" w:rsidRDefault="000F2EF3"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На начало года</w:t>
      </w:r>
      <w:r w:rsidR="004A0CE9">
        <w:rPr>
          <w:rFonts w:ascii="Times New Roman" w:hAnsi="Times New Roman"/>
          <w:b w:val="0"/>
          <w:i w:val="0"/>
          <w:color w:val="auto"/>
          <w:sz w:val="28"/>
          <w:szCs w:val="28"/>
        </w:rPr>
        <w:t xml:space="preserve"> (189580-120-108510)/200980=0,4</w:t>
      </w:r>
    </w:p>
    <w:p w:rsidR="000F2EF3" w:rsidRDefault="000F2EF3"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На конец года</w:t>
      </w:r>
      <w:r w:rsidR="004A0CE9">
        <w:rPr>
          <w:rFonts w:ascii="Times New Roman" w:hAnsi="Times New Roman"/>
          <w:b w:val="0"/>
          <w:i w:val="0"/>
          <w:color w:val="auto"/>
          <w:sz w:val="28"/>
          <w:szCs w:val="28"/>
        </w:rPr>
        <w:t xml:space="preserve"> (192150-360-108680)/201020=0,4</w:t>
      </w:r>
    </w:p>
    <w:p w:rsidR="00496191" w:rsidRDefault="00496191" w:rsidP="00924946">
      <w:pPr>
        <w:spacing w:line="360" w:lineRule="auto"/>
        <w:jc w:val="both"/>
        <w:rPr>
          <w:rFonts w:ascii="Times New Roman" w:hAnsi="Times New Roman"/>
          <w:b w:val="0"/>
          <w:i w:val="0"/>
          <w:color w:val="auto"/>
          <w:sz w:val="28"/>
          <w:szCs w:val="28"/>
        </w:rPr>
      </w:pPr>
    </w:p>
    <w:p w:rsidR="00496191" w:rsidRDefault="00496191"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Коэффициент финансовой устойчивости </w:t>
      </w:r>
      <w:r w:rsidR="004E2482">
        <w:rPr>
          <w:rFonts w:ascii="Times New Roman" w:hAnsi="Times New Roman"/>
          <w:b w:val="0"/>
          <w:i w:val="0"/>
          <w:color w:val="auto"/>
          <w:sz w:val="28"/>
          <w:szCs w:val="28"/>
          <w:lang w:val="en-US"/>
        </w:rPr>
        <w:t>U</w:t>
      </w:r>
      <w:r w:rsidR="004E2482" w:rsidRPr="004E2482">
        <w:rPr>
          <w:rFonts w:ascii="Times New Roman" w:hAnsi="Times New Roman"/>
          <w:b w:val="0"/>
          <w:i w:val="0"/>
          <w:color w:val="auto"/>
          <w:sz w:val="28"/>
          <w:szCs w:val="28"/>
        </w:rPr>
        <w:t xml:space="preserve">6 - </w:t>
      </w:r>
      <w:r>
        <w:rPr>
          <w:rFonts w:ascii="Times New Roman" w:hAnsi="Times New Roman"/>
          <w:b w:val="0"/>
          <w:i w:val="0"/>
          <w:color w:val="auto"/>
          <w:sz w:val="28"/>
          <w:szCs w:val="28"/>
        </w:rPr>
        <w:t>((стр. 490+стр.590)/стр. 300) показывает обеспеченность оборотных активов долгосрочными источниками формирования.</w:t>
      </w:r>
    </w:p>
    <w:p w:rsidR="00496191" w:rsidRDefault="00496191"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На начало года (200980+7680)/317110=0,66</w:t>
      </w:r>
    </w:p>
    <w:p w:rsidR="00496191" w:rsidRDefault="00496191" w:rsidP="00924946">
      <w:pPr>
        <w:spacing w:line="360" w:lineRule="auto"/>
        <w:jc w:val="both"/>
        <w:rPr>
          <w:rFonts w:ascii="Times New Roman" w:hAnsi="Times New Roman"/>
          <w:b w:val="0"/>
          <w:i w:val="0"/>
          <w:color w:val="auto"/>
          <w:sz w:val="28"/>
          <w:szCs w:val="28"/>
          <w:lang w:val="en-US"/>
        </w:rPr>
      </w:pPr>
      <w:r>
        <w:rPr>
          <w:rFonts w:ascii="Times New Roman" w:hAnsi="Times New Roman"/>
          <w:b w:val="0"/>
          <w:i w:val="0"/>
          <w:color w:val="auto"/>
          <w:sz w:val="28"/>
          <w:szCs w:val="28"/>
        </w:rPr>
        <w:t>На конец года (201020+11100)/320800=0,66</w:t>
      </w:r>
    </w:p>
    <w:p w:rsidR="004E2482" w:rsidRDefault="00023365" w:rsidP="00490BAD">
      <w:pPr>
        <w:spacing w:line="360" w:lineRule="auto"/>
        <w:ind w:firstLine="900"/>
        <w:jc w:val="both"/>
        <w:rPr>
          <w:rFonts w:ascii="Times New Roman" w:hAnsi="Times New Roman"/>
          <w:b w:val="0"/>
          <w:i w:val="0"/>
          <w:color w:val="auto"/>
          <w:sz w:val="28"/>
          <w:szCs w:val="28"/>
        </w:rPr>
      </w:pPr>
      <w:r>
        <w:rPr>
          <w:rFonts w:ascii="Times New Roman" w:hAnsi="Times New Roman"/>
          <w:b w:val="0"/>
          <w:i w:val="0"/>
          <w:color w:val="auto"/>
          <w:sz w:val="28"/>
          <w:szCs w:val="28"/>
        </w:rPr>
        <w:t>Записываю результаты анализа финансовой устойчивости предприятия</w:t>
      </w:r>
      <w:r w:rsidR="00F948FA">
        <w:rPr>
          <w:rFonts w:ascii="Times New Roman" w:hAnsi="Times New Roman"/>
          <w:b w:val="0"/>
          <w:i w:val="0"/>
          <w:color w:val="auto"/>
          <w:sz w:val="28"/>
          <w:szCs w:val="28"/>
        </w:rPr>
        <w:t xml:space="preserve"> ООО «Рассвет» </w:t>
      </w:r>
      <w:r>
        <w:rPr>
          <w:rFonts w:ascii="Times New Roman" w:hAnsi="Times New Roman"/>
          <w:b w:val="0"/>
          <w:i w:val="0"/>
          <w:color w:val="auto"/>
          <w:sz w:val="28"/>
          <w:szCs w:val="28"/>
        </w:rPr>
        <w:t xml:space="preserve"> в таблицу </w:t>
      </w:r>
      <w:r w:rsidR="00FB40C0">
        <w:rPr>
          <w:rFonts w:ascii="Times New Roman" w:hAnsi="Times New Roman"/>
          <w:b w:val="0"/>
          <w:i w:val="0"/>
          <w:color w:val="auto"/>
          <w:sz w:val="28"/>
          <w:szCs w:val="28"/>
        </w:rPr>
        <w:t>3</w:t>
      </w:r>
      <w:r>
        <w:rPr>
          <w:rFonts w:ascii="Times New Roman" w:hAnsi="Times New Roman"/>
          <w:b w:val="0"/>
          <w:i w:val="0"/>
          <w:color w:val="auto"/>
          <w:sz w:val="28"/>
          <w:szCs w:val="28"/>
        </w:rPr>
        <w:t xml:space="preserve"> </w:t>
      </w:r>
      <w:r w:rsidR="00F948FA">
        <w:rPr>
          <w:rFonts w:ascii="Times New Roman" w:hAnsi="Times New Roman"/>
          <w:b w:val="0"/>
          <w:i w:val="0"/>
          <w:color w:val="auto"/>
          <w:sz w:val="28"/>
          <w:szCs w:val="28"/>
        </w:rPr>
        <w:t>.</w:t>
      </w:r>
    </w:p>
    <w:p w:rsidR="00A4025E" w:rsidRDefault="00A4025E" w:rsidP="00490BAD">
      <w:pPr>
        <w:spacing w:line="360" w:lineRule="auto"/>
        <w:ind w:firstLine="900"/>
        <w:jc w:val="both"/>
        <w:rPr>
          <w:rFonts w:ascii="Times New Roman" w:hAnsi="Times New Roman"/>
          <w:b w:val="0"/>
          <w:i w:val="0"/>
          <w:color w:val="auto"/>
          <w:sz w:val="28"/>
          <w:szCs w:val="28"/>
        </w:rPr>
      </w:pPr>
    </w:p>
    <w:p w:rsidR="00F948FA" w:rsidRPr="00023365" w:rsidRDefault="00F948FA"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Таблица </w:t>
      </w:r>
      <w:r w:rsidR="00FB40C0">
        <w:rPr>
          <w:rFonts w:ascii="Times New Roman" w:hAnsi="Times New Roman"/>
          <w:b w:val="0"/>
          <w:i w:val="0"/>
          <w:color w:val="auto"/>
          <w:sz w:val="28"/>
          <w:szCs w:val="28"/>
        </w:rPr>
        <w:t>3</w:t>
      </w:r>
      <w:r>
        <w:rPr>
          <w:rFonts w:ascii="Times New Roman" w:hAnsi="Times New Roman"/>
          <w:b w:val="0"/>
          <w:i w:val="0"/>
          <w:color w:val="auto"/>
          <w:sz w:val="28"/>
          <w:szCs w:val="28"/>
        </w:rPr>
        <w:t xml:space="preserve"> – Показатели финансовой устойчивости. </w:t>
      </w:r>
    </w:p>
    <w:tbl>
      <w:tblPr>
        <w:tblStyle w:val="a6"/>
        <w:tblW w:w="0" w:type="auto"/>
        <w:tblLook w:val="01E0" w:firstRow="1" w:lastRow="1" w:firstColumn="1" w:lastColumn="1" w:noHBand="0" w:noVBand="0"/>
      </w:tblPr>
      <w:tblGrid>
        <w:gridCol w:w="1548"/>
        <w:gridCol w:w="2393"/>
        <w:gridCol w:w="1971"/>
        <w:gridCol w:w="1971"/>
        <w:gridCol w:w="1971"/>
      </w:tblGrid>
      <w:tr w:rsidR="004E2482" w:rsidRPr="00F948FA">
        <w:tc>
          <w:tcPr>
            <w:tcW w:w="1548" w:type="dxa"/>
          </w:tcPr>
          <w:p w:rsidR="004E2482" w:rsidRPr="004E2482" w:rsidRDefault="004E2482" w:rsidP="00F47BAC">
            <w:pPr>
              <w:spacing w:line="360" w:lineRule="auto"/>
              <w:jc w:val="center"/>
              <w:rPr>
                <w:rFonts w:ascii="Times New Roman" w:hAnsi="Times New Roman"/>
                <w:b w:val="0"/>
                <w:i w:val="0"/>
                <w:color w:val="auto"/>
              </w:rPr>
            </w:pPr>
            <w:r w:rsidRPr="004E2482">
              <w:rPr>
                <w:rFonts w:ascii="Times New Roman" w:hAnsi="Times New Roman"/>
                <w:b w:val="0"/>
                <w:i w:val="0"/>
                <w:color w:val="auto"/>
              </w:rPr>
              <w:t>Показатель</w:t>
            </w:r>
          </w:p>
        </w:tc>
        <w:tc>
          <w:tcPr>
            <w:tcW w:w="2393" w:type="dxa"/>
          </w:tcPr>
          <w:p w:rsidR="004E2482" w:rsidRPr="004E2482" w:rsidRDefault="004E2482" w:rsidP="00F47BAC">
            <w:pPr>
              <w:spacing w:line="360" w:lineRule="auto"/>
              <w:jc w:val="center"/>
              <w:rPr>
                <w:rFonts w:ascii="Times New Roman" w:hAnsi="Times New Roman"/>
                <w:b w:val="0"/>
                <w:i w:val="0"/>
                <w:color w:val="auto"/>
              </w:rPr>
            </w:pPr>
            <w:r w:rsidRPr="004E2482">
              <w:rPr>
                <w:rFonts w:ascii="Times New Roman" w:hAnsi="Times New Roman"/>
                <w:b w:val="0"/>
                <w:i w:val="0"/>
                <w:color w:val="auto"/>
              </w:rPr>
              <w:t>Норматив</w:t>
            </w:r>
          </w:p>
        </w:tc>
        <w:tc>
          <w:tcPr>
            <w:tcW w:w="1971" w:type="dxa"/>
          </w:tcPr>
          <w:p w:rsidR="004E2482" w:rsidRPr="004E2482" w:rsidRDefault="004E2482" w:rsidP="00F47BAC">
            <w:pPr>
              <w:spacing w:line="360" w:lineRule="auto"/>
              <w:jc w:val="center"/>
              <w:rPr>
                <w:rFonts w:ascii="Times New Roman" w:hAnsi="Times New Roman"/>
                <w:b w:val="0"/>
                <w:i w:val="0"/>
                <w:color w:val="auto"/>
              </w:rPr>
            </w:pPr>
            <w:r w:rsidRPr="004E2482">
              <w:rPr>
                <w:rFonts w:ascii="Times New Roman" w:hAnsi="Times New Roman"/>
                <w:b w:val="0"/>
                <w:i w:val="0"/>
                <w:color w:val="auto"/>
              </w:rPr>
              <w:t>Значение на начало года</w:t>
            </w:r>
          </w:p>
        </w:tc>
        <w:tc>
          <w:tcPr>
            <w:tcW w:w="1971" w:type="dxa"/>
          </w:tcPr>
          <w:p w:rsidR="004E2482" w:rsidRPr="00F948FA" w:rsidRDefault="004E2482" w:rsidP="00F47BAC">
            <w:pPr>
              <w:spacing w:line="360" w:lineRule="auto"/>
              <w:jc w:val="center"/>
              <w:rPr>
                <w:rFonts w:ascii="Times New Roman" w:hAnsi="Times New Roman"/>
                <w:b w:val="0"/>
                <w:i w:val="0"/>
                <w:color w:val="auto"/>
              </w:rPr>
            </w:pPr>
            <w:r w:rsidRPr="004E2482">
              <w:rPr>
                <w:rFonts w:ascii="Times New Roman" w:hAnsi="Times New Roman"/>
                <w:b w:val="0"/>
                <w:i w:val="0"/>
                <w:color w:val="auto"/>
              </w:rPr>
              <w:t>Значение на конец года</w:t>
            </w:r>
          </w:p>
        </w:tc>
        <w:tc>
          <w:tcPr>
            <w:tcW w:w="1971" w:type="dxa"/>
          </w:tcPr>
          <w:p w:rsidR="004E2482" w:rsidRPr="004E2482" w:rsidRDefault="004E2482" w:rsidP="00F47BAC">
            <w:pPr>
              <w:spacing w:line="360" w:lineRule="auto"/>
              <w:jc w:val="center"/>
              <w:rPr>
                <w:rFonts w:ascii="Times New Roman" w:hAnsi="Times New Roman"/>
                <w:b w:val="0"/>
                <w:i w:val="0"/>
                <w:color w:val="auto"/>
              </w:rPr>
            </w:pPr>
            <w:r w:rsidRPr="004E2482">
              <w:rPr>
                <w:rFonts w:ascii="Times New Roman" w:hAnsi="Times New Roman"/>
                <w:b w:val="0"/>
                <w:i w:val="0"/>
                <w:color w:val="auto"/>
              </w:rPr>
              <w:t>Изменения</w:t>
            </w:r>
          </w:p>
        </w:tc>
      </w:tr>
      <w:tr w:rsidR="004E2482" w:rsidRPr="004E2482">
        <w:tc>
          <w:tcPr>
            <w:tcW w:w="1548" w:type="dxa"/>
          </w:tcPr>
          <w:p w:rsidR="004E2482" w:rsidRPr="00F948FA" w:rsidRDefault="004E2482" w:rsidP="00924946">
            <w:pPr>
              <w:spacing w:line="360" w:lineRule="auto"/>
              <w:jc w:val="both"/>
              <w:rPr>
                <w:rFonts w:ascii="Times New Roman" w:hAnsi="Times New Roman"/>
                <w:b w:val="0"/>
                <w:i w:val="0"/>
                <w:color w:val="auto"/>
              </w:rPr>
            </w:pPr>
            <w:r>
              <w:rPr>
                <w:rFonts w:ascii="Times New Roman" w:hAnsi="Times New Roman"/>
                <w:b w:val="0"/>
                <w:i w:val="0"/>
                <w:color w:val="auto"/>
                <w:lang w:val="en-US"/>
              </w:rPr>
              <w:t>U</w:t>
            </w:r>
            <w:r w:rsidRPr="00F948FA">
              <w:rPr>
                <w:rFonts w:ascii="Times New Roman" w:hAnsi="Times New Roman"/>
                <w:b w:val="0"/>
                <w:i w:val="0"/>
                <w:color w:val="auto"/>
              </w:rPr>
              <w:t>1</w:t>
            </w:r>
          </w:p>
        </w:tc>
        <w:tc>
          <w:tcPr>
            <w:tcW w:w="2393" w:type="dxa"/>
          </w:tcPr>
          <w:p w:rsidR="004E2482" w:rsidRPr="00F948FA" w:rsidRDefault="004E2482" w:rsidP="00924946">
            <w:pPr>
              <w:spacing w:line="360" w:lineRule="auto"/>
              <w:jc w:val="both"/>
              <w:rPr>
                <w:rFonts w:ascii="Times New Roman" w:hAnsi="Times New Roman"/>
                <w:b w:val="0"/>
                <w:i w:val="0"/>
                <w:color w:val="auto"/>
              </w:rPr>
            </w:pPr>
            <w:r>
              <w:rPr>
                <w:rFonts w:ascii="Times New Roman" w:hAnsi="Times New Roman"/>
                <w:b w:val="0"/>
                <w:i w:val="0"/>
                <w:color w:val="auto"/>
                <w:lang w:val="en-US"/>
              </w:rPr>
              <w:t>U</w:t>
            </w:r>
            <w:r w:rsidRPr="004E2482">
              <w:rPr>
                <w:rFonts w:ascii="Times New Roman" w:hAnsi="Times New Roman"/>
                <w:b w:val="0"/>
                <w:i w:val="0"/>
                <w:color w:val="auto"/>
              </w:rPr>
              <w:t>1 &lt;</w:t>
            </w:r>
            <w:r>
              <w:rPr>
                <w:rFonts w:ascii="Times New Roman" w:hAnsi="Times New Roman"/>
                <w:b w:val="0"/>
                <w:i w:val="0"/>
                <w:color w:val="auto"/>
              </w:rPr>
              <w:t xml:space="preserve"> или </w:t>
            </w:r>
            <w:r w:rsidRPr="004E2482">
              <w:rPr>
                <w:rFonts w:ascii="Times New Roman" w:hAnsi="Times New Roman"/>
                <w:b w:val="0"/>
                <w:i w:val="0"/>
                <w:color w:val="auto"/>
              </w:rPr>
              <w:t>= 1</w:t>
            </w:r>
            <w:r w:rsidRPr="00F948FA">
              <w:rPr>
                <w:rFonts w:ascii="Times New Roman" w:hAnsi="Times New Roman"/>
                <w:b w:val="0"/>
                <w:i w:val="0"/>
                <w:color w:val="auto"/>
              </w:rPr>
              <w:t>,5</w:t>
            </w:r>
          </w:p>
        </w:tc>
        <w:tc>
          <w:tcPr>
            <w:tcW w:w="1971" w:type="dxa"/>
          </w:tcPr>
          <w:p w:rsidR="004E2482" w:rsidRPr="004E2482" w:rsidRDefault="004E2482" w:rsidP="00F47BAC">
            <w:pPr>
              <w:spacing w:line="360" w:lineRule="auto"/>
              <w:jc w:val="center"/>
              <w:rPr>
                <w:rFonts w:ascii="Times New Roman" w:hAnsi="Times New Roman"/>
                <w:b w:val="0"/>
                <w:i w:val="0"/>
                <w:color w:val="auto"/>
              </w:rPr>
            </w:pPr>
            <w:r>
              <w:rPr>
                <w:rFonts w:ascii="Times New Roman" w:hAnsi="Times New Roman"/>
                <w:b w:val="0"/>
                <w:i w:val="0"/>
                <w:color w:val="auto"/>
              </w:rPr>
              <w:t>0,58</w:t>
            </w:r>
          </w:p>
        </w:tc>
        <w:tc>
          <w:tcPr>
            <w:tcW w:w="1971" w:type="dxa"/>
          </w:tcPr>
          <w:p w:rsidR="004E2482" w:rsidRPr="004E2482" w:rsidRDefault="004E2482" w:rsidP="00F47BAC">
            <w:pPr>
              <w:spacing w:line="360" w:lineRule="auto"/>
              <w:jc w:val="center"/>
              <w:rPr>
                <w:rFonts w:ascii="Times New Roman" w:hAnsi="Times New Roman"/>
                <w:b w:val="0"/>
                <w:i w:val="0"/>
                <w:color w:val="auto"/>
              </w:rPr>
            </w:pPr>
            <w:r>
              <w:rPr>
                <w:rFonts w:ascii="Times New Roman" w:hAnsi="Times New Roman"/>
                <w:b w:val="0"/>
                <w:i w:val="0"/>
                <w:color w:val="auto"/>
              </w:rPr>
              <w:t>0,59</w:t>
            </w:r>
          </w:p>
        </w:tc>
        <w:tc>
          <w:tcPr>
            <w:tcW w:w="1971" w:type="dxa"/>
          </w:tcPr>
          <w:p w:rsidR="004E2482" w:rsidRPr="004E2482" w:rsidRDefault="004E2482" w:rsidP="00F47BAC">
            <w:pPr>
              <w:spacing w:line="360" w:lineRule="auto"/>
              <w:jc w:val="center"/>
              <w:rPr>
                <w:rFonts w:ascii="Times New Roman" w:hAnsi="Times New Roman"/>
                <w:b w:val="0"/>
                <w:i w:val="0"/>
                <w:color w:val="auto"/>
              </w:rPr>
            </w:pPr>
            <w:r>
              <w:rPr>
                <w:rFonts w:ascii="Times New Roman" w:hAnsi="Times New Roman"/>
                <w:b w:val="0"/>
                <w:i w:val="0"/>
                <w:color w:val="auto"/>
              </w:rPr>
              <w:t>0,01</w:t>
            </w:r>
          </w:p>
        </w:tc>
      </w:tr>
      <w:tr w:rsidR="004E2482" w:rsidRPr="004E2482">
        <w:tc>
          <w:tcPr>
            <w:tcW w:w="1548" w:type="dxa"/>
          </w:tcPr>
          <w:p w:rsidR="004E2482" w:rsidRPr="004E2482" w:rsidRDefault="004E2482" w:rsidP="00924946">
            <w:pPr>
              <w:spacing w:line="360" w:lineRule="auto"/>
              <w:jc w:val="both"/>
              <w:rPr>
                <w:rFonts w:ascii="Times New Roman" w:hAnsi="Times New Roman"/>
                <w:b w:val="0"/>
                <w:i w:val="0"/>
                <w:color w:val="auto"/>
              </w:rPr>
            </w:pPr>
            <w:r>
              <w:rPr>
                <w:rFonts w:ascii="Times New Roman" w:hAnsi="Times New Roman"/>
                <w:b w:val="0"/>
                <w:i w:val="0"/>
                <w:color w:val="auto"/>
                <w:lang w:val="en-US"/>
              </w:rPr>
              <w:t>U</w:t>
            </w:r>
            <w:r w:rsidRPr="004E2482">
              <w:rPr>
                <w:rFonts w:ascii="Times New Roman" w:hAnsi="Times New Roman"/>
                <w:b w:val="0"/>
                <w:i w:val="0"/>
                <w:color w:val="auto"/>
              </w:rPr>
              <w:t>2</w:t>
            </w:r>
          </w:p>
        </w:tc>
        <w:tc>
          <w:tcPr>
            <w:tcW w:w="2393" w:type="dxa"/>
          </w:tcPr>
          <w:p w:rsidR="004E2482" w:rsidRPr="004E2482" w:rsidRDefault="004E2482" w:rsidP="00924946">
            <w:pPr>
              <w:spacing w:line="360" w:lineRule="auto"/>
              <w:jc w:val="both"/>
              <w:rPr>
                <w:rFonts w:ascii="Times New Roman" w:hAnsi="Times New Roman"/>
                <w:b w:val="0"/>
                <w:i w:val="0"/>
                <w:color w:val="auto"/>
              </w:rPr>
            </w:pPr>
            <w:r>
              <w:rPr>
                <w:rFonts w:ascii="Times New Roman" w:hAnsi="Times New Roman"/>
                <w:b w:val="0"/>
                <w:i w:val="0"/>
                <w:color w:val="auto"/>
                <w:lang w:val="en-US"/>
              </w:rPr>
              <w:t>U</w:t>
            </w:r>
            <w:r w:rsidRPr="004E2482">
              <w:rPr>
                <w:rFonts w:ascii="Times New Roman" w:hAnsi="Times New Roman"/>
                <w:b w:val="0"/>
                <w:i w:val="0"/>
                <w:color w:val="auto"/>
              </w:rPr>
              <w:t xml:space="preserve">2 </w:t>
            </w:r>
            <w:r w:rsidRPr="00F948FA">
              <w:rPr>
                <w:rFonts w:ascii="Times New Roman" w:hAnsi="Times New Roman"/>
                <w:b w:val="0"/>
                <w:i w:val="0"/>
                <w:color w:val="auto"/>
              </w:rPr>
              <w:t xml:space="preserve">&gt; </w:t>
            </w:r>
            <w:r>
              <w:rPr>
                <w:rFonts w:ascii="Times New Roman" w:hAnsi="Times New Roman"/>
                <w:b w:val="0"/>
                <w:i w:val="0"/>
                <w:color w:val="auto"/>
              </w:rPr>
              <w:t>или = 0,4-0,6</w:t>
            </w:r>
          </w:p>
        </w:tc>
        <w:tc>
          <w:tcPr>
            <w:tcW w:w="1971" w:type="dxa"/>
          </w:tcPr>
          <w:p w:rsidR="004E2482" w:rsidRPr="004E2482" w:rsidRDefault="004E2482" w:rsidP="00F47BAC">
            <w:pPr>
              <w:spacing w:line="360" w:lineRule="auto"/>
              <w:jc w:val="center"/>
              <w:rPr>
                <w:rFonts w:ascii="Times New Roman" w:hAnsi="Times New Roman"/>
                <w:b w:val="0"/>
                <w:i w:val="0"/>
                <w:color w:val="auto"/>
              </w:rPr>
            </w:pPr>
            <w:r>
              <w:rPr>
                <w:rFonts w:ascii="Times New Roman" w:hAnsi="Times New Roman"/>
                <w:b w:val="0"/>
                <w:i w:val="0"/>
                <w:color w:val="auto"/>
              </w:rPr>
              <w:t>0,63</w:t>
            </w:r>
          </w:p>
        </w:tc>
        <w:tc>
          <w:tcPr>
            <w:tcW w:w="1971" w:type="dxa"/>
          </w:tcPr>
          <w:p w:rsidR="004E2482" w:rsidRPr="004E2482" w:rsidRDefault="004E2482" w:rsidP="00F47BAC">
            <w:pPr>
              <w:spacing w:line="360" w:lineRule="auto"/>
              <w:jc w:val="center"/>
              <w:rPr>
                <w:rFonts w:ascii="Times New Roman" w:hAnsi="Times New Roman"/>
                <w:b w:val="0"/>
                <w:i w:val="0"/>
                <w:color w:val="auto"/>
              </w:rPr>
            </w:pPr>
            <w:r>
              <w:rPr>
                <w:rFonts w:ascii="Times New Roman" w:hAnsi="Times New Roman"/>
                <w:b w:val="0"/>
                <w:i w:val="0"/>
                <w:color w:val="auto"/>
              </w:rPr>
              <w:t>0,63</w:t>
            </w:r>
          </w:p>
        </w:tc>
        <w:tc>
          <w:tcPr>
            <w:tcW w:w="1971" w:type="dxa"/>
          </w:tcPr>
          <w:p w:rsidR="004E2482" w:rsidRPr="004E2482" w:rsidRDefault="004E2482" w:rsidP="00F47BAC">
            <w:pPr>
              <w:spacing w:line="360" w:lineRule="auto"/>
              <w:jc w:val="center"/>
              <w:rPr>
                <w:rFonts w:ascii="Times New Roman" w:hAnsi="Times New Roman"/>
                <w:b w:val="0"/>
                <w:i w:val="0"/>
                <w:color w:val="auto"/>
              </w:rPr>
            </w:pPr>
            <w:r>
              <w:rPr>
                <w:rFonts w:ascii="Times New Roman" w:hAnsi="Times New Roman"/>
                <w:b w:val="0"/>
                <w:i w:val="0"/>
                <w:color w:val="auto"/>
              </w:rPr>
              <w:t>0</w:t>
            </w:r>
          </w:p>
        </w:tc>
      </w:tr>
      <w:tr w:rsidR="004E2482" w:rsidRPr="004E2482">
        <w:tc>
          <w:tcPr>
            <w:tcW w:w="1548" w:type="dxa"/>
          </w:tcPr>
          <w:p w:rsidR="004E2482" w:rsidRPr="004E2482" w:rsidRDefault="004E2482" w:rsidP="00924946">
            <w:pPr>
              <w:spacing w:line="360" w:lineRule="auto"/>
              <w:jc w:val="both"/>
              <w:rPr>
                <w:rFonts w:ascii="Times New Roman" w:hAnsi="Times New Roman"/>
                <w:b w:val="0"/>
                <w:i w:val="0"/>
                <w:color w:val="auto"/>
              </w:rPr>
            </w:pPr>
            <w:r>
              <w:rPr>
                <w:rFonts w:ascii="Times New Roman" w:hAnsi="Times New Roman"/>
                <w:b w:val="0"/>
                <w:i w:val="0"/>
                <w:color w:val="auto"/>
                <w:lang w:val="en-US"/>
              </w:rPr>
              <w:t>U</w:t>
            </w:r>
            <w:r w:rsidRPr="004E2482">
              <w:rPr>
                <w:rFonts w:ascii="Times New Roman" w:hAnsi="Times New Roman"/>
                <w:b w:val="0"/>
                <w:i w:val="0"/>
                <w:color w:val="auto"/>
              </w:rPr>
              <w:t>3</w:t>
            </w:r>
          </w:p>
        </w:tc>
        <w:tc>
          <w:tcPr>
            <w:tcW w:w="2393" w:type="dxa"/>
          </w:tcPr>
          <w:p w:rsidR="004E2482" w:rsidRPr="004E2482" w:rsidRDefault="004E2482" w:rsidP="00924946">
            <w:pPr>
              <w:spacing w:line="360" w:lineRule="auto"/>
              <w:jc w:val="both"/>
              <w:rPr>
                <w:rFonts w:ascii="Times New Roman" w:hAnsi="Times New Roman"/>
                <w:b w:val="0"/>
                <w:i w:val="0"/>
                <w:color w:val="auto"/>
                <w:lang w:val="en-US"/>
              </w:rPr>
            </w:pPr>
            <w:r>
              <w:rPr>
                <w:rFonts w:ascii="Times New Roman" w:hAnsi="Times New Roman"/>
                <w:b w:val="0"/>
                <w:i w:val="0"/>
                <w:color w:val="auto"/>
                <w:lang w:val="en-US"/>
              </w:rPr>
              <w:t>U3 = 1-U2</w:t>
            </w:r>
          </w:p>
        </w:tc>
        <w:tc>
          <w:tcPr>
            <w:tcW w:w="1971" w:type="dxa"/>
          </w:tcPr>
          <w:p w:rsidR="004E2482" w:rsidRPr="004E2482" w:rsidRDefault="004E2482" w:rsidP="00F47BAC">
            <w:pPr>
              <w:spacing w:line="360" w:lineRule="auto"/>
              <w:jc w:val="center"/>
              <w:rPr>
                <w:rFonts w:ascii="Times New Roman" w:hAnsi="Times New Roman"/>
                <w:b w:val="0"/>
                <w:i w:val="0"/>
                <w:color w:val="auto"/>
              </w:rPr>
            </w:pPr>
            <w:r>
              <w:rPr>
                <w:rFonts w:ascii="Times New Roman" w:hAnsi="Times New Roman"/>
                <w:b w:val="0"/>
                <w:i w:val="0"/>
                <w:color w:val="auto"/>
              </w:rPr>
              <w:t>0,37</w:t>
            </w:r>
          </w:p>
        </w:tc>
        <w:tc>
          <w:tcPr>
            <w:tcW w:w="1971" w:type="dxa"/>
          </w:tcPr>
          <w:p w:rsidR="004E2482" w:rsidRPr="004E2482" w:rsidRDefault="004E2482" w:rsidP="00F47BAC">
            <w:pPr>
              <w:spacing w:line="360" w:lineRule="auto"/>
              <w:jc w:val="center"/>
              <w:rPr>
                <w:rFonts w:ascii="Times New Roman" w:hAnsi="Times New Roman"/>
                <w:b w:val="0"/>
                <w:i w:val="0"/>
                <w:color w:val="auto"/>
              </w:rPr>
            </w:pPr>
            <w:r>
              <w:rPr>
                <w:rFonts w:ascii="Times New Roman" w:hAnsi="Times New Roman"/>
                <w:b w:val="0"/>
                <w:i w:val="0"/>
                <w:color w:val="auto"/>
              </w:rPr>
              <w:t>0,37</w:t>
            </w:r>
          </w:p>
        </w:tc>
        <w:tc>
          <w:tcPr>
            <w:tcW w:w="1971" w:type="dxa"/>
          </w:tcPr>
          <w:p w:rsidR="004E2482" w:rsidRPr="004E2482" w:rsidRDefault="004E2482" w:rsidP="00F47BAC">
            <w:pPr>
              <w:spacing w:line="360" w:lineRule="auto"/>
              <w:jc w:val="center"/>
              <w:rPr>
                <w:rFonts w:ascii="Times New Roman" w:hAnsi="Times New Roman"/>
                <w:b w:val="0"/>
                <w:i w:val="0"/>
                <w:color w:val="auto"/>
              </w:rPr>
            </w:pPr>
            <w:r>
              <w:rPr>
                <w:rFonts w:ascii="Times New Roman" w:hAnsi="Times New Roman"/>
                <w:b w:val="0"/>
                <w:i w:val="0"/>
                <w:color w:val="auto"/>
              </w:rPr>
              <w:t>0</w:t>
            </w:r>
          </w:p>
        </w:tc>
      </w:tr>
      <w:tr w:rsidR="004E2482" w:rsidRPr="004E2482">
        <w:tc>
          <w:tcPr>
            <w:tcW w:w="1548" w:type="dxa"/>
          </w:tcPr>
          <w:p w:rsidR="004E2482" w:rsidRPr="004E2482" w:rsidRDefault="004E2482" w:rsidP="00924946">
            <w:pPr>
              <w:spacing w:line="360" w:lineRule="auto"/>
              <w:jc w:val="both"/>
              <w:rPr>
                <w:rFonts w:ascii="Times New Roman" w:hAnsi="Times New Roman"/>
                <w:b w:val="0"/>
                <w:i w:val="0"/>
                <w:color w:val="auto"/>
              </w:rPr>
            </w:pPr>
            <w:r>
              <w:rPr>
                <w:rFonts w:ascii="Times New Roman" w:hAnsi="Times New Roman"/>
                <w:b w:val="0"/>
                <w:i w:val="0"/>
                <w:color w:val="auto"/>
                <w:lang w:val="en-US"/>
              </w:rPr>
              <w:t>U</w:t>
            </w:r>
            <w:r w:rsidRPr="004E2482">
              <w:rPr>
                <w:rFonts w:ascii="Times New Roman" w:hAnsi="Times New Roman"/>
                <w:b w:val="0"/>
                <w:i w:val="0"/>
                <w:color w:val="auto"/>
              </w:rPr>
              <w:t>4</w:t>
            </w:r>
          </w:p>
        </w:tc>
        <w:tc>
          <w:tcPr>
            <w:tcW w:w="2393" w:type="dxa"/>
          </w:tcPr>
          <w:p w:rsidR="004E2482" w:rsidRPr="004E2482" w:rsidRDefault="004E2482" w:rsidP="00924946">
            <w:pPr>
              <w:spacing w:line="360" w:lineRule="auto"/>
              <w:jc w:val="both"/>
              <w:rPr>
                <w:rFonts w:ascii="Times New Roman" w:hAnsi="Times New Roman"/>
                <w:b w:val="0"/>
                <w:i w:val="0"/>
                <w:color w:val="auto"/>
              </w:rPr>
            </w:pPr>
            <w:r>
              <w:rPr>
                <w:rFonts w:ascii="Times New Roman" w:hAnsi="Times New Roman"/>
                <w:b w:val="0"/>
                <w:i w:val="0"/>
                <w:color w:val="auto"/>
                <w:lang w:val="en-US"/>
              </w:rPr>
              <w:t xml:space="preserve">U4 </w:t>
            </w:r>
            <w:r>
              <w:rPr>
                <w:rFonts w:ascii="Times New Roman" w:hAnsi="Times New Roman"/>
                <w:b w:val="0"/>
                <w:i w:val="0"/>
                <w:color w:val="auto"/>
              </w:rPr>
              <w:t>= 0,5</w:t>
            </w:r>
          </w:p>
        </w:tc>
        <w:tc>
          <w:tcPr>
            <w:tcW w:w="1971" w:type="dxa"/>
          </w:tcPr>
          <w:p w:rsidR="004E2482" w:rsidRPr="004E2482" w:rsidRDefault="004E2482" w:rsidP="00F47BAC">
            <w:pPr>
              <w:spacing w:line="360" w:lineRule="auto"/>
              <w:jc w:val="center"/>
              <w:rPr>
                <w:rFonts w:ascii="Times New Roman" w:hAnsi="Times New Roman"/>
                <w:b w:val="0"/>
                <w:i w:val="0"/>
                <w:color w:val="auto"/>
              </w:rPr>
            </w:pPr>
            <w:r>
              <w:rPr>
                <w:rFonts w:ascii="Times New Roman" w:hAnsi="Times New Roman"/>
                <w:b w:val="0"/>
                <w:i w:val="0"/>
                <w:color w:val="auto"/>
              </w:rPr>
              <w:t>0,4</w:t>
            </w:r>
          </w:p>
        </w:tc>
        <w:tc>
          <w:tcPr>
            <w:tcW w:w="1971" w:type="dxa"/>
          </w:tcPr>
          <w:p w:rsidR="004E2482" w:rsidRPr="004E2482" w:rsidRDefault="004E2482" w:rsidP="00F47BAC">
            <w:pPr>
              <w:spacing w:line="360" w:lineRule="auto"/>
              <w:jc w:val="center"/>
              <w:rPr>
                <w:rFonts w:ascii="Times New Roman" w:hAnsi="Times New Roman"/>
                <w:b w:val="0"/>
                <w:i w:val="0"/>
                <w:color w:val="auto"/>
              </w:rPr>
            </w:pPr>
            <w:r>
              <w:rPr>
                <w:rFonts w:ascii="Times New Roman" w:hAnsi="Times New Roman"/>
                <w:b w:val="0"/>
                <w:i w:val="0"/>
                <w:color w:val="auto"/>
              </w:rPr>
              <w:t>0,4</w:t>
            </w:r>
          </w:p>
        </w:tc>
        <w:tc>
          <w:tcPr>
            <w:tcW w:w="1971" w:type="dxa"/>
          </w:tcPr>
          <w:p w:rsidR="004E2482" w:rsidRPr="004E2482" w:rsidRDefault="004E2482" w:rsidP="00F47BAC">
            <w:pPr>
              <w:spacing w:line="360" w:lineRule="auto"/>
              <w:jc w:val="center"/>
              <w:rPr>
                <w:rFonts w:ascii="Times New Roman" w:hAnsi="Times New Roman"/>
                <w:b w:val="0"/>
                <w:i w:val="0"/>
                <w:color w:val="auto"/>
              </w:rPr>
            </w:pPr>
            <w:r>
              <w:rPr>
                <w:rFonts w:ascii="Times New Roman" w:hAnsi="Times New Roman"/>
                <w:b w:val="0"/>
                <w:i w:val="0"/>
                <w:color w:val="auto"/>
              </w:rPr>
              <w:t>0</w:t>
            </w:r>
          </w:p>
        </w:tc>
      </w:tr>
      <w:tr w:rsidR="004E2482" w:rsidRPr="004E2482">
        <w:tc>
          <w:tcPr>
            <w:tcW w:w="1548" w:type="dxa"/>
          </w:tcPr>
          <w:p w:rsidR="004E2482" w:rsidRPr="004E2482" w:rsidRDefault="004E2482" w:rsidP="00924946">
            <w:pPr>
              <w:spacing w:line="360" w:lineRule="auto"/>
              <w:jc w:val="both"/>
              <w:rPr>
                <w:rFonts w:ascii="Times New Roman" w:hAnsi="Times New Roman"/>
                <w:b w:val="0"/>
                <w:i w:val="0"/>
                <w:color w:val="auto"/>
              </w:rPr>
            </w:pPr>
            <w:r>
              <w:rPr>
                <w:rFonts w:ascii="Times New Roman" w:hAnsi="Times New Roman"/>
                <w:b w:val="0"/>
                <w:i w:val="0"/>
                <w:color w:val="auto"/>
                <w:lang w:val="en-US"/>
              </w:rPr>
              <w:t>U</w:t>
            </w:r>
            <w:r w:rsidRPr="004E2482">
              <w:rPr>
                <w:rFonts w:ascii="Times New Roman" w:hAnsi="Times New Roman"/>
                <w:b w:val="0"/>
                <w:i w:val="0"/>
                <w:color w:val="auto"/>
              </w:rPr>
              <w:t>5</w:t>
            </w:r>
          </w:p>
        </w:tc>
        <w:tc>
          <w:tcPr>
            <w:tcW w:w="2393" w:type="dxa"/>
          </w:tcPr>
          <w:p w:rsidR="004E2482" w:rsidRPr="004E2482" w:rsidRDefault="004E2482" w:rsidP="00924946">
            <w:pPr>
              <w:spacing w:line="360" w:lineRule="auto"/>
              <w:jc w:val="both"/>
              <w:rPr>
                <w:rFonts w:ascii="Times New Roman" w:hAnsi="Times New Roman"/>
                <w:b w:val="0"/>
                <w:i w:val="0"/>
                <w:color w:val="auto"/>
              </w:rPr>
            </w:pPr>
            <w:r>
              <w:rPr>
                <w:rFonts w:ascii="Times New Roman" w:hAnsi="Times New Roman"/>
                <w:b w:val="0"/>
                <w:i w:val="0"/>
                <w:color w:val="auto"/>
                <w:lang w:val="en-US"/>
              </w:rPr>
              <w:t xml:space="preserve">U5 &gt; </w:t>
            </w:r>
            <w:r>
              <w:rPr>
                <w:rFonts w:ascii="Times New Roman" w:hAnsi="Times New Roman"/>
                <w:b w:val="0"/>
                <w:i w:val="0"/>
                <w:color w:val="auto"/>
              </w:rPr>
              <w:t>или = 1</w:t>
            </w:r>
          </w:p>
        </w:tc>
        <w:tc>
          <w:tcPr>
            <w:tcW w:w="1971" w:type="dxa"/>
          </w:tcPr>
          <w:p w:rsidR="004E2482" w:rsidRPr="004E2482" w:rsidRDefault="004E2482" w:rsidP="00F47BAC">
            <w:pPr>
              <w:spacing w:line="360" w:lineRule="auto"/>
              <w:jc w:val="center"/>
              <w:rPr>
                <w:rFonts w:ascii="Times New Roman" w:hAnsi="Times New Roman"/>
                <w:b w:val="0"/>
                <w:i w:val="0"/>
                <w:color w:val="auto"/>
              </w:rPr>
            </w:pPr>
            <w:r>
              <w:rPr>
                <w:rFonts w:ascii="Times New Roman" w:hAnsi="Times New Roman"/>
                <w:b w:val="0"/>
                <w:i w:val="0"/>
                <w:color w:val="auto"/>
              </w:rPr>
              <w:t>0,66</w:t>
            </w:r>
          </w:p>
        </w:tc>
        <w:tc>
          <w:tcPr>
            <w:tcW w:w="1971" w:type="dxa"/>
          </w:tcPr>
          <w:p w:rsidR="004E2482" w:rsidRPr="004E2482" w:rsidRDefault="004E2482" w:rsidP="00F47BAC">
            <w:pPr>
              <w:spacing w:line="360" w:lineRule="auto"/>
              <w:jc w:val="center"/>
              <w:rPr>
                <w:rFonts w:ascii="Times New Roman" w:hAnsi="Times New Roman"/>
                <w:b w:val="0"/>
                <w:i w:val="0"/>
                <w:color w:val="auto"/>
              </w:rPr>
            </w:pPr>
            <w:r>
              <w:rPr>
                <w:rFonts w:ascii="Times New Roman" w:hAnsi="Times New Roman"/>
                <w:b w:val="0"/>
                <w:i w:val="0"/>
                <w:color w:val="auto"/>
              </w:rPr>
              <w:t>0,66</w:t>
            </w:r>
          </w:p>
        </w:tc>
        <w:tc>
          <w:tcPr>
            <w:tcW w:w="1971" w:type="dxa"/>
          </w:tcPr>
          <w:p w:rsidR="004E2482" w:rsidRPr="004E2482" w:rsidRDefault="004E2482" w:rsidP="00F47BAC">
            <w:pPr>
              <w:spacing w:line="360" w:lineRule="auto"/>
              <w:jc w:val="center"/>
              <w:rPr>
                <w:rFonts w:ascii="Times New Roman" w:hAnsi="Times New Roman"/>
                <w:b w:val="0"/>
                <w:i w:val="0"/>
                <w:color w:val="auto"/>
              </w:rPr>
            </w:pPr>
            <w:r>
              <w:rPr>
                <w:rFonts w:ascii="Times New Roman" w:hAnsi="Times New Roman"/>
                <w:b w:val="0"/>
                <w:i w:val="0"/>
                <w:color w:val="auto"/>
              </w:rPr>
              <w:t>0</w:t>
            </w:r>
          </w:p>
        </w:tc>
      </w:tr>
    </w:tbl>
    <w:p w:rsidR="00504A2F" w:rsidRDefault="00504A2F" w:rsidP="00924946">
      <w:pPr>
        <w:spacing w:line="360" w:lineRule="auto"/>
        <w:jc w:val="both"/>
        <w:rPr>
          <w:rFonts w:ascii="Times New Roman" w:hAnsi="Times New Roman"/>
          <w:b w:val="0"/>
          <w:i w:val="0"/>
          <w:color w:val="auto"/>
          <w:sz w:val="28"/>
          <w:szCs w:val="28"/>
        </w:rPr>
      </w:pPr>
    </w:p>
    <w:p w:rsidR="00697196" w:rsidRDefault="00E21823" w:rsidP="00924946">
      <w:pPr>
        <w:spacing w:line="360" w:lineRule="auto"/>
        <w:ind w:firstLine="900"/>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На основании проведенного анализа финансовой устойчивости можно сделать следующие выводы: </w:t>
      </w:r>
    </w:p>
    <w:p w:rsidR="00697196" w:rsidRDefault="00697196" w:rsidP="00924946">
      <w:pPr>
        <w:spacing w:line="360" w:lineRule="auto"/>
        <w:ind w:firstLine="900"/>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1) </w:t>
      </w:r>
      <w:r w:rsidR="00E21823">
        <w:rPr>
          <w:rFonts w:ascii="Times New Roman" w:hAnsi="Times New Roman"/>
          <w:b w:val="0"/>
          <w:i w:val="0"/>
          <w:color w:val="auto"/>
          <w:sz w:val="28"/>
          <w:szCs w:val="28"/>
        </w:rPr>
        <w:t>Коэффициент капитализации увеличился по сравнению с прошлым отчетным периодом на 0,01 и составляет 0,59</w:t>
      </w:r>
      <w:r w:rsidR="00DF72E2">
        <w:rPr>
          <w:rFonts w:ascii="Times New Roman" w:hAnsi="Times New Roman"/>
          <w:b w:val="0"/>
          <w:i w:val="0"/>
          <w:color w:val="auto"/>
          <w:sz w:val="28"/>
          <w:szCs w:val="28"/>
        </w:rPr>
        <w:t>, что вполне приемлемо в отношении нормативных значений. Значение этого коэффициента все же плохо влияет на финансовую деятельность предприятия, так как усиливается зависимость от внешних кредиторов и инвесторов.</w:t>
      </w:r>
    </w:p>
    <w:p w:rsidR="00697196" w:rsidRDefault="00697196" w:rsidP="00924946">
      <w:pPr>
        <w:spacing w:line="360" w:lineRule="auto"/>
        <w:ind w:firstLine="900"/>
        <w:jc w:val="both"/>
        <w:rPr>
          <w:rFonts w:ascii="Times New Roman" w:hAnsi="Times New Roman"/>
          <w:b w:val="0"/>
          <w:i w:val="0"/>
          <w:color w:val="auto"/>
          <w:sz w:val="28"/>
          <w:szCs w:val="28"/>
        </w:rPr>
      </w:pPr>
      <w:r>
        <w:rPr>
          <w:rFonts w:ascii="Times New Roman" w:hAnsi="Times New Roman"/>
          <w:b w:val="0"/>
          <w:i w:val="0"/>
          <w:color w:val="auto"/>
          <w:sz w:val="28"/>
          <w:szCs w:val="28"/>
        </w:rPr>
        <w:t>2)</w:t>
      </w:r>
      <w:r w:rsidR="00DF72E2">
        <w:rPr>
          <w:rFonts w:ascii="Times New Roman" w:hAnsi="Times New Roman"/>
          <w:b w:val="0"/>
          <w:i w:val="0"/>
          <w:color w:val="auto"/>
          <w:sz w:val="28"/>
          <w:szCs w:val="28"/>
        </w:rPr>
        <w:t xml:space="preserve"> Коэффициент концентрации заемного капитала составляет 0,37, коэффициент маневренности собственного капитала составляет 0,4, коэффициент финансовой устойчивости составляет 0,66. Все эти коэффициенты ниже нормативного значения</w:t>
      </w:r>
      <w:r>
        <w:rPr>
          <w:rFonts w:ascii="Times New Roman" w:hAnsi="Times New Roman"/>
          <w:b w:val="0"/>
          <w:i w:val="0"/>
          <w:color w:val="auto"/>
          <w:sz w:val="28"/>
          <w:szCs w:val="28"/>
        </w:rPr>
        <w:t>.</w:t>
      </w:r>
    </w:p>
    <w:p w:rsidR="00355606" w:rsidRDefault="00697196" w:rsidP="00924946">
      <w:pPr>
        <w:spacing w:line="360" w:lineRule="auto"/>
        <w:ind w:firstLine="900"/>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3) </w:t>
      </w:r>
      <w:r w:rsidR="00355606">
        <w:rPr>
          <w:rFonts w:ascii="Times New Roman" w:hAnsi="Times New Roman"/>
          <w:b w:val="0"/>
          <w:i w:val="0"/>
          <w:color w:val="auto"/>
          <w:sz w:val="28"/>
          <w:szCs w:val="28"/>
        </w:rPr>
        <w:t xml:space="preserve">Коэффициент финансовой независимости составляет 0,63, в своей динамике стабилен и находится на отметке выше нормативного значения, что для предприятия вполне благоприятная тенденция.  </w:t>
      </w:r>
    </w:p>
    <w:p w:rsidR="00355606" w:rsidRPr="004E2482" w:rsidRDefault="00355606" w:rsidP="00924946">
      <w:pPr>
        <w:spacing w:line="360" w:lineRule="auto"/>
        <w:ind w:left="360"/>
        <w:jc w:val="both"/>
        <w:rPr>
          <w:rFonts w:ascii="Times New Roman" w:hAnsi="Times New Roman"/>
          <w:b w:val="0"/>
          <w:i w:val="0"/>
          <w:color w:val="auto"/>
          <w:sz w:val="28"/>
          <w:szCs w:val="28"/>
        </w:rPr>
      </w:pPr>
    </w:p>
    <w:p w:rsidR="004E2482" w:rsidRDefault="00F948FA"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Рассчитываю общую сумму запасов и затрат (ЗЗ). Рассчитывается по формуле: стр. 210+стр.220</w:t>
      </w:r>
    </w:p>
    <w:p w:rsidR="000D6A88" w:rsidRDefault="00F948FA"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На начало года 114900+3860=</w:t>
      </w:r>
      <w:r w:rsidR="00A03DB0">
        <w:rPr>
          <w:rFonts w:ascii="Times New Roman" w:hAnsi="Times New Roman"/>
          <w:b w:val="0"/>
          <w:i w:val="0"/>
          <w:color w:val="auto"/>
          <w:sz w:val="28"/>
          <w:szCs w:val="28"/>
        </w:rPr>
        <w:t>118760 тыс. руб.</w:t>
      </w:r>
    </w:p>
    <w:p w:rsidR="001741CE" w:rsidRPr="00F948FA" w:rsidRDefault="00F948FA" w:rsidP="00924946">
      <w:pPr>
        <w:spacing w:line="360" w:lineRule="auto"/>
        <w:ind w:firstLine="748"/>
        <w:jc w:val="both"/>
        <w:rPr>
          <w:rFonts w:ascii="Times New Roman" w:hAnsi="Times New Roman"/>
          <w:b w:val="0"/>
          <w:i w:val="0"/>
          <w:color w:val="auto"/>
          <w:sz w:val="28"/>
          <w:szCs w:val="28"/>
        </w:rPr>
      </w:pPr>
      <w:r>
        <w:rPr>
          <w:rFonts w:ascii="Times New Roman" w:hAnsi="Times New Roman"/>
          <w:b w:val="0"/>
          <w:i w:val="0"/>
          <w:color w:val="auto"/>
          <w:sz w:val="28"/>
          <w:szCs w:val="28"/>
        </w:rPr>
        <w:t>На конец года 121100+700=</w:t>
      </w:r>
      <w:r w:rsidR="00A03DB0">
        <w:rPr>
          <w:rFonts w:ascii="Times New Roman" w:hAnsi="Times New Roman"/>
          <w:b w:val="0"/>
          <w:i w:val="0"/>
          <w:color w:val="auto"/>
          <w:sz w:val="28"/>
          <w:szCs w:val="28"/>
        </w:rPr>
        <w:t>121800 тыс. руб.</w:t>
      </w:r>
    </w:p>
    <w:p w:rsidR="001741CE" w:rsidRDefault="001741CE" w:rsidP="00924946">
      <w:pPr>
        <w:spacing w:line="360" w:lineRule="auto"/>
        <w:ind w:firstLine="748"/>
        <w:jc w:val="both"/>
        <w:rPr>
          <w:rFonts w:ascii="Times New Roman" w:hAnsi="Times New Roman"/>
          <w:b w:val="0"/>
          <w:i w:val="0"/>
          <w:color w:val="auto"/>
          <w:sz w:val="28"/>
          <w:szCs w:val="28"/>
        </w:rPr>
      </w:pPr>
    </w:p>
    <w:p w:rsidR="00A03DB0" w:rsidRPr="00F948FA" w:rsidRDefault="00A03DB0" w:rsidP="00924946">
      <w:pPr>
        <w:spacing w:line="360" w:lineRule="auto"/>
        <w:ind w:firstLine="748"/>
        <w:jc w:val="both"/>
        <w:rPr>
          <w:rFonts w:ascii="Times New Roman" w:hAnsi="Times New Roman"/>
          <w:b w:val="0"/>
          <w:i w:val="0"/>
          <w:color w:val="auto"/>
          <w:sz w:val="28"/>
          <w:szCs w:val="28"/>
        </w:rPr>
      </w:pPr>
      <w:r>
        <w:rPr>
          <w:rFonts w:ascii="Times New Roman" w:hAnsi="Times New Roman"/>
          <w:b w:val="0"/>
          <w:i w:val="0"/>
          <w:color w:val="auto"/>
          <w:sz w:val="28"/>
          <w:szCs w:val="28"/>
        </w:rPr>
        <w:t>Рассчитываю общую сумму собственных оборотных средств (СОС). Рассчитывается по формуле: стр.490-стр.190</w:t>
      </w:r>
    </w:p>
    <w:p w:rsidR="00A03DB0" w:rsidRDefault="00A03DB0"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На начало года 200980-127530=73450 тыс. руб.</w:t>
      </w:r>
    </w:p>
    <w:p w:rsidR="001741CE" w:rsidRDefault="00A03DB0" w:rsidP="00924946">
      <w:pPr>
        <w:spacing w:line="360" w:lineRule="auto"/>
        <w:ind w:firstLine="748"/>
        <w:jc w:val="both"/>
        <w:rPr>
          <w:rFonts w:ascii="Times New Roman" w:hAnsi="Times New Roman"/>
          <w:b w:val="0"/>
          <w:i w:val="0"/>
          <w:color w:val="auto"/>
          <w:sz w:val="28"/>
          <w:szCs w:val="28"/>
        </w:rPr>
      </w:pPr>
      <w:r>
        <w:rPr>
          <w:rFonts w:ascii="Times New Roman" w:hAnsi="Times New Roman"/>
          <w:b w:val="0"/>
          <w:i w:val="0"/>
          <w:color w:val="auto"/>
          <w:sz w:val="28"/>
          <w:szCs w:val="28"/>
        </w:rPr>
        <w:t>На конец года 201020-128650=72370 тыс. руб.</w:t>
      </w:r>
    </w:p>
    <w:p w:rsidR="00A03DB0" w:rsidRDefault="00A03DB0" w:rsidP="00924946">
      <w:pPr>
        <w:spacing w:line="360" w:lineRule="auto"/>
        <w:ind w:firstLine="748"/>
        <w:jc w:val="both"/>
        <w:rPr>
          <w:rFonts w:ascii="Times New Roman" w:hAnsi="Times New Roman"/>
          <w:b w:val="0"/>
          <w:i w:val="0"/>
          <w:color w:val="auto"/>
          <w:sz w:val="28"/>
          <w:szCs w:val="28"/>
        </w:rPr>
      </w:pPr>
    </w:p>
    <w:p w:rsidR="00A03DB0" w:rsidRPr="00F948FA" w:rsidRDefault="00A03DB0" w:rsidP="00924946">
      <w:pPr>
        <w:spacing w:line="360" w:lineRule="auto"/>
        <w:ind w:firstLine="748"/>
        <w:jc w:val="both"/>
        <w:rPr>
          <w:rFonts w:ascii="Times New Roman" w:hAnsi="Times New Roman"/>
          <w:b w:val="0"/>
          <w:i w:val="0"/>
          <w:color w:val="auto"/>
          <w:sz w:val="28"/>
          <w:szCs w:val="28"/>
        </w:rPr>
      </w:pPr>
      <w:r>
        <w:rPr>
          <w:rFonts w:ascii="Times New Roman" w:hAnsi="Times New Roman"/>
          <w:b w:val="0"/>
          <w:i w:val="0"/>
          <w:color w:val="auto"/>
          <w:sz w:val="28"/>
          <w:szCs w:val="28"/>
        </w:rPr>
        <w:t>Рассчитываю общую сумму функционирующего капитала (КФ). Рассчитывается по формуле: стр.490+стр.590-стр.190</w:t>
      </w:r>
    </w:p>
    <w:p w:rsidR="00A03DB0" w:rsidRDefault="00A03DB0"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На начало года 200980+7680-127530=81130 тыс. руб.</w:t>
      </w:r>
    </w:p>
    <w:p w:rsidR="00697196" w:rsidRDefault="00A03DB0" w:rsidP="00924946">
      <w:pPr>
        <w:spacing w:line="360" w:lineRule="auto"/>
        <w:ind w:firstLine="748"/>
        <w:jc w:val="both"/>
        <w:rPr>
          <w:rFonts w:ascii="Times New Roman" w:hAnsi="Times New Roman"/>
          <w:b w:val="0"/>
          <w:i w:val="0"/>
          <w:color w:val="auto"/>
          <w:sz w:val="28"/>
          <w:szCs w:val="28"/>
        </w:rPr>
      </w:pPr>
      <w:r>
        <w:rPr>
          <w:rFonts w:ascii="Times New Roman" w:hAnsi="Times New Roman"/>
          <w:b w:val="0"/>
          <w:i w:val="0"/>
          <w:color w:val="auto"/>
          <w:sz w:val="28"/>
          <w:szCs w:val="28"/>
        </w:rPr>
        <w:t>На конец года 201020+11100-128650=83470 тыс. руб.</w:t>
      </w:r>
    </w:p>
    <w:p w:rsidR="00A03DB0" w:rsidRDefault="00A03DB0" w:rsidP="00924946">
      <w:pPr>
        <w:spacing w:line="360" w:lineRule="auto"/>
        <w:ind w:firstLine="748"/>
        <w:jc w:val="both"/>
        <w:rPr>
          <w:rFonts w:ascii="Times New Roman" w:hAnsi="Times New Roman"/>
          <w:b w:val="0"/>
          <w:i w:val="0"/>
          <w:color w:val="auto"/>
          <w:sz w:val="28"/>
          <w:szCs w:val="28"/>
        </w:rPr>
      </w:pPr>
      <w:r>
        <w:rPr>
          <w:rFonts w:ascii="Times New Roman" w:hAnsi="Times New Roman"/>
          <w:b w:val="0"/>
          <w:i w:val="0"/>
          <w:color w:val="auto"/>
          <w:sz w:val="28"/>
          <w:szCs w:val="28"/>
        </w:rPr>
        <w:t>Рассчитываю общую величину основных источников формирования запасов и затрат</w:t>
      </w:r>
      <w:r w:rsidR="00C52E58">
        <w:rPr>
          <w:rFonts w:ascii="Times New Roman" w:hAnsi="Times New Roman"/>
          <w:b w:val="0"/>
          <w:i w:val="0"/>
          <w:color w:val="auto"/>
          <w:sz w:val="28"/>
          <w:szCs w:val="28"/>
        </w:rPr>
        <w:t xml:space="preserve"> (ВИ). Рассчитывается по формуле: стр.490+стр.590+стр.610-стр.190</w:t>
      </w:r>
    </w:p>
    <w:p w:rsidR="00C52E58" w:rsidRDefault="00C52E58"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На начало года 200980+7680+79190-127530=160320 тыс. руб.</w:t>
      </w:r>
    </w:p>
    <w:p w:rsidR="00C52E58" w:rsidRPr="00F948FA" w:rsidRDefault="00C52E58" w:rsidP="00924946">
      <w:pPr>
        <w:spacing w:line="360" w:lineRule="auto"/>
        <w:ind w:firstLine="748"/>
        <w:jc w:val="both"/>
        <w:rPr>
          <w:rFonts w:ascii="Times New Roman" w:hAnsi="Times New Roman"/>
          <w:b w:val="0"/>
          <w:i w:val="0"/>
          <w:color w:val="auto"/>
          <w:sz w:val="28"/>
          <w:szCs w:val="28"/>
        </w:rPr>
      </w:pPr>
      <w:r>
        <w:rPr>
          <w:rFonts w:ascii="Times New Roman" w:hAnsi="Times New Roman"/>
          <w:b w:val="0"/>
          <w:i w:val="0"/>
          <w:color w:val="auto"/>
          <w:sz w:val="28"/>
          <w:szCs w:val="28"/>
        </w:rPr>
        <w:t>На конец года 201020+11100+59110-128650=142580 тыс. руб.</w:t>
      </w:r>
    </w:p>
    <w:p w:rsidR="00C52E58" w:rsidRDefault="00C52E58" w:rsidP="00924946">
      <w:pPr>
        <w:spacing w:line="360" w:lineRule="auto"/>
        <w:ind w:firstLine="748"/>
        <w:jc w:val="both"/>
        <w:rPr>
          <w:rFonts w:ascii="Times New Roman" w:hAnsi="Times New Roman"/>
          <w:b w:val="0"/>
          <w:i w:val="0"/>
          <w:color w:val="auto"/>
          <w:sz w:val="28"/>
          <w:szCs w:val="28"/>
        </w:rPr>
      </w:pPr>
    </w:p>
    <w:p w:rsidR="00C52E58" w:rsidRDefault="00C52E58" w:rsidP="00924946">
      <w:pPr>
        <w:spacing w:line="360" w:lineRule="auto"/>
        <w:ind w:firstLine="748"/>
        <w:jc w:val="both"/>
        <w:rPr>
          <w:rFonts w:ascii="Times New Roman" w:hAnsi="Times New Roman"/>
          <w:b w:val="0"/>
          <w:i w:val="0"/>
          <w:color w:val="auto"/>
          <w:sz w:val="28"/>
          <w:szCs w:val="28"/>
        </w:rPr>
      </w:pPr>
      <w:r>
        <w:rPr>
          <w:rFonts w:ascii="Times New Roman" w:hAnsi="Times New Roman"/>
          <w:b w:val="0"/>
          <w:i w:val="0"/>
          <w:color w:val="auto"/>
          <w:sz w:val="28"/>
          <w:szCs w:val="28"/>
        </w:rPr>
        <w:t>Рассчитываю излишек или недостаток собственных оборотных средств (Фс). Рассчитывается по формуле: СОС-ЗЗ</w:t>
      </w:r>
    </w:p>
    <w:p w:rsidR="00C52E58" w:rsidRDefault="00C52E58"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На начало года 73450-118760= -45310 тыс. руб.</w:t>
      </w:r>
    </w:p>
    <w:p w:rsidR="00C52E58" w:rsidRDefault="00C52E58" w:rsidP="00924946">
      <w:pPr>
        <w:spacing w:line="360" w:lineRule="auto"/>
        <w:ind w:firstLine="748"/>
        <w:jc w:val="both"/>
        <w:rPr>
          <w:rFonts w:ascii="Times New Roman" w:hAnsi="Times New Roman"/>
          <w:b w:val="0"/>
          <w:i w:val="0"/>
          <w:color w:val="auto"/>
          <w:sz w:val="28"/>
          <w:szCs w:val="28"/>
        </w:rPr>
      </w:pPr>
      <w:r>
        <w:rPr>
          <w:rFonts w:ascii="Times New Roman" w:hAnsi="Times New Roman"/>
          <w:b w:val="0"/>
          <w:i w:val="0"/>
          <w:color w:val="auto"/>
          <w:sz w:val="28"/>
          <w:szCs w:val="28"/>
        </w:rPr>
        <w:t>На конец года 72370-121800= -49430 тыс. руб.</w:t>
      </w:r>
    </w:p>
    <w:p w:rsidR="00C52E58" w:rsidRDefault="00C52E58" w:rsidP="00924946">
      <w:pPr>
        <w:spacing w:line="360" w:lineRule="auto"/>
        <w:ind w:firstLine="748"/>
        <w:jc w:val="both"/>
        <w:rPr>
          <w:rFonts w:ascii="Times New Roman" w:hAnsi="Times New Roman"/>
          <w:b w:val="0"/>
          <w:i w:val="0"/>
          <w:color w:val="auto"/>
          <w:sz w:val="28"/>
          <w:szCs w:val="28"/>
        </w:rPr>
      </w:pPr>
    </w:p>
    <w:p w:rsidR="00C52E58" w:rsidRDefault="00C52E58" w:rsidP="00924946">
      <w:pPr>
        <w:spacing w:line="360" w:lineRule="auto"/>
        <w:ind w:firstLine="748"/>
        <w:jc w:val="both"/>
        <w:rPr>
          <w:rFonts w:ascii="Times New Roman" w:hAnsi="Times New Roman"/>
          <w:b w:val="0"/>
          <w:i w:val="0"/>
          <w:color w:val="auto"/>
          <w:sz w:val="28"/>
          <w:szCs w:val="28"/>
        </w:rPr>
      </w:pPr>
      <w:r>
        <w:rPr>
          <w:rFonts w:ascii="Times New Roman" w:hAnsi="Times New Roman"/>
          <w:b w:val="0"/>
          <w:i w:val="0"/>
          <w:color w:val="auto"/>
          <w:sz w:val="28"/>
          <w:szCs w:val="28"/>
        </w:rPr>
        <w:t>Рассчитываю излишек или недостаток собственных долгосрочных заемных источников формирования запасов и затрат</w:t>
      </w:r>
      <w:r w:rsidR="003C0F85">
        <w:rPr>
          <w:rFonts w:ascii="Times New Roman" w:hAnsi="Times New Roman"/>
          <w:b w:val="0"/>
          <w:i w:val="0"/>
          <w:color w:val="auto"/>
          <w:sz w:val="28"/>
          <w:szCs w:val="28"/>
        </w:rPr>
        <w:t xml:space="preserve"> (Фт). Рассчитывается по формуле: КФ-ЗЗ</w:t>
      </w:r>
    </w:p>
    <w:p w:rsidR="003C0F85" w:rsidRDefault="003C0F85"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На начало года 81130-118760= -37630 тыс. руб.</w:t>
      </w:r>
    </w:p>
    <w:p w:rsidR="00A4025E" w:rsidRDefault="003C0F85" w:rsidP="00924946">
      <w:pPr>
        <w:spacing w:line="360" w:lineRule="auto"/>
        <w:ind w:firstLine="748"/>
        <w:jc w:val="both"/>
        <w:rPr>
          <w:rFonts w:ascii="Times New Roman" w:hAnsi="Times New Roman"/>
          <w:b w:val="0"/>
          <w:i w:val="0"/>
          <w:color w:val="auto"/>
          <w:sz w:val="28"/>
          <w:szCs w:val="28"/>
        </w:rPr>
      </w:pPr>
      <w:r>
        <w:rPr>
          <w:rFonts w:ascii="Times New Roman" w:hAnsi="Times New Roman"/>
          <w:b w:val="0"/>
          <w:i w:val="0"/>
          <w:color w:val="auto"/>
          <w:sz w:val="28"/>
          <w:szCs w:val="28"/>
        </w:rPr>
        <w:t>На конец года 83470-121800= -38330 тыс. руб.</w:t>
      </w:r>
    </w:p>
    <w:p w:rsidR="00A4025E" w:rsidRDefault="00A4025E" w:rsidP="00924946">
      <w:pPr>
        <w:spacing w:line="360" w:lineRule="auto"/>
        <w:ind w:firstLine="748"/>
        <w:jc w:val="both"/>
        <w:rPr>
          <w:rFonts w:ascii="Times New Roman" w:hAnsi="Times New Roman"/>
          <w:b w:val="0"/>
          <w:i w:val="0"/>
          <w:color w:val="auto"/>
          <w:sz w:val="28"/>
          <w:szCs w:val="28"/>
        </w:rPr>
      </w:pPr>
    </w:p>
    <w:p w:rsidR="003C0F85" w:rsidRDefault="003C0F85" w:rsidP="00A4025E">
      <w:pPr>
        <w:spacing w:line="360" w:lineRule="auto"/>
        <w:ind w:firstLine="748"/>
        <w:jc w:val="both"/>
        <w:rPr>
          <w:rFonts w:ascii="Times New Roman" w:hAnsi="Times New Roman"/>
          <w:b w:val="0"/>
          <w:i w:val="0"/>
          <w:color w:val="auto"/>
          <w:sz w:val="28"/>
          <w:szCs w:val="28"/>
        </w:rPr>
      </w:pPr>
      <w:r>
        <w:rPr>
          <w:rFonts w:ascii="Times New Roman" w:hAnsi="Times New Roman"/>
          <w:b w:val="0"/>
          <w:i w:val="0"/>
          <w:color w:val="auto"/>
          <w:sz w:val="28"/>
          <w:szCs w:val="28"/>
        </w:rPr>
        <w:t>Рассчитываю излишек или недостаток общей величины основных источников формирования запасов и затрат (Фо). Рассчитывается по формуле: ВИ-ЗЗ</w:t>
      </w:r>
    </w:p>
    <w:p w:rsidR="003C0F85" w:rsidRDefault="003C0F85" w:rsidP="00924946">
      <w:pPr>
        <w:spacing w:line="360" w:lineRule="auto"/>
        <w:ind w:firstLine="720"/>
        <w:jc w:val="both"/>
        <w:rPr>
          <w:rFonts w:ascii="Times New Roman" w:hAnsi="Times New Roman"/>
          <w:b w:val="0"/>
          <w:i w:val="0"/>
          <w:color w:val="auto"/>
          <w:sz w:val="28"/>
          <w:szCs w:val="28"/>
        </w:rPr>
      </w:pPr>
      <w:r>
        <w:rPr>
          <w:rFonts w:ascii="Times New Roman" w:hAnsi="Times New Roman"/>
          <w:b w:val="0"/>
          <w:i w:val="0"/>
          <w:color w:val="auto"/>
          <w:sz w:val="28"/>
          <w:szCs w:val="28"/>
        </w:rPr>
        <w:t>На начало года 160320-118760=</w:t>
      </w:r>
      <w:r w:rsidR="004A55AB">
        <w:rPr>
          <w:rFonts w:ascii="Times New Roman" w:hAnsi="Times New Roman"/>
          <w:b w:val="0"/>
          <w:i w:val="0"/>
          <w:color w:val="auto"/>
          <w:sz w:val="28"/>
          <w:szCs w:val="28"/>
        </w:rPr>
        <w:t>41560 тыс. р</w:t>
      </w:r>
      <w:r>
        <w:rPr>
          <w:rFonts w:ascii="Times New Roman" w:hAnsi="Times New Roman"/>
          <w:b w:val="0"/>
          <w:i w:val="0"/>
          <w:color w:val="auto"/>
          <w:sz w:val="28"/>
          <w:szCs w:val="28"/>
        </w:rPr>
        <w:t>уб.</w:t>
      </w:r>
    </w:p>
    <w:p w:rsidR="003C0F85" w:rsidRDefault="003C0F85" w:rsidP="00924946">
      <w:pPr>
        <w:spacing w:line="360" w:lineRule="auto"/>
        <w:ind w:firstLine="748"/>
        <w:jc w:val="both"/>
        <w:rPr>
          <w:rFonts w:ascii="Times New Roman" w:hAnsi="Times New Roman"/>
          <w:b w:val="0"/>
          <w:i w:val="0"/>
          <w:color w:val="auto"/>
          <w:sz w:val="28"/>
          <w:szCs w:val="28"/>
        </w:rPr>
      </w:pPr>
      <w:r>
        <w:rPr>
          <w:rFonts w:ascii="Times New Roman" w:hAnsi="Times New Roman"/>
          <w:b w:val="0"/>
          <w:i w:val="0"/>
          <w:color w:val="auto"/>
          <w:sz w:val="28"/>
          <w:szCs w:val="28"/>
        </w:rPr>
        <w:t>На конец года 142580-121800=</w:t>
      </w:r>
      <w:r w:rsidR="004A55AB">
        <w:rPr>
          <w:rFonts w:ascii="Times New Roman" w:hAnsi="Times New Roman"/>
          <w:b w:val="0"/>
          <w:i w:val="0"/>
          <w:color w:val="auto"/>
          <w:sz w:val="28"/>
          <w:szCs w:val="28"/>
        </w:rPr>
        <w:t>20780 тыс. руб.</w:t>
      </w:r>
    </w:p>
    <w:p w:rsidR="003C0F85" w:rsidRDefault="004A55AB" w:rsidP="00924946">
      <w:pPr>
        <w:spacing w:line="360" w:lineRule="auto"/>
        <w:ind w:firstLine="748"/>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Определяю тип финансовой ситуации по таблице </w:t>
      </w:r>
      <w:r w:rsidR="00FB40C0">
        <w:rPr>
          <w:rFonts w:ascii="Times New Roman" w:hAnsi="Times New Roman"/>
          <w:b w:val="0"/>
          <w:i w:val="0"/>
          <w:color w:val="auto"/>
          <w:sz w:val="28"/>
          <w:szCs w:val="28"/>
        </w:rPr>
        <w:t>4</w:t>
      </w:r>
      <w:r>
        <w:rPr>
          <w:rFonts w:ascii="Times New Roman" w:hAnsi="Times New Roman"/>
          <w:b w:val="0"/>
          <w:i w:val="0"/>
          <w:color w:val="auto"/>
          <w:sz w:val="28"/>
          <w:szCs w:val="28"/>
        </w:rPr>
        <w:t>.</w:t>
      </w:r>
    </w:p>
    <w:p w:rsidR="00A4025E" w:rsidRPr="00FB40C0" w:rsidRDefault="00A4025E" w:rsidP="00924946">
      <w:pPr>
        <w:spacing w:line="360" w:lineRule="auto"/>
        <w:ind w:firstLine="748"/>
        <w:jc w:val="both"/>
        <w:rPr>
          <w:rFonts w:ascii="Times New Roman" w:hAnsi="Times New Roman"/>
          <w:b w:val="0"/>
          <w:i w:val="0"/>
          <w:color w:val="auto"/>
          <w:sz w:val="28"/>
          <w:szCs w:val="28"/>
        </w:rPr>
      </w:pPr>
    </w:p>
    <w:p w:rsidR="004A55AB" w:rsidRPr="004A55AB" w:rsidRDefault="004A55AB"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Таблица </w:t>
      </w:r>
      <w:r w:rsidR="00FB40C0">
        <w:rPr>
          <w:rFonts w:ascii="Times New Roman" w:hAnsi="Times New Roman"/>
          <w:b w:val="0"/>
          <w:i w:val="0"/>
          <w:color w:val="auto"/>
          <w:sz w:val="28"/>
          <w:szCs w:val="28"/>
        </w:rPr>
        <w:t>4</w:t>
      </w:r>
      <w:r>
        <w:rPr>
          <w:rFonts w:ascii="Times New Roman" w:hAnsi="Times New Roman"/>
          <w:b w:val="0"/>
          <w:i w:val="0"/>
          <w:color w:val="auto"/>
          <w:sz w:val="28"/>
          <w:szCs w:val="28"/>
        </w:rPr>
        <w:t xml:space="preserve"> – Типы финансовых ситуаций</w:t>
      </w:r>
    </w:p>
    <w:tbl>
      <w:tblPr>
        <w:tblStyle w:val="a6"/>
        <w:tblW w:w="0" w:type="auto"/>
        <w:tblLook w:val="01E0" w:firstRow="1" w:lastRow="1" w:firstColumn="1" w:lastColumn="1" w:noHBand="0" w:noVBand="0"/>
      </w:tblPr>
      <w:tblGrid>
        <w:gridCol w:w="1970"/>
        <w:gridCol w:w="1971"/>
        <w:gridCol w:w="1971"/>
        <w:gridCol w:w="1971"/>
        <w:gridCol w:w="1971"/>
      </w:tblGrid>
      <w:tr w:rsidR="004A55AB" w:rsidRPr="004A55AB">
        <w:tc>
          <w:tcPr>
            <w:tcW w:w="1970" w:type="dxa"/>
            <w:vMerge w:val="restart"/>
            <w:vAlign w:val="center"/>
          </w:tcPr>
          <w:p w:rsidR="004A55AB" w:rsidRPr="004A55AB" w:rsidRDefault="004A55AB" w:rsidP="00924946">
            <w:pPr>
              <w:spacing w:line="360" w:lineRule="auto"/>
              <w:jc w:val="both"/>
              <w:rPr>
                <w:rFonts w:ascii="Times New Roman" w:hAnsi="Times New Roman"/>
                <w:b w:val="0"/>
                <w:i w:val="0"/>
                <w:color w:val="auto"/>
              </w:rPr>
            </w:pPr>
            <w:r w:rsidRPr="004A55AB">
              <w:rPr>
                <w:rFonts w:ascii="Times New Roman" w:hAnsi="Times New Roman"/>
                <w:b w:val="0"/>
                <w:i w:val="0"/>
                <w:color w:val="auto"/>
              </w:rPr>
              <w:t>Показатели</w:t>
            </w:r>
          </w:p>
        </w:tc>
        <w:tc>
          <w:tcPr>
            <w:tcW w:w="7884" w:type="dxa"/>
            <w:gridSpan w:val="4"/>
            <w:vAlign w:val="center"/>
          </w:tcPr>
          <w:p w:rsidR="004A55AB" w:rsidRPr="004A55AB" w:rsidRDefault="004A55AB" w:rsidP="00F47BAC">
            <w:pPr>
              <w:spacing w:line="360" w:lineRule="auto"/>
              <w:jc w:val="center"/>
              <w:rPr>
                <w:rFonts w:ascii="Times New Roman" w:hAnsi="Times New Roman"/>
                <w:b w:val="0"/>
                <w:i w:val="0"/>
                <w:color w:val="auto"/>
              </w:rPr>
            </w:pPr>
            <w:r w:rsidRPr="004A55AB">
              <w:rPr>
                <w:rFonts w:ascii="Times New Roman" w:hAnsi="Times New Roman"/>
                <w:b w:val="0"/>
                <w:i w:val="0"/>
                <w:color w:val="auto"/>
              </w:rPr>
              <w:t>Типы финансовых ситуаций</w:t>
            </w:r>
          </w:p>
        </w:tc>
      </w:tr>
      <w:tr w:rsidR="004A55AB" w:rsidRPr="004A55AB">
        <w:tc>
          <w:tcPr>
            <w:tcW w:w="1970" w:type="dxa"/>
            <w:vMerge/>
          </w:tcPr>
          <w:p w:rsidR="004A55AB" w:rsidRPr="004A55AB" w:rsidRDefault="004A55AB" w:rsidP="00924946">
            <w:pPr>
              <w:spacing w:line="360" w:lineRule="auto"/>
              <w:jc w:val="both"/>
              <w:rPr>
                <w:rFonts w:ascii="Times New Roman" w:hAnsi="Times New Roman"/>
                <w:b w:val="0"/>
                <w:i w:val="0"/>
                <w:color w:val="auto"/>
              </w:rPr>
            </w:pPr>
          </w:p>
        </w:tc>
        <w:tc>
          <w:tcPr>
            <w:tcW w:w="1971" w:type="dxa"/>
            <w:vAlign w:val="center"/>
          </w:tcPr>
          <w:p w:rsidR="004A55AB" w:rsidRPr="004A55AB" w:rsidRDefault="004A55AB" w:rsidP="00F47BAC">
            <w:pPr>
              <w:spacing w:line="360" w:lineRule="auto"/>
              <w:jc w:val="center"/>
              <w:rPr>
                <w:rFonts w:ascii="Times New Roman" w:hAnsi="Times New Roman"/>
                <w:b w:val="0"/>
                <w:i w:val="0"/>
                <w:color w:val="auto"/>
              </w:rPr>
            </w:pPr>
            <w:r w:rsidRPr="004A55AB">
              <w:rPr>
                <w:rFonts w:ascii="Times New Roman" w:hAnsi="Times New Roman"/>
                <w:b w:val="0"/>
                <w:i w:val="0"/>
                <w:color w:val="auto"/>
              </w:rPr>
              <w:t>Абсолютная</w:t>
            </w:r>
          </w:p>
        </w:tc>
        <w:tc>
          <w:tcPr>
            <w:tcW w:w="1971" w:type="dxa"/>
            <w:vAlign w:val="center"/>
          </w:tcPr>
          <w:p w:rsidR="004A55AB" w:rsidRPr="004A55AB" w:rsidRDefault="004A55AB" w:rsidP="00F47BAC">
            <w:pPr>
              <w:spacing w:line="360" w:lineRule="auto"/>
              <w:jc w:val="center"/>
              <w:rPr>
                <w:rFonts w:ascii="Times New Roman" w:hAnsi="Times New Roman"/>
                <w:b w:val="0"/>
                <w:i w:val="0"/>
                <w:color w:val="auto"/>
              </w:rPr>
            </w:pPr>
            <w:r w:rsidRPr="004A55AB">
              <w:rPr>
                <w:rFonts w:ascii="Times New Roman" w:hAnsi="Times New Roman"/>
                <w:b w:val="0"/>
                <w:i w:val="0"/>
                <w:color w:val="auto"/>
              </w:rPr>
              <w:t>Нормальная</w:t>
            </w:r>
          </w:p>
        </w:tc>
        <w:tc>
          <w:tcPr>
            <w:tcW w:w="1971" w:type="dxa"/>
            <w:vAlign w:val="center"/>
          </w:tcPr>
          <w:p w:rsidR="004A55AB" w:rsidRPr="004A55AB" w:rsidRDefault="004A55AB" w:rsidP="00F47BAC">
            <w:pPr>
              <w:spacing w:line="360" w:lineRule="auto"/>
              <w:jc w:val="center"/>
              <w:rPr>
                <w:rFonts w:ascii="Times New Roman" w:hAnsi="Times New Roman"/>
                <w:b w:val="0"/>
                <w:i w:val="0"/>
                <w:color w:val="auto"/>
              </w:rPr>
            </w:pPr>
            <w:r w:rsidRPr="004A55AB">
              <w:rPr>
                <w:rFonts w:ascii="Times New Roman" w:hAnsi="Times New Roman"/>
                <w:b w:val="0"/>
                <w:i w:val="0"/>
                <w:color w:val="auto"/>
              </w:rPr>
              <w:t>Неустойчивая</w:t>
            </w:r>
          </w:p>
        </w:tc>
        <w:tc>
          <w:tcPr>
            <w:tcW w:w="1971" w:type="dxa"/>
            <w:vAlign w:val="center"/>
          </w:tcPr>
          <w:p w:rsidR="004A55AB" w:rsidRPr="004A55AB" w:rsidRDefault="004A55AB" w:rsidP="00F47BAC">
            <w:pPr>
              <w:spacing w:line="360" w:lineRule="auto"/>
              <w:jc w:val="center"/>
              <w:rPr>
                <w:rFonts w:ascii="Times New Roman" w:hAnsi="Times New Roman"/>
                <w:b w:val="0"/>
                <w:i w:val="0"/>
                <w:color w:val="auto"/>
              </w:rPr>
            </w:pPr>
            <w:r w:rsidRPr="004A55AB">
              <w:rPr>
                <w:rFonts w:ascii="Times New Roman" w:hAnsi="Times New Roman"/>
                <w:b w:val="0"/>
                <w:i w:val="0"/>
                <w:color w:val="auto"/>
              </w:rPr>
              <w:t>Кризисная</w:t>
            </w:r>
          </w:p>
        </w:tc>
      </w:tr>
      <w:tr w:rsidR="004A55AB" w:rsidRPr="004A55AB">
        <w:tc>
          <w:tcPr>
            <w:tcW w:w="1970" w:type="dxa"/>
          </w:tcPr>
          <w:p w:rsidR="004A55AB" w:rsidRPr="004A55AB" w:rsidRDefault="004A55AB" w:rsidP="00924946">
            <w:pPr>
              <w:spacing w:line="360" w:lineRule="auto"/>
              <w:jc w:val="both"/>
              <w:rPr>
                <w:rFonts w:ascii="Times New Roman" w:hAnsi="Times New Roman"/>
                <w:b w:val="0"/>
                <w:i w:val="0"/>
                <w:color w:val="auto"/>
              </w:rPr>
            </w:pPr>
            <w:r w:rsidRPr="004A55AB">
              <w:rPr>
                <w:rFonts w:ascii="Times New Roman" w:hAnsi="Times New Roman"/>
                <w:b w:val="0"/>
                <w:i w:val="0"/>
                <w:color w:val="auto"/>
              </w:rPr>
              <w:t>Фс</w:t>
            </w:r>
          </w:p>
        </w:tc>
        <w:tc>
          <w:tcPr>
            <w:tcW w:w="1971" w:type="dxa"/>
            <w:vAlign w:val="center"/>
          </w:tcPr>
          <w:p w:rsidR="004A55AB" w:rsidRPr="004A55AB" w:rsidRDefault="004A55AB" w:rsidP="00F47BAC">
            <w:pPr>
              <w:spacing w:line="360" w:lineRule="auto"/>
              <w:jc w:val="center"/>
              <w:rPr>
                <w:rFonts w:ascii="Times New Roman" w:hAnsi="Times New Roman"/>
                <w:b w:val="0"/>
                <w:i w:val="0"/>
                <w:color w:val="auto"/>
                <w:lang w:val="en-US"/>
              </w:rPr>
            </w:pPr>
            <w:r w:rsidRPr="004A55AB">
              <w:rPr>
                <w:rFonts w:ascii="Times New Roman" w:hAnsi="Times New Roman"/>
                <w:b w:val="0"/>
                <w:i w:val="0"/>
                <w:color w:val="auto"/>
                <w:lang w:val="en-US"/>
              </w:rPr>
              <w:t>&gt;0</w:t>
            </w:r>
          </w:p>
        </w:tc>
        <w:tc>
          <w:tcPr>
            <w:tcW w:w="1971" w:type="dxa"/>
            <w:vAlign w:val="center"/>
          </w:tcPr>
          <w:p w:rsidR="004A55AB" w:rsidRPr="004A55AB" w:rsidRDefault="004A55AB" w:rsidP="00F47BAC">
            <w:pPr>
              <w:spacing w:line="360" w:lineRule="auto"/>
              <w:jc w:val="center"/>
              <w:rPr>
                <w:rFonts w:ascii="Times New Roman" w:hAnsi="Times New Roman"/>
                <w:b w:val="0"/>
                <w:i w:val="0"/>
                <w:color w:val="auto"/>
                <w:lang w:val="en-US"/>
              </w:rPr>
            </w:pPr>
            <w:r w:rsidRPr="004A55AB">
              <w:rPr>
                <w:rFonts w:ascii="Times New Roman" w:hAnsi="Times New Roman"/>
                <w:b w:val="0"/>
                <w:i w:val="0"/>
                <w:color w:val="auto"/>
                <w:lang w:val="en-US"/>
              </w:rPr>
              <w:t>&lt;0</w:t>
            </w:r>
          </w:p>
        </w:tc>
        <w:tc>
          <w:tcPr>
            <w:tcW w:w="1971" w:type="dxa"/>
            <w:vAlign w:val="center"/>
          </w:tcPr>
          <w:p w:rsidR="004A55AB" w:rsidRPr="004A55AB" w:rsidRDefault="004A55AB" w:rsidP="00F47BAC">
            <w:pPr>
              <w:spacing w:line="360" w:lineRule="auto"/>
              <w:jc w:val="center"/>
              <w:rPr>
                <w:rFonts w:ascii="Times New Roman" w:hAnsi="Times New Roman"/>
                <w:b w:val="0"/>
                <w:i w:val="0"/>
                <w:color w:val="auto"/>
                <w:lang w:val="en-US"/>
              </w:rPr>
            </w:pPr>
            <w:r w:rsidRPr="004A55AB">
              <w:rPr>
                <w:rFonts w:ascii="Times New Roman" w:hAnsi="Times New Roman"/>
                <w:b w:val="0"/>
                <w:i w:val="0"/>
                <w:color w:val="auto"/>
                <w:lang w:val="en-US"/>
              </w:rPr>
              <w:t>&lt;0</w:t>
            </w:r>
          </w:p>
        </w:tc>
        <w:tc>
          <w:tcPr>
            <w:tcW w:w="1971" w:type="dxa"/>
            <w:vAlign w:val="center"/>
          </w:tcPr>
          <w:p w:rsidR="004A55AB" w:rsidRPr="004A55AB" w:rsidRDefault="004A55AB" w:rsidP="00F47BAC">
            <w:pPr>
              <w:spacing w:line="360" w:lineRule="auto"/>
              <w:jc w:val="center"/>
              <w:rPr>
                <w:rFonts w:ascii="Times New Roman" w:hAnsi="Times New Roman"/>
                <w:b w:val="0"/>
                <w:i w:val="0"/>
                <w:color w:val="auto"/>
                <w:lang w:val="en-US"/>
              </w:rPr>
            </w:pPr>
            <w:r w:rsidRPr="004A55AB">
              <w:rPr>
                <w:rFonts w:ascii="Times New Roman" w:hAnsi="Times New Roman"/>
                <w:b w:val="0"/>
                <w:i w:val="0"/>
                <w:color w:val="auto"/>
                <w:lang w:val="en-US"/>
              </w:rPr>
              <w:t>&lt;0</w:t>
            </w:r>
          </w:p>
        </w:tc>
      </w:tr>
      <w:tr w:rsidR="004A55AB" w:rsidRPr="004A55AB">
        <w:tc>
          <w:tcPr>
            <w:tcW w:w="1970" w:type="dxa"/>
          </w:tcPr>
          <w:p w:rsidR="004A55AB" w:rsidRPr="004A55AB" w:rsidRDefault="004A55AB" w:rsidP="00924946">
            <w:pPr>
              <w:spacing w:line="360" w:lineRule="auto"/>
              <w:jc w:val="both"/>
              <w:rPr>
                <w:rFonts w:ascii="Times New Roman" w:hAnsi="Times New Roman"/>
                <w:b w:val="0"/>
                <w:i w:val="0"/>
                <w:color w:val="auto"/>
              </w:rPr>
            </w:pPr>
            <w:r w:rsidRPr="004A55AB">
              <w:rPr>
                <w:rFonts w:ascii="Times New Roman" w:hAnsi="Times New Roman"/>
                <w:b w:val="0"/>
                <w:i w:val="0"/>
                <w:color w:val="auto"/>
              </w:rPr>
              <w:t>Фт</w:t>
            </w:r>
          </w:p>
        </w:tc>
        <w:tc>
          <w:tcPr>
            <w:tcW w:w="1971" w:type="dxa"/>
            <w:vAlign w:val="center"/>
          </w:tcPr>
          <w:p w:rsidR="004A55AB" w:rsidRPr="004A55AB" w:rsidRDefault="004A55AB" w:rsidP="00F47BAC">
            <w:pPr>
              <w:spacing w:line="360" w:lineRule="auto"/>
              <w:jc w:val="center"/>
              <w:rPr>
                <w:rFonts w:ascii="Times New Roman" w:hAnsi="Times New Roman"/>
                <w:b w:val="0"/>
                <w:i w:val="0"/>
                <w:color w:val="auto"/>
                <w:lang w:val="en-US"/>
              </w:rPr>
            </w:pPr>
            <w:r w:rsidRPr="004A55AB">
              <w:rPr>
                <w:rFonts w:ascii="Times New Roman" w:hAnsi="Times New Roman"/>
                <w:b w:val="0"/>
                <w:i w:val="0"/>
                <w:color w:val="auto"/>
                <w:lang w:val="en-US"/>
              </w:rPr>
              <w:t>&gt;0</w:t>
            </w:r>
          </w:p>
        </w:tc>
        <w:tc>
          <w:tcPr>
            <w:tcW w:w="1971" w:type="dxa"/>
            <w:vAlign w:val="center"/>
          </w:tcPr>
          <w:p w:rsidR="004A55AB" w:rsidRPr="004A55AB" w:rsidRDefault="004A55AB" w:rsidP="00F47BAC">
            <w:pPr>
              <w:spacing w:line="360" w:lineRule="auto"/>
              <w:jc w:val="center"/>
              <w:rPr>
                <w:rFonts w:ascii="Times New Roman" w:hAnsi="Times New Roman"/>
                <w:b w:val="0"/>
                <w:i w:val="0"/>
                <w:color w:val="auto"/>
                <w:lang w:val="en-US"/>
              </w:rPr>
            </w:pPr>
            <w:r w:rsidRPr="004A55AB">
              <w:rPr>
                <w:rFonts w:ascii="Times New Roman" w:hAnsi="Times New Roman"/>
                <w:b w:val="0"/>
                <w:i w:val="0"/>
                <w:color w:val="auto"/>
                <w:lang w:val="en-US"/>
              </w:rPr>
              <w:t>&gt;0</w:t>
            </w:r>
          </w:p>
        </w:tc>
        <w:tc>
          <w:tcPr>
            <w:tcW w:w="1971" w:type="dxa"/>
            <w:vAlign w:val="center"/>
          </w:tcPr>
          <w:p w:rsidR="004A55AB" w:rsidRPr="004A55AB" w:rsidRDefault="004A55AB" w:rsidP="00F47BAC">
            <w:pPr>
              <w:spacing w:line="360" w:lineRule="auto"/>
              <w:jc w:val="center"/>
              <w:rPr>
                <w:rFonts w:ascii="Times New Roman" w:hAnsi="Times New Roman"/>
                <w:b w:val="0"/>
                <w:i w:val="0"/>
                <w:color w:val="auto"/>
                <w:lang w:val="en-US"/>
              </w:rPr>
            </w:pPr>
            <w:r w:rsidRPr="004A55AB">
              <w:rPr>
                <w:rFonts w:ascii="Times New Roman" w:hAnsi="Times New Roman"/>
                <w:b w:val="0"/>
                <w:i w:val="0"/>
                <w:color w:val="auto"/>
                <w:lang w:val="en-US"/>
              </w:rPr>
              <w:t>&lt;0</w:t>
            </w:r>
          </w:p>
        </w:tc>
        <w:tc>
          <w:tcPr>
            <w:tcW w:w="1971" w:type="dxa"/>
            <w:vAlign w:val="center"/>
          </w:tcPr>
          <w:p w:rsidR="004A55AB" w:rsidRPr="004A55AB" w:rsidRDefault="004A55AB" w:rsidP="00F47BAC">
            <w:pPr>
              <w:spacing w:line="360" w:lineRule="auto"/>
              <w:jc w:val="center"/>
              <w:rPr>
                <w:rFonts w:ascii="Times New Roman" w:hAnsi="Times New Roman"/>
                <w:b w:val="0"/>
                <w:i w:val="0"/>
                <w:color w:val="auto"/>
                <w:lang w:val="en-US"/>
              </w:rPr>
            </w:pPr>
            <w:r w:rsidRPr="004A55AB">
              <w:rPr>
                <w:rFonts w:ascii="Times New Roman" w:hAnsi="Times New Roman"/>
                <w:b w:val="0"/>
                <w:i w:val="0"/>
                <w:color w:val="auto"/>
                <w:lang w:val="en-US"/>
              </w:rPr>
              <w:t>&lt;0</w:t>
            </w:r>
          </w:p>
        </w:tc>
      </w:tr>
      <w:tr w:rsidR="004A55AB" w:rsidRPr="004A55AB">
        <w:tc>
          <w:tcPr>
            <w:tcW w:w="1970" w:type="dxa"/>
          </w:tcPr>
          <w:p w:rsidR="004A55AB" w:rsidRPr="004A55AB" w:rsidRDefault="004A55AB" w:rsidP="00924946">
            <w:pPr>
              <w:spacing w:line="360" w:lineRule="auto"/>
              <w:jc w:val="both"/>
              <w:rPr>
                <w:rFonts w:ascii="Times New Roman" w:hAnsi="Times New Roman"/>
                <w:b w:val="0"/>
                <w:i w:val="0"/>
                <w:color w:val="auto"/>
              </w:rPr>
            </w:pPr>
            <w:r w:rsidRPr="004A55AB">
              <w:rPr>
                <w:rFonts w:ascii="Times New Roman" w:hAnsi="Times New Roman"/>
                <w:b w:val="0"/>
                <w:i w:val="0"/>
                <w:color w:val="auto"/>
              </w:rPr>
              <w:t>Фо</w:t>
            </w:r>
          </w:p>
        </w:tc>
        <w:tc>
          <w:tcPr>
            <w:tcW w:w="1971" w:type="dxa"/>
            <w:vAlign w:val="center"/>
          </w:tcPr>
          <w:p w:rsidR="004A55AB" w:rsidRPr="004A55AB" w:rsidRDefault="004A55AB" w:rsidP="00F47BAC">
            <w:pPr>
              <w:spacing w:line="360" w:lineRule="auto"/>
              <w:jc w:val="center"/>
              <w:rPr>
                <w:rFonts w:ascii="Times New Roman" w:hAnsi="Times New Roman"/>
                <w:b w:val="0"/>
                <w:i w:val="0"/>
                <w:color w:val="auto"/>
                <w:lang w:val="en-US"/>
              </w:rPr>
            </w:pPr>
            <w:r w:rsidRPr="004A55AB">
              <w:rPr>
                <w:rFonts w:ascii="Times New Roman" w:hAnsi="Times New Roman"/>
                <w:b w:val="0"/>
                <w:i w:val="0"/>
                <w:color w:val="auto"/>
                <w:lang w:val="en-US"/>
              </w:rPr>
              <w:t>&gt;0</w:t>
            </w:r>
          </w:p>
        </w:tc>
        <w:tc>
          <w:tcPr>
            <w:tcW w:w="1971" w:type="dxa"/>
            <w:vAlign w:val="center"/>
          </w:tcPr>
          <w:p w:rsidR="004A55AB" w:rsidRPr="004A55AB" w:rsidRDefault="004A55AB" w:rsidP="00F47BAC">
            <w:pPr>
              <w:spacing w:line="360" w:lineRule="auto"/>
              <w:jc w:val="center"/>
              <w:rPr>
                <w:rFonts w:ascii="Times New Roman" w:hAnsi="Times New Roman"/>
                <w:b w:val="0"/>
                <w:i w:val="0"/>
                <w:color w:val="auto"/>
                <w:lang w:val="en-US"/>
              </w:rPr>
            </w:pPr>
            <w:r w:rsidRPr="004A55AB">
              <w:rPr>
                <w:rFonts w:ascii="Times New Roman" w:hAnsi="Times New Roman"/>
                <w:b w:val="0"/>
                <w:i w:val="0"/>
                <w:color w:val="auto"/>
                <w:lang w:val="en-US"/>
              </w:rPr>
              <w:t>&gt;0</w:t>
            </w:r>
          </w:p>
        </w:tc>
        <w:tc>
          <w:tcPr>
            <w:tcW w:w="1971" w:type="dxa"/>
            <w:vAlign w:val="center"/>
          </w:tcPr>
          <w:p w:rsidR="004A55AB" w:rsidRPr="004A55AB" w:rsidRDefault="004A55AB" w:rsidP="00F47BAC">
            <w:pPr>
              <w:spacing w:line="360" w:lineRule="auto"/>
              <w:jc w:val="center"/>
              <w:rPr>
                <w:rFonts w:ascii="Times New Roman" w:hAnsi="Times New Roman"/>
                <w:b w:val="0"/>
                <w:i w:val="0"/>
                <w:color w:val="auto"/>
                <w:lang w:val="en-US"/>
              </w:rPr>
            </w:pPr>
            <w:r w:rsidRPr="004A55AB">
              <w:rPr>
                <w:rFonts w:ascii="Times New Roman" w:hAnsi="Times New Roman"/>
                <w:b w:val="0"/>
                <w:i w:val="0"/>
                <w:color w:val="auto"/>
                <w:lang w:val="en-US"/>
              </w:rPr>
              <w:t>&gt;0</w:t>
            </w:r>
          </w:p>
        </w:tc>
        <w:tc>
          <w:tcPr>
            <w:tcW w:w="1971" w:type="dxa"/>
            <w:vAlign w:val="center"/>
          </w:tcPr>
          <w:p w:rsidR="004A55AB" w:rsidRPr="004A55AB" w:rsidRDefault="004A55AB" w:rsidP="00F47BAC">
            <w:pPr>
              <w:spacing w:line="360" w:lineRule="auto"/>
              <w:jc w:val="center"/>
              <w:rPr>
                <w:rFonts w:ascii="Times New Roman" w:hAnsi="Times New Roman"/>
                <w:b w:val="0"/>
                <w:i w:val="0"/>
                <w:color w:val="auto"/>
                <w:lang w:val="en-US"/>
              </w:rPr>
            </w:pPr>
            <w:r w:rsidRPr="004A55AB">
              <w:rPr>
                <w:rFonts w:ascii="Times New Roman" w:hAnsi="Times New Roman"/>
                <w:b w:val="0"/>
                <w:i w:val="0"/>
                <w:color w:val="auto"/>
                <w:lang w:val="en-US"/>
              </w:rPr>
              <w:t>&lt;0</w:t>
            </w:r>
          </w:p>
        </w:tc>
      </w:tr>
    </w:tbl>
    <w:p w:rsidR="00411B6B" w:rsidRDefault="00411B6B" w:rsidP="00924946">
      <w:pPr>
        <w:spacing w:line="360" w:lineRule="auto"/>
        <w:jc w:val="both"/>
        <w:rPr>
          <w:rFonts w:ascii="Times New Roman" w:hAnsi="Times New Roman"/>
          <w:b w:val="0"/>
          <w:i w:val="0"/>
          <w:color w:val="auto"/>
          <w:sz w:val="28"/>
          <w:szCs w:val="28"/>
        </w:rPr>
      </w:pPr>
    </w:p>
    <w:p w:rsidR="004A55AB" w:rsidRPr="004A55AB" w:rsidRDefault="004A55AB"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На начало года: Фс </w:t>
      </w:r>
      <w:r w:rsidRPr="004A55AB">
        <w:rPr>
          <w:rFonts w:ascii="Times New Roman" w:hAnsi="Times New Roman"/>
          <w:b w:val="0"/>
          <w:i w:val="0"/>
          <w:color w:val="auto"/>
          <w:sz w:val="28"/>
          <w:szCs w:val="28"/>
        </w:rPr>
        <w:t>&lt; 0</w:t>
      </w:r>
      <w:r>
        <w:rPr>
          <w:rFonts w:ascii="Times New Roman" w:hAnsi="Times New Roman"/>
          <w:b w:val="0"/>
          <w:i w:val="0"/>
          <w:color w:val="auto"/>
          <w:sz w:val="28"/>
          <w:szCs w:val="28"/>
        </w:rPr>
        <w:t xml:space="preserve">, Фт </w:t>
      </w:r>
      <w:r w:rsidRPr="004A55AB">
        <w:rPr>
          <w:rFonts w:ascii="Times New Roman" w:hAnsi="Times New Roman"/>
          <w:b w:val="0"/>
          <w:i w:val="0"/>
          <w:color w:val="auto"/>
          <w:sz w:val="28"/>
          <w:szCs w:val="28"/>
        </w:rPr>
        <w:t>&lt; 0</w:t>
      </w:r>
      <w:r>
        <w:rPr>
          <w:rFonts w:ascii="Times New Roman" w:hAnsi="Times New Roman"/>
          <w:b w:val="0"/>
          <w:i w:val="0"/>
          <w:color w:val="auto"/>
          <w:sz w:val="28"/>
          <w:szCs w:val="28"/>
        </w:rPr>
        <w:t xml:space="preserve">, Фо </w:t>
      </w:r>
      <w:r w:rsidRPr="004A55AB">
        <w:rPr>
          <w:rFonts w:ascii="Times New Roman" w:hAnsi="Times New Roman"/>
          <w:b w:val="0"/>
          <w:i w:val="0"/>
          <w:color w:val="auto"/>
          <w:sz w:val="28"/>
          <w:szCs w:val="28"/>
        </w:rPr>
        <w:t xml:space="preserve">&gt;0 </w:t>
      </w:r>
      <w:r>
        <w:rPr>
          <w:rFonts w:ascii="Times New Roman" w:hAnsi="Times New Roman"/>
          <w:b w:val="0"/>
          <w:i w:val="0"/>
          <w:color w:val="auto"/>
          <w:sz w:val="28"/>
          <w:szCs w:val="28"/>
        </w:rPr>
        <w:t>–</w:t>
      </w:r>
      <w:r w:rsidRPr="004A55AB">
        <w:rPr>
          <w:rFonts w:ascii="Times New Roman" w:hAnsi="Times New Roman"/>
          <w:b w:val="0"/>
          <w:i w:val="0"/>
          <w:color w:val="auto"/>
          <w:sz w:val="28"/>
          <w:szCs w:val="28"/>
        </w:rPr>
        <w:t xml:space="preserve"> </w:t>
      </w:r>
      <w:r>
        <w:rPr>
          <w:rFonts w:ascii="Times New Roman" w:hAnsi="Times New Roman"/>
          <w:b w:val="0"/>
          <w:i w:val="0"/>
          <w:color w:val="auto"/>
          <w:sz w:val="28"/>
          <w:szCs w:val="28"/>
        </w:rPr>
        <w:t>неустойчивая финансовая ситуация</w:t>
      </w:r>
    </w:p>
    <w:p w:rsidR="001741CE" w:rsidRDefault="004A55AB" w:rsidP="00924946">
      <w:pPr>
        <w:spacing w:line="360" w:lineRule="auto"/>
        <w:jc w:val="both"/>
        <w:rPr>
          <w:rFonts w:ascii="Times New Roman" w:hAnsi="Times New Roman"/>
          <w:b w:val="0"/>
          <w:i w:val="0"/>
          <w:color w:val="auto"/>
          <w:sz w:val="28"/>
          <w:szCs w:val="28"/>
        </w:rPr>
      </w:pPr>
      <w:r>
        <w:rPr>
          <w:rFonts w:ascii="Times New Roman" w:hAnsi="Times New Roman"/>
          <w:b w:val="0"/>
          <w:i w:val="0"/>
          <w:color w:val="auto"/>
          <w:sz w:val="28"/>
          <w:szCs w:val="28"/>
        </w:rPr>
        <w:t xml:space="preserve">На конец года: Фс </w:t>
      </w:r>
      <w:r w:rsidRPr="004A55AB">
        <w:rPr>
          <w:rFonts w:ascii="Times New Roman" w:hAnsi="Times New Roman"/>
          <w:b w:val="0"/>
          <w:i w:val="0"/>
          <w:color w:val="auto"/>
          <w:sz w:val="28"/>
          <w:szCs w:val="28"/>
        </w:rPr>
        <w:t>&lt; 0</w:t>
      </w:r>
      <w:r>
        <w:rPr>
          <w:rFonts w:ascii="Times New Roman" w:hAnsi="Times New Roman"/>
          <w:b w:val="0"/>
          <w:i w:val="0"/>
          <w:color w:val="auto"/>
          <w:sz w:val="28"/>
          <w:szCs w:val="28"/>
        </w:rPr>
        <w:t xml:space="preserve">, Фт </w:t>
      </w:r>
      <w:r w:rsidRPr="004A55AB">
        <w:rPr>
          <w:rFonts w:ascii="Times New Roman" w:hAnsi="Times New Roman"/>
          <w:b w:val="0"/>
          <w:i w:val="0"/>
          <w:color w:val="auto"/>
          <w:sz w:val="28"/>
          <w:szCs w:val="28"/>
        </w:rPr>
        <w:t>&lt; 0</w:t>
      </w:r>
      <w:r>
        <w:rPr>
          <w:rFonts w:ascii="Times New Roman" w:hAnsi="Times New Roman"/>
          <w:b w:val="0"/>
          <w:i w:val="0"/>
          <w:color w:val="auto"/>
          <w:sz w:val="28"/>
          <w:szCs w:val="28"/>
        </w:rPr>
        <w:t xml:space="preserve">, Фо </w:t>
      </w:r>
      <w:r w:rsidRPr="004A55AB">
        <w:rPr>
          <w:rFonts w:ascii="Times New Roman" w:hAnsi="Times New Roman"/>
          <w:b w:val="0"/>
          <w:i w:val="0"/>
          <w:color w:val="auto"/>
          <w:sz w:val="28"/>
          <w:szCs w:val="28"/>
        </w:rPr>
        <w:t xml:space="preserve">&gt;0 </w:t>
      </w:r>
      <w:r>
        <w:rPr>
          <w:rFonts w:ascii="Times New Roman" w:hAnsi="Times New Roman"/>
          <w:b w:val="0"/>
          <w:i w:val="0"/>
          <w:color w:val="auto"/>
          <w:sz w:val="28"/>
          <w:szCs w:val="28"/>
        </w:rPr>
        <w:t>–</w:t>
      </w:r>
      <w:r w:rsidRPr="004A55AB">
        <w:rPr>
          <w:rFonts w:ascii="Times New Roman" w:hAnsi="Times New Roman"/>
          <w:b w:val="0"/>
          <w:i w:val="0"/>
          <w:color w:val="auto"/>
          <w:sz w:val="28"/>
          <w:szCs w:val="28"/>
        </w:rPr>
        <w:t xml:space="preserve"> </w:t>
      </w:r>
      <w:r>
        <w:rPr>
          <w:rFonts w:ascii="Times New Roman" w:hAnsi="Times New Roman"/>
          <w:b w:val="0"/>
          <w:i w:val="0"/>
          <w:color w:val="auto"/>
          <w:sz w:val="28"/>
          <w:szCs w:val="28"/>
        </w:rPr>
        <w:t>неустойчивая финансовая ситуация</w:t>
      </w:r>
    </w:p>
    <w:p w:rsidR="000D0283" w:rsidRPr="00F948FA" w:rsidRDefault="000D0283" w:rsidP="000D0283">
      <w:pPr>
        <w:pStyle w:val="2"/>
        <w:rPr>
          <w:i/>
        </w:rPr>
      </w:pPr>
    </w:p>
    <w:p w:rsidR="00411B6B" w:rsidRDefault="00411B6B" w:rsidP="00924946">
      <w:pPr>
        <w:spacing w:line="360" w:lineRule="auto"/>
        <w:ind w:firstLine="748"/>
        <w:jc w:val="both"/>
        <w:rPr>
          <w:rFonts w:ascii="Times New Roman" w:hAnsi="Times New Roman"/>
          <w:b w:val="0"/>
          <w:i w:val="0"/>
          <w:color w:val="auto"/>
          <w:sz w:val="28"/>
        </w:rPr>
      </w:pPr>
    </w:p>
    <w:p w:rsidR="00C765C2" w:rsidRDefault="00C765C2" w:rsidP="00924946">
      <w:pPr>
        <w:spacing w:line="360" w:lineRule="auto"/>
        <w:ind w:firstLine="748"/>
        <w:jc w:val="both"/>
        <w:rPr>
          <w:rFonts w:ascii="Times New Roman" w:hAnsi="Times New Roman"/>
          <w:b w:val="0"/>
          <w:i w:val="0"/>
          <w:color w:val="auto"/>
          <w:sz w:val="28"/>
        </w:rPr>
      </w:pPr>
    </w:p>
    <w:p w:rsidR="00C765C2" w:rsidRDefault="00C765C2" w:rsidP="00924946">
      <w:pPr>
        <w:spacing w:line="360" w:lineRule="auto"/>
        <w:ind w:firstLine="748"/>
        <w:jc w:val="both"/>
        <w:rPr>
          <w:rFonts w:ascii="Times New Roman" w:hAnsi="Times New Roman"/>
          <w:b w:val="0"/>
          <w:i w:val="0"/>
          <w:color w:val="auto"/>
          <w:sz w:val="28"/>
        </w:rPr>
      </w:pPr>
    </w:p>
    <w:p w:rsidR="00C765C2" w:rsidRDefault="00C765C2" w:rsidP="00924946">
      <w:pPr>
        <w:spacing w:line="360" w:lineRule="auto"/>
        <w:ind w:firstLine="748"/>
        <w:jc w:val="both"/>
        <w:rPr>
          <w:rFonts w:ascii="Times New Roman" w:hAnsi="Times New Roman"/>
          <w:b w:val="0"/>
          <w:i w:val="0"/>
          <w:color w:val="auto"/>
          <w:sz w:val="28"/>
        </w:rPr>
      </w:pPr>
    </w:p>
    <w:p w:rsidR="00C765C2" w:rsidRDefault="00C765C2" w:rsidP="00924946">
      <w:pPr>
        <w:spacing w:line="360" w:lineRule="auto"/>
        <w:ind w:firstLine="748"/>
        <w:jc w:val="both"/>
        <w:rPr>
          <w:rFonts w:ascii="Times New Roman" w:hAnsi="Times New Roman"/>
          <w:b w:val="0"/>
          <w:i w:val="0"/>
          <w:color w:val="auto"/>
          <w:sz w:val="28"/>
        </w:rPr>
      </w:pPr>
    </w:p>
    <w:p w:rsidR="00C765C2" w:rsidRDefault="00C765C2" w:rsidP="00924946">
      <w:pPr>
        <w:spacing w:line="360" w:lineRule="auto"/>
        <w:ind w:firstLine="748"/>
        <w:jc w:val="both"/>
        <w:rPr>
          <w:rFonts w:ascii="Times New Roman" w:hAnsi="Times New Roman"/>
          <w:b w:val="0"/>
          <w:i w:val="0"/>
          <w:color w:val="auto"/>
          <w:sz w:val="28"/>
        </w:rPr>
      </w:pPr>
    </w:p>
    <w:p w:rsidR="00C765C2" w:rsidRDefault="00C765C2" w:rsidP="00924946">
      <w:pPr>
        <w:spacing w:line="360" w:lineRule="auto"/>
        <w:ind w:firstLine="748"/>
        <w:jc w:val="both"/>
        <w:rPr>
          <w:rFonts w:ascii="Times New Roman" w:hAnsi="Times New Roman"/>
          <w:b w:val="0"/>
          <w:i w:val="0"/>
          <w:color w:val="auto"/>
          <w:sz w:val="28"/>
        </w:rPr>
      </w:pPr>
    </w:p>
    <w:p w:rsidR="00C765C2" w:rsidRDefault="00C765C2" w:rsidP="00924946">
      <w:pPr>
        <w:spacing w:line="360" w:lineRule="auto"/>
        <w:ind w:firstLine="748"/>
        <w:jc w:val="both"/>
        <w:rPr>
          <w:rFonts w:ascii="Times New Roman" w:hAnsi="Times New Roman"/>
          <w:b w:val="0"/>
          <w:i w:val="0"/>
          <w:color w:val="auto"/>
          <w:sz w:val="28"/>
        </w:rPr>
      </w:pPr>
    </w:p>
    <w:p w:rsidR="00C765C2" w:rsidRDefault="00C765C2" w:rsidP="00924946">
      <w:pPr>
        <w:spacing w:line="360" w:lineRule="auto"/>
        <w:ind w:firstLine="748"/>
        <w:jc w:val="both"/>
        <w:rPr>
          <w:rFonts w:ascii="Times New Roman" w:hAnsi="Times New Roman"/>
          <w:b w:val="0"/>
          <w:i w:val="0"/>
          <w:color w:val="auto"/>
          <w:sz w:val="28"/>
        </w:rPr>
      </w:pPr>
    </w:p>
    <w:p w:rsidR="00C765C2" w:rsidRDefault="00C765C2" w:rsidP="00924946">
      <w:pPr>
        <w:spacing w:line="360" w:lineRule="auto"/>
        <w:ind w:firstLine="748"/>
        <w:jc w:val="both"/>
        <w:rPr>
          <w:rFonts w:ascii="Times New Roman" w:hAnsi="Times New Roman"/>
          <w:b w:val="0"/>
          <w:i w:val="0"/>
          <w:color w:val="auto"/>
          <w:sz w:val="28"/>
        </w:rPr>
      </w:pPr>
    </w:p>
    <w:p w:rsidR="00C765C2" w:rsidRDefault="00C765C2" w:rsidP="00924946">
      <w:pPr>
        <w:spacing w:line="360" w:lineRule="auto"/>
        <w:ind w:firstLine="748"/>
        <w:jc w:val="both"/>
        <w:rPr>
          <w:rFonts w:ascii="Times New Roman" w:hAnsi="Times New Roman"/>
          <w:b w:val="0"/>
          <w:i w:val="0"/>
          <w:color w:val="auto"/>
          <w:sz w:val="28"/>
        </w:rPr>
      </w:pPr>
    </w:p>
    <w:p w:rsidR="00C765C2" w:rsidRDefault="00C765C2" w:rsidP="00924946">
      <w:pPr>
        <w:spacing w:line="360" w:lineRule="auto"/>
        <w:ind w:firstLine="748"/>
        <w:jc w:val="both"/>
        <w:rPr>
          <w:rFonts w:ascii="Times New Roman" w:hAnsi="Times New Roman"/>
          <w:b w:val="0"/>
          <w:i w:val="0"/>
          <w:color w:val="auto"/>
          <w:sz w:val="28"/>
        </w:rPr>
      </w:pPr>
    </w:p>
    <w:p w:rsidR="00C765C2" w:rsidRDefault="00C765C2" w:rsidP="00924946">
      <w:pPr>
        <w:spacing w:line="360" w:lineRule="auto"/>
        <w:ind w:firstLine="748"/>
        <w:jc w:val="both"/>
        <w:rPr>
          <w:rFonts w:ascii="Times New Roman" w:hAnsi="Times New Roman"/>
          <w:b w:val="0"/>
          <w:i w:val="0"/>
          <w:color w:val="auto"/>
          <w:sz w:val="28"/>
        </w:rPr>
      </w:pPr>
    </w:p>
    <w:p w:rsidR="00D25BE5" w:rsidRDefault="00D25BE5" w:rsidP="00924946">
      <w:pPr>
        <w:spacing w:line="360" w:lineRule="auto"/>
        <w:ind w:firstLine="748"/>
        <w:jc w:val="both"/>
        <w:rPr>
          <w:rFonts w:ascii="Times New Roman" w:hAnsi="Times New Roman"/>
          <w:b w:val="0"/>
          <w:i w:val="0"/>
          <w:color w:val="auto"/>
          <w:sz w:val="28"/>
        </w:rPr>
      </w:pPr>
      <w:r w:rsidRPr="00377A9A">
        <w:rPr>
          <w:rFonts w:ascii="Times New Roman" w:hAnsi="Times New Roman"/>
          <w:b w:val="0"/>
          <w:i w:val="0"/>
          <w:color w:val="auto"/>
          <w:sz w:val="28"/>
        </w:rPr>
        <w:t>3 АНАЛИЗ И ОЦЕНКА ДЕЛЕВОЙ  АКТИВНОСТИ ПРЕДПРИЯТИЯ ООО «РАССВЕТ»</w:t>
      </w:r>
    </w:p>
    <w:p w:rsidR="00031C7E" w:rsidRDefault="00031C7E" w:rsidP="00031C7E">
      <w:pPr>
        <w:pStyle w:val="2"/>
        <w:ind w:firstLine="720"/>
        <w:jc w:val="both"/>
      </w:pPr>
      <w:r>
        <w:t xml:space="preserve">Деловая активность предприятия характеризуется с помощью коэффициентов оборачиваемости. Для этого разработаны к применению формулы расчетов коэффициентов рентабельности и деловой активности. Рассматривать их надо в динамике, или в сравнении с другим аналогичным предприятием. </w:t>
      </w:r>
    </w:p>
    <w:p w:rsidR="003612B4" w:rsidRDefault="003612B4" w:rsidP="00924946">
      <w:pPr>
        <w:spacing w:line="360" w:lineRule="auto"/>
        <w:ind w:firstLine="748"/>
        <w:jc w:val="both"/>
        <w:rPr>
          <w:rFonts w:ascii="Times New Roman" w:hAnsi="Times New Roman"/>
          <w:color w:val="auto"/>
          <w:sz w:val="28"/>
          <w:szCs w:val="28"/>
        </w:rPr>
      </w:pPr>
    </w:p>
    <w:p w:rsidR="00DE408C" w:rsidRPr="00DE408C" w:rsidRDefault="00DE408C" w:rsidP="00924946">
      <w:pPr>
        <w:spacing w:line="360" w:lineRule="auto"/>
        <w:ind w:firstLine="748"/>
        <w:jc w:val="both"/>
        <w:rPr>
          <w:rFonts w:ascii="Times New Roman" w:hAnsi="Times New Roman"/>
          <w:b w:val="0"/>
          <w:i w:val="0"/>
          <w:color w:val="auto"/>
          <w:sz w:val="28"/>
        </w:rPr>
      </w:pPr>
      <w:r w:rsidRPr="00411B6B">
        <w:rPr>
          <w:rFonts w:ascii="Times New Roman" w:hAnsi="Times New Roman"/>
          <w:b w:val="0"/>
          <w:i w:val="0"/>
          <w:color w:val="auto"/>
          <w:sz w:val="28"/>
        </w:rPr>
        <w:t>3</w:t>
      </w:r>
      <w:r>
        <w:rPr>
          <w:rFonts w:ascii="Times New Roman" w:hAnsi="Times New Roman"/>
          <w:b w:val="0"/>
          <w:i w:val="0"/>
          <w:color w:val="auto"/>
          <w:sz w:val="28"/>
        </w:rPr>
        <w:t xml:space="preserve">.1 </w:t>
      </w:r>
      <w:r w:rsidR="00F47BAC">
        <w:rPr>
          <w:rFonts w:ascii="Times New Roman" w:hAnsi="Times New Roman"/>
          <w:b w:val="0"/>
          <w:i w:val="0"/>
          <w:color w:val="auto"/>
          <w:sz w:val="28"/>
        </w:rPr>
        <w:t>Показатели деловой активности предприятия</w:t>
      </w:r>
    </w:p>
    <w:p w:rsidR="00D25BE5" w:rsidRPr="00377A9A" w:rsidRDefault="00D25BE5" w:rsidP="00924946">
      <w:pPr>
        <w:spacing w:line="360" w:lineRule="auto"/>
        <w:ind w:firstLine="748"/>
        <w:jc w:val="both"/>
        <w:rPr>
          <w:rFonts w:ascii="Times New Roman" w:hAnsi="Times New Roman"/>
          <w:b w:val="0"/>
          <w:i w:val="0"/>
          <w:color w:val="auto"/>
          <w:sz w:val="28"/>
        </w:rPr>
      </w:pPr>
      <w:r w:rsidRPr="00377A9A">
        <w:rPr>
          <w:rFonts w:ascii="Times New Roman" w:hAnsi="Times New Roman"/>
          <w:b w:val="0"/>
          <w:i w:val="0"/>
          <w:color w:val="auto"/>
          <w:sz w:val="28"/>
        </w:rPr>
        <w:t>Рассчитываем оборачиваемость средств в расчетах. Снижение оборачиваемости говорит о снижении объема продаж, спроса на продукции либо о росте средней величины дебиторской задолженности. Увеличение оборачиваемости средств в расчетах характеризуется как положительная тенденция. Данный показатель рассчитывается в оборотах. Если для анализа необходимо получить значение показателя в днях, то 365 дней необходимо разделить на количество оборотов. Рассчитывается по следующей формуле: Обср/расч = ВР/ДЗ, где ВР - выручка от реализации, а ДЗ – дебиторская задолженность.</w:t>
      </w:r>
    </w:p>
    <w:p w:rsidR="00D25BE5" w:rsidRPr="00377A9A" w:rsidRDefault="00E67B7E" w:rsidP="00F47BAC">
      <w:pPr>
        <w:spacing w:line="360" w:lineRule="auto"/>
        <w:ind w:firstLine="748"/>
        <w:rPr>
          <w:rFonts w:ascii="Times New Roman" w:hAnsi="Times New Roman"/>
          <w:b w:val="0"/>
          <w:i w:val="0"/>
          <w:color w:val="auto"/>
          <w:sz w:val="28"/>
        </w:rPr>
      </w:pPr>
      <w:r>
        <w:rPr>
          <w:rFonts w:ascii="Times New Roman" w:hAnsi="Times New Roman"/>
          <w:b w:val="0"/>
          <w:i w:val="0"/>
          <w:color w:val="auto"/>
          <w:sz w:val="28"/>
        </w:rPr>
        <w:t xml:space="preserve"> </w:t>
      </w:r>
      <w:r w:rsidR="00D25BE5" w:rsidRPr="00377A9A">
        <w:rPr>
          <w:rFonts w:ascii="Times New Roman" w:hAnsi="Times New Roman"/>
          <w:b w:val="0"/>
          <w:i w:val="0"/>
          <w:color w:val="auto"/>
          <w:sz w:val="28"/>
        </w:rPr>
        <w:t>Обср/расч отчетного периода: стр.010 гр.3(Ф2)/((стр.240 гр.3+ стр. 240 гр.4)/2(Ф1))</w:t>
      </w:r>
      <w:r w:rsidR="00C73130">
        <w:rPr>
          <w:rFonts w:ascii="Times New Roman" w:hAnsi="Times New Roman"/>
          <w:b w:val="0"/>
          <w:i w:val="0"/>
          <w:color w:val="auto"/>
          <w:sz w:val="28"/>
        </w:rPr>
        <w:t xml:space="preserve"> = 1065</w:t>
      </w:r>
      <w:r w:rsidR="00377A9A">
        <w:rPr>
          <w:rFonts w:ascii="Times New Roman" w:hAnsi="Times New Roman"/>
          <w:b w:val="0"/>
          <w:i w:val="0"/>
          <w:color w:val="auto"/>
          <w:sz w:val="28"/>
        </w:rPr>
        <w:t>75/((61000+62470)/2)=1,72</w:t>
      </w:r>
    </w:p>
    <w:p w:rsidR="00D25BE5" w:rsidRPr="00377A9A" w:rsidRDefault="00E67B7E" w:rsidP="00F47BAC">
      <w:pPr>
        <w:spacing w:line="360" w:lineRule="auto"/>
        <w:ind w:firstLine="748"/>
        <w:rPr>
          <w:rFonts w:ascii="Times New Roman" w:hAnsi="Times New Roman"/>
          <w:b w:val="0"/>
          <w:i w:val="0"/>
          <w:color w:val="auto"/>
          <w:sz w:val="28"/>
        </w:rPr>
      </w:pPr>
      <w:r>
        <w:rPr>
          <w:rFonts w:ascii="Times New Roman" w:hAnsi="Times New Roman"/>
          <w:b w:val="0"/>
          <w:i w:val="0"/>
          <w:color w:val="auto"/>
          <w:sz w:val="28"/>
        </w:rPr>
        <w:t xml:space="preserve"> </w:t>
      </w:r>
      <w:r w:rsidR="00D25BE5" w:rsidRPr="00377A9A">
        <w:rPr>
          <w:rFonts w:ascii="Times New Roman" w:hAnsi="Times New Roman"/>
          <w:b w:val="0"/>
          <w:i w:val="0"/>
          <w:color w:val="auto"/>
          <w:sz w:val="28"/>
        </w:rPr>
        <w:t>Обср/расч аналогичного периода: стр.010 гр.4(Ф2)/стр.240 гр.3(Ф1)</w:t>
      </w:r>
      <w:r w:rsidR="00377A9A">
        <w:rPr>
          <w:rFonts w:ascii="Times New Roman" w:hAnsi="Times New Roman"/>
          <w:b w:val="0"/>
          <w:i w:val="0"/>
          <w:color w:val="auto"/>
          <w:sz w:val="28"/>
        </w:rPr>
        <w:t>=98600/61000=1,61</w:t>
      </w:r>
    </w:p>
    <w:p w:rsidR="00D25BE5" w:rsidRPr="00377A9A" w:rsidRDefault="00D25BE5" w:rsidP="00924946">
      <w:pPr>
        <w:spacing w:line="360" w:lineRule="auto"/>
        <w:ind w:firstLine="748"/>
        <w:jc w:val="both"/>
        <w:rPr>
          <w:rFonts w:ascii="Times New Roman" w:hAnsi="Times New Roman"/>
          <w:b w:val="0"/>
          <w:i w:val="0"/>
          <w:color w:val="auto"/>
          <w:sz w:val="28"/>
        </w:rPr>
      </w:pPr>
      <w:r w:rsidRPr="00377A9A">
        <w:rPr>
          <w:rFonts w:ascii="Times New Roman" w:hAnsi="Times New Roman"/>
          <w:b w:val="0"/>
          <w:i w:val="0"/>
          <w:color w:val="auto"/>
          <w:sz w:val="28"/>
        </w:rPr>
        <w:t>Определяю продолжительного одного оборота средств в расчетах:</w:t>
      </w:r>
    </w:p>
    <w:p w:rsidR="00D25BE5" w:rsidRDefault="00377A9A" w:rsidP="00924946">
      <w:pPr>
        <w:spacing w:line="360" w:lineRule="auto"/>
        <w:ind w:firstLine="748"/>
        <w:jc w:val="both"/>
        <w:rPr>
          <w:rFonts w:ascii="Times New Roman" w:hAnsi="Times New Roman"/>
          <w:b w:val="0"/>
          <w:i w:val="0"/>
          <w:color w:val="auto"/>
          <w:sz w:val="28"/>
        </w:rPr>
      </w:pPr>
      <w:r>
        <w:rPr>
          <w:rFonts w:ascii="Times New Roman" w:hAnsi="Times New Roman"/>
          <w:b w:val="0"/>
          <w:i w:val="0"/>
          <w:color w:val="auto"/>
          <w:sz w:val="28"/>
        </w:rPr>
        <w:t>О</w:t>
      </w:r>
      <w:r w:rsidRPr="00377A9A">
        <w:rPr>
          <w:rFonts w:ascii="Times New Roman" w:hAnsi="Times New Roman"/>
          <w:b w:val="0"/>
          <w:i w:val="0"/>
          <w:color w:val="auto"/>
          <w:sz w:val="28"/>
        </w:rPr>
        <w:t>тчетного периода:</w:t>
      </w:r>
      <w:r>
        <w:rPr>
          <w:rFonts w:ascii="Times New Roman" w:hAnsi="Times New Roman"/>
          <w:b w:val="0"/>
          <w:i w:val="0"/>
          <w:color w:val="auto"/>
          <w:sz w:val="28"/>
        </w:rPr>
        <w:t xml:space="preserve"> 365/1,72=212 дней</w:t>
      </w:r>
    </w:p>
    <w:p w:rsidR="00377A9A" w:rsidRDefault="00377A9A" w:rsidP="00924946">
      <w:pPr>
        <w:spacing w:line="360" w:lineRule="auto"/>
        <w:ind w:firstLine="748"/>
        <w:jc w:val="both"/>
        <w:rPr>
          <w:rFonts w:ascii="Times New Roman" w:hAnsi="Times New Roman"/>
          <w:b w:val="0"/>
          <w:i w:val="0"/>
          <w:color w:val="auto"/>
          <w:sz w:val="28"/>
        </w:rPr>
      </w:pPr>
      <w:r>
        <w:rPr>
          <w:rFonts w:ascii="Times New Roman" w:hAnsi="Times New Roman"/>
          <w:b w:val="0"/>
          <w:i w:val="0"/>
          <w:color w:val="auto"/>
          <w:sz w:val="28"/>
        </w:rPr>
        <w:t>А</w:t>
      </w:r>
      <w:r w:rsidRPr="00377A9A">
        <w:rPr>
          <w:rFonts w:ascii="Times New Roman" w:hAnsi="Times New Roman"/>
          <w:b w:val="0"/>
          <w:i w:val="0"/>
          <w:color w:val="auto"/>
          <w:sz w:val="28"/>
        </w:rPr>
        <w:t>налогичного периода:</w:t>
      </w:r>
      <w:r>
        <w:rPr>
          <w:rFonts w:ascii="Times New Roman" w:hAnsi="Times New Roman"/>
          <w:b w:val="0"/>
          <w:i w:val="0"/>
          <w:color w:val="auto"/>
          <w:sz w:val="28"/>
        </w:rPr>
        <w:t xml:space="preserve"> 365/1,61=226 дней</w:t>
      </w:r>
    </w:p>
    <w:p w:rsidR="00377A9A" w:rsidRDefault="00377A9A" w:rsidP="00924946">
      <w:pPr>
        <w:spacing w:line="360" w:lineRule="auto"/>
        <w:ind w:firstLine="748"/>
        <w:jc w:val="both"/>
        <w:rPr>
          <w:rFonts w:ascii="Times New Roman" w:hAnsi="Times New Roman"/>
          <w:b w:val="0"/>
          <w:i w:val="0"/>
          <w:color w:val="auto"/>
          <w:sz w:val="28"/>
        </w:rPr>
      </w:pPr>
    </w:p>
    <w:p w:rsidR="00D25BE5" w:rsidRPr="00377A9A" w:rsidRDefault="00D25BE5" w:rsidP="00924946">
      <w:pPr>
        <w:spacing w:line="360" w:lineRule="auto"/>
        <w:ind w:firstLine="748"/>
        <w:jc w:val="both"/>
        <w:rPr>
          <w:rFonts w:ascii="Times New Roman" w:hAnsi="Times New Roman"/>
          <w:b w:val="0"/>
          <w:i w:val="0"/>
          <w:color w:val="auto"/>
          <w:sz w:val="28"/>
        </w:rPr>
      </w:pPr>
      <w:r w:rsidRPr="00377A9A">
        <w:rPr>
          <w:rFonts w:ascii="Times New Roman" w:hAnsi="Times New Roman"/>
          <w:b w:val="0"/>
          <w:i w:val="0"/>
          <w:color w:val="auto"/>
          <w:sz w:val="28"/>
        </w:rPr>
        <w:t xml:space="preserve">Оборачиваемость запасов характеризует скорость потребления или реализации сырья. На практике часто складывается ситуация, когда менеджеры, опасаясь возможной нехватки товара и «недозарабатывания», создают избыточные запасы, что бы подстраховаться не задумываясь, что это приводит к излишним расходам, «замораживанию» средств и сокращению прибыли. Рассчитывается по следующей формуле: Обзап = ВР/ЗЗ, где ЗЗ – средняя стоимость запасов и затрат. </w:t>
      </w:r>
    </w:p>
    <w:p w:rsidR="00D25BE5" w:rsidRPr="00377A9A" w:rsidRDefault="00D25BE5" w:rsidP="00F47BAC">
      <w:pPr>
        <w:spacing w:line="360" w:lineRule="auto"/>
        <w:ind w:firstLine="748"/>
        <w:rPr>
          <w:rFonts w:ascii="Times New Roman" w:hAnsi="Times New Roman"/>
          <w:b w:val="0"/>
          <w:i w:val="0"/>
          <w:color w:val="auto"/>
          <w:sz w:val="28"/>
        </w:rPr>
      </w:pPr>
      <w:r w:rsidRPr="00377A9A">
        <w:rPr>
          <w:rFonts w:ascii="Times New Roman" w:hAnsi="Times New Roman"/>
          <w:b w:val="0"/>
          <w:i w:val="0"/>
          <w:color w:val="auto"/>
          <w:sz w:val="28"/>
        </w:rPr>
        <w:t>Обзап отчетного периода: стр.010 гр.3(Ф2)/((стр.210 гр.3+стр.220 гр.3+стр.210 гр.4+стр.220 гр.4)/2)</w:t>
      </w:r>
      <w:r w:rsidR="00377A9A">
        <w:rPr>
          <w:rFonts w:ascii="Times New Roman" w:hAnsi="Times New Roman"/>
          <w:b w:val="0"/>
          <w:i w:val="0"/>
          <w:color w:val="auto"/>
          <w:sz w:val="28"/>
        </w:rPr>
        <w:t xml:space="preserve">=106575/((114900+3860+121100+700)/2)=0,88 </w:t>
      </w:r>
    </w:p>
    <w:p w:rsidR="00D25BE5" w:rsidRPr="00377A9A" w:rsidRDefault="00D25BE5" w:rsidP="00F47BAC">
      <w:pPr>
        <w:spacing w:line="360" w:lineRule="auto"/>
        <w:ind w:firstLine="748"/>
        <w:rPr>
          <w:rFonts w:ascii="Times New Roman" w:hAnsi="Times New Roman"/>
          <w:b w:val="0"/>
          <w:i w:val="0"/>
          <w:color w:val="auto"/>
          <w:sz w:val="28"/>
        </w:rPr>
      </w:pPr>
      <w:r w:rsidRPr="00377A9A">
        <w:rPr>
          <w:rFonts w:ascii="Times New Roman" w:hAnsi="Times New Roman"/>
          <w:b w:val="0"/>
          <w:i w:val="0"/>
          <w:color w:val="auto"/>
          <w:sz w:val="28"/>
        </w:rPr>
        <w:t>Обзап  аналогичного периода: стр.010 гр.4/(стр.210 гр.3+стр.220 гр.3)</w:t>
      </w:r>
      <w:r w:rsidR="00377A9A">
        <w:rPr>
          <w:rFonts w:ascii="Times New Roman" w:hAnsi="Times New Roman"/>
          <w:b w:val="0"/>
          <w:i w:val="0"/>
          <w:color w:val="auto"/>
          <w:sz w:val="28"/>
        </w:rPr>
        <w:t>=98600/(114900+3860)=0,83</w:t>
      </w:r>
    </w:p>
    <w:p w:rsidR="00D25BE5" w:rsidRPr="00377A9A" w:rsidRDefault="00D25BE5" w:rsidP="00924946">
      <w:pPr>
        <w:spacing w:line="360" w:lineRule="auto"/>
        <w:ind w:firstLine="748"/>
        <w:jc w:val="both"/>
        <w:rPr>
          <w:rFonts w:ascii="Times New Roman" w:hAnsi="Times New Roman"/>
          <w:b w:val="0"/>
          <w:i w:val="0"/>
          <w:color w:val="auto"/>
          <w:sz w:val="28"/>
        </w:rPr>
      </w:pPr>
      <w:r w:rsidRPr="00377A9A">
        <w:rPr>
          <w:rFonts w:ascii="Times New Roman" w:hAnsi="Times New Roman"/>
          <w:b w:val="0"/>
          <w:i w:val="0"/>
          <w:color w:val="auto"/>
          <w:sz w:val="28"/>
        </w:rPr>
        <w:t xml:space="preserve">Определяю продолжительного одного оборота запасов:   </w:t>
      </w:r>
    </w:p>
    <w:p w:rsidR="00377A9A" w:rsidRDefault="00377A9A" w:rsidP="00924946">
      <w:pPr>
        <w:spacing w:line="360" w:lineRule="auto"/>
        <w:ind w:firstLine="748"/>
        <w:jc w:val="both"/>
        <w:rPr>
          <w:rFonts w:ascii="Times New Roman" w:hAnsi="Times New Roman"/>
          <w:b w:val="0"/>
          <w:i w:val="0"/>
          <w:color w:val="auto"/>
          <w:sz w:val="28"/>
        </w:rPr>
      </w:pPr>
      <w:r>
        <w:rPr>
          <w:rFonts w:ascii="Times New Roman" w:hAnsi="Times New Roman"/>
          <w:b w:val="0"/>
          <w:i w:val="0"/>
          <w:color w:val="auto"/>
          <w:sz w:val="28"/>
        </w:rPr>
        <w:t>О</w:t>
      </w:r>
      <w:r w:rsidRPr="00377A9A">
        <w:rPr>
          <w:rFonts w:ascii="Times New Roman" w:hAnsi="Times New Roman"/>
          <w:b w:val="0"/>
          <w:i w:val="0"/>
          <w:color w:val="auto"/>
          <w:sz w:val="28"/>
        </w:rPr>
        <w:t>тчетного периода:</w:t>
      </w:r>
      <w:r>
        <w:rPr>
          <w:rFonts w:ascii="Times New Roman" w:hAnsi="Times New Roman"/>
          <w:b w:val="0"/>
          <w:i w:val="0"/>
          <w:color w:val="auto"/>
          <w:sz w:val="28"/>
        </w:rPr>
        <w:t xml:space="preserve"> 365/0,88=415 дней</w:t>
      </w:r>
    </w:p>
    <w:p w:rsidR="00377A9A" w:rsidRDefault="00377A9A" w:rsidP="00924946">
      <w:pPr>
        <w:spacing w:line="360" w:lineRule="auto"/>
        <w:ind w:firstLine="748"/>
        <w:jc w:val="both"/>
        <w:rPr>
          <w:rFonts w:ascii="Times New Roman" w:hAnsi="Times New Roman"/>
          <w:b w:val="0"/>
          <w:i w:val="0"/>
          <w:color w:val="auto"/>
          <w:sz w:val="28"/>
        </w:rPr>
      </w:pPr>
      <w:r>
        <w:rPr>
          <w:rFonts w:ascii="Times New Roman" w:hAnsi="Times New Roman"/>
          <w:b w:val="0"/>
          <w:i w:val="0"/>
          <w:color w:val="auto"/>
          <w:sz w:val="28"/>
        </w:rPr>
        <w:t>А</w:t>
      </w:r>
      <w:r w:rsidRPr="00377A9A">
        <w:rPr>
          <w:rFonts w:ascii="Times New Roman" w:hAnsi="Times New Roman"/>
          <w:b w:val="0"/>
          <w:i w:val="0"/>
          <w:color w:val="auto"/>
          <w:sz w:val="28"/>
        </w:rPr>
        <w:t>налогичного периода:</w:t>
      </w:r>
      <w:r>
        <w:rPr>
          <w:rFonts w:ascii="Times New Roman" w:hAnsi="Times New Roman"/>
          <w:b w:val="0"/>
          <w:i w:val="0"/>
          <w:color w:val="auto"/>
          <w:sz w:val="28"/>
        </w:rPr>
        <w:t xml:space="preserve"> 365/0,83=440 дней</w:t>
      </w:r>
    </w:p>
    <w:p w:rsidR="00377A9A" w:rsidRDefault="00377A9A" w:rsidP="00924946">
      <w:pPr>
        <w:spacing w:line="360" w:lineRule="auto"/>
        <w:ind w:firstLine="748"/>
        <w:jc w:val="both"/>
        <w:rPr>
          <w:rFonts w:ascii="Times New Roman" w:hAnsi="Times New Roman"/>
          <w:b w:val="0"/>
          <w:i w:val="0"/>
          <w:color w:val="auto"/>
          <w:sz w:val="28"/>
        </w:rPr>
      </w:pPr>
    </w:p>
    <w:p w:rsidR="00D25BE5" w:rsidRPr="00377A9A" w:rsidRDefault="00D25BE5" w:rsidP="00924946">
      <w:pPr>
        <w:spacing w:line="360" w:lineRule="auto"/>
        <w:ind w:firstLine="748"/>
        <w:jc w:val="both"/>
        <w:rPr>
          <w:rFonts w:ascii="Times New Roman" w:hAnsi="Times New Roman"/>
          <w:b w:val="0"/>
          <w:i w:val="0"/>
          <w:color w:val="auto"/>
          <w:sz w:val="28"/>
        </w:rPr>
      </w:pPr>
      <w:r w:rsidRPr="00377A9A">
        <w:rPr>
          <w:rFonts w:ascii="Times New Roman" w:hAnsi="Times New Roman"/>
          <w:b w:val="0"/>
          <w:i w:val="0"/>
          <w:color w:val="auto"/>
          <w:sz w:val="28"/>
        </w:rPr>
        <w:t>Оборачиваемость кредиторской задолженности связывает сумму денег, которую организация должна вернуть кредиторам (в основном поставщикам) к определенному сроку, и текущую величину закупок или приобретенных у кредиторов товаров. Как правило, данный показатель выражается в календарных днях, характеризующих средний срок оплаты за товары и/или услуг, приобретенные в кредит. Высокая доля кредиторской задолженности снижает финансовую устойчивость и платежеспособности организации, однако кредиторская задолженность поставщикам позволяет пользоваться «бесплатными» деньгами на время ее существования. Рассчитывается по следующей формуле: Обкз = 365*КЗ/СР, где КЗ – кредиторская задолженность, а СР – себестоимость реализации.</w:t>
      </w:r>
    </w:p>
    <w:p w:rsidR="00D25BE5" w:rsidRPr="00377A9A" w:rsidRDefault="00D25BE5" w:rsidP="00F47BAC">
      <w:pPr>
        <w:spacing w:line="360" w:lineRule="auto"/>
        <w:ind w:firstLine="748"/>
        <w:rPr>
          <w:rFonts w:ascii="Times New Roman" w:hAnsi="Times New Roman"/>
          <w:b w:val="0"/>
          <w:i w:val="0"/>
          <w:color w:val="auto"/>
          <w:sz w:val="28"/>
        </w:rPr>
      </w:pPr>
      <w:r w:rsidRPr="00377A9A">
        <w:rPr>
          <w:rFonts w:ascii="Times New Roman" w:hAnsi="Times New Roman"/>
          <w:b w:val="0"/>
          <w:i w:val="0"/>
          <w:color w:val="auto"/>
          <w:sz w:val="28"/>
        </w:rPr>
        <w:t>Обкз отчетного периода: 365*((стр.620 гр.3+стр.620 гр.гр.4)/2)/стр.020 гр.3(Ф2)</w:t>
      </w:r>
      <w:r w:rsidR="00377A9A">
        <w:rPr>
          <w:rFonts w:ascii="Times New Roman" w:hAnsi="Times New Roman"/>
          <w:b w:val="0"/>
          <w:i w:val="0"/>
          <w:color w:val="auto"/>
          <w:sz w:val="28"/>
        </w:rPr>
        <w:t>=</w:t>
      </w:r>
      <w:r w:rsidR="009D19E0">
        <w:rPr>
          <w:rFonts w:ascii="Times New Roman" w:hAnsi="Times New Roman"/>
          <w:b w:val="0"/>
          <w:i w:val="0"/>
          <w:color w:val="auto"/>
          <w:sz w:val="28"/>
        </w:rPr>
        <w:t>365*((25580+46920)/2/69600=190 дней</w:t>
      </w:r>
    </w:p>
    <w:p w:rsidR="00F47BAC" w:rsidRDefault="00D25BE5" w:rsidP="00F47BAC">
      <w:pPr>
        <w:spacing w:line="360" w:lineRule="auto"/>
        <w:ind w:firstLine="748"/>
        <w:rPr>
          <w:rFonts w:ascii="Times New Roman" w:hAnsi="Times New Roman"/>
          <w:b w:val="0"/>
          <w:i w:val="0"/>
          <w:color w:val="auto"/>
          <w:sz w:val="28"/>
        </w:rPr>
      </w:pPr>
      <w:r w:rsidRPr="00377A9A">
        <w:rPr>
          <w:rFonts w:ascii="Times New Roman" w:hAnsi="Times New Roman"/>
          <w:b w:val="0"/>
          <w:i w:val="0"/>
          <w:color w:val="auto"/>
          <w:sz w:val="28"/>
        </w:rPr>
        <w:t>Обкз  аналогичного периода: 365*стр.620 гр.3(Ф1)/</w:t>
      </w:r>
    </w:p>
    <w:p w:rsidR="00D25BE5" w:rsidRPr="00377A9A" w:rsidRDefault="00D25BE5" w:rsidP="00F47BAC">
      <w:pPr>
        <w:spacing w:line="360" w:lineRule="auto"/>
        <w:rPr>
          <w:rFonts w:ascii="Times New Roman" w:hAnsi="Times New Roman"/>
          <w:b w:val="0"/>
          <w:i w:val="0"/>
          <w:color w:val="auto"/>
          <w:sz w:val="28"/>
        </w:rPr>
      </w:pPr>
      <w:r w:rsidRPr="00377A9A">
        <w:rPr>
          <w:rFonts w:ascii="Times New Roman" w:hAnsi="Times New Roman"/>
          <w:b w:val="0"/>
          <w:i w:val="0"/>
          <w:color w:val="auto"/>
          <w:sz w:val="28"/>
        </w:rPr>
        <w:t>стр.020гр.4(Ф2)</w:t>
      </w:r>
      <w:r w:rsidR="009D19E0">
        <w:rPr>
          <w:rFonts w:ascii="Times New Roman" w:hAnsi="Times New Roman"/>
          <w:b w:val="0"/>
          <w:i w:val="0"/>
          <w:color w:val="auto"/>
          <w:sz w:val="28"/>
        </w:rPr>
        <w:t>=365*25580/70050=133 дня</w:t>
      </w:r>
    </w:p>
    <w:p w:rsidR="00D25BE5" w:rsidRPr="00377A9A" w:rsidRDefault="00D25BE5" w:rsidP="00924946">
      <w:pPr>
        <w:spacing w:line="360" w:lineRule="auto"/>
        <w:ind w:firstLine="748"/>
        <w:jc w:val="both"/>
        <w:rPr>
          <w:rFonts w:ascii="Times New Roman" w:hAnsi="Times New Roman"/>
          <w:b w:val="0"/>
          <w:i w:val="0"/>
          <w:color w:val="auto"/>
          <w:sz w:val="28"/>
        </w:rPr>
      </w:pPr>
      <w:r w:rsidRPr="00377A9A">
        <w:rPr>
          <w:rFonts w:ascii="Times New Roman" w:hAnsi="Times New Roman"/>
          <w:b w:val="0"/>
          <w:i w:val="0"/>
          <w:color w:val="auto"/>
          <w:sz w:val="28"/>
        </w:rPr>
        <w:t>Определяю продолжительного одного оборота кредиторской задолженности:</w:t>
      </w:r>
    </w:p>
    <w:p w:rsidR="009D19E0" w:rsidRDefault="009D19E0" w:rsidP="00924946">
      <w:pPr>
        <w:spacing w:line="360" w:lineRule="auto"/>
        <w:ind w:firstLine="748"/>
        <w:jc w:val="both"/>
        <w:rPr>
          <w:rFonts w:ascii="Times New Roman" w:hAnsi="Times New Roman"/>
          <w:b w:val="0"/>
          <w:i w:val="0"/>
          <w:color w:val="auto"/>
          <w:sz w:val="28"/>
        </w:rPr>
      </w:pPr>
      <w:r>
        <w:rPr>
          <w:rFonts w:ascii="Times New Roman" w:hAnsi="Times New Roman"/>
          <w:b w:val="0"/>
          <w:i w:val="0"/>
          <w:color w:val="auto"/>
          <w:sz w:val="28"/>
        </w:rPr>
        <w:t>О</w:t>
      </w:r>
      <w:r w:rsidRPr="00377A9A">
        <w:rPr>
          <w:rFonts w:ascii="Times New Roman" w:hAnsi="Times New Roman"/>
          <w:b w:val="0"/>
          <w:i w:val="0"/>
          <w:color w:val="auto"/>
          <w:sz w:val="28"/>
        </w:rPr>
        <w:t>тчетного периода:</w:t>
      </w:r>
      <w:r>
        <w:rPr>
          <w:rFonts w:ascii="Times New Roman" w:hAnsi="Times New Roman"/>
          <w:b w:val="0"/>
          <w:i w:val="0"/>
          <w:color w:val="auto"/>
          <w:sz w:val="28"/>
        </w:rPr>
        <w:t xml:space="preserve"> 365/190=2 дня</w:t>
      </w:r>
    </w:p>
    <w:p w:rsidR="00D25BE5" w:rsidRDefault="009D19E0" w:rsidP="00924946">
      <w:pPr>
        <w:spacing w:line="360" w:lineRule="auto"/>
        <w:ind w:firstLine="748"/>
        <w:jc w:val="both"/>
        <w:rPr>
          <w:rFonts w:ascii="Times New Roman" w:hAnsi="Times New Roman"/>
          <w:b w:val="0"/>
          <w:i w:val="0"/>
          <w:color w:val="auto"/>
          <w:sz w:val="28"/>
        </w:rPr>
      </w:pPr>
      <w:r>
        <w:rPr>
          <w:rFonts w:ascii="Times New Roman" w:hAnsi="Times New Roman"/>
          <w:b w:val="0"/>
          <w:i w:val="0"/>
          <w:color w:val="auto"/>
          <w:sz w:val="28"/>
        </w:rPr>
        <w:t>А</w:t>
      </w:r>
      <w:r w:rsidRPr="00377A9A">
        <w:rPr>
          <w:rFonts w:ascii="Times New Roman" w:hAnsi="Times New Roman"/>
          <w:b w:val="0"/>
          <w:i w:val="0"/>
          <w:color w:val="auto"/>
          <w:sz w:val="28"/>
        </w:rPr>
        <w:t>налогичного периода:</w:t>
      </w:r>
      <w:r>
        <w:rPr>
          <w:rFonts w:ascii="Times New Roman" w:hAnsi="Times New Roman"/>
          <w:b w:val="0"/>
          <w:i w:val="0"/>
          <w:color w:val="auto"/>
          <w:sz w:val="28"/>
        </w:rPr>
        <w:t xml:space="preserve"> 365/133=3дня</w:t>
      </w:r>
    </w:p>
    <w:p w:rsidR="009D19E0" w:rsidRPr="00377A9A" w:rsidRDefault="009D19E0" w:rsidP="00924946">
      <w:pPr>
        <w:spacing w:line="360" w:lineRule="auto"/>
        <w:ind w:firstLine="748"/>
        <w:jc w:val="both"/>
        <w:rPr>
          <w:rFonts w:ascii="Times New Roman" w:hAnsi="Times New Roman"/>
          <w:b w:val="0"/>
          <w:i w:val="0"/>
          <w:color w:val="auto"/>
          <w:sz w:val="28"/>
        </w:rPr>
      </w:pPr>
    </w:p>
    <w:p w:rsidR="00D25BE5" w:rsidRPr="00377A9A" w:rsidRDefault="00D25BE5" w:rsidP="00924946">
      <w:pPr>
        <w:spacing w:line="360" w:lineRule="auto"/>
        <w:ind w:firstLine="748"/>
        <w:jc w:val="both"/>
        <w:rPr>
          <w:rFonts w:ascii="Times New Roman" w:hAnsi="Times New Roman"/>
          <w:b w:val="0"/>
          <w:i w:val="0"/>
          <w:color w:val="auto"/>
          <w:sz w:val="28"/>
        </w:rPr>
      </w:pPr>
      <w:r w:rsidRPr="00377A9A">
        <w:rPr>
          <w:rFonts w:ascii="Times New Roman" w:hAnsi="Times New Roman"/>
          <w:b w:val="0"/>
          <w:i w:val="0"/>
          <w:color w:val="auto"/>
          <w:sz w:val="28"/>
        </w:rPr>
        <w:t>Оборачиваемость собственного капитала отражает активность использования денежных средств. Низкое значение этого показателя свидетельствует о бездействии части собственных средств. Увеличение оборачиваемости говорит о том, что собственные средства организации вводятся в оборот. Рассчитывается по следующей формуле: Обск = ВР/СК, где СК – величина собственного капитала организации.</w:t>
      </w:r>
    </w:p>
    <w:p w:rsidR="00F47BAC" w:rsidRDefault="00D25BE5" w:rsidP="00F47BAC">
      <w:pPr>
        <w:spacing w:line="360" w:lineRule="auto"/>
        <w:ind w:firstLine="748"/>
        <w:rPr>
          <w:rFonts w:ascii="Times New Roman" w:hAnsi="Times New Roman"/>
          <w:b w:val="0"/>
          <w:i w:val="0"/>
          <w:color w:val="auto"/>
          <w:sz w:val="28"/>
        </w:rPr>
      </w:pPr>
      <w:r w:rsidRPr="00377A9A">
        <w:rPr>
          <w:rFonts w:ascii="Times New Roman" w:hAnsi="Times New Roman"/>
          <w:b w:val="0"/>
          <w:i w:val="0"/>
          <w:color w:val="auto"/>
          <w:sz w:val="28"/>
        </w:rPr>
        <w:t>Обск отчетного пе</w:t>
      </w:r>
      <w:r w:rsidR="00F47BAC">
        <w:rPr>
          <w:rFonts w:ascii="Times New Roman" w:hAnsi="Times New Roman"/>
          <w:b w:val="0"/>
          <w:i w:val="0"/>
          <w:color w:val="auto"/>
          <w:sz w:val="28"/>
        </w:rPr>
        <w:t>риода: стр.010 гр.3(Ф2)/стр.490</w:t>
      </w:r>
    </w:p>
    <w:p w:rsidR="00D25BE5" w:rsidRPr="00377A9A" w:rsidRDefault="00D25BE5" w:rsidP="00F47BAC">
      <w:pPr>
        <w:spacing w:line="360" w:lineRule="auto"/>
        <w:ind w:firstLine="748"/>
        <w:rPr>
          <w:rFonts w:ascii="Times New Roman" w:hAnsi="Times New Roman"/>
          <w:b w:val="0"/>
          <w:i w:val="0"/>
          <w:color w:val="auto"/>
          <w:sz w:val="28"/>
        </w:rPr>
      </w:pPr>
      <w:r w:rsidRPr="00377A9A">
        <w:rPr>
          <w:rFonts w:ascii="Times New Roman" w:hAnsi="Times New Roman"/>
          <w:b w:val="0"/>
          <w:i w:val="0"/>
          <w:color w:val="auto"/>
          <w:sz w:val="28"/>
        </w:rPr>
        <w:t>гр.4(Ф1)</w:t>
      </w:r>
      <w:r w:rsidR="009D19E0">
        <w:rPr>
          <w:rFonts w:ascii="Times New Roman" w:hAnsi="Times New Roman"/>
          <w:b w:val="0"/>
          <w:i w:val="0"/>
          <w:color w:val="auto"/>
          <w:sz w:val="28"/>
        </w:rPr>
        <w:t>=106575/201020=0,53</w:t>
      </w:r>
    </w:p>
    <w:p w:rsidR="00D25BE5" w:rsidRPr="00377A9A" w:rsidRDefault="00D25BE5" w:rsidP="00F47BAC">
      <w:pPr>
        <w:spacing w:line="360" w:lineRule="auto"/>
        <w:ind w:firstLine="748"/>
        <w:rPr>
          <w:rFonts w:ascii="Times New Roman" w:hAnsi="Times New Roman"/>
          <w:b w:val="0"/>
          <w:i w:val="0"/>
          <w:color w:val="auto"/>
          <w:sz w:val="28"/>
        </w:rPr>
      </w:pPr>
      <w:r w:rsidRPr="00377A9A">
        <w:rPr>
          <w:rFonts w:ascii="Times New Roman" w:hAnsi="Times New Roman"/>
          <w:b w:val="0"/>
          <w:i w:val="0"/>
          <w:color w:val="auto"/>
          <w:sz w:val="28"/>
        </w:rPr>
        <w:t>Обск  аналогичного периода: : стр.010 гр.4(Ф2)/стр.490 гр.3(Ф1)</w:t>
      </w:r>
      <w:r w:rsidR="009D19E0">
        <w:rPr>
          <w:rFonts w:ascii="Times New Roman" w:hAnsi="Times New Roman"/>
          <w:b w:val="0"/>
          <w:i w:val="0"/>
          <w:color w:val="auto"/>
          <w:sz w:val="28"/>
        </w:rPr>
        <w:t>=98600/200980=0,49</w:t>
      </w:r>
      <w:r w:rsidRPr="00377A9A">
        <w:rPr>
          <w:rFonts w:ascii="Times New Roman" w:hAnsi="Times New Roman"/>
          <w:b w:val="0"/>
          <w:i w:val="0"/>
          <w:color w:val="auto"/>
          <w:sz w:val="28"/>
        </w:rPr>
        <w:t xml:space="preserve"> </w:t>
      </w:r>
    </w:p>
    <w:p w:rsidR="00D25BE5" w:rsidRPr="00377A9A" w:rsidRDefault="00D25BE5" w:rsidP="00924946">
      <w:pPr>
        <w:spacing w:line="360" w:lineRule="auto"/>
        <w:ind w:firstLine="748"/>
        <w:jc w:val="both"/>
        <w:rPr>
          <w:rFonts w:ascii="Times New Roman" w:hAnsi="Times New Roman"/>
          <w:b w:val="0"/>
          <w:i w:val="0"/>
          <w:color w:val="auto"/>
          <w:sz w:val="28"/>
        </w:rPr>
      </w:pPr>
      <w:r w:rsidRPr="00377A9A">
        <w:rPr>
          <w:rFonts w:ascii="Times New Roman" w:hAnsi="Times New Roman"/>
          <w:b w:val="0"/>
          <w:i w:val="0"/>
          <w:color w:val="auto"/>
          <w:sz w:val="28"/>
        </w:rPr>
        <w:t>Определяю продолжительного одного оборота собственного капитала:</w:t>
      </w:r>
    </w:p>
    <w:p w:rsidR="009D19E0" w:rsidRDefault="009D19E0" w:rsidP="00924946">
      <w:pPr>
        <w:spacing w:line="360" w:lineRule="auto"/>
        <w:ind w:firstLine="748"/>
        <w:jc w:val="both"/>
        <w:rPr>
          <w:rFonts w:ascii="Times New Roman" w:hAnsi="Times New Roman"/>
          <w:b w:val="0"/>
          <w:i w:val="0"/>
          <w:color w:val="auto"/>
          <w:sz w:val="28"/>
        </w:rPr>
      </w:pPr>
      <w:r>
        <w:rPr>
          <w:rFonts w:ascii="Times New Roman" w:hAnsi="Times New Roman"/>
          <w:b w:val="0"/>
          <w:i w:val="0"/>
          <w:color w:val="auto"/>
          <w:sz w:val="28"/>
        </w:rPr>
        <w:t>О</w:t>
      </w:r>
      <w:r w:rsidRPr="00377A9A">
        <w:rPr>
          <w:rFonts w:ascii="Times New Roman" w:hAnsi="Times New Roman"/>
          <w:b w:val="0"/>
          <w:i w:val="0"/>
          <w:color w:val="auto"/>
          <w:sz w:val="28"/>
        </w:rPr>
        <w:t>тчетного периода:</w:t>
      </w:r>
      <w:r>
        <w:rPr>
          <w:rFonts w:ascii="Times New Roman" w:hAnsi="Times New Roman"/>
          <w:b w:val="0"/>
          <w:i w:val="0"/>
          <w:color w:val="auto"/>
          <w:sz w:val="28"/>
        </w:rPr>
        <w:t xml:space="preserve"> 365/0,53=688 дней</w:t>
      </w:r>
    </w:p>
    <w:p w:rsidR="009D19E0" w:rsidRDefault="009D19E0" w:rsidP="00924946">
      <w:pPr>
        <w:spacing w:line="360" w:lineRule="auto"/>
        <w:ind w:firstLine="748"/>
        <w:jc w:val="both"/>
        <w:rPr>
          <w:rFonts w:ascii="Times New Roman" w:hAnsi="Times New Roman"/>
          <w:b w:val="0"/>
          <w:i w:val="0"/>
          <w:color w:val="auto"/>
          <w:sz w:val="28"/>
        </w:rPr>
      </w:pPr>
      <w:r>
        <w:rPr>
          <w:rFonts w:ascii="Times New Roman" w:hAnsi="Times New Roman"/>
          <w:b w:val="0"/>
          <w:i w:val="0"/>
          <w:color w:val="auto"/>
          <w:sz w:val="28"/>
        </w:rPr>
        <w:t>А</w:t>
      </w:r>
      <w:r w:rsidRPr="00377A9A">
        <w:rPr>
          <w:rFonts w:ascii="Times New Roman" w:hAnsi="Times New Roman"/>
          <w:b w:val="0"/>
          <w:i w:val="0"/>
          <w:color w:val="auto"/>
          <w:sz w:val="28"/>
        </w:rPr>
        <w:t>налогичного периода:</w:t>
      </w:r>
      <w:r>
        <w:rPr>
          <w:rFonts w:ascii="Times New Roman" w:hAnsi="Times New Roman"/>
          <w:b w:val="0"/>
          <w:i w:val="0"/>
          <w:color w:val="auto"/>
          <w:sz w:val="28"/>
        </w:rPr>
        <w:t xml:space="preserve"> 365/0,49=745 дней</w:t>
      </w:r>
    </w:p>
    <w:p w:rsidR="009D19E0" w:rsidRDefault="009D19E0" w:rsidP="00924946">
      <w:pPr>
        <w:spacing w:line="360" w:lineRule="auto"/>
        <w:ind w:firstLine="748"/>
        <w:jc w:val="both"/>
        <w:rPr>
          <w:rFonts w:ascii="Times New Roman" w:hAnsi="Times New Roman"/>
          <w:b w:val="0"/>
          <w:i w:val="0"/>
          <w:color w:val="auto"/>
          <w:sz w:val="28"/>
        </w:rPr>
      </w:pPr>
    </w:p>
    <w:p w:rsidR="00D25BE5" w:rsidRPr="00377A9A" w:rsidRDefault="00D25BE5" w:rsidP="00924946">
      <w:pPr>
        <w:spacing w:line="360" w:lineRule="auto"/>
        <w:ind w:firstLine="748"/>
        <w:jc w:val="both"/>
        <w:rPr>
          <w:rFonts w:ascii="Times New Roman" w:hAnsi="Times New Roman"/>
          <w:b w:val="0"/>
          <w:i w:val="0"/>
          <w:color w:val="auto"/>
          <w:sz w:val="28"/>
        </w:rPr>
      </w:pPr>
      <w:r w:rsidRPr="00377A9A">
        <w:rPr>
          <w:rFonts w:ascii="Times New Roman" w:hAnsi="Times New Roman"/>
          <w:b w:val="0"/>
          <w:i w:val="0"/>
          <w:color w:val="auto"/>
          <w:sz w:val="28"/>
        </w:rPr>
        <w:t>Рассчитываем продолжительность операционного цикла. Операционный цикл равен времени между закупкой сырья и материалов и получение выручки от реализации продукции. При снижении операционного цикла при прочих равных условиях снижается время между закупкой сырья и получением выручки, вследствие чего возрастает рентабельность. Соответственно снижение этого показателя в днях благоприятно характеризует деятельность организации.  Рассчитывается по следующей формуле: ОЦпрод = Обср/расч (в днях)+Обзап (в днях)</w:t>
      </w:r>
    </w:p>
    <w:p w:rsidR="009D19E0" w:rsidRDefault="009D19E0" w:rsidP="00924946">
      <w:pPr>
        <w:spacing w:line="360" w:lineRule="auto"/>
        <w:ind w:firstLine="748"/>
        <w:jc w:val="both"/>
        <w:rPr>
          <w:rFonts w:ascii="Times New Roman" w:hAnsi="Times New Roman"/>
          <w:b w:val="0"/>
          <w:i w:val="0"/>
          <w:color w:val="auto"/>
          <w:sz w:val="28"/>
        </w:rPr>
      </w:pPr>
      <w:r>
        <w:rPr>
          <w:rFonts w:ascii="Times New Roman" w:hAnsi="Times New Roman"/>
          <w:b w:val="0"/>
          <w:i w:val="0"/>
          <w:color w:val="auto"/>
          <w:sz w:val="28"/>
        </w:rPr>
        <w:t>О</w:t>
      </w:r>
      <w:r w:rsidRPr="00377A9A">
        <w:rPr>
          <w:rFonts w:ascii="Times New Roman" w:hAnsi="Times New Roman"/>
          <w:b w:val="0"/>
          <w:i w:val="0"/>
          <w:color w:val="auto"/>
          <w:sz w:val="28"/>
        </w:rPr>
        <w:t>тчетного периода:</w:t>
      </w:r>
      <w:r>
        <w:rPr>
          <w:rFonts w:ascii="Times New Roman" w:hAnsi="Times New Roman"/>
          <w:b w:val="0"/>
          <w:i w:val="0"/>
          <w:color w:val="auto"/>
          <w:sz w:val="28"/>
        </w:rPr>
        <w:t xml:space="preserve"> 212+415=627 дней</w:t>
      </w:r>
    </w:p>
    <w:p w:rsidR="00D25BE5" w:rsidRDefault="009D19E0" w:rsidP="00924946">
      <w:pPr>
        <w:spacing w:line="360" w:lineRule="auto"/>
        <w:ind w:firstLine="748"/>
        <w:jc w:val="both"/>
        <w:rPr>
          <w:rFonts w:ascii="Times New Roman" w:hAnsi="Times New Roman"/>
          <w:b w:val="0"/>
          <w:i w:val="0"/>
          <w:color w:val="auto"/>
          <w:sz w:val="28"/>
        </w:rPr>
      </w:pPr>
      <w:r>
        <w:rPr>
          <w:rFonts w:ascii="Times New Roman" w:hAnsi="Times New Roman"/>
          <w:b w:val="0"/>
          <w:i w:val="0"/>
          <w:color w:val="auto"/>
          <w:sz w:val="28"/>
        </w:rPr>
        <w:t>А</w:t>
      </w:r>
      <w:r w:rsidRPr="00377A9A">
        <w:rPr>
          <w:rFonts w:ascii="Times New Roman" w:hAnsi="Times New Roman"/>
          <w:b w:val="0"/>
          <w:i w:val="0"/>
          <w:color w:val="auto"/>
          <w:sz w:val="28"/>
        </w:rPr>
        <w:t>налогичного периода</w:t>
      </w:r>
      <w:r>
        <w:rPr>
          <w:rFonts w:ascii="Times New Roman" w:hAnsi="Times New Roman"/>
          <w:b w:val="0"/>
          <w:i w:val="0"/>
          <w:color w:val="auto"/>
          <w:sz w:val="28"/>
        </w:rPr>
        <w:t>: 226+440=666 дней</w:t>
      </w:r>
    </w:p>
    <w:p w:rsidR="009D19E0" w:rsidRPr="00377A9A" w:rsidRDefault="009D19E0" w:rsidP="00924946">
      <w:pPr>
        <w:spacing w:line="360" w:lineRule="auto"/>
        <w:ind w:firstLine="748"/>
        <w:jc w:val="both"/>
        <w:rPr>
          <w:rFonts w:ascii="Times New Roman" w:hAnsi="Times New Roman"/>
          <w:b w:val="0"/>
          <w:i w:val="0"/>
          <w:color w:val="auto"/>
          <w:sz w:val="28"/>
        </w:rPr>
      </w:pPr>
    </w:p>
    <w:p w:rsidR="00D25BE5" w:rsidRPr="00377A9A" w:rsidRDefault="00D25BE5" w:rsidP="00924946">
      <w:pPr>
        <w:spacing w:line="360" w:lineRule="auto"/>
        <w:ind w:firstLine="748"/>
        <w:jc w:val="both"/>
        <w:rPr>
          <w:rFonts w:ascii="Times New Roman" w:hAnsi="Times New Roman"/>
          <w:b w:val="0"/>
          <w:i w:val="0"/>
          <w:color w:val="auto"/>
          <w:sz w:val="28"/>
        </w:rPr>
      </w:pPr>
      <w:r w:rsidRPr="00377A9A">
        <w:rPr>
          <w:rFonts w:ascii="Times New Roman" w:hAnsi="Times New Roman"/>
          <w:b w:val="0"/>
          <w:i w:val="0"/>
          <w:color w:val="auto"/>
          <w:sz w:val="28"/>
        </w:rPr>
        <w:t>Рассчитываю продолжительность финансового цикла. Финансовый цикл начинается с момента оплаты поставщикам материалов (погашение кредиторской задолженности), заканчивается в момент получения денег от покупателей за отгруженную продукцию (погашение ДЗ). Рассчитывается по следующей формуле: ФЦпрод = ОЦпрод-Обкз</w:t>
      </w:r>
    </w:p>
    <w:p w:rsidR="009D19E0" w:rsidRDefault="009D19E0" w:rsidP="00924946">
      <w:pPr>
        <w:spacing w:line="360" w:lineRule="auto"/>
        <w:ind w:firstLine="748"/>
        <w:jc w:val="both"/>
        <w:rPr>
          <w:rFonts w:ascii="Times New Roman" w:hAnsi="Times New Roman"/>
          <w:b w:val="0"/>
          <w:i w:val="0"/>
          <w:color w:val="auto"/>
          <w:sz w:val="28"/>
        </w:rPr>
      </w:pPr>
      <w:r>
        <w:rPr>
          <w:rFonts w:ascii="Times New Roman" w:hAnsi="Times New Roman"/>
          <w:b w:val="0"/>
          <w:i w:val="0"/>
          <w:color w:val="auto"/>
          <w:sz w:val="28"/>
        </w:rPr>
        <w:t>О</w:t>
      </w:r>
      <w:r w:rsidRPr="00377A9A">
        <w:rPr>
          <w:rFonts w:ascii="Times New Roman" w:hAnsi="Times New Roman"/>
          <w:b w:val="0"/>
          <w:i w:val="0"/>
          <w:color w:val="auto"/>
          <w:sz w:val="28"/>
        </w:rPr>
        <w:t>тчетного периода:</w:t>
      </w:r>
      <w:r>
        <w:rPr>
          <w:rFonts w:ascii="Times New Roman" w:hAnsi="Times New Roman"/>
          <w:b w:val="0"/>
          <w:i w:val="0"/>
          <w:color w:val="auto"/>
          <w:sz w:val="28"/>
        </w:rPr>
        <w:t xml:space="preserve"> 627-2=625 дней</w:t>
      </w:r>
    </w:p>
    <w:p w:rsidR="004D0ABF" w:rsidRDefault="009D19E0" w:rsidP="00924946">
      <w:pPr>
        <w:spacing w:line="360" w:lineRule="auto"/>
        <w:ind w:firstLine="748"/>
        <w:jc w:val="both"/>
        <w:rPr>
          <w:rFonts w:ascii="Times New Roman" w:hAnsi="Times New Roman"/>
          <w:b w:val="0"/>
          <w:i w:val="0"/>
          <w:color w:val="auto"/>
          <w:sz w:val="28"/>
        </w:rPr>
      </w:pPr>
      <w:r>
        <w:rPr>
          <w:rFonts w:ascii="Times New Roman" w:hAnsi="Times New Roman"/>
          <w:b w:val="0"/>
          <w:i w:val="0"/>
          <w:color w:val="auto"/>
          <w:sz w:val="28"/>
        </w:rPr>
        <w:t>А</w:t>
      </w:r>
      <w:r w:rsidRPr="00377A9A">
        <w:rPr>
          <w:rFonts w:ascii="Times New Roman" w:hAnsi="Times New Roman"/>
          <w:b w:val="0"/>
          <w:i w:val="0"/>
          <w:color w:val="auto"/>
          <w:sz w:val="28"/>
        </w:rPr>
        <w:t>налогичного периода</w:t>
      </w:r>
      <w:r>
        <w:rPr>
          <w:rFonts w:ascii="Times New Roman" w:hAnsi="Times New Roman"/>
          <w:b w:val="0"/>
          <w:i w:val="0"/>
          <w:color w:val="auto"/>
          <w:sz w:val="28"/>
        </w:rPr>
        <w:t>: 666-3=663 дня</w:t>
      </w:r>
    </w:p>
    <w:p w:rsidR="00D54642" w:rsidRDefault="004D0ABF" w:rsidP="00924946">
      <w:pPr>
        <w:spacing w:line="360" w:lineRule="auto"/>
        <w:ind w:firstLine="748"/>
        <w:jc w:val="both"/>
        <w:rPr>
          <w:rFonts w:ascii="Times New Roman" w:hAnsi="Times New Roman"/>
          <w:b w:val="0"/>
          <w:i w:val="0"/>
          <w:color w:val="auto"/>
          <w:sz w:val="28"/>
        </w:rPr>
      </w:pPr>
      <w:r>
        <w:rPr>
          <w:rFonts w:ascii="Times New Roman" w:hAnsi="Times New Roman"/>
          <w:b w:val="0"/>
          <w:i w:val="0"/>
          <w:color w:val="auto"/>
          <w:sz w:val="28"/>
        </w:rPr>
        <w:t xml:space="preserve">Результаты анализа деловой активности предприятия </w:t>
      </w:r>
      <w:r w:rsidR="00FB40C0">
        <w:rPr>
          <w:rFonts w:ascii="Times New Roman" w:hAnsi="Times New Roman"/>
          <w:b w:val="0"/>
          <w:i w:val="0"/>
          <w:color w:val="auto"/>
          <w:sz w:val="28"/>
        </w:rPr>
        <w:t xml:space="preserve">ООО «Рассвет» </w:t>
      </w:r>
      <w:r>
        <w:rPr>
          <w:rFonts w:ascii="Times New Roman" w:hAnsi="Times New Roman"/>
          <w:b w:val="0"/>
          <w:i w:val="0"/>
          <w:color w:val="auto"/>
          <w:sz w:val="28"/>
        </w:rPr>
        <w:t xml:space="preserve">записываю в таблицу </w:t>
      </w:r>
      <w:r w:rsidR="00FB40C0">
        <w:rPr>
          <w:rFonts w:ascii="Times New Roman" w:hAnsi="Times New Roman"/>
          <w:b w:val="0"/>
          <w:i w:val="0"/>
          <w:color w:val="auto"/>
          <w:sz w:val="28"/>
        </w:rPr>
        <w:t>5.</w:t>
      </w:r>
    </w:p>
    <w:p w:rsidR="00A4025E" w:rsidRDefault="00A4025E" w:rsidP="00924946">
      <w:pPr>
        <w:spacing w:line="360" w:lineRule="auto"/>
        <w:ind w:firstLine="748"/>
        <w:jc w:val="both"/>
        <w:rPr>
          <w:rFonts w:ascii="Times New Roman" w:hAnsi="Times New Roman"/>
          <w:b w:val="0"/>
          <w:i w:val="0"/>
          <w:color w:val="auto"/>
          <w:sz w:val="28"/>
        </w:rPr>
      </w:pPr>
    </w:p>
    <w:p w:rsidR="00A12EEC" w:rsidRDefault="00FB40C0" w:rsidP="00924946">
      <w:pPr>
        <w:spacing w:line="360" w:lineRule="auto"/>
        <w:ind w:firstLine="748"/>
        <w:jc w:val="both"/>
        <w:rPr>
          <w:rFonts w:ascii="Times New Roman" w:hAnsi="Times New Roman"/>
          <w:b w:val="0"/>
          <w:i w:val="0"/>
          <w:color w:val="auto"/>
          <w:sz w:val="28"/>
        </w:rPr>
      </w:pPr>
      <w:r>
        <w:rPr>
          <w:rFonts w:ascii="Times New Roman" w:hAnsi="Times New Roman"/>
          <w:b w:val="0"/>
          <w:i w:val="0"/>
          <w:color w:val="auto"/>
          <w:sz w:val="28"/>
        </w:rPr>
        <w:t>Таблица 5 – Показатели деловой активности предприятия</w:t>
      </w:r>
    </w:p>
    <w:tbl>
      <w:tblPr>
        <w:tblStyle w:val="a6"/>
        <w:tblW w:w="0" w:type="auto"/>
        <w:tblLook w:val="01E0" w:firstRow="1" w:lastRow="1" w:firstColumn="1" w:lastColumn="1" w:noHBand="0" w:noVBand="0"/>
      </w:tblPr>
      <w:tblGrid>
        <w:gridCol w:w="2988"/>
        <w:gridCol w:w="2340"/>
        <w:gridCol w:w="2123"/>
        <w:gridCol w:w="2403"/>
      </w:tblGrid>
      <w:tr w:rsidR="00A12EEC" w:rsidRPr="00A12EEC">
        <w:tc>
          <w:tcPr>
            <w:tcW w:w="2988" w:type="dxa"/>
            <w:vAlign w:val="center"/>
          </w:tcPr>
          <w:p w:rsidR="00A12EEC" w:rsidRPr="00A12EEC" w:rsidRDefault="00A12EEC" w:rsidP="00924946">
            <w:pPr>
              <w:spacing w:line="360" w:lineRule="auto"/>
              <w:jc w:val="both"/>
              <w:rPr>
                <w:rFonts w:ascii="Times New Roman" w:hAnsi="Times New Roman"/>
                <w:b w:val="0"/>
                <w:i w:val="0"/>
                <w:color w:val="auto"/>
              </w:rPr>
            </w:pPr>
            <w:r w:rsidRPr="00A12EEC">
              <w:rPr>
                <w:rFonts w:ascii="Times New Roman" w:hAnsi="Times New Roman"/>
                <w:b w:val="0"/>
                <w:i w:val="0"/>
                <w:color w:val="auto"/>
              </w:rPr>
              <w:t>Показатель</w:t>
            </w:r>
          </w:p>
        </w:tc>
        <w:tc>
          <w:tcPr>
            <w:tcW w:w="2340" w:type="dxa"/>
            <w:vAlign w:val="center"/>
          </w:tcPr>
          <w:p w:rsidR="00A12EEC" w:rsidRPr="00A12EEC" w:rsidRDefault="00A12EEC" w:rsidP="00F47BAC">
            <w:pPr>
              <w:spacing w:line="360" w:lineRule="auto"/>
              <w:jc w:val="center"/>
              <w:rPr>
                <w:rFonts w:ascii="Times New Roman" w:hAnsi="Times New Roman"/>
                <w:b w:val="0"/>
                <w:i w:val="0"/>
                <w:color w:val="auto"/>
              </w:rPr>
            </w:pPr>
            <w:r w:rsidRPr="00A12EEC">
              <w:rPr>
                <w:rFonts w:ascii="Times New Roman" w:hAnsi="Times New Roman"/>
                <w:b w:val="0"/>
                <w:i w:val="0"/>
                <w:color w:val="auto"/>
              </w:rPr>
              <w:t>За отчетный период</w:t>
            </w:r>
          </w:p>
        </w:tc>
        <w:tc>
          <w:tcPr>
            <w:tcW w:w="2123" w:type="dxa"/>
            <w:vAlign w:val="center"/>
          </w:tcPr>
          <w:p w:rsidR="00A12EEC" w:rsidRPr="00A12EEC" w:rsidRDefault="00A12EEC" w:rsidP="00F47BAC">
            <w:pPr>
              <w:spacing w:line="360" w:lineRule="auto"/>
              <w:jc w:val="center"/>
              <w:rPr>
                <w:rFonts w:ascii="Times New Roman" w:hAnsi="Times New Roman"/>
                <w:b w:val="0"/>
                <w:i w:val="0"/>
                <w:color w:val="auto"/>
              </w:rPr>
            </w:pPr>
            <w:r w:rsidRPr="00A12EEC">
              <w:rPr>
                <w:rFonts w:ascii="Times New Roman" w:hAnsi="Times New Roman"/>
                <w:b w:val="0"/>
                <w:i w:val="0"/>
                <w:color w:val="auto"/>
              </w:rPr>
              <w:t>За аналогичный период</w:t>
            </w:r>
          </w:p>
        </w:tc>
        <w:tc>
          <w:tcPr>
            <w:tcW w:w="2403" w:type="dxa"/>
            <w:vAlign w:val="center"/>
          </w:tcPr>
          <w:p w:rsidR="00A12EEC" w:rsidRPr="00A12EEC" w:rsidRDefault="00A12EEC" w:rsidP="00F47BAC">
            <w:pPr>
              <w:spacing w:line="360" w:lineRule="auto"/>
              <w:jc w:val="center"/>
              <w:rPr>
                <w:rFonts w:ascii="Times New Roman" w:hAnsi="Times New Roman"/>
                <w:b w:val="0"/>
                <w:i w:val="0"/>
                <w:color w:val="auto"/>
              </w:rPr>
            </w:pPr>
            <w:r w:rsidRPr="00A12EEC">
              <w:rPr>
                <w:rFonts w:ascii="Times New Roman" w:hAnsi="Times New Roman"/>
                <w:b w:val="0"/>
                <w:i w:val="0"/>
                <w:color w:val="auto"/>
              </w:rPr>
              <w:t>Изменения</w:t>
            </w:r>
          </w:p>
        </w:tc>
      </w:tr>
      <w:tr w:rsidR="00A12EEC" w:rsidRPr="00A12EEC">
        <w:tc>
          <w:tcPr>
            <w:tcW w:w="2988" w:type="dxa"/>
          </w:tcPr>
          <w:p w:rsidR="00A12EEC" w:rsidRPr="00A12EEC" w:rsidRDefault="00A12EEC" w:rsidP="00924946">
            <w:pPr>
              <w:spacing w:line="360" w:lineRule="auto"/>
              <w:jc w:val="both"/>
              <w:rPr>
                <w:rFonts w:ascii="Times New Roman" w:hAnsi="Times New Roman"/>
                <w:b w:val="0"/>
                <w:i w:val="0"/>
                <w:color w:val="auto"/>
              </w:rPr>
            </w:pPr>
            <w:r w:rsidRPr="00A12EEC">
              <w:rPr>
                <w:rFonts w:ascii="Times New Roman" w:hAnsi="Times New Roman"/>
                <w:b w:val="0"/>
                <w:i w:val="0"/>
                <w:color w:val="auto"/>
              </w:rPr>
              <w:t>Обср/расч</w:t>
            </w:r>
          </w:p>
        </w:tc>
        <w:tc>
          <w:tcPr>
            <w:tcW w:w="2340" w:type="dxa"/>
            <w:vAlign w:val="center"/>
          </w:tcPr>
          <w:p w:rsidR="00A12EEC" w:rsidRPr="00A12EEC" w:rsidRDefault="00B84B91" w:rsidP="00F47BAC">
            <w:pPr>
              <w:spacing w:line="360" w:lineRule="auto"/>
              <w:jc w:val="center"/>
              <w:rPr>
                <w:rFonts w:ascii="Times New Roman" w:hAnsi="Times New Roman"/>
                <w:b w:val="0"/>
                <w:i w:val="0"/>
                <w:color w:val="auto"/>
              </w:rPr>
            </w:pPr>
            <w:r>
              <w:rPr>
                <w:rFonts w:ascii="Times New Roman" w:hAnsi="Times New Roman"/>
                <w:b w:val="0"/>
                <w:i w:val="0"/>
                <w:color w:val="auto"/>
              </w:rPr>
              <w:t>1,72</w:t>
            </w:r>
          </w:p>
        </w:tc>
        <w:tc>
          <w:tcPr>
            <w:tcW w:w="2123" w:type="dxa"/>
            <w:vAlign w:val="center"/>
          </w:tcPr>
          <w:p w:rsidR="00A12EEC" w:rsidRPr="00A12EEC" w:rsidRDefault="00B84B91" w:rsidP="00F47BAC">
            <w:pPr>
              <w:spacing w:line="360" w:lineRule="auto"/>
              <w:jc w:val="center"/>
              <w:rPr>
                <w:rFonts w:ascii="Times New Roman" w:hAnsi="Times New Roman"/>
                <w:b w:val="0"/>
                <w:i w:val="0"/>
                <w:color w:val="auto"/>
              </w:rPr>
            </w:pPr>
            <w:r>
              <w:rPr>
                <w:rFonts w:ascii="Times New Roman" w:hAnsi="Times New Roman"/>
                <w:b w:val="0"/>
                <w:i w:val="0"/>
                <w:color w:val="auto"/>
              </w:rPr>
              <w:t>1,61</w:t>
            </w:r>
          </w:p>
        </w:tc>
        <w:tc>
          <w:tcPr>
            <w:tcW w:w="2403" w:type="dxa"/>
            <w:vAlign w:val="center"/>
          </w:tcPr>
          <w:p w:rsidR="00A12EEC" w:rsidRPr="00A12EEC" w:rsidRDefault="00B84B91" w:rsidP="00F47BAC">
            <w:pPr>
              <w:spacing w:line="360" w:lineRule="auto"/>
              <w:jc w:val="center"/>
              <w:rPr>
                <w:rFonts w:ascii="Times New Roman" w:hAnsi="Times New Roman"/>
                <w:b w:val="0"/>
                <w:i w:val="0"/>
                <w:color w:val="auto"/>
              </w:rPr>
            </w:pPr>
            <w:r>
              <w:rPr>
                <w:rFonts w:ascii="Times New Roman" w:hAnsi="Times New Roman"/>
                <w:b w:val="0"/>
                <w:i w:val="0"/>
                <w:color w:val="auto"/>
              </w:rPr>
              <w:t>0,11</w:t>
            </w:r>
          </w:p>
        </w:tc>
      </w:tr>
      <w:tr w:rsidR="00A12EEC" w:rsidRPr="00A12EEC">
        <w:tc>
          <w:tcPr>
            <w:tcW w:w="2988" w:type="dxa"/>
          </w:tcPr>
          <w:p w:rsidR="00A12EEC" w:rsidRPr="00A12EEC" w:rsidRDefault="00A12EEC" w:rsidP="00924946">
            <w:pPr>
              <w:spacing w:line="360" w:lineRule="auto"/>
              <w:jc w:val="both"/>
              <w:rPr>
                <w:rFonts w:ascii="Times New Roman" w:hAnsi="Times New Roman"/>
                <w:b w:val="0"/>
                <w:i w:val="0"/>
                <w:color w:val="auto"/>
              </w:rPr>
            </w:pPr>
            <w:r w:rsidRPr="00A12EEC">
              <w:rPr>
                <w:rFonts w:ascii="Times New Roman" w:hAnsi="Times New Roman"/>
                <w:b w:val="0"/>
                <w:i w:val="0"/>
                <w:color w:val="auto"/>
              </w:rPr>
              <w:t>Продолжительность 1 оборота Обср/расч</w:t>
            </w:r>
          </w:p>
        </w:tc>
        <w:tc>
          <w:tcPr>
            <w:tcW w:w="2340" w:type="dxa"/>
            <w:vAlign w:val="center"/>
          </w:tcPr>
          <w:p w:rsidR="00A12EEC" w:rsidRPr="00A12EEC" w:rsidRDefault="00B84B91" w:rsidP="00F47BAC">
            <w:pPr>
              <w:spacing w:line="360" w:lineRule="auto"/>
              <w:jc w:val="center"/>
              <w:rPr>
                <w:rFonts w:ascii="Times New Roman" w:hAnsi="Times New Roman"/>
                <w:b w:val="0"/>
                <w:i w:val="0"/>
                <w:color w:val="auto"/>
              </w:rPr>
            </w:pPr>
            <w:r>
              <w:rPr>
                <w:rFonts w:ascii="Times New Roman" w:hAnsi="Times New Roman"/>
                <w:b w:val="0"/>
                <w:i w:val="0"/>
                <w:color w:val="auto"/>
              </w:rPr>
              <w:t>212</w:t>
            </w:r>
          </w:p>
        </w:tc>
        <w:tc>
          <w:tcPr>
            <w:tcW w:w="2123" w:type="dxa"/>
            <w:vAlign w:val="center"/>
          </w:tcPr>
          <w:p w:rsidR="00A12EEC" w:rsidRPr="00A12EEC" w:rsidRDefault="00B84B91" w:rsidP="00F47BAC">
            <w:pPr>
              <w:spacing w:line="360" w:lineRule="auto"/>
              <w:jc w:val="center"/>
              <w:rPr>
                <w:rFonts w:ascii="Times New Roman" w:hAnsi="Times New Roman"/>
                <w:b w:val="0"/>
                <w:i w:val="0"/>
                <w:color w:val="auto"/>
              </w:rPr>
            </w:pPr>
            <w:r>
              <w:rPr>
                <w:rFonts w:ascii="Times New Roman" w:hAnsi="Times New Roman"/>
                <w:b w:val="0"/>
                <w:i w:val="0"/>
                <w:color w:val="auto"/>
              </w:rPr>
              <w:t>226</w:t>
            </w:r>
          </w:p>
        </w:tc>
        <w:tc>
          <w:tcPr>
            <w:tcW w:w="2403" w:type="dxa"/>
            <w:vAlign w:val="center"/>
          </w:tcPr>
          <w:p w:rsidR="00A12EEC" w:rsidRPr="00A12EEC" w:rsidRDefault="0097230B" w:rsidP="00F47BAC">
            <w:pPr>
              <w:spacing w:line="360" w:lineRule="auto"/>
              <w:jc w:val="center"/>
              <w:rPr>
                <w:rFonts w:ascii="Times New Roman" w:hAnsi="Times New Roman"/>
                <w:b w:val="0"/>
                <w:i w:val="0"/>
                <w:color w:val="auto"/>
              </w:rPr>
            </w:pPr>
            <w:r>
              <w:rPr>
                <w:rFonts w:ascii="Times New Roman" w:hAnsi="Times New Roman"/>
                <w:b w:val="0"/>
                <w:i w:val="0"/>
                <w:color w:val="auto"/>
              </w:rPr>
              <w:t>-</w:t>
            </w:r>
            <w:r w:rsidR="00B84B91">
              <w:rPr>
                <w:rFonts w:ascii="Times New Roman" w:hAnsi="Times New Roman"/>
                <w:b w:val="0"/>
                <w:i w:val="0"/>
                <w:color w:val="auto"/>
              </w:rPr>
              <w:t>14</w:t>
            </w:r>
          </w:p>
        </w:tc>
      </w:tr>
      <w:tr w:rsidR="00A12EEC" w:rsidRPr="00A12EEC">
        <w:tc>
          <w:tcPr>
            <w:tcW w:w="2988" w:type="dxa"/>
          </w:tcPr>
          <w:p w:rsidR="00A12EEC" w:rsidRPr="00A12EEC" w:rsidRDefault="00A12EEC" w:rsidP="00924946">
            <w:pPr>
              <w:spacing w:line="360" w:lineRule="auto"/>
              <w:jc w:val="both"/>
              <w:rPr>
                <w:rFonts w:ascii="Times New Roman" w:hAnsi="Times New Roman"/>
                <w:b w:val="0"/>
                <w:i w:val="0"/>
                <w:color w:val="auto"/>
              </w:rPr>
            </w:pPr>
            <w:r w:rsidRPr="00A12EEC">
              <w:rPr>
                <w:rFonts w:ascii="Times New Roman" w:hAnsi="Times New Roman"/>
                <w:b w:val="0"/>
                <w:i w:val="0"/>
                <w:color w:val="auto"/>
              </w:rPr>
              <w:t>Обзап</w:t>
            </w:r>
          </w:p>
        </w:tc>
        <w:tc>
          <w:tcPr>
            <w:tcW w:w="2340" w:type="dxa"/>
            <w:vAlign w:val="center"/>
          </w:tcPr>
          <w:p w:rsidR="00A12EEC" w:rsidRPr="00A12EEC" w:rsidRDefault="00B84B91" w:rsidP="00F47BAC">
            <w:pPr>
              <w:spacing w:line="360" w:lineRule="auto"/>
              <w:jc w:val="center"/>
              <w:rPr>
                <w:rFonts w:ascii="Times New Roman" w:hAnsi="Times New Roman"/>
                <w:b w:val="0"/>
                <w:i w:val="0"/>
                <w:color w:val="auto"/>
              </w:rPr>
            </w:pPr>
            <w:r>
              <w:rPr>
                <w:rFonts w:ascii="Times New Roman" w:hAnsi="Times New Roman"/>
                <w:b w:val="0"/>
                <w:i w:val="0"/>
                <w:color w:val="auto"/>
              </w:rPr>
              <w:t>0,88</w:t>
            </w:r>
          </w:p>
        </w:tc>
        <w:tc>
          <w:tcPr>
            <w:tcW w:w="2123" w:type="dxa"/>
            <w:vAlign w:val="center"/>
          </w:tcPr>
          <w:p w:rsidR="00A12EEC" w:rsidRPr="00A12EEC" w:rsidRDefault="00B84B91" w:rsidP="00F47BAC">
            <w:pPr>
              <w:spacing w:line="360" w:lineRule="auto"/>
              <w:jc w:val="center"/>
              <w:rPr>
                <w:rFonts w:ascii="Times New Roman" w:hAnsi="Times New Roman"/>
                <w:b w:val="0"/>
                <w:i w:val="0"/>
                <w:color w:val="auto"/>
              </w:rPr>
            </w:pPr>
            <w:r>
              <w:rPr>
                <w:rFonts w:ascii="Times New Roman" w:hAnsi="Times New Roman"/>
                <w:b w:val="0"/>
                <w:i w:val="0"/>
                <w:color w:val="auto"/>
              </w:rPr>
              <w:t>0,83</w:t>
            </w:r>
          </w:p>
        </w:tc>
        <w:tc>
          <w:tcPr>
            <w:tcW w:w="2403" w:type="dxa"/>
            <w:vAlign w:val="center"/>
          </w:tcPr>
          <w:p w:rsidR="00A12EEC" w:rsidRPr="00A12EEC" w:rsidRDefault="00B84B91" w:rsidP="00F47BAC">
            <w:pPr>
              <w:spacing w:line="360" w:lineRule="auto"/>
              <w:jc w:val="center"/>
              <w:rPr>
                <w:rFonts w:ascii="Times New Roman" w:hAnsi="Times New Roman"/>
                <w:b w:val="0"/>
                <w:i w:val="0"/>
                <w:color w:val="auto"/>
              </w:rPr>
            </w:pPr>
            <w:r>
              <w:rPr>
                <w:rFonts w:ascii="Times New Roman" w:hAnsi="Times New Roman"/>
                <w:b w:val="0"/>
                <w:i w:val="0"/>
                <w:color w:val="auto"/>
              </w:rPr>
              <w:t>0,05</w:t>
            </w:r>
          </w:p>
        </w:tc>
      </w:tr>
      <w:tr w:rsidR="00A12EEC" w:rsidRPr="00A12EEC">
        <w:tc>
          <w:tcPr>
            <w:tcW w:w="2988" w:type="dxa"/>
          </w:tcPr>
          <w:p w:rsidR="00A12EEC" w:rsidRPr="00A12EEC" w:rsidRDefault="00A12EEC" w:rsidP="00924946">
            <w:pPr>
              <w:spacing w:line="360" w:lineRule="auto"/>
              <w:jc w:val="both"/>
              <w:rPr>
                <w:rFonts w:ascii="Times New Roman" w:hAnsi="Times New Roman"/>
                <w:b w:val="0"/>
                <w:i w:val="0"/>
                <w:color w:val="auto"/>
              </w:rPr>
            </w:pPr>
            <w:r w:rsidRPr="00A12EEC">
              <w:rPr>
                <w:rFonts w:ascii="Times New Roman" w:hAnsi="Times New Roman"/>
                <w:b w:val="0"/>
                <w:i w:val="0"/>
                <w:color w:val="auto"/>
              </w:rPr>
              <w:t>Продолжительность 1 оборота Обзап</w:t>
            </w:r>
          </w:p>
        </w:tc>
        <w:tc>
          <w:tcPr>
            <w:tcW w:w="2340" w:type="dxa"/>
            <w:vAlign w:val="center"/>
          </w:tcPr>
          <w:p w:rsidR="00A12EEC" w:rsidRPr="00A12EEC" w:rsidRDefault="00B84B91" w:rsidP="00F47BAC">
            <w:pPr>
              <w:spacing w:line="360" w:lineRule="auto"/>
              <w:jc w:val="center"/>
              <w:rPr>
                <w:rFonts w:ascii="Times New Roman" w:hAnsi="Times New Roman"/>
                <w:b w:val="0"/>
                <w:i w:val="0"/>
                <w:color w:val="auto"/>
              </w:rPr>
            </w:pPr>
            <w:r>
              <w:rPr>
                <w:rFonts w:ascii="Times New Roman" w:hAnsi="Times New Roman"/>
                <w:b w:val="0"/>
                <w:i w:val="0"/>
                <w:color w:val="auto"/>
              </w:rPr>
              <w:t>415</w:t>
            </w:r>
          </w:p>
        </w:tc>
        <w:tc>
          <w:tcPr>
            <w:tcW w:w="2123" w:type="dxa"/>
            <w:vAlign w:val="center"/>
          </w:tcPr>
          <w:p w:rsidR="00A12EEC" w:rsidRPr="00A12EEC" w:rsidRDefault="00B84B91" w:rsidP="00F47BAC">
            <w:pPr>
              <w:spacing w:line="360" w:lineRule="auto"/>
              <w:jc w:val="center"/>
              <w:rPr>
                <w:rFonts w:ascii="Times New Roman" w:hAnsi="Times New Roman"/>
                <w:b w:val="0"/>
                <w:i w:val="0"/>
                <w:color w:val="auto"/>
              </w:rPr>
            </w:pPr>
            <w:r>
              <w:rPr>
                <w:rFonts w:ascii="Times New Roman" w:hAnsi="Times New Roman"/>
                <w:b w:val="0"/>
                <w:i w:val="0"/>
                <w:color w:val="auto"/>
              </w:rPr>
              <w:t>440</w:t>
            </w:r>
          </w:p>
        </w:tc>
        <w:tc>
          <w:tcPr>
            <w:tcW w:w="2403" w:type="dxa"/>
            <w:vAlign w:val="center"/>
          </w:tcPr>
          <w:p w:rsidR="00A12EEC" w:rsidRPr="00A12EEC" w:rsidRDefault="0097230B" w:rsidP="00F47BAC">
            <w:pPr>
              <w:spacing w:line="360" w:lineRule="auto"/>
              <w:jc w:val="center"/>
              <w:rPr>
                <w:rFonts w:ascii="Times New Roman" w:hAnsi="Times New Roman"/>
                <w:b w:val="0"/>
                <w:i w:val="0"/>
                <w:color w:val="auto"/>
              </w:rPr>
            </w:pPr>
            <w:r>
              <w:rPr>
                <w:rFonts w:ascii="Times New Roman" w:hAnsi="Times New Roman"/>
                <w:b w:val="0"/>
                <w:i w:val="0"/>
                <w:color w:val="auto"/>
              </w:rPr>
              <w:t>-</w:t>
            </w:r>
            <w:r w:rsidR="00B84B91">
              <w:rPr>
                <w:rFonts w:ascii="Times New Roman" w:hAnsi="Times New Roman"/>
                <w:b w:val="0"/>
                <w:i w:val="0"/>
                <w:color w:val="auto"/>
              </w:rPr>
              <w:t>25</w:t>
            </w:r>
          </w:p>
        </w:tc>
      </w:tr>
      <w:tr w:rsidR="00A12EEC" w:rsidRPr="00A12EEC">
        <w:tc>
          <w:tcPr>
            <w:tcW w:w="2988" w:type="dxa"/>
          </w:tcPr>
          <w:p w:rsidR="00A12EEC" w:rsidRPr="00A12EEC" w:rsidRDefault="00A12EEC" w:rsidP="00924946">
            <w:pPr>
              <w:spacing w:line="360" w:lineRule="auto"/>
              <w:jc w:val="both"/>
              <w:rPr>
                <w:rFonts w:ascii="Times New Roman" w:hAnsi="Times New Roman"/>
                <w:b w:val="0"/>
                <w:i w:val="0"/>
                <w:color w:val="auto"/>
              </w:rPr>
            </w:pPr>
            <w:r w:rsidRPr="00A12EEC">
              <w:rPr>
                <w:rFonts w:ascii="Times New Roman" w:hAnsi="Times New Roman"/>
                <w:b w:val="0"/>
                <w:i w:val="0"/>
                <w:color w:val="auto"/>
              </w:rPr>
              <w:t>Обкз</w:t>
            </w:r>
          </w:p>
        </w:tc>
        <w:tc>
          <w:tcPr>
            <w:tcW w:w="2340" w:type="dxa"/>
            <w:vAlign w:val="center"/>
          </w:tcPr>
          <w:p w:rsidR="00A12EEC" w:rsidRPr="00A12EEC" w:rsidRDefault="00B84B91" w:rsidP="00F47BAC">
            <w:pPr>
              <w:spacing w:line="360" w:lineRule="auto"/>
              <w:jc w:val="center"/>
              <w:rPr>
                <w:rFonts w:ascii="Times New Roman" w:hAnsi="Times New Roman"/>
                <w:b w:val="0"/>
                <w:i w:val="0"/>
                <w:color w:val="auto"/>
              </w:rPr>
            </w:pPr>
            <w:r>
              <w:rPr>
                <w:rFonts w:ascii="Times New Roman" w:hAnsi="Times New Roman"/>
                <w:b w:val="0"/>
                <w:i w:val="0"/>
                <w:color w:val="auto"/>
              </w:rPr>
              <w:t>190</w:t>
            </w:r>
          </w:p>
        </w:tc>
        <w:tc>
          <w:tcPr>
            <w:tcW w:w="2123" w:type="dxa"/>
            <w:vAlign w:val="center"/>
          </w:tcPr>
          <w:p w:rsidR="00A12EEC" w:rsidRPr="00A12EEC" w:rsidRDefault="00B84B91" w:rsidP="00F47BAC">
            <w:pPr>
              <w:spacing w:line="360" w:lineRule="auto"/>
              <w:jc w:val="center"/>
              <w:rPr>
                <w:rFonts w:ascii="Times New Roman" w:hAnsi="Times New Roman"/>
                <w:b w:val="0"/>
                <w:i w:val="0"/>
                <w:color w:val="auto"/>
              </w:rPr>
            </w:pPr>
            <w:r>
              <w:rPr>
                <w:rFonts w:ascii="Times New Roman" w:hAnsi="Times New Roman"/>
                <w:b w:val="0"/>
                <w:i w:val="0"/>
                <w:color w:val="auto"/>
              </w:rPr>
              <w:t>133</w:t>
            </w:r>
          </w:p>
        </w:tc>
        <w:tc>
          <w:tcPr>
            <w:tcW w:w="2403" w:type="dxa"/>
            <w:vAlign w:val="center"/>
          </w:tcPr>
          <w:p w:rsidR="00A12EEC" w:rsidRPr="00A12EEC" w:rsidRDefault="00B84B91" w:rsidP="00F47BAC">
            <w:pPr>
              <w:spacing w:line="360" w:lineRule="auto"/>
              <w:jc w:val="center"/>
              <w:rPr>
                <w:rFonts w:ascii="Times New Roman" w:hAnsi="Times New Roman"/>
                <w:b w:val="0"/>
                <w:i w:val="0"/>
                <w:color w:val="auto"/>
              </w:rPr>
            </w:pPr>
            <w:r>
              <w:rPr>
                <w:rFonts w:ascii="Times New Roman" w:hAnsi="Times New Roman"/>
                <w:b w:val="0"/>
                <w:i w:val="0"/>
                <w:color w:val="auto"/>
              </w:rPr>
              <w:t>57</w:t>
            </w:r>
          </w:p>
        </w:tc>
      </w:tr>
      <w:tr w:rsidR="00A12EEC" w:rsidRPr="00A12EEC">
        <w:tc>
          <w:tcPr>
            <w:tcW w:w="2988" w:type="dxa"/>
          </w:tcPr>
          <w:p w:rsidR="00A12EEC" w:rsidRPr="00A12EEC" w:rsidRDefault="00A12EEC" w:rsidP="00924946">
            <w:pPr>
              <w:spacing w:line="360" w:lineRule="auto"/>
              <w:jc w:val="both"/>
              <w:rPr>
                <w:rFonts w:ascii="Times New Roman" w:hAnsi="Times New Roman"/>
                <w:b w:val="0"/>
                <w:i w:val="0"/>
                <w:color w:val="auto"/>
              </w:rPr>
            </w:pPr>
            <w:r w:rsidRPr="00A12EEC">
              <w:rPr>
                <w:rFonts w:ascii="Times New Roman" w:hAnsi="Times New Roman"/>
                <w:b w:val="0"/>
                <w:i w:val="0"/>
                <w:color w:val="auto"/>
              </w:rPr>
              <w:t>Продолжительность 1 оборота Обкз</w:t>
            </w:r>
          </w:p>
        </w:tc>
        <w:tc>
          <w:tcPr>
            <w:tcW w:w="2340" w:type="dxa"/>
            <w:vAlign w:val="center"/>
          </w:tcPr>
          <w:p w:rsidR="00A12EEC" w:rsidRPr="00A12EEC" w:rsidRDefault="00B84B91" w:rsidP="00F47BAC">
            <w:pPr>
              <w:spacing w:line="360" w:lineRule="auto"/>
              <w:jc w:val="center"/>
              <w:rPr>
                <w:rFonts w:ascii="Times New Roman" w:hAnsi="Times New Roman"/>
                <w:b w:val="0"/>
                <w:i w:val="0"/>
                <w:color w:val="auto"/>
              </w:rPr>
            </w:pPr>
            <w:r>
              <w:rPr>
                <w:rFonts w:ascii="Times New Roman" w:hAnsi="Times New Roman"/>
                <w:b w:val="0"/>
                <w:i w:val="0"/>
                <w:color w:val="auto"/>
              </w:rPr>
              <w:t>2</w:t>
            </w:r>
          </w:p>
        </w:tc>
        <w:tc>
          <w:tcPr>
            <w:tcW w:w="2123" w:type="dxa"/>
            <w:vAlign w:val="center"/>
          </w:tcPr>
          <w:p w:rsidR="00A12EEC" w:rsidRPr="00A12EEC" w:rsidRDefault="00B84B91" w:rsidP="00F47BAC">
            <w:pPr>
              <w:spacing w:line="360" w:lineRule="auto"/>
              <w:jc w:val="center"/>
              <w:rPr>
                <w:rFonts w:ascii="Times New Roman" w:hAnsi="Times New Roman"/>
                <w:b w:val="0"/>
                <w:i w:val="0"/>
                <w:color w:val="auto"/>
              </w:rPr>
            </w:pPr>
            <w:r>
              <w:rPr>
                <w:rFonts w:ascii="Times New Roman" w:hAnsi="Times New Roman"/>
                <w:b w:val="0"/>
                <w:i w:val="0"/>
                <w:color w:val="auto"/>
              </w:rPr>
              <w:t>3</w:t>
            </w:r>
          </w:p>
        </w:tc>
        <w:tc>
          <w:tcPr>
            <w:tcW w:w="2403" w:type="dxa"/>
            <w:vAlign w:val="center"/>
          </w:tcPr>
          <w:p w:rsidR="00A12EEC" w:rsidRPr="00A12EEC" w:rsidRDefault="0097230B" w:rsidP="00F47BAC">
            <w:pPr>
              <w:spacing w:line="360" w:lineRule="auto"/>
              <w:jc w:val="center"/>
              <w:rPr>
                <w:rFonts w:ascii="Times New Roman" w:hAnsi="Times New Roman"/>
                <w:b w:val="0"/>
                <w:i w:val="0"/>
                <w:color w:val="auto"/>
              </w:rPr>
            </w:pPr>
            <w:r>
              <w:rPr>
                <w:rFonts w:ascii="Times New Roman" w:hAnsi="Times New Roman"/>
                <w:b w:val="0"/>
                <w:i w:val="0"/>
                <w:color w:val="auto"/>
              </w:rPr>
              <w:t>-</w:t>
            </w:r>
            <w:r w:rsidR="00B84B91">
              <w:rPr>
                <w:rFonts w:ascii="Times New Roman" w:hAnsi="Times New Roman"/>
                <w:b w:val="0"/>
                <w:i w:val="0"/>
                <w:color w:val="auto"/>
              </w:rPr>
              <w:t>1</w:t>
            </w:r>
          </w:p>
        </w:tc>
      </w:tr>
      <w:tr w:rsidR="00A12EEC" w:rsidRPr="00A12EEC">
        <w:tc>
          <w:tcPr>
            <w:tcW w:w="2988" w:type="dxa"/>
          </w:tcPr>
          <w:p w:rsidR="00A12EEC" w:rsidRPr="00A12EEC" w:rsidRDefault="00A12EEC" w:rsidP="00924946">
            <w:pPr>
              <w:spacing w:line="360" w:lineRule="auto"/>
              <w:jc w:val="both"/>
              <w:rPr>
                <w:rFonts w:ascii="Times New Roman" w:hAnsi="Times New Roman"/>
                <w:b w:val="0"/>
                <w:i w:val="0"/>
                <w:color w:val="auto"/>
              </w:rPr>
            </w:pPr>
            <w:r w:rsidRPr="00A12EEC">
              <w:rPr>
                <w:rFonts w:ascii="Times New Roman" w:hAnsi="Times New Roman"/>
                <w:b w:val="0"/>
                <w:i w:val="0"/>
                <w:color w:val="auto"/>
              </w:rPr>
              <w:t>Обск</w:t>
            </w:r>
          </w:p>
        </w:tc>
        <w:tc>
          <w:tcPr>
            <w:tcW w:w="2340" w:type="dxa"/>
            <w:vAlign w:val="center"/>
          </w:tcPr>
          <w:p w:rsidR="00A12EEC" w:rsidRPr="00A12EEC" w:rsidRDefault="00B84B91" w:rsidP="00F47BAC">
            <w:pPr>
              <w:spacing w:line="360" w:lineRule="auto"/>
              <w:jc w:val="center"/>
              <w:rPr>
                <w:rFonts w:ascii="Times New Roman" w:hAnsi="Times New Roman"/>
                <w:b w:val="0"/>
                <w:i w:val="0"/>
                <w:color w:val="auto"/>
              </w:rPr>
            </w:pPr>
            <w:r>
              <w:rPr>
                <w:rFonts w:ascii="Times New Roman" w:hAnsi="Times New Roman"/>
                <w:b w:val="0"/>
                <w:i w:val="0"/>
                <w:color w:val="auto"/>
              </w:rPr>
              <w:t>0,53</w:t>
            </w:r>
          </w:p>
        </w:tc>
        <w:tc>
          <w:tcPr>
            <w:tcW w:w="2123" w:type="dxa"/>
            <w:vAlign w:val="center"/>
          </w:tcPr>
          <w:p w:rsidR="00A12EEC" w:rsidRPr="00A12EEC" w:rsidRDefault="00B84B91" w:rsidP="00F47BAC">
            <w:pPr>
              <w:spacing w:line="360" w:lineRule="auto"/>
              <w:jc w:val="center"/>
              <w:rPr>
                <w:rFonts w:ascii="Times New Roman" w:hAnsi="Times New Roman"/>
                <w:b w:val="0"/>
                <w:i w:val="0"/>
                <w:color w:val="auto"/>
              </w:rPr>
            </w:pPr>
            <w:r>
              <w:rPr>
                <w:rFonts w:ascii="Times New Roman" w:hAnsi="Times New Roman"/>
                <w:b w:val="0"/>
                <w:i w:val="0"/>
                <w:color w:val="auto"/>
              </w:rPr>
              <w:t>0,49</w:t>
            </w:r>
          </w:p>
        </w:tc>
        <w:tc>
          <w:tcPr>
            <w:tcW w:w="2403" w:type="dxa"/>
            <w:vAlign w:val="center"/>
          </w:tcPr>
          <w:p w:rsidR="00A12EEC" w:rsidRPr="00A12EEC" w:rsidRDefault="00B84B91" w:rsidP="00F47BAC">
            <w:pPr>
              <w:spacing w:line="360" w:lineRule="auto"/>
              <w:jc w:val="center"/>
              <w:rPr>
                <w:rFonts w:ascii="Times New Roman" w:hAnsi="Times New Roman"/>
                <w:b w:val="0"/>
                <w:i w:val="0"/>
                <w:color w:val="auto"/>
              </w:rPr>
            </w:pPr>
            <w:r>
              <w:rPr>
                <w:rFonts w:ascii="Times New Roman" w:hAnsi="Times New Roman"/>
                <w:b w:val="0"/>
                <w:i w:val="0"/>
                <w:color w:val="auto"/>
              </w:rPr>
              <w:t>0,04</w:t>
            </w:r>
          </w:p>
        </w:tc>
      </w:tr>
      <w:tr w:rsidR="00A12EEC" w:rsidRPr="00A12EEC">
        <w:tc>
          <w:tcPr>
            <w:tcW w:w="2988" w:type="dxa"/>
          </w:tcPr>
          <w:p w:rsidR="00A12EEC" w:rsidRPr="00A12EEC" w:rsidRDefault="00A12EEC" w:rsidP="00924946">
            <w:pPr>
              <w:spacing w:line="360" w:lineRule="auto"/>
              <w:jc w:val="both"/>
              <w:rPr>
                <w:rFonts w:ascii="Times New Roman" w:hAnsi="Times New Roman"/>
                <w:b w:val="0"/>
                <w:i w:val="0"/>
                <w:color w:val="auto"/>
              </w:rPr>
            </w:pPr>
            <w:r w:rsidRPr="00A12EEC">
              <w:rPr>
                <w:rFonts w:ascii="Times New Roman" w:hAnsi="Times New Roman"/>
                <w:b w:val="0"/>
                <w:i w:val="0"/>
                <w:color w:val="auto"/>
              </w:rPr>
              <w:t>Продолжительность 1 оборота Обск</w:t>
            </w:r>
          </w:p>
        </w:tc>
        <w:tc>
          <w:tcPr>
            <w:tcW w:w="2340" w:type="dxa"/>
            <w:vAlign w:val="center"/>
          </w:tcPr>
          <w:p w:rsidR="00A12EEC" w:rsidRPr="00A12EEC" w:rsidRDefault="00B84B91" w:rsidP="00F47BAC">
            <w:pPr>
              <w:spacing w:line="360" w:lineRule="auto"/>
              <w:jc w:val="center"/>
              <w:rPr>
                <w:rFonts w:ascii="Times New Roman" w:hAnsi="Times New Roman"/>
                <w:b w:val="0"/>
                <w:i w:val="0"/>
                <w:color w:val="auto"/>
              </w:rPr>
            </w:pPr>
            <w:r>
              <w:rPr>
                <w:rFonts w:ascii="Times New Roman" w:hAnsi="Times New Roman"/>
                <w:b w:val="0"/>
                <w:i w:val="0"/>
                <w:color w:val="auto"/>
              </w:rPr>
              <w:t>688</w:t>
            </w:r>
          </w:p>
        </w:tc>
        <w:tc>
          <w:tcPr>
            <w:tcW w:w="2123" w:type="dxa"/>
            <w:vAlign w:val="center"/>
          </w:tcPr>
          <w:p w:rsidR="00A12EEC" w:rsidRPr="00A12EEC" w:rsidRDefault="00B84B91" w:rsidP="00F47BAC">
            <w:pPr>
              <w:spacing w:line="360" w:lineRule="auto"/>
              <w:jc w:val="center"/>
              <w:rPr>
                <w:rFonts w:ascii="Times New Roman" w:hAnsi="Times New Roman"/>
                <w:b w:val="0"/>
                <w:i w:val="0"/>
                <w:color w:val="auto"/>
              </w:rPr>
            </w:pPr>
            <w:r>
              <w:rPr>
                <w:rFonts w:ascii="Times New Roman" w:hAnsi="Times New Roman"/>
                <w:b w:val="0"/>
                <w:i w:val="0"/>
                <w:color w:val="auto"/>
              </w:rPr>
              <w:t>745</w:t>
            </w:r>
          </w:p>
        </w:tc>
        <w:tc>
          <w:tcPr>
            <w:tcW w:w="2403" w:type="dxa"/>
            <w:vAlign w:val="center"/>
          </w:tcPr>
          <w:p w:rsidR="00A12EEC" w:rsidRPr="00A12EEC" w:rsidRDefault="0097230B" w:rsidP="00F47BAC">
            <w:pPr>
              <w:spacing w:line="360" w:lineRule="auto"/>
              <w:jc w:val="center"/>
              <w:rPr>
                <w:rFonts w:ascii="Times New Roman" w:hAnsi="Times New Roman"/>
                <w:b w:val="0"/>
                <w:i w:val="0"/>
                <w:color w:val="auto"/>
              </w:rPr>
            </w:pPr>
            <w:r>
              <w:rPr>
                <w:rFonts w:ascii="Times New Roman" w:hAnsi="Times New Roman"/>
                <w:b w:val="0"/>
                <w:i w:val="0"/>
                <w:color w:val="auto"/>
              </w:rPr>
              <w:t>-</w:t>
            </w:r>
            <w:r w:rsidR="00B84B91">
              <w:rPr>
                <w:rFonts w:ascii="Times New Roman" w:hAnsi="Times New Roman"/>
                <w:b w:val="0"/>
                <w:i w:val="0"/>
                <w:color w:val="auto"/>
              </w:rPr>
              <w:t>57</w:t>
            </w:r>
          </w:p>
        </w:tc>
      </w:tr>
      <w:tr w:rsidR="00A12EEC" w:rsidRPr="00A12EEC">
        <w:tc>
          <w:tcPr>
            <w:tcW w:w="2988" w:type="dxa"/>
          </w:tcPr>
          <w:p w:rsidR="00A12EEC" w:rsidRPr="00A12EEC" w:rsidRDefault="00A12EEC" w:rsidP="00924946">
            <w:pPr>
              <w:spacing w:line="360" w:lineRule="auto"/>
              <w:jc w:val="both"/>
              <w:rPr>
                <w:rFonts w:ascii="Times New Roman" w:hAnsi="Times New Roman"/>
                <w:b w:val="0"/>
                <w:i w:val="0"/>
                <w:color w:val="auto"/>
              </w:rPr>
            </w:pPr>
            <w:r w:rsidRPr="00A12EEC">
              <w:rPr>
                <w:rFonts w:ascii="Times New Roman" w:hAnsi="Times New Roman"/>
                <w:b w:val="0"/>
                <w:i w:val="0"/>
                <w:color w:val="auto"/>
              </w:rPr>
              <w:t>ОЦпрод</w:t>
            </w:r>
          </w:p>
        </w:tc>
        <w:tc>
          <w:tcPr>
            <w:tcW w:w="2340" w:type="dxa"/>
            <w:vAlign w:val="center"/>
          </w:tcPr>
          <w:p w:rsidR="00A12EEC" w:rsidRPr="00A12EEC" w:rsidRDefault="00B84B91" w:rsidP="00F47BAC">
            <w:pPr>
              <w:spacing w:line="360" w:lineRule="auto"/>
              <w:jc w:val="center"/>
              <w:rPr>
                <w:rFonts w:ascii="Times New Roman" w:hAnsi="Times New Roman"/>
                <w:b w:val="0"/>
                <w:i w:val="0"/>
                <w:color w:val="auto"/>
              </w:rPr>
            </w:pPr>
            <w:r>
              <w:rPr>
                <w:rFonts w:ascii="Times New Roman" w:hAnsi="Times New Roman"/>
                <w:b w:val="0"/>
                <w:i w:val="0"/>
                <w:color w:val="auto"/>
              </w:rPr>
              <w:t>627</w:t>
            </w:r>
          </w:p>
        </w:tc>
        <w:tc>
          <w:tcPr>
            <w:tcW w:w="2123" w:type="dxa"/>
            <w:vAlign w:val="center"/>
          </w:tcPr>
          <w:p w:rsidR="00A12EEC" w:rsidRPr="00A12EEC" w:rsidRDefault="00B84B91" w:rsidP="00F47BAC">
            <w:pPr>
              <w:spacing w:line="360" w:lineRule="auto"/>
              <w:jc w:val="center"/>
              <w:rPr>
                <w:rFonts w:ascii="Times New Roman" w:hAnsi="Times New Roman"/>
                <w:b w:val="0"/>
                <w:i w:val="0"/>
                <w:color w:val="auto"/>
              </w:rPr>
            </w:pPr>
            <w:r>
              <w:rPr>
                <w:rFonts w:ascii="Times New Roman" w:hAnsi="Times New Roman"/>
                <w:b w:val="0"/>
                <w:i w:val="0"/>
                <w:color w:val="auto"/>
              </w:rPr>
              <w:t>666</w:t>
            </w:r>
          </w:p>
        </w:tc>
        <w:tc>
          <w:tcPr>
            <w:tcW w:w="2403" w:type="dxa"/>
            <w:vAlign w:val="center"/>
          </w:tcPr>
          <w:p w:rsidR="00A12EEC" w:rsidRPr="00A12EEC" w:rsidRDefault="0097230B" w:rsidP="00F47BAC">
            <w:pPr>
              <w:spacing w:line="360" w:lineRule="auto"/>
              <w:jc w:val="center"/>
              <w:rPr>
                <w:rFonts w:ascii="Times New Roman" w:hAnsi="Times New Roman"/>
                <w:b w:val="0"/>
                <w:i w:val="0"/>
                <w:color w:val="auto"/>
              </w:rPr>
            </w:pPr>
            <w:r>
              <w:rPr>
                <w:rFonts w:ascii="Times New Roman" w:hAnsi="Times New Roman"/>
                <w:b w:val="0"/>
                <w:i w:val="0"/>
                <w:color w:val="auto"/>
              </w:rPr>
              <w:t>-</w:t>
            </w:r>
            <w:r w:rsidR="00B84B91">
              <w:rPr>
                <w:rFonts w:ascii="Times New Roman" w:hAnsi="Times New Roman"/>
                <w:b w:val="0"/>
                <w:i w:val="0"/>
                <w:color w:val="auto"/>
              </w:rPr>
              <w:t>39</w:t>
            </w:r>
          </w:p>
        </w:tc>
      </w:tr>
      <w:tr w:rsidR="00A12EEC" w:rsidRPr="00A12EEC">
        <w:tc>
          <w:tcPr>
            <w:tcW w:w="2988" w:type="dxa"/>
          </w:tcPr>
          <w:p w:rsidR="00A12EEC" w:rsidRPr="00A12EEC" w:rsidRDefault="00A12EEC" w:rsidP="00924946">
            <w:pPr>
              <w:spacing w:line="360" w:lineRule="auto"/>
              <w:jc w:val="both"/>
              <w:rPr>
                <w:rFonts w:ascii="Times New Roman" w:hAnsi="Times New Roman"/>
                <w:b w:val="0"/>
                <w:i w:val="0"/>
                <w:color w:val="auto"/>
              </w:rPr>
            </w:pPr>
            <w:r w:rsidRPr="00A12EEC">
              <w:rPr>
                <w:rFonts w:ascii="Times New Roman" w:hAnsi="Times New Roman"/>
                <w:b w:val="0"/>
                <w:i w:val="0"/>
                <w:color w:val="auto"/>
              </w:rPr>
              <w:t>ФЦпрод</w:t>
            </w:r>
          </w:p>
        </w:tc>
        <w:tc>
          <w:tcPr>
            <w:tcW w:w="2340" w:type="dxa"/>
            <w:vAlign w:val="center"/>
          </w:tcPr>
          <w:p w:rsidR="00A12EEC" w:rsidRPr="00A12EEC" w:rsidRDefault="00B84B91" w:rsidP="00F47BAC">
            <w:pPr>
              <w:spacing w:line="360" w:lineRule="auto"/>
              <w:jc w:val="center"/>
              <w:rPr>
                <w:rFonts w:ascii="Times New Roman" w:hAnsi="Times New Roman"/>
                <w:b w:val="0"/>
                <w:i w:val="0"/>
                <w:color w:val="auto"/>
              </w:rPr>
            </w:pPr>
            <w:r>
              <w:rPr>
                <w:rFonts w:ascii="Times New Roman" w:hAnsi="Times New Roman"/>
                <w:b w:val="0"/>
                <w:i w:val="0"/>
                <w:color w:val="auto"/>
              </w:rPr>
              <w:t>625</w:t>
            </w:r>
          </w:p>
        </w:tc>
        <w:tc>
          <w:tcPr>
            <w:tcW w:w="2123" w:type="dxa"/>
            <w:vAlign w:val="center"/>
          </w:tcPr>
          <w:p w:rsidR="00A12EEC" w:rsidRPr="00A12EEC" w:rsidRDefault="00B84B91" w:rsidP="00F47BAC">
            <w:pPr>
              <w:spacing w:line="360" w:lineRule="auto"/>
              <w:jc w:val="center"/>
              <w:rPr>
                <w:rFonts w:ascii="Times New Roman" w:hAnsi="Times New Roman"/>
                <w:b w:val="0"/>
                <w:i w:val="0"/>
                <w:color w:val="auto"/>
              </w:rPr>
            </w:pPr>
            <w:r>
              <w:rPr>
                <w:rFonts w:ascii="Times New Roman" w:hAnsi="Times New Roman"/>
                <w:b w:val="0"/>
                <w:i w:val="0"/>
                <w:color w:val="auto"/>
              </w:rPr>
              <w:t>663</w:t>
            </w:r>
          </w:p>
        </w:tc>
        <w:tc>
          <w:tcPr>
            <w:tcW w:w="2403" w:type="dxa"/>
            <w:vAlign w:val="center"/>
          </w:tcPr>
          <w:p w:rsidR="00A12EEC" w:rsidRPr="00A12EEC" w:rsidRDefault="0097230B" w:rsidP="00F47BAC">
            <w:pPr>
              <w:spacing w:line="360" w:lineRule="auto"/>
              <w:jc w:val="center"/>
              <w:rPr>
                <w:rFonts w:ascii="Times New Roman" w:hAnsi="Times New Roman"/>
                <w:b w:val="0"/>
                <w:i w:val="0"/>
                <w:color w:val="auto"/>
              </w:rPr>
            </w:pPr>
            <w:r>
              <w:rPr>
                <w:rFonts w:ascii="Times New Roman" w:hAnsi="Times New Roman"/>
                <w:b w:val="0"/>
                <w:i w:val="0"/>
                <w:color w:val="auto"/>
              </w:rPr>
              <w:t>-</w:t>
            </w:r>
            <w:r w:rsidR="00B84B91">
              <w:rPr>
                <w:rFonts w:ascii="Times New Roman" w:hAnsi="Times New Roman"/>
                <w:b w:val="0"/>
                <w:i w:val="0"/>
                <w:color w:val="auto"/>
              </w:rPr>
              <w:t>38</w:t>
            </w:r>
          </w:p>
        </w:tc>
      </w:tr>
    </w:tbl>
    <w:p w:rsidR="009D19E0" w:rsidRDefault="009D19E0" w:rsidP="00924946">
      <w:pPr>
        <w:spacing w:line="360" w:lineRule="auto"/>
        <w:ind w:firstLine="748"/>
        <w:jc w:val="both"/>
        <w:rPr>
          <w:rFonts w:ascii="Times New Roman" w:hAnsi="Times New Roman"/>
          <w:b w:val="0"/>
          <w:i w:val="0"/>
          <w:color w:val="auto"/>
          <w:sz w:val="28"/>
        </w:rPr>
      </w:pPr>
    </w:p>
    <w:p w:rsidR="0097230B" w:rsidRDefault="0097230B" w:rsidP="00924946">
      <w:pPr>
        <w:spacing w:line="360" w:lineRule="auto"/>
        <w:ind w:firstLine="748"/>
        <w:jc w:val="both"/>
        <w:rPr>
          <w:rFonts w:ascii="Times New Roman" w:hAnsi="Times New Roman"/>
          <w:b w:val="0"/>
          <w:i w:val="0"/>
          <w:color w:val="auto"/>
          <w:sz w:val="28"/>
        </w:rPr>
      </w:pPr>
      <w:r>
        <w:rPr>
          <w:rFonts w:ascii="Times New Roman" w:hAnsi="Times New Roman"/>
          <w:b w:val="0"/>
          <w:i w:val="0"/>
          <w:color w:val="auto"/>
          <w:sz w:val="28"/>
        </w:rPr>
        <w:t>На основании проведенного анализа деловой активности предприятия можно сделать следующие выводы:</w:t>
      </w:r>
    </w:p>
    <w:p w:rsidR="0097230B" w:rsidRDefault="0097230B" w:rsidP="00924946">
      <w:pPr>
        <w:spacing w:line="360" w:lineRule="auto"/>
        <w:ind w:firstLine="748"/>
        <w:jc w:val="both"/>
        <w:rPr>
          <w:rFonts w:ascii="Times New Roman" w:hAnsi="Times New Roman"/>
          <w:b w:val="0"/>
          <w:i w:val="0"/>
          <w:color w:val="auto"/>
          <w:sz w:val="28"/>
        </w:rPr>
      </w:pPr>
      <w:r>
        <w:rPr>
          <w:rFonts w:ascii="Times New Roman" w:hAnsi="Times New Roman"/>
          <w:b w:val="0"/>
          <w:i w:val="0"/>
          <w:color w:val="auto"/>
          <w:sz w:val="28"/>
        </w:rPr>
        <w:t>1) Оборачиваемость средств в расчетах увеличилась на 0,11, что для предприятия положительная тенденция.</w:t>
      </w:r>
    </w:p>
    <w:p w:rsidR="0097230B" w:rsidRDefault="0097230B" w:rsidP="00924946">
      <w:pPr>
        <w:spacing w:line="360" w:lineRule="auto"/>
        <w:ind w:firstLine="748"/>
        <w:jc w:val="both"/>
        <w:rPr>
          <w:rFonts w:ascii="Times New Roman" w:hAnsi="Times New Roman"/>
          <w:b w:val="0"/>
          <w:i w:val="0"/>
          <w:color w:val="auto"/>
          <w:sz w:val="28"/>
        </w:rPr>
      </w:pPr>
      <w:r>
        <w:rPr>
          <w:rFonts w:ascii="Times New Roman" w:hAnsi="Times New Roman"/>
          <w:b w:val="0"/>
          <w:i w:val="0"/>
          <w:color w:val="auto"/>
          <w:sz w:val="28"/>
        </w:rPr>
        <w:t>2) Оборачиваемость запасов увеличилась на 0,05, это тоже неплохо для деятельности предприятия.</w:t>
      </w:r>
    </w:p>
    <w:p w:rsidR="0097230B" w:rsidRDefault="0097230B" w:rsidP="00924946">
      <w:pPr>
        <w:spacing w:line="360" w:lineRule="auto"/>
        <w:ind w:firstLine="748"/>
        <w:jc w:val="both"/>
        <w:rPr>
          <w:rFonts w:ascii="Times New Roman" w:hAnsi="Times New Roman"/>
          <w:b w:val="0"/>
          <w:i w:val="0"/>
          <w:color w:val="auto"/>
          <w:sz w:val="28"/>
        </w:rPr>
      </w:pPr>
      <w:r>
        <w:rPr>
          <w:rFonts w:ascii="Times New Roman" w:hAnsi="Times New Roman"/>
          <w:b w:val="0"/>
          <w:i w:val="0"/>
          <w:color w:val="auto"/>
          <w:sz w:val="28"/>
        </w:rPr>
        <w:t>3) Оборачиваемость кредиторской задолженности увеличилась  на 57 дней</w:t>
      </w:r>
      <w:r w:rsidR="00987315">
        <w:rPr>
          <w:rFonts w:ascii="Times New Roman" w:hAnsi="Times New Roman"/>
          <w:b w:val="0"/>
          <w:i w:val="0"/>
          <w:color w:val="auto"/>
          <w:sz w:val="28"/>
        </w:rPr>
        <w:t>. Высокая доля кредиторской задолженности снижает финансовую устойчивость предприятия.</w:t>
      </w:r>
    </w:p>
    <w:p w:rsidR="00987315" w:rsidRDefault="00987315" w:rsidP="00924946">
      <w:pPr>
        <w:spacing w:line="360" w:lineRule="auto"/>
        <w:ind w:firstLine="748"/>
        <w:jc w:val="both"/>
        <w:rPr>
          <w:rFonts w:ascii="Times New Roman" w:hAnsi="Times New Roman"/>
          <w:b w:val="0"/>
          <w:i w:val="0"/>
          <w:color w:val="auto"/>
          <w:sz w:val="28"/>
        </w:rPr>
      </w:pPr>
      <w:r>
        <w:rPr>
          <w:rFonts w:ascii="Times New Roman" w:hAnsi="Times New Roman"/>
          <w:b w:val="0"/>
          <w:i w:val="0"/>
          <w:color w:val="auto"/>
          <w:sz w:val="28"/>
        </w:rPr>
        <w:t>4) Оборачиваемость собственного капитала так же увеличилась, но на 0,04, это хороший показатель для предприятия.</w:t>
      </w:r>
    </w:p>
    <w:p w:rsidR="00987315" w:rsidRDefault="00987315" w:rsidP="00924946">
      <w:pPr>
        <w:spacing w:line="360" w:lineRule="auto"/>
        <w:ind w:firstLine="748"/>
        <w:jc w:val="both"/>
        <w:rPr>
          <w:rFonts w:ascii="Times New Roman" w:hAnsi="Times New Roman"/>
          <w:b w:val="0"/>
          <w:i w:val="0"/>
          <w:color w:val="auto"/>
          <w:sz w:val="28"/>
        </w:rPr>
      </w:pPr>
      <w:r>
        <w:rPr>
          <w:rFonts w:ascii="Times New Roman" w:hAnsi="Times New Roman"/>
          <w:b w:val="0"/>
          <w:i w:val="0"/>
          <w:color w:val="auto"/>
          <w:sz w:val="28"/>
        </w:rPr>
        <w:t>5) Продолжительность операционного цикла снизилась на 39 дней и это благоприятно характеризует деятельность предприятия.</w:t>
      </w:r>
    </w:p>
    <w:p w:rsidR="00987315" w:rsidRDefault="00987315" w:rsidP="00924946">
      <w:pPr>
        <w:spacing w:line="360" w:lineRule="auto"/>
        <w:ind w:firstLine="748"/>
        <w:jc w:val="both"/>
        <w:rPr>
          <w:rFonts w:ascii="Times New Roman" w:hAnsi="Times New Roman"/>
          <w:b w:val="0"/>
          <w:i w:val="0"/>
          <w:color w:val="auto"/>
          <w:sz w:val="28"/>
        </w:rPr>
      </w:pPr>
      <w:r>
        <w:rPr>
          <w:rFonts w:ascii="Times New Roman" w:hAnsi="Times New Roman"/>
          <w:b w:val="0"/>
          <w:i w:val="0"/>
          <w:color w:val="auto"/>
          <w:sz w:val="28"/>
        </w:rPr>
        <w:t>6) Продолжительность финансового цикла тоже снизилась на 38 дней и это тоже неплохой результат.</w:t>
      </w:r>
    </w:p>
    <w:p w:rsidR="00987315" w:rsidRPr="00377A9A" w:rsidRDefault="00987315" w:rsidP="00924946">
      <w:pPr>
        <w:spacing w:line="360" w:lineRule="auto"/>
        <w:ind w:firstLine="748"/>
        <w:jc w:val="both"/>
        <w:rPr>
          <w:rFonts w:ascii="Times New Roman" w:hAnsi="Times New Roman"/>
          <w:b w:val="0"/>
          <w:i w:val="0"/>
          <w:color w:val="auto"/>
          <w:sz w:val="28"/>
        </w:rPr>
      </w:pPr>
    </w:p>
    <w:p w:rsidR="002F1FC3" w:rsidRDefault="00DE408C" w:rsidP="00A4025E">
      <w:pPr>
        <w:tabs>
          <w:tab w:val="left" w:pos="9355"/>
        </w:tabs>
        <w:spacing w:line="360" w:lineRule="auto"/>
        <w:ind w:firstLine="902"/>
        <w:jc w:val="both"/>
        <w:rPr>
          <w:rFonts w:ascii="Times New Roman" w:hAnsi="Times New Roman"/>
          <w:b w:val="0"/>
          <w:i w:val="0"/>
          <w:color w:val="auto"/>
          <w:sz w:val="28"/>
          <w:szCs w:val="28"/>
        </w:rPr>
      </w:pPr>
      <w:r>
        <w:rPr>
          <w:rFonts w:ascii="Times New Roman" w:hAnsi="Times New Roman"/>
          <w:b w:val="0"/>
          <w:i w:val="0"/>
          <w:color w:val="auto"/>
          <w:sz w:val="28"/>
          <w:szCs w:val="28"/>
        </w:rPr>
        <w:t>3.2</w:t>
      </w:r>
      <w:r w:rsidR="002F1FC3" w:rsidRPr="002F1FC3">
        <w:rPr>
          <w:rFonts w:ascii="Times New Roman" w:hAnsi="Times New Roman"/>
          <w:b w:val="0"/>
          <w:i w:val="0"/>
          <w:color w:val="auto"/>
          <w:sz w:val="28"/>
          <w:szCs w:val="28"/>
        </w:rPr>
        <w:t xml:space="preserve"> </w:t>
      </w:r>
      <w:r w:rsidR="00F47BAC">
        <w:rPr>
          <w:rFonts w:ascii="Times New Roman" w:hAnsi="Times New Roman"/>
          <w:b w:val="0"/>
          <w:i w:val="0"/>
          <w:color w:val="auto"/>
          <w:sz w:val="28"/>
          <w:szCs w:val="28"/>
        </w:rPr>
        <w:t>Рентабельность предприятия</w:t>
      </w:r>
    </w:p>
    <w:p w:rsidR="000D0283" w:rsidRDefault="000D0283" w:rsidP="00A4025E">
      <w:pPr>
        <w:pStyle w:val="2"/>
        <w:ind w:firstLine="900"/>
        <w:jc w:val="both"/>
      </w:pPr>
      <w:r>
        <w:t>Рентабельность — это относительный показатель, определяющий уровень доходности бизнеса. Показатели рентабельности характери</w:t>
      </w:r>
      <w:r>
        <w:softHyphen/>
        <w:t>зуют эффективность работы предприятия в целом, доходность различных направлений деятельности (производственной, коммерчес</w:t>
      </w:r>
      <w:r>
        <w:softHyphen/>
        <w:t>кой, инвестиционной и т.д.); они более полно, чем прибыль, харак</w:t>
      </w:r>
      <w:r>
        <w:softHyphen/>
        <w:t>теризуют окончательные результаты хозяйствования, потому что их величина показывает соотношение эффекта с наличными или потреб</w:t>
      </w:r>
      <w:r>
        <w:softHyphen/>
        <w:t>ленными ресурсами. Эти показатели используют для оценки деятель</w:t>
      </w:r>
      <w:r>
        <w:softHyphen/>
        <w:t>ности предприятия и как инструмент в инвестиционной политике и ценообразовании.</w:t>
      </w:r>
    </w:p>
    <w:p w:rsidR="000D0283" w:rsidRDefault="000D0283" w:rsidP="00A4025E">
      <w:pPr>
        <w:tabs>
          <w:tab w:val="left" w:pos="9355"/>
        </w:tabs>
        <w:spacing w:line="360" w:lineRule="auto"/>
        <w:ind w:firstLine="902"/>
        <w:jc w:val="both"/>
        <w:rPr>
          <w:rFonts w:ascii="Times New Roman" w:hAnsi="Times New Roman"/>
          <w:b w:val="0"/>
          <w:i w:val="0"/>
          <w:color w:val="auto"/>
          <w:sz w:val="28"/>
          <w:szCs w:val="28"/>
        </w:rPr>
      </w:pP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r w:rsidRPr="002F1FC3">
        <w:rPr>
          <w:rFonts w:ascii="Times New Roman" w:hAnsi="Times New Roman"/>
          <w:b w:val="0"/>
          <w:i w:val="0"/>
          <w:color w:val="auto"/>
          <w:sz w:val="28"/>
          <w:szCs w:val="28"/>
        </w:rPr>
        <w:t xml:space="preserve">Рентабельность продаж. Прибыль на единицу реализованной продукции. Рассчитывается по формуле: стр.050/стр.010 </w:t>
      </w: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r w:rsidRPr="002F1FC3">
        <w:rPr>
          <w:rFonts w:ascii="Times New Roman" w:hAnsi="Times New Roman"/>
          <w:b w:val="0"/>
          <w:i w:val="0"/>
          <w:color w:val="auto"/>
          <w:sz w:val="28"/>
          <w:szCs w:val="28"/>
        </w:rPr>
        <w:t xml:space="preserve">Отчетный период: </w:t>
      </w:r>
      <w:r>
        <w:rPr>
          <w:rFonts w:ascii="Times New Roman" w:hAnsi="Times New Roman"/>
          <w:b w:val="0"/>
          <w:i w:val="0"/>
          <w:color w:val="auto"/>
          <w:sz w:val="28"/>
          <w:szCs w:val="28"/>
        </w:rPr>
        <w:t>28680/106575=0,27</w:t>
      </w: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r w:rsidRPr="002F1FC3">
        <w:rPr>
          <w:rFonts w:ascii="Times New Roman" w:hAnsi="Times New Roman"/>
          <w:b w:val="0"/>
          <w:i w:val="0"/>
          <w:color w:val="auto"/>
          <w:sz w:val="28"/>
          <w:szCs w:val="28"/>
        </w:rPr>
        <w:t xml:space="preserve">Аналогичный период: </w:t>
      </w:r>
      <w:r>
        <w:rPr>
          <w:rFonts w:ascii="Times New Roman" w:hAnsi="Times New Roman"/>
          <w:b w:val="0"/>
          <w:i w:val="0"/>
          <w:color w:val="auto"/>
          <w:sz w:val="28"/>
          <w:szCs w:val="28"/>
        </w:rPr>
        <w:t>27930/98600=0,28</w:t>
      </w:r>
    </w:p>
    <w:p w:rsidR="00116738" w:rsidRDefault="00116738" w:rsidP="00924946">
      <w:pPr>
        <w:tabs>
          <w:tab w:val="left" w:pos="9355"/>
        </w:tabs>
        <w:spacing w:line="360" w:lineRule="auto"/>
        <w:ind w:firstLine="902"/>
        <w:jc w:val="both"/>
        <w:rPr>
          <w:rFonts w:ascii="Times New Roman" w:hAnsi="Times New Roman"/>
          <w:b w:val="0"/>
          <w:i w:val="0"/>
          <w:color w:val="auto"/>
          <w:sz w:val="28"/>
          <w:szCs w:val="28"/>
        </w:rPr>
      </w:pP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r w:rsidRPr="002F1FC3">
        <w:rPr>
          <w:rFonts w:ascii="Times New Roman" w:hAnsi="Times New Roman"/>
          <w:b w:val="0"/>
          <w:i w:val="0"/>
          <w:color w:val="auto"/>
          <w:sz w:val="28"/>
          <w:szCs w:val="28"/>
        </w:rPr>
        <w:t>Рентабельность основного вида деятельности. Прибыль от реализации на 1 руб. затрат. Рассчитывается по формуле: стр.050/(стр.020+стр.030+стр.040)</w:t>
      </w: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r w:rsidRPr="002F1FC3">
        <w:rPr>
          <w:rFonts w:ascii="Times New Roman" w:hAnsi="Times New Roman"/>
          <w:b w:val="0"/>
          <w:i w:val="0"/>
          <w:color w:val="auto"/>
          <w:sz w:val="28"/>
          <w:szCs w:val="28"/>
        </w:rPr>
        <w:t xml:space="preserve">Отчетный период: </w:t>
      </w:r>
      <w:r>
        <w:rPr>
          <w:rFonts w:ascii="Times New Roman" w:hAnsi="Times New Roman"/>
          <w:b w:val="0"/>
          <w:i w:val="0"/>
          <w:color w:val="auto"/>
          <w:sz w:val="28"/>
          <w:szCs w:val="28"/>
        </w:rPr>
        <w:t>28680/(69600+5250+3045)=0,37</w:t>
      </w: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r w:rsidRPr="002F1FC3">
        <w:rPr>
          <w:rFonts w:ascii="Times New Roman" w:hAnsi="Times New Roman"/>
          <w:b w:val="0"/>
          <w:i w:val="0"/>
          <w:color w:val="auto"/>
          <w:sz w:val="28"/>
          <w:szCs w:val="28"/>
        </w:rPr>
        <w:t xml:space="preserve">Аналогичный период: </w:t>
      </w:r>
      <w:r>
        <w:rPr>
          <w:rFonts w:ascii="Times New Roman" w:hAnsi="Times New Roman"/>
          <w:b w:val="0"/>
          <w:i w:val="0"/>
          <w:color w:val="auto"/>
          <w:sz w:val="28"/>
          <w:szCs w:val="28"/>
        </w:rPr>
        <w:t>27930/(70050+510+110)=0,39</w:t>
      </w: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r w:rsidRPr="002F1FC3">
        <w:rPr>
          <w:rFonts w:ascii="Times New Roman" w:hAnsi="Times New Roman"/>
          <w:b w:val="0"/>
          <w:i w:val="0"/>
          <w:color w:val="auto"/>
          <w:sz w:val="28"/>
          <w:szCs w:val="28"/>
        </w:rPr>
        <w:t>Рентабельность совокупного капитала. Эффективность использования капитала. Рассчитывается по формуле: (стр.140-стр.150)/стр.300 баланса</w:t>
      </w:r>
    </w:p>
    <w:p w:rsidR="00D577EF" w:rsidRDefault="002F1FC3" w:rsidP="00924946">
      <w:pPr>
        <w:tabs>
          <w:tab w:val="left" w:pos="9355"/>
        </w:tabs>
        <w:spacing w:line="360" w:lineRule="auto"/>
        <w:ind w:firstLine="902"/>
        <w:jc w:val="both"/>
        <w:rPr>
          <w:rFonts w:ascii="Times New Roman" w:hAnsi="Times New Roman"/>
          <w:b w:val="0"/>
          <w:i w:val="0"/>
          <w:color w:val="auto"/>
          <w:sz w:val="28"/>
          <w:szCs w:val="28"/>
        </w:rPr>
      </w:pPr>
      <w:r w:rsidRPr="002F1FC3">
        <w:rPr>
          <w:rFonts w:ascii="Times New Roman" w:hAnsi="Times New Roman"/>
          <w:b w:val="0"/>
          <w:i w:val="0"/>
          <w:color w:val="auto"/>
          <w:sz w:val="28"/>
          <w:szCs w:val="28"/>
        </w:rPr>
        <w:t>Отчетный период:</w:t>
      </w:r>
      <w:r w:rsidR="00D577EF" w:rsidRPr="00D577EF">
        <w:rPr>
          <w:rFonts w:ascii="Times New Roman" w:hAnsi="Times New Roman"/>
          <w:b w:val="0"/>
          <w:i w:val="0"/>
          <w:color w:val="auto"/>
          <w:sz w:val="28"/>
          <w:szCs w:val="28"/>
        </w:rPr>
        <w:t xml:space="preserve"> </w:t>
      </w:r>
      <w:r w:rsidR="00D577EF">
        <w:rPr>
          <w:rFonts w:ascii="Times New Roman" w:hAnsi="Times New Roman"/>
          <w:b w:val="0"/>
          <w:i w:val="0"/>
          <w:color w:val="auto"/>
          <w:sz w:val="28"/>
          <w:szCs w:val="28"/>
        </w:rPr>
        <w:t>(22360-6630)</w:t>
      </w:r>
      <w:r>
        <w:rPr>
          <w:rFonts w:ascii="Times New Roman" w:hAnsi="Times New Roman"/>
          <w:b w:val="0"/>
          <w:i w:val="0"/>
          <w:color w:val="auto"/>
          <w:sz w:val="28"/>
          <w:szCs w:val="28"/>
        </w:rPr>
        <w:t>/317110=0,0</w:t>
      </w:r>
      <w:r w:rsidR="004D0ABF">
        <w:rPr>
          <w:rFonts w:ascii="Times New Roman" w:hAnsi="Times New Roman"/>
          <w:b w:val="0"/>
          <w:i w:val="0"/>
          <w:color w:val="auto"/>
          <w:sz w:val="28"/>
          <w:szCs w:val="28"/>
        </w:rPr>
        <w:t>5</w:t>
      </w: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r w:rsidRPr="002F1FC3">
        <w:rPr>
          <w:rFonts w:ascii="Times New Roman" w:hAnsi="Times New Roman"/>
          <w:b w:val="0"/>
          <w:i w:val="0"/>
          <w:color w:val="auto"/>
          <w:sz w:val="28"/>
          <w:szCs w:val="28"/>
        </w:rPr>
        <w:t xml:space="preserve">Аналогичный период: </w:t>
      </w:r>
      <w:r w:rsidR="00D577EF">
        <w:rPr>
          <w:rFonts w:ascii="Times New Roman" w:hAnsi="Times New Roman"/>
          <w:b w:val="0"/>
          <w:i w:val="0"/>
          <w:color w:val="auto"/>
          <w:sz w:val="28"/>
          <w:szCs w:val="28"/>
        </w:rPr>
        <w:t>(25100-8830)</w:t>
      </w:r>
      <w:r>
        <w:rPr>
          <w:rFonts w:ascii="Times New Roman" w:hAnsi="Times New Roman"/>
          <w:b w:val="0"/>
          <w:i w:val="0"/>
          <w:color w:val="auto"/>
          <w:sz w:val="28"/>
          <w:szCs w:val="28"/>
        </w:rPr>
        <w:t>/320800=0,0</w:t>
      </w:r>
      <w:r w:rsidR="00D577EF">
        <w:rPr>
          <w:rFonts w:ascii="Times New Roman" w:hAnsi="Times New Roman"/>
          <w:b w:val="0"/>
          <w:i w:val="0"/>
          <w:color w:val="auto"/>
          <w:sz w:val="28"/>
          <w:szCs w:val="28"/>
        </w:rPr>
        <w:t>5</w:t>
      </w: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r w:rsidRPr="002F1FC3">
        <w:rPr>
          <w:rFonts w:ascii="Times New Roman" w:hAnsi="Times New Roman"/>
          <w:b w:val="0"/>
          <w:i w:val="0"/>
          <w:color w:val="auto"/>
          <w:sz w:val="28"/>
          <w:szCs w:val="28"/>
        </w:rPr>
        <w:t>Рентабельность собственного капитала. Динамика рентабельности собственного капитала оказывает влияние на динамику котировок акций. Рассчитывается по формуле: (стр.140-стр.150)/стр.490 баланса</w:t>
      </w: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r w:rsidRPr="002F1FC3">
        <w:rPr>
          <w:rFonts w:ascii="Times New Roman" w:hAnsi="Times New Roman"/>
          <w:b w:val="0"/>
          <w:i w:val="0"/>
          <w:color w:val="auto"/>
          <w:sz w:val="28"/>
          <w:szCs w:val="28"/>
        </w:rPr>
        <w:t>Отчетный период:</w:t>
      </w:r>
      <w:r w:rsidR="00D577EF" w:rsidRPr="00D577EF">
        <w:rPr>
          <w:rFonts w:ascii="Times New Roman" w:hAnsi="Times New Roman"/>
          <w:b w:val="0"/>
          <w:i w:val="0"/>
          <w:color w:val="auto"/>
          <w:sz w:val="28"/>
          <w:szCs w:val="28"/>
        </w:rPr>
        <w:t xml:space="preserve"> </w:t>
      </w:r>
      <w:r w:rsidR="00D577EF">
        <w:rPr>
          <w:rFonts w:ascii="Times New Roman" w:hAnsi="Times New Roman"/>
          <w:b w:val="0"/>
          <w:i w:val="0"/>
          <w:color w:val="auto"/>
          <w:sz w:val="28"/>
          <w:szCs w:val="28"/>
        </w:rPr>
        <w:t>(22360-6630)/200980=0,08</w:t>
      </w: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r w:rsidRPr="002F1FC3">
        <w:rPr>
          <w:rFonts w:ascii="Times New Roman" w:hAnsi="Times New Roman"/>
          <w:b w:val="0"/>
          <w:i w:val="0"/>
          <w:color w:val="auto"/>
          <w:sz w:val="28"/>
          <w:szCs w:val="28"/>
        </w:rPr>
        <w:t>Аналогичный период:</w:t>
      </w:r>
      <w:r w:rsidR="00D577EF" w:rsidRPr="00D577EF">
        <w:rPr>
          <w:rFonts w:ascii="Times New Roman" w:hAnsi="Times New Roman"/>
          <w:b w:val="0"/>
          <w:i w:val="0"/>
          <w:color w:val="auto"/>
          <w:sz w:val="28"/>
          <w:szCs w:val="28"/>
        </w:rPr>
        <w:t xml:space="preserve"> </w:t>
      </w:r>
      <w:r w:rsidR="00D577EF">
        <w:rPr>
          <w:rFonts w:ascii="Times New Roman" w:hAnsi="Times New Roman"/>
          <w:b w:val="0"/>
          <w:i w:val="0"/>
          <w:color w:val="auto"/>
          <w:sz w:val="28"/>
          <w:szCs w:val="28"/>
        </w:rPr>
        <w:t>(25100-8830)</w:t>
      </w:r>
      <w:r>
        <w:rPr>
          <w:rFonts w:ascii="Times New Roman" w:hAnsi="Times New Roman"/>
          <w:b w:val="0"/>
          <w:i w:val="0"/>
          <w:color w:val="auto"/>
          <w:sz w:val="28"/>
          <w:szCs w:val="28"/>
        </w:rPr>
        <w:t>/201020=</w:t>
      </w:r>
      <w:r w:rsidR="00D577EF">
        <w:rPr>
          <w:rFonts w:ascii="Times New Roman" w:hAnsi="Times New Roman"/>
          <w:b w:val="0"/>
          <w:i w:val="0"/>
          <w:color w:val="auto"/>
          <w:sz w:val="28"/>
          <w:szCs w:val="28"/>
        </w:rPr>
        <w:t>0,08</w:t>
      </w: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r w:rsidRPr="002F1FC3">
        <w:rPr>
          <w:rFonts w:ascii="Times New Roman" w:hAnsi="Times New Roman"/>
          <w:b w:val="0"/>
          <w:i w:val="0"/>
          <w:color w:val="auto"/>
          <w:sz w:val="28"/>
          <w:szCs w:val="28"/>
        </w:rPr>
        <w:t>Период окупаемости собственного капитала. Число лет, в течение которых полностью окупятся вложенные в данную средства. Рассчитывается по формуле: стр.490 баланса /(стр.140-стр.150)</w:t>
      </w: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r w:rsidRPr="002F1FC3">
        <w:rPr>
          <w:rFonts w:ascii="Times New Roman" w:hAnsi="Times New Roman"/>
          <w:b w:val="0"/>
          <w:i w:val="0"/>
          <w:color w:val="auto"/>
          <w:sz w:val="28"/>
          <w:szCs w:val="28"/>
        </w:rPr>
        <w:t xml:space="preserve">Отчетный период: </w:t>
      </w:r>
      <w:r>
        <w:rPr>
          <w:rFonts w:ascii="Times New Roman" w:hAnsi="Times New Roman"/>
          <w:b w:val="0"/>
          <w:i w:val="0"/>
          <w:color w:val="auto"/>
          <w:sz w:val="28"/>
          <w:szCs w:val="28"/>
        </w:rPr>
        <w:t>200980/</w:t>
      </w:r>
      <w:r w:rsidR="00D577EF">
        <w:rPr>
          <w:rFonts w:ascii="Times New Roman" w:hAnsi="Times New Roman"/>
          <w:b w:val="0"/>
          <w:i w:val="0"/>
          <w:color w:val="auto"/>
          <w:sz w:val="28"/>
          <w:szCs w:val="28"/>
        </w:rPr>
        <w:t>(22360-6630)</w:t>
      </w:r>
      <w:r>
        <w:rPr>
          <w:rFonts w:ascii="Times New Roman" w:hAnsi="Times New Roman"/>
          <w:b w:val="0"/>
          <w:i w:val="0"/>
          <w:color w:val="auto"/>
          <w:sz w:val="28"/>
          <w:szCs w:val="28"/>
        </w:rPr>
        <w:t>=</w:t>
      </w:r>
      <w:r w:rsidR="00D577EF">
        <w:rPr>
          <w:rFonts w:ascii="Times New Roman" w:hAnsi="Times New Roman"/>
          <w:b w:val="0"/>
          <w:i w:val="0"/>
          <w:color w:val="auto"/>
          <w:sz w:val="28"/>
          <w:szCs w:val="28"/>
        </w:rPr>
        <w:t>12,8</w:t>
      </w: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r w:rsidRPr="002F1FC3">
        <w:rPr>
          <w:rFonts w:ascii="Times New Roman" w:hAnsi="Times New Roman"/>
          <w:b w:val="0"/>
          <w:i w:val="0"/>
          <w:color w:val="auto"/>
          <w:sz w:val="28"/>
          <w:szCs w:val="28"/>
        </w:rPr>
        <w:t>Аналогичный период:</w:t>
      </w:r>
      <w:r w:rsidR="00D577EF">
        <w:rPr>
          <w:rFonts w:ascii="Times New Roman" w:hAnsi="Times New Roman"/>
          <w:b w:val="0"/>
          <w:i w:val="0"/>
          <w:color w:val="auto"/>
          <w:sz w:val="28"/>
          <w:szCs w:val="28"/>
        </w:rPr>
        <w:t xml:space="preserve"> 201020/(25100-8830)</w:t>
      </w:r>
      <w:r>
        <w:rPr>
          <w:rFonts w:ascii="Times New Roman" w:hAnsi="Times New Roman"/>
          <w:b w:val="0"/>
          <w:i w:val="0"/>
          <w:color w:val="auto"/>
          <w:sz w:val="28"/>
          <w:szCs w:val="28"/>
        </w:rPr>
        <w:t>=</w:t>
      </w:r>
      <w:r w:rsidR="00D577EF">
        <w:rPr>
          <w:rFonts w:ascii="Times New Roman" w:hAnsi="Times New Roman"/>
          <w:b w:val="0"/>
          <w:i w:val="0"/>
          <w:color w:val="auto"/>
          <w:sz w:val="28"/>
          <w:szCs w:val="28"/>
        </w:rPr>
        <w:t>12,3</w:t>
      </w: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r w:rsidRPr="002F1FC3">
        <w:rPr>
          <w:rFonts w:ascii="Times New Roman" w:hAnsi="Times New Roman"/>
          <w:b w:val="0"/>
          <w:i w:val="0"/>
          <w:color w:val="auto"/>
          <w:sz w:val="28"/>
          <w:szCs w:val="28"/>
        </w:rPr>
        <w:t>Норма прибыли. Отношение чистой прибыли к валовому объему продаж. Рассчитывается по формуле: стр.140-стр.010</w:t>
      </w: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r w:rsidRPr="002F1FC3">
        <w:rPr>
          <w:rFonts w:ascii="Times New Roman" w:hAnsi="Times New Roman"/>
          <w:b w:val="0"/>
          <w:i w:val="0"/>
          <w:color w:val="auto"/>
          <w:sz w:val="28"/>
          <w:szCs w:val="28"/>
        </w:rPr>
        <w:t xml:space="preserve">Отчетный период: </w:t>
      </w:r>
      <w:r w:rsidR="00D577EF">
        <w:rPr>
          <w:rFonts w:ascii="Times New Roman" w:hAnsi="Times New Roman"/>
          <w:b w:val="0"/>
          <w:i w:val="0"/>
          <w:color w:val="auto"/>
          <w:sz w:val="28"/>
          <w:szCs w:val="28"/>
        </w:rPr>
        <w:t>22360</w:t>
      </w:r>
      <w:r>
        <w:rPr>
          <w:rFonts w:ascii="Times New Roman" w:hAnsi="Times New Roman"/>
          <w:b w:val="0"/>
          <w:i w:val="0"/>
          <w:color w:val="auto"/>
          <w:sz w:val="28"/>
          <w:szCs w:val="28"/>
        </w:rPr>
        <w:t>/103575=0,</w:t>
      </w:r>
      <w:r w:rsidR="00D577EF">
        <w:rPr>
          <w:rFonts w:ascii="Times New Roman" w:hAnsi="Times New Roman"/>
          <w:b w:val="0"/>
          <w:i w:val="0"/>
          <w:color w:val="auto"/>
          <w:sz w:val="28"/>
          <w:szCs w:val="28"/>
        </w:rPr>
        <w:t>21</w:t>
      </w: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r w:rsidRPr="002F1FC3">
        <w:rPr>
          <w:rFonts w:ascii="Times New Roman" w:hAnsi="Times New Roman"/>
          <w:b w:val="0"/>
          <w:i w:val="0"/>
          <w:color w:val="auto"/>
          <w:sz w:val="28"/>
          <w:szCs w:val="28"/>
        </w:rPr>
        <w:t>Аналогичный период:</w:t>
      </w:r>
      <w:r w:rsidR="00D577EF">
        <w:rPr>
          <w:rFonts w:ascii="Times New Roman" w:hAnsi="Times New Roman"/>
          <w:b w:val="0"/>
          <w:i w:val="0"/>
          <w:color w:val="auto"/>
          <w:sz w:val="28"/>
          <w:szCs w:val="28"/>
        </w:rPr>
        <w:t xml:space="preserve"> 25100/98600=0,25</w:t>
      </w: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r w:rsidRPr="002F1FC3">
        <w:rPr>
          <w:rFonts w:ascii="Times New Roman" w:hAnsi="Times New Roman"/>
          <w:b w:val="0"/>
          <w:i w:val="0"/>
          <w:color w:val="auto"/>
          <w:sz w:val="28"/>
          <w:szCs w:val="28"/>
        </w:rPr>
        <w:t>Доходность активов. Отношение чистой прибыли к совокупным активам организации. Рассчитывается по формуле: стр.140/средняя величина активов (сумма строк 300 баланса на начало и конец периода/2)</w:t>
      </w: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r w:rsidRPr="002F1FC3">
        <w:rPr>
          <w:rFonts w:ascii="Times New Roman" w:hAnsi="Times New Roman"/>
          <w:b w:val="0"/>
          <w:i w:val="0"/>
          <w:color w:val="auto"/>
          <w:sz w:val="28"/>
          <w:szCs w:val="28"/>
        </w:rPr>
        <w:t xml:space="preserve">Отчетный период: </w:t>
      </w:r>
      <w:r w:rsidR="00B84B91">
        <w:rPr>
          <w:rFonts w:ascii="Times New Roman" w:hAnsi="Times New Roman"/>
          <w:b w:val="0"/>
          <w:i w:val="0"/>
          <w:color w:val="auto"/>
          <w:sz w:val="28"/>
          <w:szCs w:val="28"/>
        </w:rPr>
        <w:t>22360</w:t>
      </w:r>
      <w:r>
        <w:rPr>
          <w:rFonts w:ascii="Times New Roman" w:hAnsi="Times New Roman"/>
          <w:b w:val="0"/>
          <w:i w:val="0"/>
          <w:color w:val="auto"/>
          <w:sz w:val="28"/>
          <w:szCs w:val="28"/>
        </w:rPr>
        <w:t>/((317110+320800)/2)=</w:t>
      </w:r>
      <w:r w:rsidR="00B84B91">
        <w:rPr>
          <w:rFonts w:ascii="Times New Roman" w:hAnsi="Times New Roman"/>
          <w:b w:val="0"/>
          <w:i w:val="0"/>
          <w:color w:val="auto"/>
          <w:sz w:val="28"/>
          <w:szCs w:val="28"/>
        </w:rPr>
        <w:t>0,07</w:t>
      </w:r>
    </w:p>
    <w:p w:rsidR="00116738" w:rsidRPr="002F1FC3" w:rsidRDefault="00116738" w:rsidP="00924946">
      <w:pPr>
        <w:tabs>
          <w:tab w:val="left" w:pos="9355"/>
        </w:tabs>
        <w:spacing w:line="360" w:lineRule="auto"/>
        <w:ind w:firstLine="902"/>
        <w:jc w:val="both"/>
        <w:rPr>
          <w:rFonts w:ascii="Times New Roman" w:hAnsi="Times New Roman"/>
          <w:b w:val="0"/>
          <w:i w:val="0"/>
          <w:color w:val="auto"/>
          <w:sz w:val="28"/>
          <w:szCs w:val="28"/>
        </w:rPr>
      </w:pPr>
      <w:r w:rsidRPr="002F1FC3">
        <w:rPr>
          <w:rFonts w:ascii="Times New Roman" w:hAnsi="Times New Roman"/>
          <w:b w:val="0"/>
          <w:i w:val="0"/>
          <w:color w:val="auto"/>
          <w:sz w:val="28"/>
          <w:szCs w:val="28"/>
        </w:rPr>
        <w:t>Аналогичный период:</w:t>
      </w:r>
      <w:r w:rsidR="00B84B91">
        <w:rPr>
          <w:rFonts w:ascii="Times New Roman" w:hAnsi="Times New Roman"/>
          <w:b w:val="0"/>
          <w:i w:val="0"/>
          <w:color w:val="auto"/>
          <w:sz w:val="28"/>
          <w:szCs w:val="28"/>
        </w:rPr>
        <w:t xml:space="preserve"> 25100</w:t>
      </w:r>
      <w:r>
        <w:rPr>
          <w:rFonts w:ascii="Times New Roman" w:hAnsi="Times New Roman"/>
          <w:b w:val="0"/>
          <w:i w:val="0"/>
          <w:color w:val="auto"/>
          <w:sz w:val="28"/>
          <w:szCs w:val="28"/>
        </w:rPr>
        <w:t>/((317110+320800)/2)=</w:t>
      </w:r>
      <w:r w:rsidR="00B84B91">
        <w:rPr>
          <w:rFonts w:ascii="Times New Roman" w:hAnsi="Times New Roman"/>
          <w:b w:val="0"/>
          <w:i w:val="0"/>
          <w:color w:val="auto"/>
          <w:sz w:val="28"/>
          <w:szCs w:val="28"/>
        </w:rPr>
        <w:t>0,07</w:t>
      </w:r>
    </w:p>
    <w:p w:rsidR="00116738" w:rsidRDefault="00116738" w:rsidP="00924946">
      <w:pPr>
        <w:tabs>
          <w:tab w:val="left" w:pos="9355"/>
        </w:tabs>
        <w:spacing w:line="360" w:lineRule="auto"/>
        <w:ind w:firstLine="902"/>
        <w:jc w:val="both"/>
        <w:rPr>
          <w:rFonts w:ascii="Times New Roman" w:hAnsi="Times New Roman"/>
          <w:b w:val="0"/>
          <w:i w:val="0"/>
          <w:color w:val="auto"/>
          <w:sz w:val="28"/>
          <w:szCs w:val="28"/>
        </w:rPr>
      </w:pPr>
    </w:p>
    <w:p w:rsidR="00487C8F"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r w:rsidRPr="002F1FC3">
        <w:rPr>
          <w:rFonts w:ascii="Times New Roman" w:hAnsi="Times New Roman"/>
          <w:b w:val="0"/>
          <w:i w:val="0"/>
          <w:color w:val="auto"/>
          <w:sz w:val="28"/>
          <w:szCs w:val="28"/>
        </w:rPr>
        <w:t>Доходность капитала. Отношение чистой прибыли к собственному капиталу организации. Рассчитывается по формуле: стр.140/средняя величина собственных средств (сумма строк 490 баланса на начало и конец периода</w:t>
      </w:r>
      <w:r w:rsidR="00116738">
        <w:rPr>
          <w:rFonts w:ascii="Times New Roman" w:hAnsi="Times New Roman"/>
          <w:b w:val="0"/>
          <w:i w:val="0"/>
          <w:color w:val="auto"/>
          <w:sz w:val="28"/>
          <w:szCs w:val="28"/>
        </w:rPr>
        <w:t>)</w:t>
      </w:r>
      <w:r w:rsidR="00487C8F" w:rsidRPr="00487C8F">
        <w:rPr>
          <w:rFonts w:ascii="Times New Roman" w:hAnsi="Times New Roman"/>
          <w:b w:val="0"/>
          <w:i w:val="0"/>
          <w:color w:val="auto"/>
          <w:sz w:val="28"/>
          <w:szCs w:val="28"/>
        </w:rPr>
        <w:t xml:space="preserve"> </w:t>
      </w:r>
    </w:p>
    <w:p w:rsidR="002F1FC3" w:rsidRPr="002F1FC3" w:rsidRDefault="002F1FC3" w:rsidP="00924946">
      <w:pPr>
        <w:tabs>
          <w:tab w:val="left" w:pos="9355"/>
        </w:tabs>
        <w:spacing w:line="360" w:lineRule="auto"/>
        <w:ind w:firstLine="902"/>
        <w:jc w:val="both"/>
        <w:rPr>
          <w:rFonts w:ascii="Times New Roman" w:hAnsi="Times New Roman"/>
          <w:b w:val="0"/>
          <w:i w:val="0"/>
          <w:color w:val="auto"/>
          <w:sz w:val="28"/>
          <w:szCs w:val="28"/>
        </w:rPr>
      </w:pPr>
      <w:r w:rsidRPr="002F1FC3">
        <w:rPr>
          <w:rFonts w:ascii="Times New Roman" w:hAnsi="Times New Roman"/>
          <w:b w:val="0"/>
          <w:i w:val="0"/>
          <w:color w:val="auto"/>
          <w:sz w:val="28"/>
          <w:szCs w:val="28"/>
        </w:rPr>
        <w:t xml:space="preserve">Отчетный период: </w:t>
      </w:r>
      <w:r w:rsidR="00B84B91">
        <w:rPr>
          <w:rFonts w:ascii="Times New Roman" w:hAnsi="Times New Roman"/>
          <w:b w:val="0"/>
          <w:i w:val="0"/>
          <w:color w:val="auto"/>
          <w:sz w:val="28"/>
          <w:szCs w:val="28"/>
        </w:rPr>
        <w:t>22360</w:t>
      </w:r>
      <w:r>
        <w:rPr>
          <w:rFonts w:ascii="Times New Roman" w:hAnsi="Times New Roman"/>
          <w:b w:val="0"/>
          <w:i w:val="0"/>
          <w:color w:val="auto"/>
          <w:sz w:val="28"/>
          <w:szCs w:val="28"/>
        </w:rPr>
        <w:t>/((200980+201020)/2)=</w:t>
      </w:r>
      <w:r w:rsidR="00B84B91">
        <w:rPr>
          <w:rFonts w:ascii="Times New Roman" w:hAnsi="Times New Roman"/>
          <w:b w:val="0"/>
          <w:i w:val="0"/>
          <w:color w:val="auto"/>
          <w:sz w:val="28"/>
          <w:szCs w:val="28"/>
        </w:rPr>
        <w:t>0,11</w:t>
      </w:r>
    </w:p>
    <w:p w:rsidR="002F1FC3" w:rsidRDefault="002F1FC3" w:rsidP="00924946">
      <w:pPr>
        <w:tabs>
          <w:tab w:val="left" w:pos="9355"/>
        </w:tabs>
        <w:spacing w:line="360" w:lineRule="auto"/>
        <w:ind w:firstLine="902"/>
        <w:jc w:val="both"/>
        <w:rPr>
          <w:rFonts w:ascii="Times New Roman" w:hAnsi="Times New Roman"/>
          <w:b w:val="0"/>
          <w:i w:val="0"/>
          <w:color w:val="auto"/>
          <w:sz w:val="28"/>
          <w:szCs w:val="28"/>
        </w:rPr>
      </w:pPr>
      <w:r w:rsidRPr="002F1FC3">
        <w:rPr>
          <w:rFonts w:ascii="Times New Roman" w:hAnsi="Times New Roman"/>
          <w:b w:val="0"/>
          <w:i w:val="0"/>
          <w:color w:val="auto"/>
          <w:sz w:val="28"/>
          <w:szCs w:val="28"/>
        </w:rPr>
        <w:t>Аналогичный период:</w:t>
      </w:r>
      <w:r>
        <w:rPr>
          <w:rFonts w:ascii="Times New Roman" w:hAnsi="Times New Roman"/>
          <w:b w:val="0"/>
          <w:i w:val="0"/>
          <w:color w:val="auto"/>
          <w:sz w:val="28"/>
          <w:szCs w:val="28"/>
        </w:rPr>
        <w:t xml:space="preserve"> </w:t>
      </w:r>
      <w:r w:rsidR="00B84B91">
        <w:rPr>
          <w:rFonts w:ascii="Times New Roman" w:hAnsi="Times New Roman"/>
          <w:b w:val="0"/>
          <w:i w:val="0"/>
          <w:color w:val="auto"/>
          <w:sz w:val="28"/>
          <w:szCs w:val="28"/>
        </w:rPr>
        <w:t>25100</w:t>
      </w:r>
      <w:r>
        <w:rPr>
          <w:rFonts w:ascii="Times New Roman" w:hAnsi="Times New Roman"/>
          <w:b w:val="0"/>
          <w:i w:val="0"/>
          <w:color w:val="auto"/>
          <w:sz w:val="28"/>
          <w:szCs w:val="28"/>
        </w:rPr>
        <w:t>/((200980+201020)/2)=</w:t>
      </w:r>
      <w:r w:rsidR="00B84B91">
        <w:rPr>
          <w:rFonts w:ascii="Times New Roman" w:hAnsi="Times New Roman"/>
          <w:b w:val="0"/>
          <w:i w:val="0"/>
          <w:color w:val="auto"/>
          <w:sz w:val="28"/>
          <w:szCs w:val="28"/>
        </w:rPr>
        <w:t>0,12</w:t>
      </w:r>
    </w:p>
    <w:p w:rsidR="004D0ABF" w:rsidRDefault="004D0ABF" w:rsidP="00924946">
      <w:pPr>
        <w:tabs>
          <w:tab w:val="left" w:pos="9355"/>
        </w:tabs>
        <w:spacing w:line="360" w:lineRule="auto"/>
        <w:ind w:firstLine="902"/>
        <w:jc w:val="both"/>
        <w:rPr>
          <w:rFonts w:ascii="Times New Roman" w:hAnsi="Times New Roman"/>
          <w:b w:val="0"/>
          <w:i w:val="0"/>
          <w:color w:val="auto"/>
          <w:sz w:val="28"/>
          <w:szCs w:val="28"/>
        </w:rPr>
      </w:pPr>
      <w:r>
        <w:rPr>
          <w:rFonts w:ascii="Times New Roman" w:hAnsi="Times New Roman"/>
          <w:b w:val="0"/>
          <w:i w:val="0"/>
          <w:color w:val="auto"/>
          <w:sz w:val="28"/>
          <w:szCs w:val="28"/>
        </w:rPr>
        <w:t>Результаты проведенного анализа рентабельности предприятия записываю в таблицу</w:t>
      </w:r>
      <w:r w:rsidR="00FB40C0">
        <w:rPr>
          <w:rFonts w:ascii="Times New Roman" w:hAnsi="Times New Roman"/>
          <w:b w:val="0"/>
          <w:i w:val="0"/>
          <w:color w:val="auto"/>
          <w:sz w:val="28"/>
          <w:szCs w:val="28"/>
        </w:rPr>
        <w:t xml:space="preserve"> 6.</w:t>
      </w:r>
      <w:r>
        <w:rPr>
          <w:rFonts w:ascii="Times New Roman" w:hAnsi="Times New Roman"/>
          <w:b w:val="0"/>
          <w:i w:val="0"/>
          <w:color w:val="auto"/>
          <w:sz w:val="28"/>
          <w:szCs w:val="28"/>
        </w:rPr>
        <w:t xml:space="preserve"> </w:t>
      </w:r>
    </w:p>
    <w:p w:rsidR="00A4025E" w:rsidRPr="002F1FC3" w:rsidRDefault="00A4025E" w:rsidP="00924946">
      <w:pPr>
        <w:tabs>
          <w:tab w:val="left" w:pos="9355"/>
        </w:tabs>
        <w:spacing w:line="360" w:lineRule="auto"/>
        <w:ind w:firstLine="902"/>
        <w:jc w:val="both"/>
        <w:rPr>
          <w:rFonts w:ascii="Times New Roman" w:hAnsi="Times New Roman"/>
          <w:b w:val="0"/>
          <w:i w:val="0"/>
          <w:color w:val="auto"/>
          <w:sz w:val="28"/>
          <w:szCs w:val="28"/>
        </w:rPr>
      </w:pPr>
    </w:p>
    <w:p w:rsidR="00D07747" w:rsidRDefault="00FB40C0" w:rsidP="00924946">
      <w:pPr>
        <w:pStyle w:val="2"/>
        <w:jc w:val="both"/>
      </w:pPr>
      <w:r>
        <w:t xml:space="preserve">Таблица 6 – Показатели рентабельности </w:t>
      </w:r>
    </w:p>
    <w:tbl>
      <w:tblPr>
        <w:tblStyle w:val="a6"/>
        <w:tblW w:w="0" w:type="auto"/>
        <w:tblLook w:val="01E0" w:firstRow="1" w:lastRow="1" w:firstColumn="1" w:lastColumn="1" w:noHBand="0" w:noVBand="0"/>
      </w:tblPr>
      <w:tblGrid>
        <w:gridCol w:w="4248"/>
        <w:gridCol w:w="1620"/>
        <w:gridCol w:w="2160"/>
        <w:gridCol w:w="1826"/>
      </w:tblGrid>
      <w:tr w:rsidR="00E67B7E" w:rsidRPr="00E54FCA">
        <w:tc>
          <w:tcPr>
            <w:tcW w:w="4248" w:type="dxa"/>
          </w:tcPr>
          <w:p w:rsidR="00E67B7E" w:rsidRPr="00E54FCA" w:rsidRDefault="00E67B7E" w:rsidP="00924946">
            <w:pPr>
              <w:pStyle w:val="2"/>
              <w:jc w:val="both"/>
              <w:rPr>
                <w:sz w:val="24"/>
                <w:szCs w:val="24"/>
              </w:rPr>
            </w:pPr>
            <w:r w:rsidRPr="00E54FCA">
              <w:rPr>
                <w:sz w:val="24"/>
                <w:szCs w:val="24"/>
              </w:rPr>
              <w:t>Показатель</w:t>
            </w:r>
          </w:p>
        </w:tc>
        <w:tc>
          <w:tcPr>
            <w:tcW w:w="1620" w:type="dxa"/>
          </w:tcPr>
          <w:p w:rsidR="00E67B7E" w:rsidRPr="00E54FCA" w:rsidRDefault="003A6B00" w:rsidP="00924946">
            <w:pPr>
              <w:pStyle w:val="2"/>
              <w:jc w:val="center"/>
              <w:rPr>
                <w:sz w:val="24"/>
                <w:szCs w:val="24"/>
              </w:rPr>
            </w:pPr>
            <w:r>
              <w:rPr>
                <w:sz w:val="24"/>
                <w:szCs w:val="24"/>
              </w:rPr>
              <w:t>За отчетный период</w:t>
            </w:r>
          </w:p>
        </w:tc>
        <w:tc>
          <w:tcPr>
            <w:tcW w:w="2160" w:type="dxa"/>
          </w:tcPr>
          <w:p w:rsidR="00E67B7E" w:rsidRPr="00E54FCA" w:rsidRDefault="003A6B00" w:rsidP="00924946">
            <w:pPr>
              <w:pStyle w:val="2"/>
              <w:jc w:val="center"/>
              <w:rPr>
                <w:sz w:val="24"/>
                <w:szCs w:val="24"/>
              </w:rPr>
            </w:pPr>
            <w:r>
              <w:rPr>
                <w:sz w:val="24"/>
                <w:szCs w:val="24"/>
              </w:rPr>
              <w:t>За аналогичный период</w:t>
            </w:r>
          </w:p>
        </w:tc>
        <w:tc>
          <w:tcPr>
            <w:tcW w:w="1826" w:type="dxa"/>
          </w:tcPr>
          <w:p w:rsidR="00E67B7E" w:rsidRPr="00E54FCA" w:rsidRDefault="00E67B7E" w:rsidP="00924946">
            <w:pPr>
              <w:pStyle w:val="2"/>
              <w:jc w:val="center"/>
              <w:rPr>
                <w:sz w:val="24"/>
                <w:szCs w:val="24"/>
              </w:rPr>
            </w:pPr>
            <w:r w:rsidRPr="00E54FCA">
              <w:rPr>
                <w:sz w:val="24"/>
                <w:szCs w:val="24"/>
              </w:rPr>
              <w:t>Изменения</w:t>
            </w:r>
          </w:p>
        </w:tc>
      </w:tr>
      <w:tr w:rsidR="00E67B7E" w:rsidRPr="00E54FCA">
        <w:tc>
          <w:tcPr>
            <w:tcW w:w="4248" w:type="dxa"/>
          </w:tcPr>
          <w:p w:rsidR="00E67B7E" w:rsidRPr="00E54FCA" w:rsidRDefault="00E67B7E" w:rsidP="00924946">
            <w:pPr>
              <w:pStyle w:val="2"/>
              <w:jc w:val="both"/>
              <w:rPr>
                <w:sz w:val="24"/>
                <w:szCs w:val="24"/>
              </w:rPr>
            </w:pPr>
            <w:r w:rsidRPr="00E54FCA">
              <w:rPr>
                <w:sz w:val="24"/>
                <w:szCs w:val="24"/>
              </w:rPr>
              <w:t>Рентабельность продаж</w:t>
            </w:r>
          </w:p>
        </w:tc>
        <w:tc>
          <w:tcPr>
            <w:tcW w:w="1620" w:type="dxa"/>
          </w:tcPr>
          <w:p w:rsidR="00E67B7E" w:rsidRPr="00E54FCA" w:rsidRDefault="00E54FCA" w:rsidP="00924946">
            <w:pPr>
              <w:pStyle w:val="2"/>
              <w:jc w:val="center"/>
              <w:rPr>
                <w:sz w:val="24"/>
                <w:szCs w:val="24"/>
              </w:rPr>
            </w:pPr>
            <w:r>
              <w:rPr>
                <w:sz w:val="24"/>
                <w:szCs w:val="24"/>
              </w:rPr>
              <w:t>0,27</w:t>
            </w:r>
          </w:p>
        </w:tc>
        <w:tc>
          <w:tcPr>
            <w:tcW w:w="2160" w:type="dxa"/>
          </w:tcPr>
          <w:p w:rsidR="00E67B7E" w:rsidRPr="00E54FCA" w:rsidRDefault="00E54FCA" w:rsidP="00924946">
            <w:pPr>
              <w:pStyle w:val="2"/>
              <w:jc w:val="center"/>
              <w:rPr>
                <w:sz w:val="24"/>
                <w:szCs w:val="24"/>
              </w:rPr>
            </w:pPr>
            <w:r>
              <w:rPr>
                <w:sz w:val="24"/>
                <w:szCs w:val="24"/>
              </w:rPr>
              <w:t>0,28</w:t>
            </w:r>
          </w:p>
        </w:tc>
        <w:tc>
          <w:tcPr>
            <w:tcW w:w="1826" w:type="dxa"/>
          </w:tcPr>
          <w:p w:rsidR="00E67B7E" w:rsidRPr="00E54FCA" w:rsidRDefault="00A12EEC" w:rsidP="00924946">
            <w:pPr>
              <w:pStyle w:val="2"/>
              <w:jc w:val="center"/>
              <w:rPr>
                <w:sz w:val="24"/>
                <w:szCs w:val="24"/>
              </w:rPr>
            </w:pPr>
            <w:r>
              <w:rPr>
                <w:sz w:val="24"/>
                <w:szCs w:val="24"/>
              </w:rPr>
              <w:t>0,01</w:t>
            </w:r>
          </w:p>
        </w:tc>
      </w:tr>
      <w:tr w:rsidR="00E67B7E" w:rsidRPr="00E54FCA">
        <w:tc>
          <w:tcPr>
            <w:tcW w:w="4248" w:type="dxa"/>
          </w:tcPr>
          <w:p w:rsidR="00E67B7E" w:rsidRPr="00E54FCA" w:rsidRDefault="00E67B7E" w:rsidP="00924946">
            <w:pPr>
              <w:pStyle w:val="2"/>
              <w:jc w:val="both"/>
              <w:rPr>
                <w:sz w:val="24"/>
                <w:szCs w:val="24"/>
              </w:rPr>
            </w:pPr>
            <w:r w:rsidRPr="00E54FCA">
              <w:rPr>
                <w:sz w:val="24"/>
                <w:szCs w:val="24"/>
              </w:rPr>
              <w:t>Рентабельность основного вида деятельности</w:t>
            </w:r>
          </w:p>
        </w:tc>
        <w:tc>
          <w:tcPr>
            <w:tcW w:w="1620" w:type="dxa"/>
          </w:tcPr>
          <w:p w:rsidR="00E67B7E" w:rsidRPr="00E54FCA" w:rsidRDefault="00E54FCA" w:rsidP="00924946">
            <w:pPr>
              <w:pStyle w:val="2"/>
              <w:jc w:val="center"/>
              <w:rPr>
                <w:sz w:val="24"/>
                <w:szCs w:val="24"/>
              </w:rPr>
            </w:pPr>
            <w:r>
              <w:rPr>
                <w:sz w:val="24"/>
                <w:szCs w:val="24"/>
              </w:rPr>
              <w:t>0,37</w:t>
            </w:r>
          </w:p>
        </w:tc>
        <w:tc>
          <w:tcPr>
            <w:tcW w:w="2160" w:type="dxa"/>
          </w:tcPr>
          <w:p w:rsidR="00E67B7E" w:rsidRPr="00E54FCA" w:rsidRDefault="00E54FCA" w:rsidP="00924946">
            <w:pPr>
              <w:pStyle w:val="2"/>
              <w:jc w:val="center"/>
              <w:rPr>
                <w:sz w:val="24"/>
                <w:szCs w:val="24"/>
                <w:lang w:val="en-US"/>
              </w:rPr>
            </w:pPr>
            <w:r>
              <w:rPr>
                <w:sz w:val="24"/>
                <w:szCs w:val="24"/>
              </w:rPr>
              <w:t>0</w:t>
            </w:r>
            <w:r w:rsidR="003A6B00">
              <w:rPr>
                <w:sz w:val="24"/>
                <w:szCs w:val="24"/>
              </w:rPr>
              <w:t>,</w:t>
            </w:r>
            <w:r w:rsidRPr="00E54FCA">
              <w:rPr>
                <w:sz w:val="24"/>
                <w:szCs w:val="24"/>
              </w:rPr>
              <w:t>3</w:t>
            </w:r>
            <w:r w:rsidR="003A6B00">
              <w:rPr>
                <w:sz w:val="24"/>
                <w:szCs w:val="24"/>
              </w:rPr>
              <w:t>9</w:t>
            </w:r>
          </w:p>
        </w:tc>
        <w:tc>
          <w:tcPr>
            <w:tcW w:w="1826" w:type="dxa"/>
          </w:tcPr>
          <w:p w:rsidR="00E67B7E" w:rsidRPr="00E54FCA" w:rsidRDefault="00A12EEC" w:rsidP="00924946">
            <w:pPr>
              <w:pStyle w:val="2"/>
              <w:jc w:val="center"/>
              <w:rPr>
                <w:sz w:val="24"/>
                <w:szCs w:val="24"/>
              </w:rPr>
            </w:pPr>
            <w:r>
              <w:rPr>
                <w:sz w:val="24"/>
                <w:szCs w:val="24"/>
              </w:rPr>
              <w:t>0,02</w:t>
            </w:r>
          </w:p>
        </w:tc>
      </w:tr>
      <w:tr w:rsidR="00E67B7E" w:rsidRPr="00E54FCA">
        <w:tc>
          <w:tcPr>
            <w:tcW w:w="4248" w:type="dxa"/>
          </w:tcPr>
          <w:p w:rsidR="00E67B7E" w:rsidRPr="00E54FCA" w:rsidRDefault="00E54FCA" w:rsidP="00924946">
            <w:pPr>
              <w:pStyle w:val="2"/>
              <w:jc w:val="both"/>
              <w:rPr>
                <w:sz w:val="24"/>
                <w:szCs w:val="24"/>
              </w:rPr>
            </w:pPr>
            <w:r w:rsidRPr="00E54FCA">
              <w:rPr>
                <w:sz w:val="24"/>
                <w:szCs w:val="24"/>
              </w:rPr>
              <w:t>Рентабельность совокупного капитала</w:t>
            </w:r>
          </w:p>
        </w:tc>
        <w:tc>
          <w:tcPr>
            <w:tcW w:w="1620" w:type="dxa"/>
          </w:tcPr>
          <w:p w:rsidR="00E67B7E" w:rsidRPr="00E54FCA" w:rsidRDefault="00A12EEC" w:rsidP="00924946">
            <w:pPr>
              <w:pStyle w:val="2"/>
              <w:jc w:val="center"/>
              <w:rPr>
                <w:sz w:val="24"/>
                <w:szCs w:val="24"/>
              </w:rPr>
            </w:pPr>
            <w:r>
              <w:rPr>
                <w:sz w:val="24"/>
                <w:szCs w:val="24"/>
              </w:rPr>
              <w:t>0,0</w:t>
            </w:r>
            <w:r w:rsidR="004D0ABF">
              <w:rPr>
                <w:sz w:val="24"/>
                <w:szCs w:val="24"/>
              </w:rPr>
              <w:t>5</w:t>
            </w:r>
          </w:p>
        </w:tc>
        <w:tc>
          <w:tcPr>
            <w:tcW w:w="2160" w:type="dxa"/>
          </w:tcPr>
          <w:p w:rsidR="00E67B7E" w:rsidRPr="00E54FCA" w:rsidRDefault="00A12EEC" w:rsidP="00924946">
            <w:pPr>
              <w:pStyle w:val="2"/>
              <w:jc w:val="center"/>
              <w:rPr>
                <w:sz w:val="24"/>
                <w:szCs w:val="24"/>
              </w:rPr>
            </w:pPr>
            <w:r>
              <w:rPr>
                <w:sz w:val="24"/>
                <w:szCs w:val="24"/>
              </w:rPr>
              <w:t>0,0</w:t>
            </w:r>
            <w:r w:rsidR="004D0ABF">
              <w:rPr>
                <w:sz w:val="24"/>
                <w:szCs w:val="24"/>
              </w:rPr>
              <w:t>5</w:t>
            </w:r>
          </w:p>
        </w:tc>
        <w:tc>
          <w:tcPr>
            <w:tcW w:w="1826" w:type="dxa"/>
          </w:tcPr>
          <w:p w:rsidR="00E67B7E" w:rsidRPr="00E54FCA" w:rsidRDefault="00A12EEC" w:rsidP="00924946">
            <w:pPr>
              <w:pStyle w:val="2"/>
              <w:jc w:val="center"/>
              <w:rPr>
                <w:sz w:val="24"/>
                <w:szCs w:val="24"/>
              </w:rPr>
            </w:pPr>
            <w:r>
              <w:rPr>
                <w:sz w:val="24"/>
                <w:szCs w:val="24"/>
              </w:rPr>
              <w:t>0</w:t>
            </w:r>
          </w:p>
        </w:tc>
      </w:tr>
      <w:tr w:rsidR="00E67B7E" w:rsidRPr="00E54FCA">
        <w:tc>
          <w:tcPr>
            <w:tcW w:w="4248" w:type="dxa"/>
          </w:tcPr>
          <w:p w:rsidR="00E67B7E" w:rsidRPr="00E54FCA" w:rsidRDefault="00E54FCA" w:rsidP="00924946">
            <w:pPr>
              <w:pStyle w:val="2"/>
              <w:jc w:val="both"/>
              <w:rPr>
                <w:sz w:val="24"/>
                <w:szCs w:val="24"/>
              </w:rPr>
            </w:pPr>
            <w:r w:rsidRPr="00E54FCA">
              <w:rPr>
                <w:sz w:val="24"/>
                <w:szCs w:val="24"/>
              </w:rPr>
              <w:t xml:space="preserve">Рентабельность собственного капитала </w:t>
            </w:r>
          </w:p>
        </w:tc>
        <w:tc>
          <w:tcPr>
            <w:tcW w:w="1620" w:type="dxa"/>
          </w:tcPr>
          <w:p w:rsidR="00E67B7E" w:rsidRPr="00E54FCA" w:rsidRDefault="00A12EEC" w:rsidP="00924946">
            <w:pPr>
              <w:pStyle w:val="2"/>
              <w:jc w:val="center"/>
              <w:rPr>
                <w:sz w:val="24"/>
                <w:szCs w:val="24"/>
              </w:rPr>
            </w:pPr>
            <w:r>
              <w:rPr>
                <w:sz w:val="24"/>
                <w:szCs w:val="24"/>
              </w:rPr>
              <w:t>0,0</w:t>
            </w:r>
            <w:r w:rsidR="00D577EF">
              <w:rPr>
                <w:sz w:val="24"/>
                <w:szCs w:val="24"/>
              </w:rPr>
              <w:t>8</w:t>
            </w:r>
          </w:p>
        </w:tc>
        <w:tc>
          <w:tcPr>
            <w:tcW w:w="2160" w:type="dxa"/>
          </w:tcPr>
          <w:p w:rsidR="00E67B7E" w:rsidRPr="00E54FCA" w:rsidRDefault="00A12EEC" w:rsidP="00924946">
            <w:pPr>
              <w:pStyle w:val="2"/>
              <w:jc w:val="center"/>
              <w:rPr>
                <w:sz w:val="24"/>
                <w:szCs w:val="24"/>
              </w:rPr>
            </w:pPr>
            <w:r>
              <w:rPr>
                <w:sz w:val="24"/>
                <w:szCs w:val="24"/>
              </w:rPr>
              <w:t>0,0</w:t>
            </w:r>
            <w:r w:rsidR="00D577EF">
              <w:rPr>
                <w:sz w:val="24"/>
                <w:szCs w:val="24"/>
              </w:rPr>
              <w:t>8</w:t>
            </w:r>
          </w:p>
        </w:tc>
        <w:tc>
          <w:tcPr>
            <w:tcW w:w="1826" w:type="dxa"/>
          </w:tcPr>
          <w:p w:rsidR="00E67B7E" w:rsidRPr="00E54FCA" w:rsidRDefault="00A12EEC" w:rsidP="00924946">
            <w:pPr>
              <w:pStyle w:val="2"/>
              <w:jc w:val="center"/>
              <w:rPr>
                <w:sz w:val="24"/>
                <w:szCs w:val="24"/>
              </w:rPr>
            </w:pPr>
            <w:r>
              <w:rPr>
                <w:sz w:val="24"/>
                <w:szCs w:val="24"/>
              </w:rPr>
              <w:t>0</w:t>
            </w:r>
          </w:p>
        </w:tc>
      </w:tr>
      <w:tr w:rsidR="00E67B7E" w:rsidRPr="00E54FCA">
        <w:tc>
          <w:tcPr>
            <w:tcW w:w="4248" w:type="dxa"/>
          </w:tcPr>
          <w:p w:rsidR="00E67B7E" w:rsidRPr="00E54FCA" w:rsidRDefault="00E54FCA" w:rsidP="00924946">
            <w:pPr>
              <w:pStyle w:val="2"/>
              <w:jc w:val="both"/>
              <w:rPr>
                <w:sz w:val="24"/>
                <w:szCs w:val="24"/>
              </w:rPr>
            </w:pPr>
            <w:r w:rsidRPr="00E54FCA">
              <w:rPr>
                <w:sz w:val="24"/>
                <w:szCs w:val="24"/>
              </w:rPr>
              <w:t>Период окупаемости собственного капитала</w:t>
            </w:r>
          </w:p>
        </w:tc>
        <w:tc>
          <w:tcPr>
            <w:tcW w:w="1620" w:type="dxa"/>
          </w:tcPr>
          <w:p w:rsidR="00E67B7E" w:rsidRPr="00E54FCA" w:rsidRDefault="00D577EF" w:rsidP="00924946">
            <w:pPr>
              <w:pStyle w:val="2"/>
              <w:jc w:val="center"/>
              <w:rPr>
                <w:sz w:val="24"/>
                <w:szCs w:val="24"/>
              </w:rPr>
            </w:pPr>
            <w:r>
              <w:rPr>
                <w:sz w:val="24"/>
                <w:szCs w:val="24"/>
              </w:rPr>
              <w:t>12,8</w:t>
            </w:r>
          </w:p>
        </w:tc>
        <w:tc>
          <w:tcPr>
            <w:tcW w:w="2160" w:type="dxa"/>
          </w:tcPr>
          <w:p w:rsidR="00E67B7E" w:rsidRPr="00E54FCA" w:rsidRDefault="00D577EF" w:rsidP="00924946">
            <w:pPr>
              <w:pStyle w:val="2"/>
              <w:jc w:val="center"/>
              <w:rPr>
                <w:sz w:val="24"/>
                <w:szCs w:val="24"/>
              </w:rPr>
            </w:pPr>
            <w:r>
              <w:rPr>
                <w:sz w:val="24"/>
                <w:szCs w:val="24"/>
              </w:rPr>
              <w:t>12,3</w:t>
            </w:r>
          </w:p>
        </w:tc>
        <w:tc>
          <w:tcPr>
            <w:tcW w:w="1826" w:type="dxa"/>
          </w:tcPr>
          <w:p w:rsidR="00E67B7E" w:rsidRPr="00E54FCA" w:rsidRDefault="001547B5" w:rsidP="00924946">
            <w:pPr>
              <w:pStyle w:val="2"/>
              <w:jc w:val="center"/>
              <w:rPr>
                <w:sz w:val="24"/>
                <w:szCs w:val="24"/>
              </w:rPr>
            </w:pPr>
            <w:r>
              <w:rPr>
                <w:sz w:val="24"/>
                <w:szCs w:val="24"/>
              </w:rPr>
              <w:t>-</w:t>
            </w:r>
            <w:r w:rsidR="00A12EEC">
              <w:rPr>
                <w:sz w:val="24"/>
                <w:szCs w:val="24"/>
              </w:rPr>
              <w:t>0,</w:t>
            </w:r>
            <w:r w:rsidR="00DE7321">
              <w:rPr>
                <w:sz w:val="24"/>
                <w:szCs w:val="24"/>
              </w:rPr>
              <w:t>5</w:t>
            </w:r>
          </w:p>
        </w:tc>
      </w:tr>
      <w:tr w:rsidR="00E67B7E" w:rsidRPr="00E54FCA">
        <w:tc>
          <w:tcPr>
            <w:tcW w:w="4248" w:type="dxa"/>
          </w:tcPr>
          <w:p w:rsidR="00E67B7E" w:rsidRPr="00E54FCA" w:rsidRDefault="00E54FCA" w:rsidP="00924946">
            <w:pPr>
              <w:pStyle w:val="2"/>
              <w:jc w:val="both"/>
              <w:rPr>
                <w:sz w:val="24"/>
                <w:szCs w:val="24"/>
              </w:rPr>
            </w:pPr>
            <w:r w:rsidRPr="00E54FCA">
              <w:rPr>
                <w:sz w:val="24"/>
                <w:szCs w:val="24"/>
              </w:rPr>
              <w:t>Норма прибыли</w:t>
            </w:r>
          </w:p>
        </w:tc>
        <w:tc>
          <w:tcPr>
            <w:tcW w:w="1620" w:type="dxa"/>
          </w:tcPr>
          <w:p w:rsidR="00E67B7E" w:rsidRPr="00E54FCA" w:rsidRDefault="00A12EEC" w:rsidP="00924946">
            <w:pPr>
              <w:pStyle w:val="2"/>
              <w:jc w:val="center"/>
              <w:rPr>
                <w:sz w:val="24"/>
                <w:szCs w:val="24"/>
              </w:rPr>
            </w:pPr>
            <w:r>
              <w:rPr>
                <w:sz w:val="24"/>
                <w:szCs w:val="24"/>
              </w:rPr>
              <w:t>0,</w:t>
            </w:r>
            <w:r w:rsidR="00D577EF">
              <w:rPr>
                <w:sz w:val="24"/>
                <w:szCs w:val="24"/>
              </w:rPr>
              <w:t>21</w:t>
            </w:r>
          </w:p>
        </w:tc>
        <w:tc>
          <w:tcPr>
            <w:tcW w:w="2160" w:type="dxa"/>
          </w:tcPr>
          <w:p w:rsidR="00E67B7E" w:rsidRPr="00E54FCA" w:rsidRDefault="00A12EEC" w:rsidP="00924946">
            <w:pPr>
              <w:pStyle w:val="2"/>
              <w:jc w:val="center"/>
              <w:rPr>
                <w:sz w:val="24"/>
                <w:szCs w:val="24"/>
              </w:rPr>
            </w:pPr>
            <w:r>
              <w:rPr>
                <w:sz w:val="24"/>
                <w:szCs w:val="24"/>
              </w:rPr>
              <w:t>0,</w:t>
            </w:r>
            <w:r w:rsidR="00D577EF">
              <w:rPr>
                <w:sz w:val="24"/>
                <w:szCs w:val="24"/>
              </w:rPr>
              <w:t>25</w:t>
            </w:r>
          </w:p>
        </w:tc>
        <w:tc>
          <w:tcPr>
            <w:tcW w:w="1826" w:type="dxa"/>
          </w:tcPr>
          <w:p w:rsidR="00E67B7E" w:rsidRPr="00E54FCA" w:rsidRDefault="00A12EEC" w:rsidP="00924946">
            <w:pPr>
              <w:pStyle w:val="2"/>
              <w:jc w:val="center"/>
              <w:rPr>
                <w:sz w:val="24"/>
                <w:szCs w:val="24"/>
              </w:rPr>
            </w:pPr>
            <w:r>
              <w:rPr>
                <w:sz w:val="24"/>
                <w:szCs w:val="24"/>
              </w:rPr>
              <w:t>0,0</w:t>
            </w:r>
            <w:r w:rsidR="00D577EF">
              <w:rPr>
                <w:sz w:val="24"/>
                <w:szCs w:val="24"/>
              </w:rPr>
              <w:t>4</w:t>
            </w:r>
          </w:p>
        </w:tc>
      </w:tr>
      <w:tr w:rsidR="00E67B7E" w:rsidRPr="00E54FCA">
        <w:tc>
          <w:tcPr>
            <w:tcW w:w="4248" w:type="dxa"/>
          </w:tcPr>
          <w:p w:rsidR="00E67B7E" w:rsidRPr="00E54FCA" w:rsidRDefault="00E54FCA" w:rsidP="00924946">
            <w:pPr>
              <w:pStyle w:val="2"/>
              <w:jc w:val="both"/>
              <w:rPr>
                <w:sz w:val="24"/>
                <w:szCs w:val="24"/>
              </w:rPr>
            </w:pPr>
            <w:r w:rsidRPr="00E54FCA">
              <w:rPr>
                <w:sz w:val="24"/>
                <w:szCs w:val="24"/>
              </w:rPr>
              <w:t>Доходность активов</w:t>
            </w:r>
          </w:p>
        </w:tc>
        <w:tc>
          <w:tcPr>
            <w:tcW w:w="1620" w:type="dxa"/>
          </w:tcPr>
          <w:p w:rsidR="00E67B7E" w:rsidRPr="00E54FCA" w:rsidRDefault="00A12EEC" w:rsidP="00924946">
            <w:pPr>
              <w:pStyle w:val="2"/>
              <w:jc w:val="center"/>
              <w:rPr>
                <w:sz w:val="24"/>
                <w:szCs w:val="24"/>
              </w:rPr>
            </w:pPr>
            <w:r>
              <w:rPr>
                <w:sz w:val="24"/>
                <w:szCs w:val="24"/>
              </w:rPr>
              <w:t>0,0</w:t>
            </w:r>
            <w:r w:rsidR="00D577EF">
              <w:rPr>
                <w:sz w:val="24"/>
                <w:szCs w:val="24"/>
              </w:rPr>
              <w:t>7</w:t>
            </w:r>
          </w:p>
        </w:tc>
        <w:tc>
          <w:tcPr>
            <w:tcW w:w="2160" w:type="dxa"/>
          </w:tcPr>
          <w:p w:rsidR="00E67B7E" w:rsidRPr="00E54FCA" w:rsidRDefault="00A12EEC" w:rsidP="00924946">
            <w:pPr>
              <w:pStyle w:val="2"/>
              <w:jc w:val="center"/>
              <w:rPr>
                <w:sz w:val="24"/>
                <w:szCs w:val="24"/>
              </w:rPr>
            </w:pPr>
            <w:r>
              <w:rPr>
                <w:sz w:val="24"/>
                <w:szCs w:val="24"/>
              </w:rPr>
              <w:t>0,0</w:t>
            </w:r>
            <w:r w:rsidR="00D577EF">
              <w:rPr>
                <w:sz w:val="24"/>
                <w:szCs w:val="24"/>
              </w:rPr>
              <w:t>7</w:t>
            </w:r>
          </w:p>
        </w:tc>
        <w:tc>
          <w:tcPr>
            <w:tcW w:w="1826" w:type="dxa"/>
          </w:tcPr>
          <w:p w:rsidR="00E67B7E" w:rsidRPr="00E54FCA" w:rsidRDefault="00A12EEC" w:rsidP="00924946">
            <w:pPr>
              <w:pStyle w:val="2"/>
              <w:jc w:val="center"/>
              <w:rPr>
                <w:sz w:val="24"/>
                <w:szCs w:val="24"/>
              </w:rPr>
            </w:pPr>
            <w:r>
              <w:rPr>
                <w:sz w:val="24"/>
                <w:szCs w:val="24"/>
              </w:rPr>
              <w:t>0</w:t>
            </w:r>
          </w:p>
        </w:tc>
      </w:tr>
      <w:tr w:rsidR="00E67B7E" w:rsidRPr="00E54FCA">
        <w:tc>
          <w:tcPr>
            <w:tcW w:w="4248" w:type="dxa"/>
          </w:tcPr>
          <w:p w:rsidR="00E67B7E" w:rsidRPr="00E54FCA" w:rsidRDefault="00E54FCA" w:rsidP="00924946">
            <w:pPr>
              <w:pStyle w:val="2"/>
              <w:jc w:val="both"/>
              <w:rPr>
                <w:sz w:val="24"/>
                <w:szCs w:val="24"/>
              </w:rPr>
            </w:pPr>
            <w:r w:rsidRPr="00E54FCA">
              <w:rPr>
                <w:sz w:val="24"/>
                <w:szCs w:val="24"/>
              </w:rPr>
              <w:t>Доходность капитала</w:t>
            </w:r>
          </w:p>
        </w:tc>
        <w:tc>
          <w:tcPr>
            <w:tcW w:w="1620" w:type="dxa"/>
          </w:tcPr>
          <w:p w:rsidR="00E67B7E" w:rsidRPr="00E54FCA" w:rsidRDefault="00B84B91" w:rsidP="00924946">
            <w:pPr>
              <w:pStyle w:val="2"/>
              <w:jc w:val="center"/>
              <w:rPr>
                <w:sz w:val="24"/>
                <w:szCs w:val="24"/>
              </w:rPr>
            </w:pPr>
            <w:r>
              <w:rPr>
                <w:sz w:val="24"/>
                <w:szCs w:val="24"/>
              </w:rPr>
              <w:t>0,11</w:t>
            </w:r>
          </w:p>
        </w:tc>
        <w:tc>
          <w:tcPr>
            <w:tcW w:w="2160" w:type="dxa"/>
          </w:tcPr>
          <w:p w:rsidR="00E67B7E" w:rsidRPr="00E54FCA" w:rsidRDefault="00A12EEC" w:rsidP="00924946">
            <w:pPr>
              <w:pStyle w:val="2"/>
              <w:jc w:val="center"/>
              <w:rPr>
                <w:sz w:val="24"/>
                <w:szCs w:val="24"/>
              </w:rPr>
            </w:pPr>
            <w:r>
              <w:rPr>
                <w:sz w:val="24"/>
                <w:szCs w:val="24"/>
              </w:rPr>
              <w:t>0,</w:t>
            </w:r>
            <w:r w:rsidR="00B84B91">
              <w:rPr>
                <w:sz w:val="24"/>
                <w:szCs w:val="24"/>
              </w:rPr>
              <w:t>12</w:t>
            </w:r>
          </w:p>
        </w:tc>
        <w:tc>
          <w:tcPr>
            <w:tcW w:w="1826" w:type="dxa"/>
          </w:tcPr>
          <w:p w:rsidR="00E67B7E" w:rsidRPr="00E54FCA" w:rsidRDefault="00B84B91" w:rsidP="00924946">
            <w:pPr>
              <w:pStyle w:val="2"/>
              <w:jc w:val="center"/>
              <w:rPr>
                <w:sz w:val="24"/>
                <w:szCs w:val="24"/>
              </w:rPr>
            </w:pPr>
            <w:r>
              <w:rPr>
                <w:sz w:val="24"/>
                <w:szCs w:val="24"/>
              </w:rPr>
              <w:t>0,01</w:t>
            </w:r>
          </w:p>
        </w:tc>
      </w:tr>
    </w:tbl>
    <w:p w:rsidR="00E67B7E" w:rsidRDefault="00E67B7E" w:rsidP="00924946">
      <w:pPr>
        <w:pStyle w:val="2"/>
        <w:jc w:val="both"/>
      </w:pPr>
    </w:p>
    <w:p w:rsidR="00697196" w:rsidRDefault="00FB40C0" w:rsidP="00924946">
      <w:pPr>
        <w:pStyle w:val="2"/>
        <w:ind w:firstLine="900"/>
        <w:jc w:val="both"/>
      </w:pPr>
      <w:r>
        <w:t>По результатам анализа рентабельности п</w:t>
      </w:r>
      <w:r w:rsidR="001E13E5">
        <w:t>родаж предприятия ООО «Рассвет»:</w:t>
      </w:r>
    </w:p>
    <w:p w:rsidR="001E13E5" w:rsidRDefault="001E13E5" w:rsidP="00924946">
      <w:pPr>
        <w:pStyle w:val="2"/>
        <w:ind w:firstLine="900"/>
        <w:jc w:val="both"/>
      </w:pPr>
      <w:r>
        <w:t xml:space="preserve"> 1) Рентабельность продаж </w:t>
      </w:r>
      <w:r w:rsidR="00DE408C">
        <w:t>увеличилась</w:t>
      </w:r>
      <w:r w:rsidR="00FB40C0">
        <w:t xml:space="preserve"> на </w:t>
      </w:r>
      <w:r w:rsidR="001547B5">
        <w:t>0,01 и составляет</w:t>
      </w:r>
      <w:r>
        <w:t xml:space="preserve"> 0,28, что неплохо для деятельности предприятия.</w:t>
      </w:r>
    </w:p>
    <w:p w:rsidR="00FB40C0" w:rsidRDefault="001E13E5" w:rsidP="00924946">
      <w:pPr>
        <w:pStyle w:val="2"/>
        <w:ind w:firstLine="900"/>
        <w:jc w:val="both"/>
      </w:pPr>
      <w:r>
        <w:t xml:space="preserve">2) Рентабельность основного вида деятельности </w:t>
      </w:r>
      <w:r w:rsidR="00DE408C">
        <w:t xml:space="preserve"> </w:t>
      </w:r>
      <w:r>
        <w:t>увеличилась 0,02 и составляет 0,39, что также положительно влияет на предприятия.</w:t>
      </w:r>
    </w:p>
    <w:p w:rsidR="001E13E5" w:rsidRDefault="001E13E5" w:rsidP="00924946">
      <w:pPr>
        <w:pStyle w:val="2"/>
        <w:ind w:firstLine="900"/>
        <w:jc w:val="both"/>
      </w:pPr>
      <w:r>
        <w:t>3) Рентабельность совокупного капитала и собственного капитала стабильна.</w:t>
      </w:r>
    </w:p>
    <w:p w:rsidR="001E13E5" w:rsidRDefault="001E13E5" w:rsidP="00924946">
      <w:pPr>
        <w:pStyle w:val="2"/>
        <w:ind w:firstLine="900"/>
        <w:jc w:val="both"/>
      </w:pPr>
      <w:r>
        <w:t>4) Период окупаемости сократился на 0,05, что является благоприятной тенденцией.</w:t>
      </w:r>
    </w:p>
    <w:p w:rsidR="001E13E5" w:rsidRDefault="001E13E5" w:rsidP="00924946">
      <w:pPr>
        <w:pStyle w:val="2"/>
        <w:ind w:firstLine="900"/>
        <w:jc w:val="both"/>
      </w:pPr>
      <w:r>
        <w:t>5) Норма прибыли возросла на 0,04, что естественно хорошо.</w:t>
      </w:r>
    </w:p>
    <w:p w:rsidR="001E13E5" w:rsidRDefault="001E13E5" w:rsidP="00924946">
      <w:pPr>
        <w:pStyle w:val="2"/>
        <w:ind w:firstLine="900"/>
        <w:jc w:val="both"/>
      </w:pPr>
      <w:r>
        <w:t>6) Доходность активов стабильна.</w:t>
      </w:r>
    </w:p>
    <w:p w:rsidR="001E13E5" w:rsidRDefault="001E13E5" w:rsidP="00924946">
      <w:pPr>
        <w:pStyle w:val="2"/>
        <w:ind w:firstLine="900"/>
        <w:jc w:val="both"/>
      </w:pPr>
      <w:r>
        <w:t>7) доходность капитала возросла на 0,01, тоже неплохой результат.</w:t>
      </w:r>
    </w:p>
    <w:p w:rsidR="00697196" w:rsidRDefault="001E13E5" w:rsidP="00924946">
      <w:pPr>
        <w:pStyle w:val="2"/>
        <w:jc w:val="both"/>
      </w:pPr>
      <w:r>
        <w:t xml:space="preserve"> </w:t>
      </w:r>
    </w:p>
    <w:p w:rsidR="00AE4728" w:rsidRDefault="00697196" w:rsidP="00924946">
      <w:pPr>
        <w:pStyle w:val="2"/>
        <w:ind w:firstLine="900"/>
        <w:jc w:val="both"/>
      </w:pPr>
      <w:r>
        <w:br w:type="page"/>
        <w:t xml:space="preserve">ЗАКЛЮЧЕНИЕ </w:t>
      </w:r>
    </w:p>
    <w:p w:rsidR="00AE4728" w:rsidRDefault="00AE4728" w:rsidP="00924946">
      <w:pPr>
        <w:pStyle w:val="2"/>
        <w:ind w:firstLine="900"/>
        <w:jc w:val="both"/>
      </w:pPr>
    </w:p>
    <w:p w:rsidR="00CA18ED" w:rsidRDefault="00697196" w:rsidP="00924946">
      <w:pPr>
        <w:pStyle w:val="2"/>
        <w:ind w:firstLine="900"/>
        <w:jc w:val="both"/>
      </w:pPr>
      <w:r>
        <w:t>В данной курсовой работе был произведен анализ финансовой устойчивости предприятия ООО «Рассвет» на основании данных бухгалтерского баланса за 2005 год.</w:t>
      </w:r>
    </w:p>
    <w:p w:rsidR="004C239C" w:rsidRDefault="00697196" w:rsidP="00924946">
      <w:pPr>
        <w:pStyle w:val="2"/>
        <w:ind w:firstLine="900"/>
        <w:jc w:val="both"/>
      </w:pPr>
      <w:r>
        <w:t xml:space="preserve"> </w:t>
      </w:r>
      <w:r w:rsidR="004C239C">
        <w:t>Сначала я рассчитывала показатели ликвидности баланса предприятия. Результаты не утешительные – состояние предприятия, по данным результатам анализа, плачевное. Общий показатель ликвидности снизился по сравнению с предыдущим периодом и явно не достигает нормативного значения, что не так-то и хорошо. Остальные показатели в таком же состоянии.</w:t>
      </w:r>
    </w:p>
    <w:p w:rsidR="004C239C" w:rsidRDefault="004C239C" w:rsidP="00924946">
      <w:pPr>
        <w:pStyle w:val="2"/>
        <w:ind w:firstLine="900"/>
        <w:jc w:val="both"/>
      </w:pPr>
      <w:r>
        <w:t>Абсолютные показатели ликвидности баланса так же ничего хорошего</w:t>
      </w:r>
      <w:r w:rsidR="002A78FB">
        <w:t xml:space="preserve"> не предвещают. Быстро-реализуемые активы к концу года падают, так же как и средне-реализуемые, что опять таки неблагоприятная тенденция для финансовой деятельности предприят</w:t>
      </w:r>
      <w:r w:rsidR="00072C6C">
        <w:t xml:space="preserve">ия. А вот медленно-реализуемые </w:t>
      </w:r>
      <w:r w:rsidR="007852FC">
        <w:t xml:space="preserve">активы </w:t>
      </w:r>
      <w:r w:rsidR="00072C6C">
        <w:t>наоборот возросли к концу года, но это тоже неблагоприятная ситуация для деятельности предприятия.</w:t>
      </w:r>
    </w:p>
    <w:p w:rsidR="009E4E27" w:rsidRDefault="009E4E27" w:rsidP="00924946">
      <w:pPr>
        <w:pStyle w:val="2"/>
        <w:ind w:firstLine="900"/>
        <w:jc w:val="both"/>
      </w:pPr>
      <w:r>
        <w:t>Расчеты финансовой устойчивости, к сожалению, тоже дали отрицательные результаты. Коэффициент капитализации повысился, а значит</w:t>
      </w:r>
      <w:r w:rsidR="00774A25">
        <w:t xml:space="preserve">, </w:t>
      </w:r>
      <w:r>
        <w:t xml:space="preserve"> повысилась зависимость от внешних кредиторов. В основном, все коэффициенты, характеризующие финансовую устойчивость, держатся стабильно ниже нормы. Это характеризует состояние предприятия как неустойчивое. Единственный положительные момент – это состояние</w:t>
      </w:r>
      <w:r w:rsidR="00774A25">
        <w:t xml:space="preserve"> коэффициента</w:t>
      </w:r>
      <w:r>
        <w:t xml:space="preserve"> финансовой независимости</w:t>
      </w:r>
      <w:r w:rsidR="00774A25">
        <w:t>, только значение этого коэффициента выше нормативного значения и держится стабильно.</w:t>
      </w:r>
      <w:r>
        <w:t xml:space="preserve"> </w:t>
      </w:r>
    </w:p>
    <w:p w:rsidR="00774A25" w:rsidRDefault="00774A25" w:rsidP="00924946">
      <w:pPr>
        <w:pStyle w:val="2"/>
        <w:ind w:firstLine="900"/>
        <w:jc w:val="both"/>
      </w:pPr>
      <w:r>
        <w:t>В общем, по анализу финансовой устойчивости, предприятие ООО «Рассвет» находится в неустойчивой финансовой ситуации.</w:t>
      </w:r>
    </w:p>
    <w:p w:rsidR="003643F1" w:rsidRDefault="00774A25" w:rsidP="00924946">
      <w:pPr>
        <w:pStyle w:val="2"/>
        <w:ind w:firstLine="900"/>
        <w:jc w:val="both"/>
      </w:pPr>
      <w:r>
        <w:t xml:space="preserve">Далее, я анализировала деловую активность этого же предприятия. С помощью анализа удалось выявить много положительных моментов. </w:t>
      </w:r>
      <w:r w:rsidR="003643F1">
        <w:t>Продолжительность операционного и финансового циклов снизилась к концу отчетного периода. Оборачиваемость средств в расчетах увеличилась, впрочем, как и все остальные коэффициенты. Так что по итогам, произведенного анализа деловой активности, результаты вполне благоприятные.</w:t>
      </w:r>
    </w:p>
    <w:p w:rsidR="00CA18ED" w:rsidRDefault="003643F1" w:rsidP="00924946">
      <w:pPr>
        <w:pStyle w:val="2"/>
        <w:ind w:firstLine="900"/>
        <w:jc w:val="both"/>
      </w:pPr>
      <w:r>
        <w:t>Анализ рентабельности предприятия тоже оставил благоприятное впечатление. Все рассчитанные коэффициенты дали положительный результат. Возросла норма прибыли, рентабельность продаж, рентабельность основного вида деятельности, доходность капитала в том же числе. Сократился период окупаемости, что хорошая тенденция.</w:t>
      </w:r>
    </w:p>
    <w:p w:rsidR="003643F1" w:rsidRDefault="00CA18ED" w:rsidP="00924946">
      <w:pPr>
        <w:pStyle w:val="2"/>
        <w:ind w:firstLine="900"/>
        <w:jc w:val="both"/>
      </w:pPr>
      <w:r>
        <w:t>В общем, по результатам анализа деловой активности предприятие ООО «Рассвет» находится в благоприятном состоянии.</w:t>
      </w:r>
      <w:r w:rsidR="003643F1">
        <w:t xml:space="preserve"> </w:t>
      </w:r>
    </w:p>
    <w:p w:rsidR="00490BAD" w:rsidRDefault="003643F1" w:rsidP="00490BAD">
      <w:pPr>
        <w:pStyle w:val="2"/>
      </w:pPr>
      <w:r>
        <w:t xml:space="preserve">  </w:t>
      </w:r>
      <w:r w:rsidR="00CA18ED">
        <w:t>Мне кажется, что предприятию срочно нужно исправлять финансовое положение. Отрицательная черта – это ликвидность баланса предприятия. Руководителю предприятия надо задуматься, что кредиторскую задолженность надо чем-то выплачивать и еще есть сроки выплаты.</w:t>
      </w:r>
      <w:r w:rsidR="00490BAD">
        <w:t xml:space="preserve"> </w:t>
      </w:r>
      <w:r w:rsidR="0018574E">
        <w:t xml:space="preserve">Увеличение собственных оборотных </w:t>
      </w:r>
      <w:r w:rsidR="007F081B">
        <w:t>средств в активах</w:t>
      </w:r>
      <w:r w:rsidR="0018574E">
        <w:t xml:space="preserve"> способствовало бы, в какой-то степени, стабилизации финансовой устойчивости</w:t>
      </w:r>
      <w:r w:rsidR="00490BAD">
        <w:t>, также для улучшения финансовой устойчивости предприятия необходима оптимизация структуры пассивов.</w:t>
      </w:r>
    </w:p>
    <w:p w:rsidR="00774A25" w:rsidRDefault="0018574E" w:rsidP="00924946">
      <w:pPr>
        <w:pStyle w:val="2"/>
        <w:ind w:firstLine="900"/>
        <w:jc w:val="both"/>
      </w:pPr>
      <w:r>
        <w:t xml:space="preserve"> </w:t>
      </w:r>
    </w:p>
    <w:p w:rsidR="00C765C2" w:rsidRPr="00072C6C" w:rsidRDefault="00C765C2" w:rsidP="00924946">
      <w:pPr>
        <w:pStyle w:val="2"/>
        <w:ind w:firstLine="900"/>
        <w:jc w:val="both"/>
      </w:pPr>
    </w:p>
    <w:p w:rsidR="007F081B" w:rsidRDefault="004C239C" w:rsidP="00924946">
      <w:pPr>
        <w:pStyle w:val="2"/>
        <w:jc w:val="both"/>
      </w:pPr>
      <w:r>
        <w:t xml:space="preserve"> </w:t>
      </w:r>
    </w:p>
    <w:p w:rsidR="00697196" w:rsidRDefault="007F081B" w:rsidP="00924946">
      <w:pPr>
        <w:pStyle w:val="2"/>
        <w:jc w:val="both"/>
        <w:rPr>
          <w:lang w:val="en-US"/>
        </w:rPr>
      </w:pPr>
      <w:r>
        <w:br w:type="page"/>
        <w:t>СПИСОК ЛИТЕРАТУРЫ</w:t>
      </w:r>
    </w:p>
    <w:p w:rsidR="00342B68" w:rsidRPr="00342B68" w:rsidRDefault="00342B68" w:rsidP="00924946">
      <w:pPr>
        <w:pStyle w:val="2"/>
        <w:jc w:val="both"/>
        <w:rPr>
          <w:lang w:val="en-US"/>
        </w:rPr>
      </w:pPr>
    </w:p>
    <w:p w:rsidR="007F081B" w:rsidRDefault="007F081B" w:rsidP="00924946">
      <w:pPr>
        <w:pStyle w:val="2"/>
        <w:numPr>
          <w:ilvl w:val="0"/>
          <w:numId w:val="14"/>
        </w:numPr>
        <w:jc w:val="both"/>
      </w:pPr>
      <w:r>
        <w:t>учебник «Финансовый менеджмент» под ред. Продановой Н.А.,2006 г.,</w:t>
      </w:r>
      <w:r w:rsidR="00486A77">
        <w:t xml:space="preserve"> </w:t>
      </w:r>
      <w:r>
        <w:t>Ростов-на-Дону,</w:t>
      </w:r>
      <w:r w:rsidR="00486A77">
        <w:t xml:space="preserve"> </w:t>
      </w:r>
      <w:r>
        <w:t xml:space="preserve">ФЕНИКС, стр. </w:t>
      </w:r>
      <w:r w:rsidR="00486A77">
        <w:t>69-72</w:t>
      </w:r>
    </w:p>
    <w:p w:rsidR="00486A77" w:rsidRDefault="00486A77" w:rsidP="00924946">
      <w:pPr>
        <w:pStyle w:val="2"/>
        <w:numPr>
          <w:ilvl w:val="0"/>
          <w:numId w:val="14"/>
        </w:numPr>
        <w:jc w:val="both"/>
      </w:pPr>
      <w:r>
        <w:t xml:space="preserve">учебник «Финансы организаций»/Менеджмент и анализ, под ред. Юрзиновой И.Л., Незамайкина И.В., </w:t>
      </w:r>
      <w:smartTag w:uri="urn:schemas-microsoft-com:office:smarttags" w:element="metricconverter">
        <w:smartTagPr>
          <w:attr w:name="ProductID" w:val="2004 г"/>
        </w:smartTagPr>
        <w:r>
          <w:t>2004 г</w:t>
        </w:r>
      </w:smartTag>
      <w:r>
        <w:t xml:space="preserve">., Москва, ЭКСМО, </w:t>
      </w:r>
    </w:p>
    <w:p w:rsidR="007F081B" w:rsidRDefault="00486A77" w:rsidP="00924946">
      <w:pPr>
        <w:pStyle w:val="2"/>
        <w:ind w:left="360"/>
        <w:jc w:val="both"/>
      </w:pPr>
      <w:r>
        <w:t>стр. 372-380</w:t>
      </w:r>
    </w:p>
    <w:p w:rsidR="00486A77" w:rsidRDefault="00486A77" w:rsidP="00924946">
      <w:pPr>
        <w:pStyle w:val="2"/>
        <w:numPr>
          <w:ilvl w:val="0"/>
          <w:numId w:val="14"/>
        </w:numPr>
        <w:jc w:val="both"/>
      </w:pPr>
      <w:r>
        <w:t xml:space="preserve">учебник «Финансовый менеджмент», под ред. Анискина Ю.П., </w:t>
      </w:r>
      <w:smartTag w:uri="urn:schemas-microsoft-com:office:smarttags" w:element="metricconverter">
        <w:smartTagPr>
          <w:attr w:name="ProductID" w:val="2006 г"/>
        </w:smartTagPr>
        <w:r>
          <w:t>2006 г</w:t>
        </w:r>
      </w:smartTag>
      <w:r>
        <w:t>., Москва, ОМЕГА-Л, стр. 35-50</w:t>
      </w:r>
    </w:p>
    <w:p w:rsidR="00486A77" w:rsidRDefault="00486A77" w:rsidP="00924946">
      <w:pPr>
        <w:pStyle w:val="2"/>
        <w:numPr>
          <w:ilvl w:val="0"/>
          <w:numId w:val="14"/>
        </w:numPr>
        <w:jc w:val="both"/>
      </w:pPr>
      <w:r>
        <w:t xml:space="preserve">Журнал «Менеджмент в России и за рубежом», </w:t>
      </w:r>
      <w:smartTag w:uri="urn:schemas-microsoft-com:office:smarttags" w:element="metricconverter">
        <w:smartTagPr>
          <w:attr w:name="ProductID" w:val="2006 г"/>
        </w:smartTagPr>
        <w:r>
          <w:t>2006 г</w:t>
        </w:r>
      </w:smartTag>
      <w:r>
        <w:t>., статья         Грачева А.В., стр. 89-98</w:t>
      </w:r>
    </w:p>
    <w:p w:rsidR="00486A77" w:rsidRDefault="00342B68" w:rsidP="00924946">
      <w:pPr>
        <w:pStyle w:val="2"/>
        <w:numPr>
          <w:ilvl w:val="0"/>
          <w:numId w:val="14"/>
        </w:numPr>
        <w:jc w:val="both"/>
      </w:pPr>
      <w:r>
        <w:t xml:space="preserve">Компьютерная база </w:t>
      </w:r>
      <w:r w:rsidR="00AE4728">
        <w:t xml:space="preserve"> </w:t>
      </w:r>
      <w:r>
        <w:t>«Консультант»</w:t>
      </w:r>
    </w:p>
    <w:p w:rsidR="00342B68" w:rsidRPr="00342B68" w:rsidRDefault="00342B68" w:rsidP="00924946">
      <w:pPr>
        <w:pStyle w:val="2"/>
        <w:numPr>
          <w:ilvl w:val="0"/>
          <w:numId w:val="14"/>
        </w:numPr>
        <w:jc w:val="both"/>
      </w:pPr>
      <w:r>
        <w:t>Официальный сайт Министерства Финансов РФ:</w:t>
      </w:r>
      <w:r w:rsidRPr="00342B68">
        <w:t xml:space="preserve"> </w:t>
      </w:r>
      <w:r w:rsidRPr="00BC4B8F">
        <w:rPr>
          <w:lang w:val="en-US"/>
        </w:rPr>
        <w:t>www</w:t>
      </w:r>
      <w:r w:rsidRPr="00BC4B8F">
        <w:t>.</w:t>
      </w:r>
      <w:r w:rsidRPr="00BC4B8F">
        <w:rPr>
          <w:lang w:val="en-US"/>
        </w:rPr>
        <w:t>minfin</w:t>
      </w:r>
      <w:r w:rsidRPr="00BC4B8F">
        <w:t>.</w:t>
      </w:r>
      <w:r w:rsidRPr="00BC4B8F">
        <w:rPr>
          <w:lang w:val="en-US"/>
        </w:rPr>
        <w:t>ru</w:t>
      </w:r>
    </w:p>
    <w:p w:rsidR="00342B68" w:rsidRDefault="00342B68" w:rsidP="00486A77">
      <w:pPr>
        <w:pStyle w:val="2"/>
        <w:numPr>
          <w:ilvl w:val="0"/>
          <w:numId w:val="14"/>
        </w:numPr>
      </w:pPr>
      <w:r>
        <w:t xml:space="preserve">Экспертная система: Все о налогообложении в РФ: </w:t>
      </w:r>
      <w:r>
        <w:rPr>
          <w:lang w:val="en-US"/>
        </w:rPr>
        <w:t>www</w:t>
      </w:r>
      <w:r w:rsidRPr="00342B68">
        <w:t>.</w:t>
      </w:r>
      <w:r>
        <w:rPr>
          <w:lang w:val="en-US"/>
        </w:rPr>
        <w:t>expert</w:t>
      </w:r>
      <w:r w:rsidRPr="00342B68">
        <w:t>.</w:t>
      </w:r>
      <w:r>
        <w:rPr>
          <w:lang w:val="en-US"/>
        </w:rPr>
        <w:t>bux</w:t>
      </w:r>
      <w:r w:rsidRPr="00342B68">
        <w:t>.</w:t>
      </w:r>
      <w:r>
        <w:rPr>
          <w:lang w:val="en-US"/>
        </w:rPr>
        <w:t>ru</w:t>
      </w:r>
      <w:r>
        <w:t xml:space="preserve"> </w:t>
      </w:r>
      <w:bookmarkStart w:id="1" w:name="_GoBack"/>
      <w:bookmarkEnd w:id="1"/>
    </w:p>
    <w:sectPr w:rsidR="00342B68" w:rsidSect="00A86579">
      <w:headerReference w:type="even" r:id="rId23"/>
      <w:headerReference w:type="default" r:id="rId24"/>
      <w:pgSz w:w="11906" w:h="16838"/>
      <w:pgMar w:top="851" w:right="567"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33D" w:rsidRDefault="0097333D">
      <w:r>
        <w:separator/>
      </w:r>
    </w:p>
  </w:endnote>
  <w:endnote w:type="continuationSeparator" w:id="0">
    <w:p w:rsidR="0097333D" w:rsidRDefault="0097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33D" w:rsidRDefault="0097333D">
      <w:r>
        <w:separator/>
      </w:r>
    </w:p>
  </w:footnote>
  <w:footnote w:type="continuationSeparator" w:id="0">
    <w:p w:rsidR="0097333D" w:rsidRDefault="00973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4A" w:rsidRDefault="00B3744A" w:rsidP="00141F4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3744A" w:rsidRDefault="00B3744A" w:rsidP="00FE575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43" w:rsidRPr="00141F43" w:rsidRDefault="00141F43" w:rsidP="00141F43">
    <w:pPr>
      <w:pStyle w:val="a3"/>
      <w:framePr w:wrap="around" w:vAnchor="text" w:hAnchor="margin" w:xAlign="right" w:y="1"/>
      <w:rPr>
        <w:rStyle w:val="a4"/>
        <w:rFonts w:ascii="Times New Roman" w:hAnsi="Times New Roman"/>
        <w:b w:val="0"/>
        <w:i w:val="0"/>
        <w:color w:val="auto"/>
        <w:sz w:val="28"/>
        <w:szCs w:val="28"/>
      </w:rPr>
    </w:pPr>
    <w:r w:rsidRPr="00141F43">
      <w:rPr>
        <w:rStyle w:val="a4"/>
        <w:rFonts w:ascii="Times New Roman" w:hAnsi="Times New Roman"/>
        <w:b w:val="0"/>
        <w:i w:val="0"/>
        <w:color w:val="auto"/>
        <w:sz w:val="28"/>
        <w:szCs w:val="28"/>
      </w:rPr>
      <w:fldChar w:fldCharType="begin"/>
    </w:r>
    <w:r w:rsidRPr="00141F43">
      <w:rPr>
        <w:rStyle w:val="a4"/>
        <w:rFonts w:ascii="Times New Roman" w:hAnsi="Times New Roman"/>
        <w:b w:val="0"/>
        <w:i w:val="0"/>
        <w:color w:val="auto"/>
        <w:sz w:val="28"/>
        <w:szCs w:val="28"/>
      </w:rPr>
      <w:instrText xml:space="preserve">PAGE  </w:instrText>
    </w:r>
    <w:r w:rsidRPr="00141F43">
      <w:rPr>
        <w:rStyle w:val="a4"/>
        <w:rFonts w:ascii="Times New Roman" w:hAnsi="Times New Roman"/>
        <w:b w:val="0"/>
        <w:i w:val="0"/>
        <w:color w:val="auto"/>
        <w:sz w:val="28"/>
        <w:szCs w:val="28"/>
      </w:rPr>
      <w:fldChar w:fldCharType="separate"/>
    </w:r>
    <w:r w:rsidR="008E7232">
      <w:rPr>
        <w:rStyle w:val="a4"/>
        <w:rFonts w:ascii="Times New Roman" w:hAnsi="Times New Roman"/>
        <w:b w:val="0"/>
        <w:i w:val="0"/>
        <w:noProof/>
        <w:color w:val="auto"/>
        <w:sz w:val="28"/>
        <w:szCs w:val="28"/>
      </w:rPr>
      <w:t>22</w:t>
    </w:r>
    <w:r w:rsidRPr="00141F43">
      <w:rPr>
        <w:rStyle w:val="a4"/>
        <w:rFonts w:ascii="Times New Roman" w:hAnsi="Times New Roman"/>
        <w:b w:val="0"/>
        <w:i w:val="0"/>
        <w:color w:val="auto"/>
        <w:sz w:val="28"/>
        <w:szCs w:val="28"/>
      </w:rPr>
      <w:fldChar w:fldCharType="end"/>
    </w:r>
  </w:p>
  <w:p w:rsidR="00B3744A" w:rsidRPr="00AC4A01" w:rsidRDefault="00B3744A" w:rsidP="00FE575A">
    <w:pPr>
      <w:pStyle w:val="a3"/>
      <w:ind w:right="360"/>
      <w:rPr>
        <w:rFonts w:ascii="Times New Roman" w:hAnsi="Times New Roman"/>
        <w:b w:val="0"/>
        <w:i w:val="0"/>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246D90"/>
    <w:multiLevelType w:val="singleLevel"/>
    <w:tmpl w:val="A7DE7FDE"/>
    <w:lvl w:ilvl="0">
      <w:start w:val="1"/>
      <w:numFmt w:val="bullet"/>
      <w:lvlText w:val=""/>
      <w:lvlJc w:val="left"/>
      <w:pPr>
        <w:tabs>
          <w:tab w:val="num" w:pos="1040"/>
        </w:tabs>
        <w:ind w:firstLine="680"/>
      </w:pPr>
      <w:rPr>
        <w:rFonts w:ascii="Symbol" w:hAnsi="Symbol" w:cs="Symbol" w:hint="default"/>
      </w:rPr>
    </w:lvl>
  </w:abstractNum>
  <w:abstractNum w:abstractNumId="2">
    <w:nsid w:val="078A6D17"/>
    <w:multiLevelType w:val="hybridMultilevel"/>
    <w:tmpl w:val="37BA234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7D644B2"/>
    <w:multiLevelType w:val="hybridMultilevel"/>
    <w:tmpl w:val="925C5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1764D6"/>
    <w:multiLevelType w:val="hybridMultilevel"/>
    <w:tmpl w:val="68CCBE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0D3DD1"/>
    <w:multiLevelType w:val="hybridMultilevel"/>
    <w:tmpl w:val="B65A31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380125"/>
    <w:multiLevelType w:val="hybridMultilevel"/>
    <w:tmpl w:val="83A86292"/>
    <w:lvl w:ilvl="0" w:tplc="04190011">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F5210A0"/>
    <w:multiLevelType w:val="singleLevel"/>
    <w:tmpl w:val="1C60CEFE"/>
    <w:lvl w:ilvl="0">
      <w:start w:val="1"/>
      <w:numFmt w:val="bullet"/>
      <w:lvlText w:val=""/>
      <w:lvlJc w:val="left"/>
      <w:pPr>
        <w:tabs>
          <w:tab w:val="num" w:pos="1040"/>
        </w:tabs>
        <w:ind w:firstLine="680"/>
      </w:pPr>
      <w:rPr>
        <w:rFonts w:ascii="Symbol" w:hAnsi="Symbol" w:cs="Symbol" w:hint="default"/>
        <w:color w:val="auto"/>
      </w:rPr>
    </w:lvl>
  </w:abstractNum>
  <w:abstractNum w:abstractNumId="8">
    <w:nsid w:val="3BAF5A03"/>
    <w:multiLevelType w:val="hybridMultilevel"/>
    <w:tmpl w:val="6846D9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D8975E4"/>
    <w:multiLevelType w:val="hybridMultilevel"/>
    <w:tmpl w:val="F70642B4"/>
    <w:lvl w:ilvl="0" w:tplc="E9BA4BDA">
      <w:start w:val="1"/>
      <w:numFmt w:val="bullet"/>
      <w:lvlText w:val=""/>
      <w:lvlJc w:val="left"/>
      <w:pPr>
        <w:tabs>
          <w:tab w:val="num" w:pos="1713"/>
        </w:tabs>
        <w:ind w:left="1713"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0">
    <w:nsid w:val="65CC129F"/>
    <w:multiLevelType w:val="hybridMultilevel"/>
    <w:tmpl w:val="4AA61A0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0B34B9F"/>
    <w:multiLevelType w:val="singleLevel"/>
    <w:tmpl w:val="0419000F"/>
    <w:lvl w:ilvl="0">
      <w:start w:val="1"/>
      <w:numFmt w:val="decimal"/>
      <w:lvlText w:val="%1."/>
      <w:lvlJc w:val="left"/>
      <w:pPr>
        <w:tabs>
          <w:tab w:val="num" w:pos="360"/>
        </w:tabs>
        <w:ind w:left="360" w:hanging="360"/>
      </w:pPr>
    </w:lvl>
  </w:abstractNum>
  <w:abstractNum w:abstractNumId="12">
    <w:nsid w:val="78AF1BD7"/>
    <w:multiLevelType w:val="singleLevel"/>
    <w:tmpl w:val="97F64E76"/>
    <w:lvl w:ilvl="0">
      <w:start w:val="1"/>
      <w:numFmt w:val="decimal"/>
      <w:lvlText w:val="%1. "/>
      <w:legacy w:legacy="1" w:legacySpace="0" w:legacyIndent="283"/>
      <w:lvlJc w:val="left"/>
      <w:pPr>
        <w:ind w:left="283" w:hanging="283"/>
      </w:pPr>
      <w:rPr>
        <w:b w:val="0"/>
        <w:i w:val="0"/>
        <w:sz w:val="28"/>
      </w:rPr>
    </w:lvl>
  </w:abstractNum>
  <w:num w:numId="1">
    <w:abstractNumId w:val="5"/>
  </w:num>
  <w:num w:numId="2">
    <w:abstractNumId w:val="8"/>
  </w:num>
  <w:num w:numId="3">
    <w:abstractNumId w:val="9"/>
  </w:num>
  <w:num w:numId="4">
    <w:abstractNumId w:val="1"/>
  </w:num>
  <w:num w:numId="5">
    <w:abstractNumId w:val="7"/>
  </w:num>
  <w:num w:numId="6">
    <w:abstractNumId w:val="11"/>
  </w:num>
  <w:num w:numId="7">
    <w:abstractNumId w:val="2"/>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2"/>
  </w:num>
  <w:num w:numId="10">
    <w:abstractNumId w:val="12"/>
    <w:lvlOverride w:ilvl="0">
      <w:lvl w:ilvl="0">
        <w:start w:val="3"/>
        <w:numFmt w:val="decimal"/>
        <w:lvlText w:val="%1. "/>
        <w:legacy w:legacy="1" w:legacySpace="0" w:legacyIndent="283"/>
        <w:lvlJc w:val="left"/>
        <w:pPr>
          <w:ind w:left="284" w:hanging="283"/>
        </w:pPr>
        <w:rPr>
          <w:b w:val="0"/>
          <w:i w:val="0"/>
          <w:sz w:val="28"/>
        </w:rPr>
      </w:lvl>
    </w:lvlOverride>
  </w:num>
  <w:num w:numId="11">
    <w:abstractNumId w:val="4"/>
  </w:num>
  <w:num w:numId="12">
    <w:abstractNumId w:val="1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6C9"/>
    <w:rsid w:val="00023365"/>
    <w:rsid w:val="00031C7E"/>
    <w:rsid w:val="00033A03"/>
    <w:rsid w:val="0004253A"/>
    <w:rsid w:val="00072C6C"/>
    <w:rsid w:val="0008772F"/>
    <w:rsid w:val="000907B9"/>
    <w:rsid w:val="000D0283"/>
    <w:rsid w:val="000D6A88"/>
    <w:rsid w:val="000F2EF3"/>
    <w:rsid w:val="0011313B"/>
    <w:rsid w:val="00116738"/>
    <w:rsid w:val="00117ADC"/>
    <w:rsid w:val="001373DF"/>
    <w:rsid w:val="00141F43"/>
    <w:rsid w:val="00144DCF"/>
    <w:rsid w:val="001547B5"/>
    <w:rsid w:val="001741CE"/>
    <w:rsid w:val="00174D57"/>
    <w:rsid w:val="0018574E"/>
    <w:rsid w:val="001864FA"/>
    <w:rsid w:val="001E13E5"/>
    <w:rsid w:val="002016EC"/>
    <w:rsid w:val="00237726"/>
    <w:rsid w:val="002A78FB"/>
    <w:rsid w:val="002B39A2"/>
    <w:rsid w:val="002C42EE"/>
    <w:rsid w:val="002F130C"/>
    <w:rsid w:val="002F1FC3"/>
    <w:rsid w:val="003047A6"/>
    <w:rsid w:val="00305F45"/>
    <w:rsid w:val="00342B68"/>
    <w:rsid w:val="00355606"/>
    <w:rsid w:val="003612B4"/>
    <w:rsid w:val="003643F1"/>
    <w:rsid w:val="00377A9A"/>
    <w:rsid w:val="003A1FED"/>
    <w:rsid w:val="003A5A6E"/>
    <w:rsid w:val="003A6B00"/>
    <w:rsid w:val="003C0F85"/>
    <w:rsid w:val="00411B6B"/>
    <w:rsid w:val="00475F69"/>
    <w:rsid w:val="00476CF6"/>
    <w:rsid w:val="00486A77"/>
    <w:rsid w:val="00487C8F"/>
    <w:rsid w:val="00490BAD"/>
    <w:rsid w:val="00496191"/>
    <w:rsid w:val="004A0CE9"/>
    <w:rsid w:val="004A55AB"/>
    <w:rsid w:val="004C239C"/>
    <w:rsid w:val="004C7D6C"/>
    <w:rsid w:val="004D0ABF"/>
    <w:rsid w:val="004D7A55"/>
    <w:rsid w:val="004E2482"/>
    <w:rsid w:val="00504A2F"/>
    <w:rsid w:val="00522272"/>
    <w:rsid w:val="00544A8F"/>
    <w:rsid w:val="0056618B"/>
    <w:rsid w:val="0058025B"/>
    <w:rsid w:val="00651802"/>
    <w:rsid w:val="00654CC1"/>
    <w:rsid w:val="00670861"/>
    <w:rsid w:val="0067321B"/>
    <w:rsid w:val="00682863"/>
    <w:rsid w:val="00685E77"/>
    <w:rsid w:val="00697196"/>
    <w:rsid w:val="006A0637"/>
    <w:rsid w:val="006D6C06"/>
    <w:rsid w:val="006E3A5F"/>
    <w:rsid w:val="00733362"/>
    <w:rsid w:val="007336DE"/>
    <w:rsid w:val="00774A25"/>
    <w:rsid w:val="007852FC"/>
    <w:rsid w:val="007C7F01"/>
    <w:rsid w:val="007E65BD"/>
    <w:rsid w:val="007F081B"/>
    <w:rsid w:val="0081237A"/>
    <w:rsid w:val="008768FC"/>
    <w:rsid w:val="00886E7A"/>
    <w:rsid w:val="008C0980"/>
    <w:rsid w:val="008E7232"/>
    <w:rsid w:val="008F1245"/>
    <w:rsid w:val="008F2BAD"/>
    <w:rsid w:val="00924946"/>
    <w:rsid w:val="00957215"/>
    <w:rsid w:val="0097230B"/>
    <w:rsid w:val="0097333D"/>
    <w:rsid w:val="00980490"/>
    <w:rsid w:val="00987315"/>
    <w:rsid w:val="009B340B"/>
    <w:rsid w:val="009D19E0"/>
    <w:rsid w:val="009E4E27"/>
    <w:rsid w:val="00A03DB0"/>
    <w:rsid w:val="00A12EEC"/>
    <w:rsid w:val="00A141C6"/>
    <w:rsid w:val="00A260A3"/>
    <w:rsid w:val="00A269EE"/>
    <w:rsid w:val="00A4025E"/>
    <w:rsid w:val="00A52D40"/>
    <w:rsid w:val="00A62F5F"/>
    <w:rsid w:val="00A86579"/>
    <w:rsid w:val="00AA0E7A"/>
    <w:rsid w:val="00AC4A01"/>
    <w:rsid w:val="00AE4728"/>
    <w:rsid w:val="00AE69B4"/>
    <w:rsid w:val="00B04D10"/>
    <w:rsid w:val="00B26E87"/>
    <w:rsid w:val="00B3744A"/>
    <w:rsid w:val="00B66610"/>
    <w:rsid w:val="00B84B91"/>
    <w:rsid w:val="00B85A6F"/>
    <w:rsid w:val="00B86314"/>
    <w:rsid w:val="00BA4FED"/>
    <w:rsid w:val="00BB24E2"/>
    <w:rsid w:val="00BC46CC"/>
    <w:rsid w:val="00BC4B8F"/>
    <w:rsid w:val="00BE0AD5"/>
    <w:rsid w:val="00C05954"/>
    <w:rsid w:val="00C1133F"/>
    <w:rsid w:val="00C1312D"/>
    <w:rsid w:val="00C26974"/>
    <w:rsid w:val="00C52E58"/>
    <w:rsid w:val="00C70CCE"/>
    <w:rsid w:val="00C71CF5"/>
    <w:rsid w:val="00C73130"/>
    <w:rsid w:val="00C765C2"/>
    <w:rsid w:val="00CA18ED"/>
    <w:rsid w:val="00CA5F04"/>
    <w:rsid w:val="00D07747"/>
    <w:rsid w:val="00D25BE5"/>
    <w:rsid w:val="00D524CC"/>
    <w:rsid w:val="00D54642"/>
    <w:rsid w:val="00D577EF"/>
    <w:rsid w:val="00D8327C"/>
    <w:rsid w:val="00DB0D29"/>
    <w:rsid w:val="00DE0EFA"/>
    <w:rsid w:val="00DE408C"/>
    <w:rsid w:val="00DE7321"/>
    <w:rsid w:val="00DF72E2"/>
    <w:rsid w:val="00E20766"/>
    <w:rsid w:val="00E21823"/>
    <w:rsid w:val="00E472F0"/>
    <w:rsid w:val="00E5361C"/>
    <w:rsid w:val="00E54FCA"/>
    <w:rsid w:val="00E67B7E"/>
    <w:rsid w:val="00E73DE4"/>
    <w:rsid w:val="00EB0169"/>
    <w:rsid w:val="00F10DD2"/>
    <w:rsid w:val="00F416C9"/>
    <w:rsid w:val="00F47BAC"/>
    <w:rsid w:val="00F91412"/>
    <w:rsid w:val="00F948FA"/>
    <w:rsid w:val="00F951AB"/>
    <w:rsid w:val="00FB40C0"/>
    <w:rsid w:val="00FD05DD"/>
    <w:rsid w:val="00FD6839"/>
    <w:rsid w:val="00FE5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46F0160E-A690-4809-8C88-23823213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ladimir Script" w:hAnsi="Vladimir Script"/>
      <w:b/>
      <w:i/>
      <w:shadow/>
      <w:color w:val="FF0000"/>
      <w:sz w:val="24"/>
      <w:szCs w:val="24"/>
    </w:rPr>
  </w:style>
  <w:style w:type="paragraph" w:styleId="9">
    <w:name w:val="heading 9"/>
    <w:basedOn w:val="a"/>
    <w:next w:val="a"/>
    <w:qFormat/>
    <w:rsid w:val="00B3744A"/>
    <w:pPr>
      <w:overflowPunct w:val="0"/>
      <w:autoSpaceDE w:val="0"/>
      <w:autoSpaceDN w:val="0"/>
      <w:adjustRightInd w:val="0"/>
      <w:spacing w:before="240" w:after="60"/>
      <w:textAlignment w:val="baseline"/>
      <w:outlineLvl w:val="8"/>
    </w:pPr>
    <w:rPr>
      <w:rFonts w:ascii="Arial" w:hAnsi="Arial" w:cs="Arial"/>
      <w:bCs/>
      <w:i w:val="0"/>
      <w:shadow w:val="0"/>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0907B9"/>
    <w:rPr>
      <w:rFonts w:ascii="Times New Roman" w:hAnsi="Times New Roman"/>
      <w:b w:val="0"/>
      <w:i w:val="0"/>
      <w:color w:val="auto"/>
    </w:rPr>
  </w:style>
  <w:style w:type="paragraph" w:styleId="a3">
    <w:name w:val="header"/>
    <w:basedOn w:val="a"/>
    <w:rsid w:val="00FE575A"/>
    <w:pPr>
      <w:tabs>
        <w:tab w:val="center" w:pos="4677"/>
        <w:tab w:val="right" w:pos="9355"/>
      </w:tabs>
    </w:pPr>
  </w:style>
  <w:style w:type="character" w:styleId="a4">
    <w:name w:val="page number"/>
    <w:basedOn w:val="a0"/>
    <w:rsid w:val="00FE575A"/>
  </w:style>
  <w:style w:type="paragraph" w:styleId="a5">
    <w:name w:val="footer"/>
    <w:basedOn w:val="a"/>
    <w:rsid w:val="00FE575A"/>
    <w:pPr>
      <w:tabs>
        <w:tab w:val="center" w:pos="4677"/>
        <w:tab w:val="right" w:pos="9355"/>
      </w:tabs>
    </w:pPr>
  </w:style>
  <w:style w:type="paragraph" w:customStyle="1" w:styleId="2">
    <w:name w:val="Стиль2"/>
    <w:basedOn w:val="a"/>
    <w:rsid w:val="00D25BE5"/>
    <w:pPr>
      <w:spacing w:line="360" w:lineRule="auto"/>
    </w:pPr>
    <w:rPr>
      <w:rFonts w:ascii="Times New Roman" w:hAnsi="Times New Roman"/>
      <w:b w:val="0"/>
      <w:i w:val="0"/>
      <w:color w:val="auto"/>
      <w:sz w:val="28"/>
      <w:szCs w:val="28"/>
    </w:rPr>
  </w:style>
  <w:style w:type="table" w:styleId="a6">
    <w:name w:val="Table Grid"/>
    <w:basedOn w:val="a1"/>
    <w:rsid w:val="004E24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B3744A"/>
    <w:pPr>
      <w:overflowPunct w:val="0"/>
      <w:autoSpaceDE w:val="0"/>
      <w:autoSpaceDN w:val="0"/>
      <w:adjustRightInd w:val="0"/>
      <w:spacing w:after="120" w:line="480" w:lineRule="auto"/>
      <w:textAlignment w:val="baseline"/>
    </w:pPr>
    <w:rPr>
      <w:rFonts w:ascii="Times New Roman" w:hAnsi="Times New Roman"/>
      <w:bCs/>
      <w:i w:val="0"/>
      <w:shadow w:val="0"/>
      <w:color w:val="auto"/>
      <w:sz w:val="28"/>
      <w:szCs w:val="28"/>
    </w:rPr>
  </w:style>
  <w:style w:type="paragraph" w:styleId="21">
    <w:name w:val="Body Text Indent 2"/>
    <w:basedOn w:val="a"/>
    <w:rsid w:val="00B3744A"/>
    <w:pPr>
      <w:overflowPunct w:val="0"/>
      <w:autoSpaceDE w:val="0"/>
      <w:autoSpaceDN w:val="0"/>
      <w:adjustRightInd w:val="0"/>
      <w:spacing w:after="120" w:line="480" w:lineRule="auto"/>
      <w:ind w:left="283"/>
      <w:textAlignment w:val="baseline"/>
    </w:pPr>
    <w:rPr>
      <w:rFonts w:ascii="Times New Roman" w:hAnsi="Times New Roman"/>
      <w:bCs/>
      <w:i w:val="0"/>
      <w:shadow w:val="0"/>
      <w:color w:val="auto"/>
      <w:sz w:val="28"/>
      <w:szCs w:val="28"/>
    </w:rPr>
  </w:style>
  <w:style w:type="paragraph" w:styleId="a7">
    <w:name w:val="Block Text"/>
    <w:basedOn w:val="a"/>
    <w:rsid w:val="00B3744A"/>
    <w:pPr>
      <w:spacing w:line="360" w:lineRule="auto"/>
      <w:ind w:left="709" w:right="618" w:firstLine="567"/>
      <w:jc w:val="both"/>
    </w:pPr>
    <w:rPr>
      <w:rFonts w:ascii="Times New Roman" w:hAnsi="Times New Roman"/>
      <w:b w:val="0"/>
      <w:i w:val="0"/>
      <w:shadow w:val="0"/>
      <w:color w:val="auto"/>
      <w:sz w:val="26"/>
      <w:szCs w:val="26"/>
    </w:rPr>
  </w:style>
  <w:style w:type="paragraph" w:customStyle="1" w:styleId="FR3">
    <w:name w:val="FR3"/>
    <w:rsid w:val="00B3744A"/>
    <w:pPr>
      <w:widowControl w:val="0"/>
      <w:autoSpaceDE w:val="0"/>
      <w:autoSpaceDN w:val="0"/>
      <w:adjustRightInd w:val="0"/>
      <w:jc w:val="center"/>
    </w:pPr>
    <w:rPr>
      <w:rFonts w:ascii="Arial" w:hAnsi="Arial" w:cs="Arial"/>
      <w:sz w:val="16"/>
      <w:szCs w:val="16"/>
    </w:rPr>
  </w:style>
  <w:style w:type="paragraph" w:styleId="a8">
    <w:name w:val="Body Text"/>
    <w:basedOn w:val="a"/>
    <w:rsid w:val="00033A03"/>
    <w:pPr>
      <w:spacing w:after="120"/>
    </w:pPr>
  </w:style>
  <w:style w:type="paragraph" w:customStyle="1" w:styleId="210">
    <w:name w:val="заголовок 21"/>
    <w:basedOn w:val="a"/>
    <w:next w:val="a"/>
    <w:rsid w:val="00033A03"/>
    <w:pPr>
      <w:keepNext/>
      <w:widowControl w:val="0"/>
      <w:spacing w:before="240" w:after="60"/>
    </w:pPr>
    <w:rPr>
      <w:rFonts w:ascii="Arial" w:hAnsi="Arial"/>
      <w:shadow w:val="0"/>
      <w:color w:val="auto"/>
      <w:szCs w:val="20"/>
    </w:rPr>
  </w:style>
  <w:style w:type="character" w:styleId="a9">
    <w:name w:val="Hyperlink"/>
    <w:basedOn w:val="a0"/>
    <w:rsid w:val="00342B68"/>
    <w:rPr>
      <w:color w:val="0000FF"/>
      <w:u w:val="single"/>
    </w:rPr>
  </w:style>
  <w:style w:type="paragraph" w:styleId="3">
    <w:name w:val="Body Text Indent 3"/>
    <w:basedOn w:val="a"/>
    <w:rsid w:val="003612B4"/>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7455</Words>
  <Characters>42499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vt:lpstr>
    </vt:vector>
  </TitlesOfParts>
  <Company>ООО "Югтрансгаз"</Company>
  <LinksUpToDate>false</LinksUpToDate>
  <CharactersWithSpaces>49855</CharactersWithSpaces>
  <SharedDoc>false</SharedDoc>
  <HLinks>
    <vt:vector size="6" baseType="variant">
      <vt:variant>
        <vt:i4>1704003</vt:i4>
      </vt:variant>
      <vt:variant>
        <vt:i4>30</vt:i4>
      </vt:variant>
      <vt:variant>
        <vt:i4>0</vt:i4>
      </vt:variant>
      <vt:variant>
        <vt:i4>5</vt:i4>
      </vt:variant>
      <vt:variant>
        <vt:lpwstr>http://www.minfin.ru/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dc:title>
  <dc:subject/>
  <dc:creator>XP</dc:creator>
  <cp:keywords/>
  <dc:description/>
  <cp:lastModifiedBy>Irina</cp:lastModifiedBy>
  <cp:revision>2</cp:revision>
  <cp:lastPrinted>2007-12-17T22:53:00Z</cp:lastPrinted>
  <dcterms:created xsi:type="dcterms:W3CDTF">2014-08-18T18:31:00Z</dcterms:created>
  <dcterms:modified xsi:type="dcterms:W3CDTF">2014-08-18T18:31:00Z</dcterms:modified>
</cp:coreProperties>
</file>