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AD4" w:rsidRDefault="004B6AD4" w:rsidP="00651D9B">
      <w:pPr>
        <w:spacing w:before="0" w:after="0" w:line="360" w:lineRule="auto"/>
        <w:ind w:firstLine="709"/>
        <w:jc w:val="both"/>
        <w:rPr>
          <w:b/>
          <w:sz w:val="28"/>
          <w:szCs w:val="28"/>
          <w:lang w:val="ru-RU" w:eastAsia="en-US"/>
        </w:rPr>
      </w:pPr>
      <w:bookmarkStart w:id="0" w:name="_Toc185694286"/>
      <w:bookmarkStart w:id="1" w:name="_Toc185694416"/>
      <w:bookmarkStart w:id="2" w:name="_Toc185694618"/>
      <w:bookmarkStart w:id="3" w:name="_Toc185695472"/>
      <w:r w:rsidRPr="00651D9B">
        <w:rPr>
          <w:b/>
          <w:sz w:val="28"/>
          <w:szCs w:val="28"/>
          <w:lang w:val="ru-RU" w:eastAsia="en-US"/>
        </w:rPr>
        <w:t>Содержание</w:t>
      </w:r>
      <w:bookmarkEnd w:id="0"/>
      <w:bookmarkEnd w:id="1"/>
      <w:bookmarkEnd w:id="2"/>
      <w:bookmarkEnd w:id="3"/>
    </w:p>
    <w:p w:rsidR="00651D9B" w:rsidRPr="00651D9B" w:rsidRDefault="00651D9B" w:rsidP="00651D9B">
      <w:pPr>
        <w:spacing w:before="0" w:after="0" w:line="360" w:lineRule="auto"/>
        <w:ind w:firstLine="709"/>
        <w:jc w:val="both"/>
        <w:rPr>
          <w:b/>
          <w:sz w:val="28"/>
          <w:szCs w:val="28"/>
          <w:lang w:val="ru-RU" w:eastAsia="en-US"/>
        </w:rPr>
      </w:pPr>
    </w:p>
    <w:p w:rsidR="009B7976" w:rsidRPr="00651D9B" w:rsidRDefault="004B6AD4" w:rsidP="00651D9B">
      <w:pPr>
        <w:pStyle w:val="TOC1"/>
        <w:tabs>
          <w:tab w:val="right" w:leader="dot" w:pos="9356"/>
        </w:tabs>
        <w:spacing w:after="0" w:line="360" w:lineRule="auto"/>
        <w:ind w:right="-144"/>
        <w:jc w:val="both"/>
        <w:rPr>
          <w:rFonts w:ascii="Times New Roman" w:hAnsi="Times New Roman"/>
          <w:noProof/>
          <w:sz w:val="28"/>
          <w:szCs w:val="28"/>
          <w:lang w:eastAsia="ru-RU"/>
        </w:rPr>
      </w:pPr>
      <w:r w:rsidRPr="00651D9B">
        <w:rPr>
          <w:rFonts w:ascii="Times New Roman" w:hAnsi="Times New Roman"/>
          <w:b/>
          <w:sz w:val="28"/>
          <w:szCs w:val="28"/>
        </w:rPr>
        <w:fldChar w:fldCharType="begin"/>
      </w:r>
      <w:r w:rsidRPr="00651D9B">
        <w:rPr>
          <w:rFonts w:ascii="Times New Roman" w:hAnsi="Times New Roman"/>
          <w:b/>
          <w:sz w:val="28"/>
          <w:szCs w:val="28"/>
        </w:rPr>
        <w:instrText xml:space="preserve"> TOC \o "1-3" \h \z \u </w:instrText>
      </w:r>
      <w:r w:rsidRPr="00651D9B">
        <w:rPr>
          <w:rFonts w:ascii="Times New Roman" w:hAnsi="Times New Roman"/>
          <w:b/>
          <w:sz w:val="28"/>
          <w:szCs w:val="28"/>
        </w:rPr>
        <w:fldChar w:fldCharType="separate"/>
      </w:r>
      <w:hyperlink w:anchor="_Toc185695563" w:history="1">
        <w:r w:rsidR="009B7976" w:rsidRPr="00651D9B">
          <w:rPr>
            <w:rStyle w:val="Hyperlink"/>
            <w:rFonts w:ascii="Times New Roman" w:hAnsi="Times New Roman"/>
            <w:noProof/>
            <w:sz w:val="28"/>
            <w:szCs w:val="28"/>
          </w:rPr>
          <w:t>Введение</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_Toc185695563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64" w:history="1">
        <w:r w:rsidR="009B7976" w:rsidRPr="00651D9B">
          <w:rPr>
            <w:rStyle w:val="Hyperlink"/>
            <w:rFonts w:ascii="Times New Roman" w:hAnsi="Times New Roman"/>
            <w:noProof/>
            <w:sz w:val="28"/>
            <w:szCs w:val="28"/>
          </w:rPr>
          <w:t>1 Характеристика торгового предприятия</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_Toc185695564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left" w:pos="480"/>
          <w:tab w:val="right" w:leader="dot" w:pos="9356"/>
        </w:tabs>
        <w:spacing w:after="0" w:line="360" w:lineRule="auto"/>
        <w:ind w:right="-144"/>
        <w:jc w:val="both"/>
        <w:rPr>
          <w:rFonts w:ascii="Times New Roman" w:hAnsi="Times New Roman"/>
          <w:noProof/>
          <w:sz w:val="28"/>
          <w:szCs w:val="28"/>
          <w:lang w:eastAsia="ru-RU"/>
        </w:rPr>
      </w:pPr>
      <w:hyperlink w:anchor="_Toc185695567" w:history="1">
        <w:r w:rsidR="009B7976" w:rsidRPr="00651D9B">
          <w:rPr>
            <w:rStyle w:val="Hyperlink"/>
            <w:rFonts w:ascii="Times New Roman" w:hAnsi="Times New Roman"/>
            <w:noProof/>
            <w:sz w:val="28"/>
            <w:szCs w:val="28"/>
          </w:rPr>
          <w:t>2</w:t>
        </w:r>
        <w:r w:rsidR="009B7976" w:rsidRPr="00651D9B">
          <w:rPr>
            <w:rFonts w:ascii="Times New Roman" w:hAnsi="Times New Roman"/>
            <w:noProof/>
            <w:sz w:val="28"/>
            <w:szCs w:val="28"/>
            <w:lang w:eastAsia="ru-RU"/>
          </w:rPr>
          <w:tab/>
        </w:r>
        <w:r w:rsidR="009B7976" w:rsidRPr="00651D9B">
          <w:rPr>
            <w:rStyle w:val="Hyperlink"/>
            <w:rFonts w:ascii="Times New Roman" w:hAnsi="Times New Roman"/>
            <w:noProof/>
            <w:sz w:val="28"/>
            <w:szCs w:val="28"/>
          </w:rPr>
          <w:t xml:space="preserve"> Анализ товарооборота</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_Toc185695567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6</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68" w:history="1">
        <w:r w:rsidR="009B7976" w:rsidRPr="00651D9B">
          <w:rPr>
            <w:rStyle w:val="Hyperlink"/>
            <w:rFonts w:ascii="Times New Roman" w:hAnsi="Times New Roman"/>
            <w:noProof/>
            <w:sz w:val="28"/>
            <w:szCs w:val="28"/>
          </w:rPr>
          <w:t>2.1 Анализ розничного товарооборота магазина «Колорит»</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_Toc185695568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6</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69" w:history="1">
        <w:r w:rsidR="009B7976" w:rsidRPr="00651D9B">
          <w:rPr>
            <w:rStyle w:val="Hyperlink"/>
            <w:rFonts w:ascii="Times New Roman" w:hAnsi="Times New Roman"/>
            <w:noProof/>
            <w:sz w:val="28"/>
            <w:szCs w:val="28"/>
          </w:rPr>
          <w:t>2.2 Товарооборот предприятия в поквартальном разрезе</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_Toc185695569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7</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0" w:history="1">
        <w:r w:rsidR="009B7976" w:rsidRPr="00651D9B">
          <w:rPr>
            <w:rStyle w:val="Hyperlink"/>
            <w:rFonts w:ascii="Times New Roman" w:hAnsi="Times New Roman"/>
            <w:noProof/>
            <w:sz w:val="28"/>
            <w:szCs w:val="28"/>
          </w:rPr>
          <w:t>2.3 Факторный анализ товарооборота фирмы</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_Toc185695570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12</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1" w:history="1">
        <w:r w:rsidR="009B7976" w:rsidRPr="00651D9B">
          <w:rPr>
            <w:rStyle w:val="Hyperlink"/>
            <w:rFonts w:ascii="Times New Roman" w:hAnsi="Times New Roman"/>
            <w:noProof/>
            <w:sz w:val="28"/>
            <w:szCs w:val="28"/>
          </w:rPr>
          <w:t>2.4 Анализ товарного обеспечения по магазину</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_Toc185695571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13</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73" w:history="1">
        <w:r w:rsidR="009B7976" w:rsidRPr="00651D9B">
          <w:rPr>
            <w:rStyle w:val="Hyperlink"/>
            <w:rFonts w:ascii="Times New Roman" w:hAnsi="Times New Roman"/>
            <w:noProof/>
            <w:sz w:val="28"/>
            <w:szCs w:val="28"/>
          </w:rPr>
          <w:t>3 Анализ товарных запасов</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_Toc185695573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18</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4" w:history="1">
        <w:r w:rsidR="009B7976" w:rsidRPr="00651D9B">
          <w:rPr>
            <w:rStyle w:val="Hyperlink"/>
            <w:rFonts w:ascii="Times New Roman" w:hAnsi="Times New Roman"/>
            <w:noProof/>
            <w:sz w:val="28"/>
            <w:szCs w:val="28"/>
          </w:rPr>
          <w:t>3.1 Анализ товарных запасов в разрезе товарных групп</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_Toc185695574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22</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5" w:history="1">
        <w:r w:rsidR="009B7976" w:rsidRPr="00651D9B">
          <w:rPr>
            <w:rStyle w:val="Hyperlink"/>
            <w:rFonts w:ascii="Times New Roman" w:hAnsi="Times New Roman"/>
            <w:noProof/>
            <w:sz w:val="28"/>
            <w:szCs w:val="28"/>
          </w:rPr>
          <w:t>3.2 Планирование товарных запасов</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_Toc185695575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23</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76" w:history="1">
        <w:r w:rsidR="009B7976" w:rsidRPr="00651D9B">
          <w:rPr>
            <w:rStyle w:val="Hyperlink"/>
            <w:rFonts w:ascii="Times New Roman" w:hAnsi="Times New Roman"/>
            <w:noProof/>
            <w:sz w:val="28"/>
            <w:szCs w:val="28"/>
          </w:rPr>
          <w:t>4 Анализ валового дохода</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_Toc185695576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25</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7" w:history="1">
        <w:r w:rsidR="009B7976" w:rsidRPr="00651D9B">
          <w:rPr>
            <w:rStyle w:val="Hyperlink"/>
            <w:rFonts w:ascii="Times New Roman" w:hAnsi="Times New Roman"/>
            <w:noProof/>
            <w:sz w:val="28"/>
            <w:szCs w:val="28"/>
          </w:rPr>
          <w:t>4.1 Факторный анализ валового дохода</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_Toc185695577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27</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78" w:history="1">
        <w:r w:rsidR="009B7976" w:rsidRPr="00651D9B">
          <w:rPr>
            <w:rStyle w:val="Hyperlink"/>
            <w:rFonts w:ascii="Times New Roman" w:hAnsi="Times New Roman"/>
            <w:noProof/>
            <w:sz w:val="28"/>
            <w:szCs w:val="28"/>
          </w:rPr>
          <w:t>4.2 Анализ валового дохода по товарным группам</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_Toc185695578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28</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79" w:history="1">
        <w:r w:rsidR="009B7976" w:rsidRPr="00651D9B">
          <w:rPr>
            <w:rStyle w:val="Hyperlink"/>
            <w:rFonts w:ascii="Times New Roman" w:hAnsi="Times New Roman"/>
            <w:noProof/>
            <w:sz w:val="28"/>
            <w:szCs w:val="28"/>
          </w:rPr>
          <w:t>5 Анализ издержек обращения</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_Toc185695579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29</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80" w:history="1">
        <w:r w:rsidR="009B7976" w:rsidRPr="00651D9B">
          <w:rPr>
            <w:rStyle w:val="Hyperlink"/>
            <w:rFonts w:ascii="Times New Roman" w:hAnsi="Times New Roman"/>
            <w:noProof/>
            <w:sz w:val="28"/>
            <w:szCs w:val="28"/>
          </w:rPr>
          <w:t>5.1 Анализ издержек обращения в разрезе статей</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_Toc185695580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32</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81" w:history="1">
        <w:r w:rsidR="009B7976" w:rsidRPr="00651D9B">
          <w:rPr>
            <w:rStyle w:val="Hyperlink"/>
            <w:rFonts w:ascii="Times New Roman" w:hAnsi="Times New Roman"/>
            <w:noProof/>
            <w:sz w:val="28"/>
            <w:szCs w:val="28"/>
          </w:rPr>
          <w:t>6 Анализ показателей по труду</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_Toc185695581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34</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85" w:history="1">
        <w:r w:rsidR="009B7976" w:rsidRPr="00651D9B">
          <w:rPr>
            <w:rStyle w:val="Hyperlink"/>
            <w:rFonts w:ascii="Times New Roman" w:hAnsi="Times New Roman"/>
            <w:noProof/>
            <w:sz w:val="28"/>
            <w:szCs w:val="28"/>
          </w:rPr>
          <w:t>6.1 План по труду</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_Toc185695585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37</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86" w:history="1">
        <w:r w:rsidR="009B7976" w:rsidRPr="00651D9B">
          <w:rPr>
            <w:rStyle w:val="Hyperlink"/>
            <w:rFonts w:ascii="Times New Roman" w:hAnsi="Times New Roman"/>
            <w:noProof/>
            <w:sz w:val="28"/>
            <w:szCs w:val="28"/>
          </w:rPr>
          <w:t>7 Анализ состояния и эффективности использования основных фондов и оборотных средств предприятия</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_Toc185695586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38</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87" w:history="1">
        <w:r w:rsidR="009B7976" w:rsidRPr="00651D9B">
          <w:rPr>
            <w:rStyle w:val="Hyperlink"/>
            <w:rFonts w:ascii="Times New Roman" w:hAnsi="Times New Roman"/>
            <w:noProof/>
            <w:sz w:val="28"/>
            <w:szCs w:val="28"/>
          </w:rPr>
          <w:t>7. 1 Динамика показателей оборачиваемости основных фондов</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_Toc185695587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38</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2"/>
        <w:tabs>
          <w:tab w:val="right" w:leader="dot" w:pos="9356"/>
        </w:tabs>
        <w:spacing w:after="0" w:line="360" w:lineRule="auto"/>
        <w:ind w:left="0" w:right="-144"/>
        <w:jc w:val="both"/>
        <w:rPr>
          <w:rFonts w:ascii="Times New Roman" w:hAnsi="Times New Roman"/>
          <w:noProof/>
          <w:sz w:val="28"/>
          <w:szCs w:val="28"/>
          <w:lang w:eastAsia="ru-RU"/>
        </w:rPr>
      </w:pPr>
      <w:hyperlink w:anchor="_Toc185695588" w:history="1">
        <w:r w:rsidR="009B7976" w:rsidRPr="00651D9B">
          <w:rPr>
            <w:rStyle w:val="Hyperlink"/>
            <w:rFonts w:ascii="Times New Roman" w:hAnsi="Times New Roman"/>
            <w:noProof/>
            <w:sz w:val="28"/>
            <w:szCs w:val="28"/>
          </w:rPr>
          <w:t>7. 2 Динамика показателей оборачиваемости оборотных средств</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_Toc185695588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40</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89" w:history="1">
        <w:r w:rsidR="009B7976" w:rsidRPr="00651D9B">
          <w:rPr>
            <w:rStyle w:val="Hyperlink"/>
            <w:rFonts w:ascii="Times New Roman" w:hAnsi="Times New Roman"/>
            <w:noProof/>
            <w:sz w:val="28"/>
            <w:szCs w:val="28"/>
          </w:rPr>
          <w:t>8 Анализ прибыли и рентабельности</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_Toc185695589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42</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91" w:history="1">
        <w:r w:rsidR="009B7976" w:rsidRPr="00651D9B">
          <w:rPr>
            <w:rStyle w:val="Hyperlink"/>
            <w:rFonts w:ascii="Times New Roman" w:hAnsi="Times New Roman"/>
            <w:noProof/>
            <w:sz w:val="28"/>
            <w:szCs w:val="28"/>
          </w:rPr>
          <w:t>9 Общие выводы по анализу</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_Toc185695591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44</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92" w:history="1">
        <w:r w:rsidR="009B7976" w:rsidRPr="00651D9B">
          <w:rPr>
            <w:rStyle w:val="Hyperlink"/>
            <w:rFonts w:ascii="Times New Roman" w:hAnsi="Times New Roman"/>
            <w:noProof/>
            <w:sz w:val="28"/>
            <w:szCs w:val="28"/>
          </w:rPr>
          <w:t>Заключение</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_Toc185695592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47</w:t>
        </w:r>
        <w:r w:rsidR="009B7976" w:rsidRPr="00651D9B">
          <w:rPr>
            <w:rFonts w:ascii="Times New Roman" w:hAnsi="Times New Roman"/>
            <w:noProof/>
            <w:webHidden/>
            <w:sz w:val="28"/>
            <w:szCs w:val="28"/>
          </w:rPr>
          <w:fldChar w:fldCharType="end"/>
        </w:r>
      </w:hyperlink>
    </w:p>
    <w:p w:rsidR="009B7976" w:rsidRPr="00651D9B" w:rsidRDefault="003770E2" w:rsidP="00651D9B">
      <w:pPr>
        <w:pStyle w:val="TOC1"/>
        <w:tabs>
          <w:tab w:val="right" w:leader="dot" w:pos="9356"/>
        </w:tabs>
        <w:spacing w:after="0" w:line="360" w:lineRule="auto"/>
        <w:ind w:right="-144"/>
        <w:jc w:val="both"/>
        <w:rPr>
          <w:rFonts w:ascii="Times New Roman" w:hAnsi="Times New Roman"/>
          <w:noProof/>
          <w:sz w:val="28"/>
          <w:szCs w:val="28"/>
          <w:lang w:eastAsia="ru-RU"/>
        </w:rPr>
      </w:pPr>
      <w:hyperlink w:anchor="_Toc185695593" w:history="1">
        <w:r w:rsidR="009B7976" w:rsidRPr="00651D9B">
          <w:rPr>
            <w:rStyle w:val="Hyperlink"/>
            <w:rFonts w:ascii="Times New Roman" w:hAnsi="Times New Roman"/>
            <w:noProof/>
            <w:sz w:val="28"/>
            <w:szCs w:val="28"/>
          </w:rPr>
          <w:t>Список использованной литературы</w:t>
        </w:r>
        <w:r w:rsidR="009B7976" w:rsidRPr="00651D9B">
          <w:rPr>
            <w:rFonts w:ascii="Times New Roman" w:hAnsi="Times New Roman"/>
            <w:noProof/>
            <w:webHidden/>
            <w:sz w:val="28"/>
            <w:szCs w:val="28"/>
          </w:rPr>
          <w:tab/>
        </w:r>
        <w:r w:rsidR="009B7976" w:rsidRPr="00651D9B">
          <w:rPr>
            <w:rFonts w:ascii="Times New Roman" w:hAnsi="Times New Roman"/>
            <w:noProof/>
            <w:webHidden/>
            <w:sz w:val="28"/>
            <w:szCs w:val="28"/>
          </w:rPr>
          <w:fldChar w:fldCharType="begin"/>
        </w:r>
        <w:r w:rsidR="009B7976" w:rsidRPr="00651D9B">
          <w:rPr>
            <w:rFonts w:ascii="Times New Roman" w:hAnsi="Times New Roman"/>
            <w:noProof/>
            <w:webHidden/>
            <w:sz w:val="28"/>
            <w:szCs w:val="28"/>
          </w:rPr>
          <w:instrText xml:space="preserve"> PAGEREF _Toc185695593 \h </w:instrText>
        </w:r>
        <w:r w:rsidR="009B7976" w:rsidRPr="00651D9B">
          <w:rPr>
            <w:rFonts w:ascii="Times New Roman" w:hAnsi="Times New Roman"/>
            <w:noProof/>
            <w:webHidden/>
            <w:sz w:val="28"/>
            <w:szCs w:val="28"/>
          </w:rPr>
        </w:r>
        <w:r w:rsidR="009B7976" w:rsidRPr="00651D9B">
          <w:rPr>
            <w:rFonts w:ascii="Times New Roman" w:hAnsi="Times New Roman"/>
            <w:noProof/>
            <w:webHidden/>
            <w:sz w:val="28"/>
            <w:szCs w:val="28"/>
          </w:rPr>
          <w:fldChar w:fldCharType="separate"/>
        </w:r>
        <w:r w:rsidR="00253950" w:rsidRPr="00651D9B">
          <w:rPr>
            <w:rFonts w:ascii="Times New Roman" w:hAnsi="Times New Roman"/>
            <w:noProof/>
            <w:webHidden/>
            <w:sz w:val="28"/>
            <w:szCs w:val="28"/>
          </w:rPr>
          <w:t>48</w:t>
        </w:r>
        <w:r w:rsidR="009B7976" w:rsidRPr="00651D9B">
          <w:rPr>
            <w:rFonts w:ascii="Times New Roman" w:hAnsi="Times New Roman"/>
            <w:noProof/>
            <w:webHidden/>
            <w:sz w:val="28"/>
            <w:szCs w:val="28"/>
          </w:rPr>
          <w:fldChar w:fldCharType="end"/>
        </w:r>
      </w:hyperlink>
    </w:p>
    <w:p w:rsidR="00B35A8D" w:rsidRPr="00651D9B" w:rsidRDefault="004B6AD4" w:rsidP="00651D9B">
      <w:pPr>
        <w:pStyle w:val="Heading1"/>
        <w:tabs>
          <w:tab w:val="right" w:leader="dot" w:pos="9356"/>
        </w:tabs>
        <w:spacing w:before="0" w:after="0" w:line="360" w:lineRule="auto"/>
        <w:ind w:right="-144"/>
        <w:jc w:val="both"/>
        <w:rPr>
          <w:rFonts w:ascii="Times New Roman" w:hAnsi="Times New Roman"/>
          <w:sz w:val="28"/>
          <w:szCs w:val="28"/>
        </w:rPr>
      </w:pPr>
      <w:r w:rsidRPr="00651D9B">
        <w:rPr>
          <w:rFonts w:ascii="Times New Roman" w:hAnsi="Times New Roman"/>
          <w:b w:val="0"/>
          <w:sz w:val="28"/>
          <w:szCs w:val="28"/>
        </w:rPr>
        <w:fldChar w:fldCharType="end"/>
      </w:r>
      <w:r w:rsidRPr="00651D9B">
        <w:rPr>
          <w:rFonts w:ascii="Times New Roman" w:hAnsi="Times New Roman"/>
          <w:sz w:val="28"/>
          <w:szCs w:val="28"/>
        </w:rPr>
        <w:br w:type="page"/>
      </w:r>
      <w:bookmarkStart w:id="4" w:name="_Toc185695563"/>
      <w:r w:rsidR="00B35A8D" w:rsidRPr="00651D9B">
        <w:rPr>
          <w:rFonts w:ascii="Times New Roman" w:hAnsi="Times New Roman"/>
          <w:sz w:val="28"/>
          <w:szCs w:val="28"/>
        </w:rPr>
        <w:lastRenderedPageBreak/>
        <w:t>Введение</w:t>
      </w:r>
      <w:bookmarkEnd w:id="4"/>
    </w:p>
    <w:p w:rsidR="00B35A8D" w:rsidRPr="00651D9B" w:rsidRDefault="00B35A8D" w:rsidP="00651D9B">
      <w:pPr>
        <w:pStyle w:val="Caption"/>
        <w:spacing w:line="360" w:lineRule="auto"/>
        <w:ind w:firstLine="709"/>
        <w:jc w:val="both"/>
        <w:rPr>
          <w:b/>
          <w:sz w:val="28"/>
          <w:szCs w:val="28"/>
        </w:rPr>
      </w:pPr>
    </w:p>
    <w:p w:rsidR="00B35A8D" w:rsidRPr="00651D9B" w:rsidRDefault="00B35A8D" w:rsidP="00651D9B">
      <w:pPr>
        <w:pStyle w:val="BodyTextIndent"/>
        <w:tabs>
          <w:tab w:val="left" w:pos="900"/>
        </w:tabs>
        <w:spacing w:after="0" w:line="360" w:lineRule="auto"/>
        <w:ind w:left="0" w:firstLine="709"/>
        <w:jc w:val="both"/>
        <w:rPr>
          <w:rFonts w:ascii="Times New Roman" w:hAnsi="Times New Roman"/>
          <w:sz w:val="28"/>
          <w:szCs w:val="28"/>
        </w:rPr>
      </w:pPr>
      <w:r w:rsidRPr="00651D9B">
        <w:rPr>
          <w:rFonts w:ascii="Times New Roman" w:hAnsi="Times New Roman"/>
          <w:sz w:val="28"/>
          <w:szCs w:val="28"/>
        </w:rPr>
        <w:t xml:space="preserve">Одно из главных требований к подготовке специалистов высшей квалификации – её связь с практикой, знание конкретных задач, особенностей будущей практической деятельности. Важным звеном этой связи является производственная практика. </w:t>
      </w:r>
    </w:p>
    <w:p w:rsidR="00B35A8D" w:rsidRPr="00651D9B" w:rsidRDefault="00B35A8D" w:rsidP="00651D9B">
      <w:pPr>
        <w:pStyle w:val="BodyTextIndent"/>
        <w:tabs>
          <w:tab w:val="left" w:pos="900"/>
        </w:tabs>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Цели и задачи производственно-профессиональной практики – это систематизация, закрепление и углубление знания специальных дисциплин на основе изучения экономической и бухгалтерской отчетности деятельности предприятия отрасли; приобретение практических навыков самостоятельной работы по анализу и планированию хозяйственной деятельности предприятия.</w:t>
      </w:r>
    </w:p>
    <w:p w:rsidR="00B35A8D" w:rsidRPr="00651D9B" w:rsidRDefault="00B35A8D" w:rsidP="00651D9B">
      <w:pPr>
        <w:spacing w:before="0" w:after="0" w:line="360" w:lineRule="auto"/>
        <w:ind w:firstLine="709"/>
        <w:jc w:val="both"/>
        <w:rPr>
          <w:sz w:val="28"/>
          <w:szCs w:val="28"/>
          <w:lang w:val="ru-RU" w:eastAsia="en-US"/>
        </w:rPr>
      </w:pPr>
      <w:r w:rsidRPr="00651D9B">
        <w:rPr>
          <w:sz w:val="28"/>
          <w:szCs w:val="28"/>
          <w:lang w:val="ru-RU" w:eastAsia="en-US"/>
        </w:rPr>
        <w:t xml:space="preserve">Основной целью настоящей производственной практики является финансово-экономический анализ деятельности предприятия и разработка на его основе предложений по совершенствованию деятельности. </w:t>
      </w:r>
    </w:p>
    <w:p w:rsidR="00B35A8D" w:rsidRPr="00651D9B" w:rsidRDefault="00B35A8D" w:rsidP="00651D9B">
      <w:pPr>
        <w:spacing w:before="0" w:after="0" w:line="360" w:lineRule="auto"/>
        <w:ind w:firstLine="709"/>
        <w:jc w:val="both"/>
        <w:rPr>
          <w:sz w:val="28"/>
          <w:szCs w:val="28"/>
          <w:lang w:val="ru-RU" w:eastAsia="en-US"/>
        </w:rPr>
      </w:pPr>
      <w:r w:rsidRPr="00651D9B">
        <w:rPr>
          <w:sz w:val="28"/>
          <w:szCs w:val="28"/>
          <w:lang w:val="ru-RU" w:eastAsia="en-US"/>
        </w:rPr>
        <w:t>Анализируемый объект – ИП «Деревяшкина Т.А», магазин «Колорит».</w:t>
      </w:r>
    </w:p>
    <w:p w:rsidR="00B35A8D" w:rsidRPr="00651D9B" w:rsidRDefault="00B35A8D" w:rsidP="00651D9B">
      <w:pPr>
        <w:spacing w:before="0" w:after="0" w:line="360" w:lineRule="auto"/>
        <w:ind w:firstLine="709"/>
        <w:jc w:val="both"/>
        <w:rPr>
          <w:sz w:val="28"/>
          <w:szCs w:val="28"/>
          <w:lang w:val="ru-RU" w:eastAsia="en-US"/>
        </w:rPr>
      </w:pPr>
      <w:r w:rsidRPr="00651D9B">
        <w:rPr>
          <w:sz w:val="28"/>
          <w:szCs w:val="28"/>
          <w:lang w:val="ru-RU" w:eastAsia="en-US"/>
        </w:rPr>
        <w:t>Анализируемый период: 2005 – 2006 гг.</w:t>
      </w:r>
    </w:p>
    <w:p w:rsidR="00B35A8D" w:rsidRPr="00651D9B" w:rsidRDefault="00B35A8D" w:rsidP="00651D9B">
      <w:pPr>
        <w:spacing w:before="0" w:after="0" w:line="360" w:lineRule="auto"/>
        <w:ind w:firstLine="709"/>
        <w:jc w:val="both"/>
        <w:rPr>
          <w:sz w:val="28"/>
          <w:szCs w:val="28"/>
          <w:lang w:val="ru-RU" w:eastAsia="en-US"/>
        </w:rPr>
      </w:pPr>
      <w:r w:rsidRPr="00651D9B">
        <w:rPr>
          <w:sz w:val="28"/>
          <w:szCs w:val="28"/>
          <w:lang w:val="ru-RU" w:eastAsia="en-US"/>
        </w:rPr>
        <w:t>Анализируемые показатели:</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товарооборота по объему, составу, структуре, факторный анализ;</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товарных запасов по предприятию и в разрезе товарных групп, факторный анализ;</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товарного обеспечения в целом и по товарным группам;</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валовой прибыли по предприятию и по товарным группам, факторный анализ;</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показателей плана по труду, факторный анализ;</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состояния и эффективности использования основных фондов и оборотных средств предприятия;</w:t>
      </w:r>
    </w:p>
    <w:p w:rsidR="00B35A8D" w:rsidRPr="00651D9B" w:rsidRDefault="00B35A8D" w:rsidP="00651D9B">
      <w:pPr>
        <w:numPr>
          <w:ilvl w:val="0"/>
          <w:numId w:val="11"/>
        </w:numPr>
        <w:spacing w:before="0" w:after="0" w:line="360" w:lineRule="auto"/>
        <w:ind w:firstLine="709"/>
        <w:jc w:val="both"/>
        <w:rPr>
          <w:sz w:val="28"/>
          <w:szCs w:val="28"/>
          <w:lang w:val="ru-RU" w:eastAsia="en-US"/>
        </w:rPr>
      </w:pPr>
      <w:r w:rsidRPr="00651D9B">
        <w:rPr>
          <w:sz w:val="28"/>
          <w:szCs w:val="28"/>
          <w:lang w:val="ru-RU" w:eastAsia="en-US"/>
        </w:rPr>
        <w:t>анализ прибыли и рентабельности, факторный анализ.</w:t>
      </w:r>
    </w:p>
    <w:p w:rsidR="00B35A8D" w:rsidRPr="00651D9B" w:rsidRDefault="00B35A8D" w:rsidP="00651D9B">
      <w:pPr>
        <w:spacing w:before="0" w:after="0" w:line="360" w:lineRule="auto"/>
        <w:ind w:firstLine="709"/>
        <w:jc w:val="both"/>
        <w:rPr>
          <w:sz w:val="28"/>
          <w:szCs w:val="28"/>
          <w:lang w:val="ru-RU" w:eastAsia="en-US"/>
        </w:rPr>
      </w:pPr>
      <w:r w:rsidRPr="00651D9B">
        <w:rPr>
          <w:sz w:val="28"/>
          <w:szCs w:val="28"/>
          <w:lang w:val="ru-RU" w:eastAsia="en-US"/>
        </w:rPr>
        <w:t>В ходе анализа необходимо выявить динамику, закономерности изменения показателей, провести факторный анализ и предложить мероприятия по улучшению работы предприятия.</w:t>
      </w:r>
    </w:p>
    <w:p w:rsidR="00B35A8D" w:rsidRPr="00651D9B" w:rsidRDefault="00B35A8D" w:rsidP="00651D9B">
      <w:pPr>
        <w:spacing w:before="0" w:after="0" w:line="360" w:lineRule="auto"/>
        <w:ind w:firstLine="709"/>
        <w:jc w:val="both"/>
        <w:rPr>
          <w:sz w:val="28"/>
          <w:szCs w:val="28"/>
          <w:lang w:val="ru-RU" w:eastAsia="en-US"/>
        </w:rPr>
      </w:pPr>
    </w:p>
    <w:p w:rsidR="00753DD4" w:rsidRPr="00651D9B" w:rsidRDefault="00B35A8D" w:rsidP="00651D9B">
      <w:pPr>
        <w:pStyle w:val="Heading1"/>
        <w:spacing w:before="0" w:after="0" w:line="360" w:lineRule="auto"/>
        <w:ind w:firstLine="709"/>
        <w:jc w:val="both"/>
        <w:rPr>
          <w:rFonts w:ascii="Times New Roman" w:hAnsi="Times New Roman"/>
          <w:sz w:val="28"/>
          <w:szCs w:val="28"/>
        </w:rPr>
      </w:pPr>
      <w:r w:rsidRPr="00651D9B">
        <w:rPr>
          <w:rFonts w:ascii="Times New Roman" w:hAnsi="Times New Roman"/>
          <w:sz w:val="28"/>
          <w:szCs w:val="28"/>
        </w:rPr>
        <w:br w:type="page"/>
      </w:r>
      <w:bookmarkStart w:id="5" w:name="_Toc185695564"/>
      <w:r w:rsidR="00095945" w:rsidRPr="00651D9B">
        <w:rPr>
          <w:rFonts w:ascii="Times New Roman" w:hAnsi="Times New Roman"/>
          <w:sz w:val="28"/>
          <w:szCs w:val="28"/>
        </w:rPr>
        <w:t xml:space="preserve">1 </w:t>
      </w:r>
      <w:r w:rsidR="00ED6C8F" w:rsidRPr="00651D9B">
        <w:rPr>
          <w:rFonts w:ascii="Times New Roman" w:hAnsi="Times New Roman"/>
          <w:sz w:val="28"/>
          <w:szCs w:val="28"/>
        </w:rPr>
        <w:t>Характеристика торгового предприятия</w:t>
      </w:r>
      <w:bookmarkEnd w:id="5"/>
    </w:p>
    <w:p w:rsidR="00753DD4" w:rsidRPr="00651D9B" w:rsidRDefault="00753DD4" w:rsidP="00651D9B">
      <w:pPr>
        <w:spacing w:before="0" w:after="0" w:line="360" w:lineRule="auto"/>
        <w:ind w:firstLine="709"/>
        <w:jc w:val="both"/>
        <w:rPr>
          <w:sz w:val="28"/>
          <w:szCs w:val="28"/>
          <w:lang w:val="ru-RU" w:eastAsia="en-US"/>
        </w:rPr>
      </w:pP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Объектом данного анализа является торговое предприятие – ИП «Деревяшкина Т.А.» мебельный магазин «Колорит». Организационно-правовая форма магазина – индивидуальное предприятие. Магазин находится в п. Чкалова, ул. Западная 10а.</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Торговое предприятие начало свою деятельность января 2004года. Основной вид деятельности – розничная торговля непродовольственными товарами, специализируется на продаже мебели. Основной целью предприятия является получение прибыли</w:t>
      </w:r>
      <w:r w:rsidR="005F684F" w:rsidRPr="00651D9B">
        <w:rPr>
          <w:sz w:val="28"/>
          <w:szCs w:val="28"/>
          <w:lang w:val="ru-RU" w:eastAsia="en-US"/>
        </w:rPr>
        <w:t xml:space="preserve">, а также </w:t>
      </w:r>
      <w:r w:rsidR="005F684F" w:rsidRPr="00651D9B">
        <w:rPr>
          <w:color w:val="000000"/>
          <w:sz w:val="28"/>
          <w:szCs w:val="28"/>
          <w:lang w:val="ru-RU" w:eastAsia="en-US"/>
        </w:rPr>
        <w:t>удовлетворение запросов потребителей</w:t>
      </w:r>
      <w:r w:rsidRPr="00651D9B">
        <w:rPr>
          <w:sz w:val="28"/>
          <w:szCs w:val="28"/>
          <w:lang w:val="ru-RU" w:eastAsia="en-US"/>
        </w:rPr>
        <w:t>.</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Магазин «Колорит» располагается на арендованных площадях бывшего продуктового магазина, в котором после ремонта и переоборудования он начал деятельность. Общая площадь торгового предприятия составляет 680 кв. м. Площадь торгового зала магазина  составляет 457 кв. м. В торговом зале выставлены образцы мебели.</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Магазин располагается в самом отдаленном районе города, что не очень удобно для остальных жителей города. Однако в этом районе это единственный мебельный магазин. Перед магазином предусмотрена небольшая автомобильная парковка, что очень удобно для покупателей. Магазин работает с 10-00 до 19-00, без перерыва, в выходные магазин работает: в субботу с 10-00 до 18-00, а в воскресенье – с 10-00 до 16-00. Режим работы магазина позволяет охватить довольно широкий сегмент потребителей.</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Так как магазин находится не в престижной зоне Каменск-Уральского, плата за землю ниже, затраты по обслуживанию ниже. Три года  предприятие существует и достаточно уверенно. В перспективе предполагается реконструкция в соответствии с расширением ассортимента и увеличением пропускной способности торгового зала.</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Поставки производятся из разных городов России: Екатеринбург, Новосибирск, Бирск, Агидель, Воронеж. Поставки по договорам производятся прямым назначением силами магазина и поставщиков. Это дает возможность снизить продажную цену от 10 до 15%, что делает этот магазин более привлекательным.</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Численность работающих 14 человек: 1 – директор, 1– зам. директора, 1 - бухгалтер, 2 – экспедитора, 4 – продавцов-кассиров, 4 – грузчика (они же являются сборщиками мебели), 1 – технический персонал.</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Предприятие почти не пользуется кредитами. Товары берут по условиям договоров на реализацию. Задолженности перед бюджетом, внебюджетными органами нет, заработная плата выдается вовремя.</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Бухгалтерский учет представляет собой упорядоченную систему сбора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Учет движения имущества и обязательств ведется с применением  рабочего Плана счетов, форм бухгалтерской отчетности, методов оценки имущества и обязательств, форм отчетности. ИП «Деревяшкина Т.А.» применяет упрощенную систему учета хозяйственных операций. Движение в целом документов небольшое. Исключением является прием и оформление  поступающих товаров, и ежедневная сдача выручки продавцами в кассу.</w:t>
      </w: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Организационная структура предприятия показана на рис</w:t>
      </w:r>
      <w:r w:rsidR="007225E1" w:rsidRPr="00651D9B">
        <w:rPr>
          <w:sz w:val="28"/>
          <w:szCs w:val="28"/>
          <w:lang w:val="ru-RU" w:eastAsia="en-US"/>
        </w:rPr>
        <w:t>унке</w:t>
      </w:r>
      <w:r w:rsidR="002D5E91" w:rsidRPr="00651D9B">
        <w:rPr>
          <w:sz w:val="28"/>
          <w:szCs w:val="28"/>
          <w:lang w:val="ru-RU" w:eastAsia="en-US"/>
        </w:rPr>
        <w:t xml:space="preserve"> </w:t>
      </w:r>
      <w:r w:rsidRPr="00651D9B">
        <w:rPr>
          <w:sz w:val="28"/>
          <w:szCs w:val="28"/>
          <w:lang w:val="ru-RU" w:eastAsia="en-US"/>
        </w:rPr>
        <w:t>1.</w:t>
      </w:r>
    </w:p>
    <w:p w:rsidR="00243994" w:rsidRPr="00651D9B" w:rsidRDefault="007225E1" w:rsidP="00651D9B">
      <w:pPr>
        <w:pStyle w:val="Heading2"/>
        <w:spacing w:before="0" w:line="360" w:lineRule="auto"/>
        <w:ind w:firstLine="709"/>
        <w:jc w:val="both"/>
        <w:rPr>
          <w:rFonts w:ascii="Times New Roman" w:hAnsi="Times New Roman"/>
          <w:b w:val="0"/>
          <w:color w:val="auto"/>
          <w:sz w:val="28"/>
          <w:szCs w:val="28"/>
        </w:rPr>
      </w:pPr>
      <w:bookmarkStart w:id="6" w:name="_Toc185694289"/>
      <w:bookmarkStart w:id="7" w:name="_Toc185694419"/>
      <w:bookmarkStart w:id="8" w:name="_Toc185694621"/>
      <w:bookmarkStart w:id="9" w:name="_Toc185695051"/>
      <w:bookmarkStart w:id="10" w:name="_Toc185695475"/>
      <w:bookmarkStart w:id="11" w:name="_Toc185695565"/>
      <w:r w:rsidRPr="00651D9B">
        <w:rPr>
          <w:rFonts w:ascii="Times New Roman" w:hAnsi="Times New Roman"/>
          <w:b w:val="0"/>
          <w:color w:val="auto"/>
          <w:sz w:val="28"/>
          <w:szCs w:val="28"/>
        </w:rPr>
        <w:t xml:space="preserve">Рисунок 1 - </w:t>
      </w:r>
      <w:r w:rsidR="00ED6C8F" w:rsidRPr="00651D9B">
        <w:rPr>
          <w:rFonts w:ascii="Times New Roman" w:hAnsi="Times New Roman"/>
          <w:b w:val="0"/>
          <w:color w:val="auto"/>
          <w:sz w:val="28"/>
          <w:szCs w:val="28"/>
        </w:rPr>
        <w:t>Организационная структура предприятия</w:t>
      </w:r>
      <w:bookmarkEnd w:id="6"/>
      <w:bookmarkEnd w:id="7"/>
      <w:bookmarkEnd w:id="8"/>
      <w:bookmarkEnd w:id="9"/>
      <w:bookmarkEnd w:id="10"/>
      <w:bookmarkEnd w:id="11"/>
      <w:r w:rsidR="00ED6C8F" w:rsidRPr="00651D9B">
        <w:rPr>
          <w:rFonts w:ascii="Times New Roman" w:hAnsi="Times New Roman"/>
          <w:b w:val="0"/>
          <w:color w:val="auto"/>
          <w:sz w:val="28"/>
          <w:szCs w:val="28"/>
        </w:rPr>
        <w:t xml:space="preserve"> </w:t>
      </w:r>
    </w:p>
    <w:p w:rsidR="00ED6C8F" w:rsidRPr="00651D9B" w:rsidRDefault="00ED6C8F" w:rsidP="00651D9B">
      <w:pPr>
        <w:pStyle w:val="Heading2"/>
        <w:spacing w:before="0" w:line="360" w:lineRule="auto"/>
        <w:ind w:firstLine="709"/>
        <w:jc w:val="both"/>
        <w:rPr>
          <w:rFonts w:ascii="Times New Roman" w:hAnsi="Times New Roman"/>
          <w:b w:val="0"/>
          <w:color w:val="auto"/>
          <w:sz w:val="28"/>
          <w:szCs w:val="28"/>
        </w:rPr>
      </w:pPr>
      <w:bookmarkStart w:id="12" w:name="_Toc185694290"/>
      <w:bookmarkStart w:id="13" w:name="_Toc185694420"/>
      <w:bookmarkStart w:id="14" w:name="_Toc185694622"/>
      <w:bookmarkStart w:id="15" w:name="_Toc185695052"/>
      <w:bookmarkStart w:id="16" w:name="_Toc185695476"/>
      <w:bookmarkStart w:id="17" w:name="_Toc185695566"/>
      <w:r w:rsidRPr="00651D9B">
        <w:rPr>
          <w:rFonts w:ascii="Times New Roman" w:hAnsi="Times New Roman"/>
          <w:b w:val="0"/>
          <w:color w:val="auto"/>
          <w:sz w:val="28"/>
          <w:szCs w:val="28"/>
        </w:rPr>
        <w:t>ИП «Деревяшкина Т.А.»</w:t>
      </w:r>
      <w:bookmarkEnd w:id="12"/>
      <w:bookmarkEnd w:id="13"/>
      <w:bookmarkEnd w:id="14"/>
      <w:bookmarkEnd w:id="15"/>
      <w:bookmarkEnd w:id="16"/>
      <w:bookmarkEnd w:id="17"/>
    </w:p>
    <w:p w:rsidR="00ED6C8F" w:rsidRPr="00651D9B" w:rsidRDefault="003770E2" w:rsidP="00651D9B">
      <w:pPr>
        <w:spacing w:before="0" w:after="0" w:line="360" w:lineRule="auto"/>
        <w:ind w:firstLine="709"/>
        <w:jc w:val="both"/>
        <w:rPr>
          <w:b/>
          <w:sz w:val="28"/>
          <w:szCs w:val="28"/>
          <w:lang w:val="ru-RU" w:eastAsia="en-US"/>
        </w:rPr>
      </w:pPr>
      <w:r>
        <w:rPr>
          <w:noProof/>
          <w:lang w:val="ru-RU"/>
        </w:rPr>
        <w:pict>
          <v:rect id="_x0000_s1026" style="position:absolute;left:0;text-align:left;margin-left:162.75pt;margin-top:20.7pt;width:121.6pt;height:47.65pt;z-index:251651072">
            <v:textbox style="mso-next-textbox:#_x0000_s1026">
              <w:txbxContent>
                <w:p w:rsidR="000D1E02" w:rsidRPr="001E6B21" w:rsidRDefault="000D1E02" w:rsidP="00ED6C8F">
                  <w:pPr>
                    <w:spacing w:before="0" w:after="200" w:line="276" w:lineRule="auto"/>
                    <w:jc w:val="center"/>
                    <w:rPr>
                      <w:szCs w:val="24"/>
                      <w:lang w:val="ru-RU" w:eastAsia="en-US"/>
                    </w:rPr>
                  </w:pPr>
                  <w:r>
                    <w:rPr>
                      <w:szCs w:val="24"/>
                      <w:lang w:val="ru-RU" w:eastAsia="en-US"/>
                    </w:rPr>
                    <w:t>Д</w:t>
                  </w:r>
                  <w:r w:rsidRPr="001E6B21">
                    <w:rPr>
                      <w:szCs w:val="24"/>
                      <w:lang w:val="ru-RU" w:eastAsia="en-US"/>
                    </w:rPr>
                    <w:t>иректор</w:t>
                  </w:r>
                </w:p>
              </w:txbxContent>
            </v:textbox>
          </v:rect>
        </w:pict>
      </w:r>
    </w:p>
    <w:p w:rsidR="00ED6C8F" w:rsidRPr="00651D9B" w:rsidRDefault="00ED6C8F" w:rsidP="00651D9B">
      <w:pPr>
        <w:spacing w:before="0" w:after="0" w:line="360" w:lineRule="auto"/>
        <w:ind w:firstLine="709"/>
        <w:jc w:val="both"/>
        <w:rPr>
          <w:b/>
          <w:sz w:val="28"/>
          <w:szCs w:val="28"/>
          <w:lang w:val="ru-RU" w:eastAsia="en-US"/>
        </w:rPr>
      </w:pPr>
    </w:p>
    <w:p w:rsidR="00ED6C8F" w:rsidRPr="00651D9B" w:rsidRDefault="003770E2" w:rsidP="00651D9B">
      <w:pPr>
        <w:spacing w:before="0" w:after="0" w:line="360" w:lineRule="auto"/>
        <w:ind w:firstLine="709"/>
        <w:jc w:val="both"/>
        <w:rPr>
          <w:b/>
          <w:sz w:val="28"/>
          <w:szCs w:val="28"/>
          <w:lang w:val="ru-RU" w:eastAsia="en-US"/>
        </w:rPr>
      </w:pPr>
      <w:r>
        <w:rPr>
          <w:noProof/>
          <w:lang w:val="ru-RU"/>
        </w:rPr>
        <w:pict>
          <v:shapetype id="_x0000_t32" coordsize="21600,21600" o:spt="32" o:oned="t" path="m,l21600,21600e" filled="f">
            <v:path arrowok="t" fillok="f" o:connecttype="none"/>
            <o:lock v:ext="edit" shapetype="t"/>
          </v:shapetype>
          <v:shape id="_x0000_s1027" type="#_x0000_t32" style="position:absolute;left:0;text-align:left;margin-left:284.35pt;margin-top:6.05pt;width:80.35pt;height:27pt;z-index:251652096" o:connectortype="straight">
            <v:stroke endarrow="block"/>
          </v:shape>
        </w:pict>
      </w:r>
      <w:r>
        <w:rPr>
          <w:noProof/>
          <w:lang w:val="ru-RU"/>
        </w:rPr>
        <w:pict>
          <v:shape id="_x0000_s1028" type="#_x0000_t32" style="position:absolute;left:0;text-align:left;margin-left:87.95pt;margin-top:6.05pt;width:74.8pt;height:27pt;flip:x;z-index:251653120" o:connectortype="straight">
            <v:stroke endarrow="block"/>
          </v:shape>
        </w:pict>
      </w:r>
      <w:r>
        <w:rPr>
          <w:noProof/>
          <w:lang w:val="ru-RU"/>
        </w:rPr>
        <w:pict>
          <v:shape id="_x0000_s1029" type="#_x0000_t32" style="position:absolute;left:0;text-align:left;margin-left:233.8pt;margin-top:6.05pt;width:.95pt;height:27pt;z-index:251654144" o:connectortype="straight">
            <v:stroke endarrow="block"/>
          </v:shape>
        </w:pict>
      </w:r>
    </w:p>
    <w:p w:rsidR="00ED6C8F" w:rsidRPr="00651D9B" w:rsidRDefault="003770E2" w:rsidP="00651D9B">
      <w:pPr>
        <w:spacing w:before="0" w:after="0" w:line="360" w:lineRule="auto"/>
        <w:ind w:firstLine="709"/>
        <w:jc w:val="both"/>
        <w:rPr>
          <w:b/>
          <w:sz w:val="28"/>
          <w:szCs w:val="28"/>
          <w:lang w:val="ru-RU" w:eastAsia="en-US"/>
        </w:rPr>
      </w:pPr>
      <w:r>
        <w:rPr>
          <w:noProof/>
          <w:lang w:val="ru-RU"/>
        </w:rPr>
        <w:pict>
          <v:rect id="_x0000_s1030" style="position:absolute;left:0;text-align:left;margin-left:332.25pt;margin-top:1.9pt;width:121.6pt;height:47.65pt;z-index:251655168">
            <v:textbox style="mso-next-textbox:#_x0000_s1030">
              <w:txbxContent>
                <w:p w:rsidR="000D1E02" w:rsidRPr="001E6B21" w:rsidRDefault="000D1E02" w:rsidP="00ED6C8F">
                  <w:pPr>
                    <w:spacing w:before="0" w:after="200" w:line="276" w:lineRule="auto"/>
                    <w:jc w:val="center"/>
                    <w:rPr>
                      <w:szCs w:val="24"/>
                      <w:lang w:val="ru-RU" w:eastAsia="en-US"/>
                    </w:rPr>
                  </w:pPr>
                  <w:r w:rsidRPr="001E6B21">
                    <w:rPr>
                      <w:szCs w:val="24"/>
                      <w:lang w:val="ru-RU" w:eastAsia="en-US"/>
                    </w:rPr>
                    <w:t>2 экспедитора</w:t>
                  </w:r>
                </w:p>
              </w:txbxContent>
            </v:textbox>
          </v:rect>
        </w:pict>
      </w:r>
      <w:r>
        <w:rPr>
          <w:noProof/>
          <w:lang w:val="ru-RU"/>
        </w:rPr>
        <w:pict>
          <v:rect id="_x0000_s1031" style="position:absolute;left:0;text-align:left;margin-left:174.75pt;margin-top:1.9pt;width:121.6pt;height:47.65pt;z-index:251656192">
            <v:textbox style="mso-next-textbox:#_x0000_s1031">
              <w:txbxContent>
                <w:p w:rsidR="000D1E02" w:rsidRPr="001E6B21" w:rsidRDefault="000D1E02" w:rsidP="00ED6C8F">
                  <w:pPr>
                    <w:spacing w:before="0" w:after="200" w:line="276" w:lineRule="auto"/>
                    <w:jc w:val="center"/>
                    <w:rPr>
                      <w:szCs w:val="24"/>
                      <w:lang w:val="ru-RU" w:eastAsia="en-US"/>
                    </w:rPr>
                  </w:pPr>
                  <w:r w:rsidRPr="001E6B21">
                    <w:rPr>
                      <w:szCs w:val="24"/>
                      <w:lang w:val="ru-RU" w:eastAsia="en-US"/>
                    </w:rPr>
                    <w:t>Зам. директора</w:t>
                  </w:r>
                </w:p>
              </w:txbxContent>
            </v:textbox>
          </v:rect>
        </w:pict>
      </w:r>
      <w:r>
        <w:rPr>
          <w:noProof/>
          <w:lang w:val="ru-RU"/>
        </w:rPr>
        <w:pict>
          <v:rect id="_x0000_s1032" style="position:absolute;left:0;text-align:left;margin-left:-.1pt;margin-top:1.9pt;width:121.6pt;height:47.65pt;z-index:251657216">
            <v:textbox style="mso-next-textbox:#_x0000_s1032">
              <w:txbxContent>
                <w:p w:rsidR="000D1E02" w:rsidRPr="001E6B21" w:rsidRDefault="000D1E02" w:rsidP="00ED6C8F">
                  <w:pPr>
                    <w:spacing w:before="0" w:after="200" w:line="276" w:lineRule="auto"/>
                    <w:jc w:val="center"/>
                    <w:rPr>
                      <w:szCs w:val="24"/>
                      <w:lang w:val="ru-RU" w:eastAsia="en-US"/>
                    </w:rPr>
                  </w:pPr>
                  <w:r w:rsidRPr="001E6B21">
                    <w:rPr>
                      <w:szCs w:val="24"/>
                      <w:lang w:val="ru-RU" w:eastAsia="en-US"/>
                    </w:rPr>
                    <w:t>Бухгалтер</w:t>
                  </w:r>
                </w:p>
              </w:txbxContent>
            </v:textbox>
          </v:rect>
        </w:pict>
      </w:r>
    </w:p>
    <w:p w:rsidR="00ED6C8F" w:rsidRPr="00651D9B" w:rsidRDefault="003770E2" w:rsidP="00651D9B">
      <w:pPr>
        <w:spacing w:before="0" w:after="0" w:line="360" w:lineRule="auto"/>
        <w:ind w:firstLine="709"/>
        <w:jc w:val="both"/>
        <w:rPr>
          <w:b/>
          <w:sz w:val="28"/>
          <w:szCs w:val="28"/>
          <w:lang w:val="ru-RU" w:eastAsia="en-US"/>
        </w:rPr>
      </w:pPr>
      <w:r>
        <w:rPr>
          <w:noProof/>
          <w:lang w:val="ru-RU"/>
        </w:rPr>
        <w:pict>
          <v:shape id="_x0000_s1033" type="#_x0000_t32" style="position:absolute;left:0;text-align:left;margin-left:296.35pt;margin-top:18.4pt;width:21.6pt;height:34.75pt;z-index:251658240" o:connectortype="straight">
            <v:stroke endarrow="block"/>
          </v:shape>
        </w:pict>
      </w:r>
      <w:r>
        <w:rPr>
          <w:noProof/>
          <w:lang w:val="ru-RU"/>
        </w:rPr>
        <w:pict>
          <v:shape id="_x0000_s1034" type="#_x0000_t32" style="position:absolute;left:0;text-align:left;margin-left:154.35pt;margin-top:18.4pt;width:20.4pt;height:34.75pt;flip:x;z-index:251659264" o:connectortype="straight">
            <v:stroke endarrow="block"/>
          </v:shape>
        </w:pict>
      </w:r>
    </w:p>
    <w:p w:rsidR="00ED6C8F" w:rsidRPr="00651D9B" w:rsidRDefault="003770E2" w:rsidP="00651D9B">
      <w:pPr>
        <w:spacing w:before="0" w:after="0" w:line="360" w:lineRule="auto"/>
        <w:ind w:firstLine="709"/>
        <w:jc w:val="both"/>
        <w:rPr>
          <w:b/>
          <w:sz w:val="28"/>
          <w:szCs w:val="28"/>
          <w:lang w:val="ru-RU" w:eastAsia="en-US"/>
        </w:rPr>
      </w:pPr>
      <w:r>
        <w:rPr>
          <w:noProof/>
          <w:lang w:val="ru-RU"/>
        </w:rPr>
        <w:pict>
          <v:rect id="_x0000_s1035" style="position:absolute;left:0;text-align:left;margin-left:59.75pt;margin-top:21.95pt;width:121.6pt;height:47.65pt;z-index:251660288">
            <v:textbox style="mso-next-textbox:#_x0000_s1035">
              <w:txbxContent>
                <w:p w:rsidR="000D1E02" w:rsidRPr="001E6B21" w:rsidRDefault="000D1E02" w:rsidP="00ED6C8F">
                  <w:pPr>
                    <w:spacing w:before="0" w:after="200" w:line="276" w:lineRule="auto"/>
                    <w:jc w:val="center"/>
                    <w:rPr>
                      <w:szCs w:val="24"/>
                      <w:lang w:val="ru-RU" w:eastAsia="en-US"/>
                    </w:rPr>
                  </w:pPr>
                  <w:r w:rsidRPr="001E6B21">
                    <w:rPr>
                      <w:szCs w:val="24"/>
                      <w:lang w:val="ru-RU" w:eastAsia="en-US"/>
                    </w:rPr>
                    <w:t>4 Продавца-кассира</w:t>
                  </w:r>
                </w:p>
              </w:txbxContent>
            </v:textbox>
          </v:rect>
        </w:pict>
      </w:r>
      <w:r>
        <w:rPr>
          <w:noProof/>
          <w:lang w:val="ru-RU"/>
        </w:rPr>
        <w:pict>
          <v:rect id="_x0000_s1036" style="position:absolute;left:0;text-align:left;margin-left:278.55pt;margin-top:21.95pt;width:121.6pt;height:47.65pt;z-index:251661312">
            <v:textbox style="mso-next-textbox:#_x0000_s1036">
              <w:txbxContent>
                <w:p w:rsidR="000D1E02" w:rsidRPr="001E6B21" w:rsidRDefault="000D1E02" w:rsidP="00ED6C8F">
                  <w:pPr>
                    <w:spacing w:before="0" w:after="200" w:line="276" w:lineRule="auto"/>
                    <w:jc w:val="center"/>
                    <w:rPr>
                      <w:szCs w:val="24"/>
                      <w:lang w:val="ru-RU" w:eastAsia="en-US"/>
                    </w:rPr>
                  </w:pPr>
                  <w:r w:rsidRPr="001E6B21">
                    <w:rPr>
                      <w:szCs w:val="24"/>
                      <w:lang w:val="ru-RU" w:eastAsia="en-US"/>
                    </w:rPr>
                    <w:t>4 Сборщика мебели и тех. персонал</w:t>
                  </w:r>
                </w:p>
              </w:txbxContent>
            </v:textbox>
          </v:rect>
        </w:pict>
      </w:r>
    </w:p>
    <w:p w:rsidR="00ED6C8F" w:rsidRPr="00651D9B" w:rsidRDefault="00753DD4" w:rsidP="00651D9B">
      <w:pPr>
        <w:pStyle w:val="Heading1"/>
        <w:spacing w:before="0" w:after="0" w:line="360" w:lineRule="auto"/>
        <w:ind w:firstLine="709"/>
        <w:jc w:val="both"/>
        <w:rPr>
          <w:rFonts w:ascii="Times New Roman" w:hAnsi="Times New Roman"/>
          <w:sz w:val="28"/>
          <w:szCs w:val="28"/>
        </w:rPr>
      </w:pPr>
      <w:bookmarkStart w:id="18" w:name="_Toc185695567"/>
      <w:r w:rsidRPr="00651D9B">
        <w:rPr>
          <w:rFonts w:ascii="Times New Roman" w:hAnsi="Times New Roman"/>
          <w:sz w:val="28"/>
          <w:szCs w:val="28"/>
        </w:rPr>
        <w:t>2</w:t>
      </w:r>
      <w:r w:rsidRPr="00651D9B">
        <w:rPr>
          <w:rFonts w:ascii="Times New Roman" w:hAnsi="Times New Roman"/>
          <w:sz w:val="28"/>
          <w:szCs w:val="28"/>
        </w:rPr>
        <w:tab/>
      </w:r>
      <w:r w:rsidR="00ED6C8F" w:rsidRPr="00651D9B">
        <w:rPr>
          <w:rFonts w:ascii="Times New Roman" w:hAnsi="Times New Roman"/>
          <w:sz w:val="28"/>
          <w:szCs w:val="28"/>
        </w:rPr>
        <w:t xml:space="preserve"> Анализ товарооборота</w:t>
      </w:r>
      <w:bookmarkEnd w:id="18"/>
    </w:p>
    <w:p w:rsidR="00753DD4" w:rsidRPr="00651D9B" w:rsidRDefault="00753DD4" w:rsidP="00651D9B">
      <w:pPr>
        <w:spacing w:before="0" w:after="0" w:line="360" w:lineRule="auto"/>
        <w:ind w:firstLine="709"/>
        <w:jc w:val="both"/>
        <w:rPr>
          <w:sz w:val="28"/>
          <w:szCs w:val="28"/>
          <w:lang w:val="ru-RU" w:eastAsia="en-US"/>
        </w:rPr>
      </w:pPr>
    </w:p>
    <w:p w:rsidR="00ED6C8F" w:rsidRP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Розничный товарооборот является одним из основных показателей, по которому оценивается хозяйственная деятельность предприятий торговли. Розничный товарооборот должен изучаться и оцениваться как в действующих (продажных), так и в сопоставимых ценах. Для определения розничного товарооборота в сопоставимых ценах необходимо фактический его объем за период, с которого изменились цены, разделить на индекс розничных цен на товары. Проводя анализ, следует  установить, как развивается розничный товарооборот, как удовлетворяется спрос на товары, как торговое предприятие улучшает структуру товарооборота, обеспечивает повышение в нем доли высококачественных товаров, активно воздействует на формирование потребностей, эстетических вкусов людей, их благосостояние.</w:t>
      </w:r>
    </w:p>
    <w:p w:rsidR="00651D9B" w:rsidRDefault="00651D9B" w:rsidP="00651D9B">
      <w:pPr>
        <w:pStyle w:val="Heading2"/>
        <w:spacing w:before="0" w:line="360" w:lineRule="auto"/>
        <w:ind w:firstLine="709"/>
        <w:jc w:val="both"/>
        <w:rPr>
          <w:rFonts w:ascii="Times New Roman" w:hAnsi="Times New Roman"/>
          <w:color w:val="auto"/>
          <w:sz w:val="28"/>
          <w:szCs w:val="28"/>
        </w:rPr>
      </w:pPr>
      <w:bookmarkStart w:id="19" w:name="_Toc185695568"/>
    </w:p>
    <w:p w:rsidR="00753DD4" w:rsidRPr="00651D9B" w:rsidRDefault="006148CB" w:rsidP="00651D9B">
      <w:pPr>
        <w:pStyle w:val="Heading2"/>
        <w:spacing w:before="0" w:line="360" w:lineRule="auto"/>
        <w:ind w:firstLine="709"/>
        <w:jc w:val="both"/>
        <w:rPr>
          <w:rFonts w:ascii="Times New Roman" w:hAnsi="Times New Roman"/>
          <w:color w:val="auto"/>
          <w:sz w:val="28"/>
          <w:szCs w:val="28"/>
        </w:rPr>
      </w:pPr>
      <w:r w:rsidRPr="00651D9B">
        <w:rPr>
          <w:rFonts w:ascii="Times New Roman" w:hAnsi="Times New Roman"/>
          <w:color w:val="auto"/>
          <w:sz w:val="28"/>
          <w:szCs w:val="28"/>
        </w:rPr>
        <w:t>2</w:t>
      </w:r>
      <w:r w:rsidR="00753DD4" w:rsidRPr="00651D9B">
        <w:rPr>
          <w:rFonts w:ascii="Times New Roman" w:hAnsi="Times New Roman"/>
          <w:color w:val="auto"/>
          <w:sz w:val="28"/>
          <w:szCs w:val="28"/>
        </w:rPr>
        <w:t>.1 Анализ розничного товарооборота магазина «Колорит»</w:t>
      </w:r>
      <w:bookmarkEnd w:id="19"/>
    </w:p>
    <w:p w:rsidR="00753DD4" w:rsidRPr="00651D9B" w:rsidRDefault="00753DD4" w:rsidP="00651D9B">
      <w:pPr>
        <w:pStyle w:val="Heading6"/>
        <w:spacing w:line="360" w:lineRule="auto"/>
        <w:ind w:right="355" w:firstLine="709"/>
        <w:jc w:val="both"/>
        <w:rPr>
          <w:b w:val="0"/>
          <w:bCs/>
          <w:szCs w:val="28"/>
        </w:rPr>
      </w:pPr>
    </w:p>
    <w:p w:rsidR="00ED6C8F" w:rsidRPr="00651D9B" w:rsidRDefault="00753DD4" w:rsidP="00651D9B">
      <w:pPr>
        <w:pStyle w:val="Heading6"/>
        <w:spacing w:line="360" w:lineRule="auto"/>
        <w:ind w:right="355" w:firstLine="709"/>
        <w:jc w:val="both"/>
        <w:rPr>
          <w:b w:val="0"/>
          <w:bCs/>
          <w:szCs w:val="28"/>
        </w:rPr>
      </w:pPr>
      <w:r w:rsidRPr="00651D9B">
        <w:rPr>
          <w:b w:val="0"/>
          <w:bCs/>
          <w:szCs w:val="28"/>
        </w:rPr>
        <w:t xml:space="preserve">Таблица 1 - Динамика  розничного товарооборота магазина «Колорит» </w:t>
      </w:r>
      <w:r w:rsidR="00651D9B">
        <w:rPr>
          <w:b w:val="0"/>
          <w:bCs/>
          <w:szCs w:val="28"/>
        </w:rPr>
        <w:t xml:space="preserve"> </w:t>
      </w:r>
      <w:r w:rsidR="00ED6C8F" w:rsidRPr="00651D9B">
        <w:rPr>
          <w:bCs/>
          <w:szCs w:val="28"/>
        </w:rPr>
        <w:t>за 2004-2006 г.г.</w:t>
      </w:r>
    </w:p>
    <w:tbl>
      <w:tblPr>
        <w:tblW w:w="9659" w:type="dxa"/>
        <w:tblInd w:w="88" w:type="dxa"/>
        <w:tblLayout w:type="fixed"/>
        <w:tblLook w:val="0000" w:firstRow="0" w:lastRow="0" w:firstColumn="0" w:lastColumn="0" w:noHBand="0" w:noVBand="0"/>
      </w:tblPr>
      <w:tblGrid>
        <w:gridCol w:w="1013"/>
        <w:gridCol w:w="1617"/>
        <w:gridCol w:w="8"/>
        <w:gridCol w:w="1609"/>
        <w:gridCol w:w="1439"/>
        <w:gridCol w:w="1252"/>
        <w:gridCol w:w="6"/>
        <w:gridCol w:w="1438"/>
        <w:gridCol w:w="1277"/>
      </w:tblGrid>
      <w:tr w:rsidR="00ED6C8F" w:rsidRPr="00651D9B" w:rsidTr="00651D9B">
        <w:trPr>
          <w:trHeight w:val="446"/>
        </w:trPr>
        <w:tc>
          <w:tcPr>
            <w:tcW w:w="1013" w:type="dxa"/>
            <w:vMerge w:val="restart"/>
            <w:tcBorders>
              <w:top w:val="single" w:sz="4" w:space="0" w:color="auto"/>
              <w:left w:val="single" w:sz="4" w:space="0" w:color="auto"/>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Год</w:t>
            </w:r>
          </w:p>
        </w:tc>
        <w:tc>
          <w:tcPr>
            <w:tcW w:w="3234" w:type="dxa"/>
            <w:gridSpan w:val="3"/>
            <w:tcBorders>
              <w:top w:val="single" w:sz="4" w:space="0" w:color="auto"/>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Фактический Товарооборот (руб.)</w:t>
            </w:r>
          </w:p>
        </w:tc>
        <w:tc>
          <w:tcPr>
            <w:tcW w:w="2697" w:type="dxa"/>
            <w:gridSpan w:val="3"/>
            <w:tcBorders>
              <w:top w:val="single" w:sz="4" w:space="0" w:color="auto"/>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Цепной темп роста,%</w:t>
            </w:r>
          </w:p>
        </w:tc>
        <w:tc>
          <w:tcPr>
            <w:tcW w:w="2715" w:type="dxa"/>
            <w:gridSpan w:val="2"/>
            <w:tcBorders>
              <w:top w:val="single" w:sz="4" w:space="0" w:color="auto"/>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Базисный темп роста,%</w:t>
            </w:r>
          </w:p>
        </w:tc>
      </w:tr>
      <w:tr w:rsidR="00ED6C8F" w:rsidRPr="00651D9B">
        <w:trPr>
          <w:trHeight w:val="1090"/>
        </w:trPr>
        <w:tc>
          <w:tcPr>
            <w:tcW w:w="1013" w:type="dxa"/>
            <w:vMerge/>
            <w:tcBorders>
              <w:top w:val="single" w:sz="4" w:space="0" w:color="auto"/>
              <w:left w:val="single" w:sz="4" w:space="0" w:color="auto"/>
              <w:bottom w:val="single" w:sz="4" w:space="0" w:color="auto"/>
              <w:right w:val="single" w:sz="4" w:space="0" w:color="auto"/>
            </w:tcBorders>
          </w:tcPr>
          <w:p w:rsidR="00ED6C8F" w:rsidRPr="00651D9B" w:rsidRDefault="00ED6C8F" w:rsidP="00651D9B">
            <w:pPr>
              <w:spacing w:before="0" w:after="0" w:line="360" w:lineRule="auto"/>
              <w:ind w:right="-82" w:firstLine="709"/>
              <w:jc w:val="both"/>
              <w:rPr>
                <w:sz w:val="20"/>
                <w:lang w:val="ru-RU" w:eastAsia="en-US"/>
              </w:rPr>
            </w:pPr>
          </w:p>
        </w:tc>
        <w:tc>
          <w:tcPr>
            <w:tcW w:w="1617" w:type="dxa"/>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действующих ценах</w:t>
            </w:r>
          </w:p>
        </w:tc>
        <w:tc>
          <w:tcPr>
            <w:tcW w:w="1617" w:type="dxa"/>
            <w:gridSpan w:val="2"/>
            <w:tcBorders>
              <w:top w:val="nil"/>
              <w:left w:val="nil"/>
              <w:bottom w:val="single" w:sz="4" w:space="0" w:color="auto"/>
              <w:right w:val="single" w:sz="4" w:space="0" w:color="auto"/>
            </w:tcBorders>
          </w:tcPr>
          <w:p w:rsidR="00ED6C8F" w:rsidRPr="00651D9B" w:rsidRDefault="00A40229" w:rsidP="00651D9B">
            <w:pPr>
              <w:spacing w:before="0" w:after="0" w:line="360" w:lineRule="auto"/>
              <w:ind w:right="-82"/>
              <w:jc w:val="both"/>
              <w:rPr>
                <w:sz w:val="20"/>
                <w:lang w:val="ru-RU" w:eastAsia="en-US"/>
              </w:rPr>
            </w:pPr>
            <w:r w:rsidRPr="00651D9B">
              <w:rPr>
                <w:sz w:val="20"/>
                <w:lang w:val="ru-RU" w:eastAsia="en-US"/>
              </w:rPr>
              <w:t>В сопоста</w:t>
            </w:r>
            <w:r w:rsidR="00ED6C8F" w:rsidRPr="00651D9B">
              <w:rPr>
                <w:sz w:val="20"/>
                <w:lang w:val="ru-RU" w:eastAsia="en-US"/>
              </w:rPr>
              <w:t>вимых ценах</w:t>
            </w:r>
          </w:p>
        </w:tc>
        <w:tc>
          <w:tcPr>
            <w:tcW w:w="1439" w:type="dxa"/>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действующих ценах</w:t>
            </w:r>
          </w:p>
        </w:tc>
        <w:tc>
          <w:tcPr>
            <w:tcW w:w="1258" w:type="dxa"/>
            <w:gridSpan w:val="2"/>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сопост</w:t>
            </w:r>
            <w:r w:rsidR="00A40229" w:rsidRPr="00651D9B">
              <w:rPr>
                <w:sz w:val="20"/>
                <w:lang w:val="ru-RU" w:eastAsia="en-US"/>
              </w:rPr>
              <w:t>а</w:t>
            </w:r>
            <w:r w:rsidRPr="00651D9B">
              <w:rPr>
                <w:sz w:val="20"/>
                <w:lang w:val="ru-RU" w:eastAsia="en-US"/>
              </w:rPr>
              <w:t>вимых ценах</w:t>
            </w:r>
          </w:p>
        </w:tc>
        <w:tc>
          <w:tcPr>
            <w:tcW w:w="1438" w:type="dxa"/>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действующих ценах</w:t>
            </w:r>
          </w:p>
        </w:tc>
        <w:tc>
          <w:tcPr>
            <w:tcW w:w="1277" w:type="dxa"/>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сопо</w:t>
            </w:r>
            <w:r w:rsidR="00A40229" w:rsidRPr="00651D9B">
              <w:rPr>
                <w:sz w:val="20"/>
                <w:lang w:val="ru-RU" w:eastAsia="en-US"/>
              </w:rPr>
              <w:t>ста</w:t>
            </w:r>
            <w:r w:rsidRPr="00651D9B">
              <w:rPr>
                <w:sz w:val="20"/>
                <w:lang w:val="ru-RU" w:eastAsia="en-US"/>
              </w:rPr>
              <w:t>вимых ценах</w:t>
            </w:r>
          </w:p>
        </w:tc>
      </w:tr>
      <w:tr w:rsidR="00ED6C8F" w:rsidRPr="00651D9B">
        <w:trPr>
          <w:trHeight w:val="468"/>
        </w:trPr>
        <w:tc>
          <w:tcPr>
            <w:tcW w:w="1013"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2004</w:t>
            </w:r>
          </w:p>
        </w:tc>
        <w:tc>
          <w:tcPr>
            <w:tcW w:w="161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67353</w:t>
            </w:r>
          </w:p>
        </w:tc>
        <w:tc>
          <w:tcPr>
            <w:tcW w:w="1617" w:type="dxa"/>
            <w:gridSpan w:val="2"/>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67353</w:t>
            </w:r>
          </w:p>
        </w:tc>
        <w:tc>
          <w:tcPr>
            <w:tcW w:w="1439"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c>
          <w:tcPr>
            <w:tcW w:w="1258" w:type="dxa"/>
            <w:gridSpan w:val="2"/>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c>
          <w:tcPr>
            <w:tcW w:w="143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c>
          <w:tcPr>
            <w:tcW w:w="12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r>
      <w:tr w:rsidR="00ED6C8F" w:rsidRPr="00651D9B" w:rsidTr="00651D9B">
        <w:trPr>
          <w:trHeight w:val="275"/>
        </w:trPr>
        <w:tc>
          <w:tcPr>
            <w:tcW w:w="1013"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2005</w:t>
            </w:r>
          </w:p>
        </w:tc>
        <w:tc>
          <w:tcPr>
            <w:tcW w:w="161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81728</w:t>
            </w:r>
          </w:p>
        </w:tc>
        <w:tc>
          <w:tcPr>
            <w:tcW w:w="1617" w:type="dxa"/>
            <w:gridSpan w:val="2"/>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69852,991</w:t>
            </w:r>
          </w:p>
        </w:tc>
        <w:tc>
          <w:tcPr>
            <w:tcW w:w="1439"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121,343</w:t>
            </w:r>
          </w:p>
        </w:tc>
        <w:tc>
          <w:tcPr>
            <w:tcW w:w="1258" w:type="dxa"/>
            <w:gridSpan w:val="2"/>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103,712</w:t>
            </w:r>
          </w:p>
        </w:tc>
        <w:tc>
          <w:tcPr>
            <w:tcW w:w="143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121,343</w:t>
            </w:r>
          </w:p>
        </w:tc>
        <w:tc>
          <w:tcPr>
            <w:tcW w:w="12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103,712</w:t>
            </w:r>
          </w:p>
        </w:tc>
      </w:tr>
      <w:tr w:rsidR="00943803" w:rsidRPr="00651D9B" w:rsidTr="00651D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013" w:type="dxa"/>
          </w:tcPr>
          <w:p w:rsidR="00943803" w:rsidRPr="00651D9B" w:rsidRDefault="00943803" w:rsidP="00651D9B">
            <w:pPr>
              <w:spacing w:before="0" w:after="0" w:line="360" w:lineRule="auto"/>
              <w:ind w:right="-958"/>
              <w:jc w:val="both"/>
              <w:rPr>
                <w:sz w:val="20"/>
                <w:lang w:val="ru-RU" w:eastAsia="en-US"/>
              </w:rPr>
            </w:pPr>
            <w:r w:rsidRPr="00651D9B">
              <w:rPr>
                <w:sz w:val="20"/>
                <w:lang w:val="ru-RU" w:eastAsia="en-US"/>
              </w:rPr>
              <w:t>2006</w:t>
            </w:r>
          </w:p>
        </w:tc>
        <w:tc>
          <w:tcPr>
            <w:tcW w:w="1625" w:type="dxa"/>
            <w:gridSpan w:val="2"/>
          </w:tcPr>
          <w:p w:rsidR="00943803" w:rsidRPr="00651D9B" w:rsidRDefault="00943803" w:rsidP="00651D9B">
            <w:pPr>
              <w:spacing w:before="0" w:after="0" w:line="360" w:lineRule="auto"/>
              <w:ind w:left="-866" w:firstLine="709"/>
              <w:jc w:val="both"/>
              <w:rPr>
                <w:sz w:val="20"/>
                <w:lang w:val="ru-RU" w:eastAsia="en-US"/>
              </w:rPr>
            </w:pPr>
            <w:r w:rsidRPr="00651D9B">
              <w:rPr>
                <w:sz w:val="20"/>
                <w:lang w:val="ru-RU" w:eastAsia="en-US"/>
              </w:rPr>
              <w:t>101032</w:t>
            </w:r>
          </w:p>
        </w:tc>
        <w:tc>
          <w:tcPr>
            <w:tcW w:w="1609" w:type="dxa"/>
          </w:tcPr>
          <w:p w:rsidR="00943803" w:rsidRPr="00651D9B" w:rsidRDefault="00943803" w:rsidP="00651D9B">
            <w:pPr>
              <w:spacing w:before="0" w:after="0" w:line="360" w:lineRule="auto"/>
              <w:jc w:val="both"/>
              <w:rPr>
                <w:color w:val="000000"/>
                <w:sz w:val="20"/>
                <w:lang w:val="ru-RU" w:eastAsia="en-US"/>
              </w:rPr>
            </w:pPr>
            <w:r w:rsidRPr="00651D9B">
              <w:rPr>
                <w:color w:val="000000"/>
                <w:sz w:val="20"/>
                <w:lang w:val="ru-RU" w:eastAsia="en-US"/>
              </w:rPr>
              <w:t>91847,27273</w:t>
            </w:r>
          </w:p>
        </w:tc>
        <w:tc>
          <w:tcPr>
            <w:tcW w:w="1439" w:type="dxa"/>
          </w:tcPr>
          <w:p w:rsidR="00943803" w:rsidRPr="00651D9B" w:rsidRDefault="00943803" w:rsidP="00651D9B">
            <w:pPr>
              <w:spacing w:before="0" w:after="0" w:line="360" w:lineRule="auto"/>
              <w:ind w:left="20"/>
              <w:jc w:val="both"/>
              <w:rPr>
                <w:sz w:val="20"/>
                <w:lang w:val="ru-RU" w:eastAsia="en-US"/>
              </w:rPr>
            </w:pPr>
            <w:r w:rsidRPr="00651D9B">
              <w:rPr>
                <w:sz w:val="20"/>
                <w:lang w:val="ru-RU" w:eastAsia="en-US"/>
              </w:rPr>
              <w:t>123,6198</w:t>
            </w:r>
          </w:p>
        </w:tc>
        <w:tc>
          <w:tcPr>
            <w:tcW w:w="1252" w:type="dxa"/>
          </w:tcPr>
          <w:p w:rsidR="00943803" w:rsidRPr="00651D9B" w:rsidRDefault="00943803" w:rsidP="00651D9B">
            <w:pPr>
              <w:spacing w:before="0" w:after="0" w:line="360" w:lineRule="auto"/>
              <w:jc w:val="both"/>
              <w:rPr>
                <w:color w:val="000000"/>
                <w:sz w:val="20"/>
                <w:lang w:val="ru-RU" w:eastAsia="en-US"/>
              </w:rPr>
            </w:pPr>
            <w:r w:rsidRPr="00651D9B">
              <w:rPr>
                <w:color w:val="000000"/>
                <w:sz w:val="20"/>
                <w:lang w:val="ru-RU" w:eastAsia="en-US"/>
              </w:rPr>
              <w:t>131,4865</w:t>
            </w:r>
          </w:p>
        </w:tc>
        <w:tc>
          <w:tcPr>
            <w:tcW w:w="1444" w:type="dxa"/>
            <w:gridSpan w:val="2"/>
          </w:tcPr>
          <w:p w:rsidR="00943803" w:rsidRPr="00651D9B" w:rsidRDefault="00943803" w:rsidP="00651D9B">
            <w:pPr>
              <w:spacing w:before="0" w:after="0" w:line="360" w:lineRule="auto"/>
              <w:ind w:left="20"/>
              <w:jc w:val="both"/>
              <w:rPr>
                <w:sz w:val="20"/>
                <w:lang w:val="ru-RU" w:eastAsia="en-US"/>
              </w:rPr>
            </w:pPr>
            <w:r w:rsidRPr="00651D9B">
              <w:rPr>
                <w:sz w:val="20"/>
                <w:lang w:val="ru-RU" w:eastAsia="en-US"/>
              </w:rPr>
              <w:t>150,004</w:t>
            </w:r>
          </w:p>
        </w:tc>
        <w:tc>
          <w:tcPr>
            <w:tcW w:w="1277" w:type="dxa"/>
          </w:tcPr>
          <w:p w:rsidR="00943803" w:rsidRPr="00651D9B" w:rsidRDefault="00943803" w:rsidP="00651D9B">
            <w:pPr>
              <w:spacing w:before="0" w:after="0" w:line="360" w:lineRule="auto"/>
              <w:jc w:val="both"/>
              <w:rPr>
                <w:color w:val="000000"/>
                <w:sz w:val="20"/>
                <w:lang w:val="ru-RU" w:eastAsia="en-US"/>
              </w:rPr>
            </w:pPr>
            <w:r w:rsidRPr="00651D9B">
              <w:rPr>
                <w:color w:val="000000"/>
                <w:sz w:val="20"/>
                <w:lang w:val="ru-RU" w:eastAsia="en-US"/>
              </w:rPr>
              <w:t>136,36701</w:t>
            </w:r>
          </w:p>
        </w:tc>
      </w:tr>
    </w:tbl>
    <w:p w:rsidR="00753DD4" w:rsidRPr="00651D9B" w:rsidRDefault="00753DD4" w:rsidP="00651D9B">
      <w:pPr>
        <w:spacing w:before="0" w:after="0" w:line="360" w:lineRule="auto"/>
        <w:ind w:right="-79" w:firstLine="709"/>
        <w:jc w:val="both"/>
        <w:rPr>
          <w:sz w:val="20"/>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При анализе динамики товарооборота необходимо определить и изучить среднегодовой темп его роста. Среднегодовой темп увеличения товарооборота и других показателей хозяйственной деятельности может быть исчислен с помощью логарифмов по формуле средней геометрической:</w:t>
      </w:r>
    </w:p>
    <w:p w:rsidR="00753DD4" w:rsidRPr="00651D9B" w:rsidRDefault="00ED6C8F" w:rsidP="00651D9B">
      <w:pPr>
        <w:spacing w:before="0" w:after="0" w:line="360" w:lineRule="auto"/>
        <w:ind w:right="-82" w:firstLine="709"/>
        <w:jc w:val="both"/>
        <w:rPr>
          <w:position w:val="-26"/>
          <w:sz w:val="28"/>
          <w:szCs w:val="28"/>
          <w:lang w:val="ru-RU" w:eastAsia="en-US"/>
        </w:rPr>
      </w:pPr>
      <w:r w:rsidRPr="00651D9B">
        <w:rPr>
          <w:position w:val="-26"/>
          <w:sz w:val="28"/>
          <w:szCs w:val="28"/>
          <w:lang w:val="ru-RU" w:eastAsia="en-US"/>
        </w:rPr>
        <w:object w:dxaOrig="27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36.75pt" o:ole="">
            <v:imagedata r:id="rId7" o:title=""/>
          </v:shape>
          <o:OLEObject Type="Embed" ProgID="Equation.3" ShapeID="_x0000_i1025" DrawAspect="Content" ObjectID="_1478898658" r:id="rId8"/>
        </w:objec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 </w:t>
      </w:r>
      <w:r w:rsidR="00753DD4" w:rsidRPr="00651D9B">
        <w:rPr>
          <w:sz w:val="28"/>
          <w:szCs w:val="28"/>
          <w:lang w:val="ru-RU" w:eastAsia="en-US"/>
        </w:rPr>
        <w:t>Г</w:t>
      </w:r>
      <w:r w:rsidRPr="00651D9B">
        <w:rPr>
          <w:sz w:val="28"/>
          <w:szCs w:val="28"/>
          <w:lang w:val="ru-RU" w:eastAsia="en-US"/>
        </w:rPr>
        <w:t>де</w:t>
      </w:r>
      <w:r w:rsidR="00753DD4" w:rsidRPr="00651D9B">
        <w:rPr>
          <w:sz w:val="28"/>
          <w:szCs w:val="28"/>
          <w:lang w:val="ru-RU" w:eastAsia="en-US"/>
        </w:rPr>
        <w:t xml:space="preserve"> </w:t>
      </w:r>
      <w:r w:rsidRPr="00651D9B">
        <w:rPr>
          <w:i/>
          <w:sz w:val="28"/>
          <w:szCs w:val="28"/>
          <w:lang w:val="ru-RU" w:eastAsia="en-US"/>
        </w:rPr>
        <w:t>Тф</w:t>
      </w:r>
      <w:r w:rsidRPr="00651D9B">
        <w:rPr>
          <w:sz w:val="28"/>
          <w:szCs w:val="28"/>
          <w:lang w:val="ru-RU" w:eastAsia="en-US"/>
        </w:rPr>
        <w:t xml:space="preserve"> − фактический товарооборот;</w:t>
      </w:r>
    </w:p>
    <w:p w:rsidR="00ED6C8F" w:rsidRPr="00651D9B" w:rsidRDefault="00ED6C8F" w:rsidP="00651D9B">
      <w:pPr>
        <w:spacing w:before="0" w:after="0" w:line="360" w:lineRule="auto"/>
        <w:ind w:right="-82" w:firstLine="709"/>
        <w:jc w:val="both"/>
        <w:rPr>
          <w:sz w:val="28"/>
          <w:szCs w:val="28"/>
          <w:lang w:val="ru-RU" w:eastAsia="en-US"/>
        </w:rPr>
      </w:pPr>
      <w:r w:rsidRPr="00651D9B">
        <w:rPr>
          <w:i/>
          <w:sz w:val="28"/>
          <w:szCs w:val="28"/>
          <w:lang w:val="ru-RU" w:eastAsia="en-US"/>
        </w:rPr>
        <w:t>Тб</w:t>
      </w:r>
      <w:r w:rsidRPr="00651D9B">
        <w:rPr>
          <w:sz w:val="28"/>
          <w:szCs w:val="28"/>
          <w:lang w:val="ru-RU" w:eastAsia="en-US"/>
        </w:rPr>
        <w:t xml:space="preserve"> − базовый товарооборот;</w:t>
      </w:r>
    </w:p>
    <w:p w:rsidR="00ED6C8F" w:rsidRPr="00651D9B" w:rsidRDefault="00ED6C8F" w:rsidP="00651D9B">
      <w:pPr>
        <w:spacing w:before="0" w:after="0" w:line="360" w:lineRule="auto"/>
        <w:ind w:right="-82" w:firstLine="709"/>
        <w:jc w:val="both"/>
        <w:rPr>
          <w:sz w:val="28"/>
          <w:szCs w:val="28"/>
          <w:lang w:val="ru-RU" w:eastAsia="en-US"/>
        </w:rPr>
      </w:pPr>
      <w:r w:rsidRPr="00651D9B">
        <w:rPr>
          <w:i/>
          <w:sz w:val="28"/>
          <w:szCs w:val="28"/>
          <w:lang w:val="ru-RU" w:eastAsia="en-US"/>
        </w:rPr>
        <w:t>п –</w:t>
      </w:r>
      <w:r w:rsidRPr="00651D9B">
        <w:rPr>
          <w:sz w:val="28"/>
          <w:szCs w:val="28"/>
          <w:lang w:val="ru-RU" w:eastAsia="en-US"/>
        </w:rPr>
        <w:t xml:space="preserve"> количество анализируемых периодов.</w:t>
      </w:r>
    </w:p>
    <w:p w:rsidR="00ED6C8F" w:rsidRPr="00651D9B" w:rsidRDefault="00ED6C8F" w:rsidP="00651D9B">
      <w:pPr>
        <w:spacing w:before="0" w:after="0" w:line="360" w:lineRule="auto"/>
        <w:ind w:right="-82" w:firstLine="709"/>
        <w:jc w:val="both"/>
        <w:rPr>
          <w:sz w:val="28"/>
          <w:szCs w:val="28"/>
          <w:lang w:val="ru-RU" w:eastAsia="en-US"/>
        </w:rPr>
      </w:pPr>
      <w:r w:rsidRPr="00651D9B">
        <w:rPr>
          <w:position w:val="-26"/>
          <w:sz w:val="28"/>
          <w:szCs w:val="28"/>
          <w:lang w:val="ru-RU" w:eastAsia="en-US"/>
        </w:rPr>
        <w:object w:dxaOrig="4060" w:dyaOrig="700">
          <v:shape id="_x0000_i1026" type="#_x0000_t75" style="width:225pt;height:39pt" o:ole="">
            <v:imagedata r:id="rId9" o:title=""/>
          </v:shape>
          <o:OLEObject Type="Embed" ProgID="Equation.3" ShapeID="_x0000_i1026" DrawAspect="Content" ObjectID="_1478898659" r:id="rId10"/>
        </w:object>
      </w:r>
      <w:r w:rsidRPr="00651D9B">
        <w:rPr>
          <w:sz w:val="28"/>
          <w:szCs w:val="28"/>
          <w:lang w:val="ru-RU" w:eastAsia="en-US"/>
        </w:rPr>
        <w:t>% (в действующих ценах)</w:t>
      </w:r>
    </w:p>
    <w:p w:rsidR="00ED6C8F" w:rsidRPr="00651D9B" w:rsidRDefault="00393EA9" w:rsidP="00651D9B">
      <w:pPr>
        <w:spacing w:before="0" w:after="0" w:line="360" w:lineRule="auto"/>
        <w:ind w:right="-82" w:firstLine="709"/>
        <w:jc w:val="both"/>
        <w:rPr>
          <w:sz w:val="28"/>
          <w:szCs w:val="28"/>
          <w:lang w:val="ru-RU" w:eastAsia="en-US"/>
        </w:rPr>
      </w:pPr>
      <w:r w:rsidRPr="00651D9B">
        <w:rPr>
          <w:position w:val="-26"/>
          <w:sz w:val="28"/>
          <w:szCs w:val="28"/>
          <w:lang w:val="ru-RU" w:eastAsia="en-US"/>
        </w:rPr>
        <w:object w:dxaOrig="4700" w:dyaOrig="700">
          <v:shape id="_x0000_i1027" type="#_x0000_t75" style="width:261pt;height:39pt" o:ole="">
            <v:imagedata r:id="rId11" o:title=""/>
          </v:shape>
          <o:OLEObject Type="Embed" ProgID="Equation.3" ShapeID="_x0000_i1027" DrawAspect="Content" ObjectID="_1478898660" r:id="rId12"/>
        </w:object>
      </w:r>
      <w:r w:rsidR="00ED6C8F" w:rsidRPr="00651D9B">
        <w:rPr>
          <w:sz w:val="28"/>
          <w:szCs w:val="28"/>
          <w:lang w:val="ru-RU" w:eastAsia="en-US"/>
        </w:rPr>
        <w:t xml:space="preserve">% (в сопоставимых ценах) </w:t>
      </w:r>
    </w:p>
    <w:p w:rsidR="002D34E1" w:rsidRPr="00651D9B" w:rsidRDefault="00173DFA" w:rsidP="00651D9B">
      <w:pPr>
        <w:spacing w:before="0" w:after="0" w:line="360" w:lineRule="auto"/>
        <w:ind w:right="-79" w:firstLine="709"/>
        <w:jc w:val="both"/>
        <w:rPr>
          <w:color w:val="000000"/>
          <w:sz w:val="28"/>
          <w:szCs w:val="28"/>
          <w:lang w:val="ru-RU"/>
        </w:rPr>
      </w:pPr>
      <w:r w:rsidRPr="00651D9B">
        <w:rPr>
          <w:sz w:val="28"/>
          <w:szCs w:val="28"/>
          <w:lang w:val="ru-RU" w:eastAsia="en-US"/>
        </w:rPr>
        <w:t xml:space="preserve">Из таблицы видно, что за последние три года розничный товарооборот увеличился на 33679 тыс. руб., что составляет 50% к фактическому товарообороту 2004года. </w:t>
      </w:r>
      <w:r w:rsidR="002D34E1" w:rsidRPr="00651D9B">
        <w:rPr>
          <w:bCs/>
          <w:sz w:val="28"/>
          <w:szCs w:val="28"/>
          <w:lang w:val="ru-RU" w:eastAsia="en-US"/>
        </w:rPr>
        <w:t xml:space="preserve">Этот прирост произошел за счет увеличения количества реализованных товаров (физического объема розничного товарооборота) на 39,0%, что составило </w:t>
      </w:r>
      <w:r w:rsidR="002D34E1" w:rsidRPr="00651D9B">
        <w:rPr>
          <w:color w:val="000000"/>
          <w:sz w:val="28"/>
          <w:szCs w:val="28"/>
          <w:lang w:val="ru-RU"/>
        </w:rPr>
        <w:t>24494,27273</w:t>
      </w:r>
      <w:r w:rsidR="002D34E1" w:rsidRPr="00651D9B">
        <w:rPr>
          <w:bCs/>
          <w:sz w:val="28"/>
          <w:szCs w:val="28"/>
          <w:lang w:val="ru-RU" w:eastAsia="en-US"/>
        </w:rPr>
        <w:t xml:space="preserve"> тыс. руб. (</w:t>
      </w:r>
      <w:r w:rsidR="002D34E1" w:rsidRPr="00651D9B">
        <w:rPr>
          <w:color w:val="000000"/>
          <w:sz w:val="28"/>
          <w:szCs w:val="28"/>
          <w:lang w:val="ru-RU" w:eastAsia="en-US"/>
        </w:rPr>
        <w:t>91847,27273</w:t>
      </w:r>
      <w:r w:rsidR="002D34E1" w:rsidRPr="00651D9B">
        <w:rPr>
          <w:bCs/>
          <w:sz w:val="28"/>
          <w:szCs w:val="28"/>
          <w:lang w:val="ru-RU" w:eastAsia="en-US"/>
        </w:rPr>
        <w:t>-67353), и в связи с увеличением розничных цен на товары - на 7366,7 тыс. руб. (101032-</w:t>
      </w:r>
      <w:r w:rsidR="002D34E1" w:rsidRPr="00651D9B">
        <w:rPr>
          <w:sz w:val="28"/>
          <w:szCs w:val="28"/>
          <w:lang w:val="ru-RU" w:eastAsia="en-US"/>
        </w:rPr>
        <w:t>93665,3</w:t>
      </w:r>
      <w:r w:rsidR="002D34E1" w:rsidRPr="00651D9B">
        <w:rPr>
          <w:bCs/>
          <w:sz w:val="28"/>
          <w:szCs w:val="28"/>
          <w:lang w:val="ru-RU" w:eastAsia="en-US"/>
        </w:rPr>
        <w:t>).</w:t>
      </w:r>
    </w:p>
    <w:p w:rsidR="002D34E1" w:rsidRPr="00651D9B" w:rsidRDefault="002D34E1" w:rsidP="00651D9B">
      <w:pPr>
        <w:spacing w:before="0" w:after="0" w:line="360" w:lineRule="auto"/>
        <w:ind w:right="-79" w:firstLine="709"/>
        <w:jc w:val="both"/>
        <w:rPr>
          <w:bCs/>
          <w:sz w:val="28"/>
          <w:szCs w:val="28"/>
          <w:lang w:val="ru-RU" w:eastAsia="en-US"/>
        </w:rPr>
      </w:pPr>
      <w:r w:rsidRPr="00651D9B">
        <w:rPr>
          <w:sz w:val="28"/>
          <w:szCs w:val="28"/>
          <w:lang w:val="ru-RU" w:eastAsia="en-US"/>
        </w:rPr>
        <w:t xml:space="preserve"> </w:t>
      </w:r>
      <w:r w:rsidR="00173DFA" w:rsidRPr="00651D9B">
        <w:rPr>
          <w:sz w:val="28"/>
          <w:szCs w:val="28"/>
          <w:lang w:val="ru-RU" w:eastAsia="en-US"/>
        </w:rPr>
        <w:t xml:space="preserve">Розничный товарооборот фирмы за 2006 год в сопоставимых ценах составил </w:t>
      </w:r>
      <w:r w:rsidR="00173DFA" w:rsidRPr="00651D9B">
        <w:rPr>
          <w:color w:val="000000"/>
          <w:sz w:val="28"/>
          <w:szCs w:val="28"/>
          <w:lang w:val="ru-RU" w:eastAsia="en-US"/>
        </w:rPr>
        <w:t xml:space="preserve">91847,27273 тыс. руб., а темп роста по отношению к 2004году составил всего 36%. </w:t>
      </w:r>
      <w:r w:rsidR="001046DC" w:rsidRPr="00651D9B">
        <w:rPr>
          <w:color w:val="000000"/>
          <w:sz w:val="28"/>
          <w:szCs w:val="28"/>
          <w:lang w:val="ru-RU" w:eastAsia="en-US"/>
        </w:rPr>
        <w:t xml:space="preserve">Следовательно, за счет ценового фактора (повышение розничных цен на товары) </w:t>
      </w:r>
      <w:r w:rsidRPr="00651D9B">
        <w:rPr>
          <w:color w:val="000000"/>
          <w:sz w:val="28"/>
          <w:szCs w:val="28"/>
          <w:lang w:val="ru-RU" w:eastAsia="en-US"/>
        </w:rPr>
        <w:t>увеличился товарооборот предприятия.</w:t>
      </w:r>
      <w:r w:rsidR="00ED6C8F" w:rsidRPr="00651D9B">
        <w:rPr>
          <w:bCs/>
          <w:sz w:val="28"/>
          <w:szCs w:val="28"/>
          <w:lang w:val="ru-RU" w:eastAsia="en-US"/>
        </w:rPr>
        <w:t xml:space="preserve"> Количество реализованных товаров увеличилось в 2005году на 21,343%, в 2006 году на 23,6198%. Темпы роста физического объема товарооборота (количества товаров)</w:t>
      </w:r>
      <w:r w:rsidRPr="00651D9B">
        <w:rPr>
          <w:bCs/>
          <w:sz w:val="28"/>
          <w:szCs w:val="28"/>
          <w:lang w:val="ru-RU" w:eastAsia="en-US"/>
        </w:rPr>
        <w:t xml:space="preserve"> отмечаются довольно высокие.</w:t>
      </w:r>
    </w:p>
    <w:p w:rsidR="003665C8" w:rsidRPr="00651D9B" w:rsidRDefault="003665C8" w:rsidP="00651D9B">
      <w:pPr>
        <w:spacing w:before="0" w:after="0" w:line="360" w:lineRule="auto"/>
        <w:ind w:firstLine="709"/>
        <w:jc w:val="both"/>
        <w:rPr>
          <w:sz w:val="28"/>
          <w:szCs w:val="28"/>
          <w:lang w:val="ru-RU" w:eastAsia="en-US"/>
        </w:rPr>
      </w:pPr>
    </w:p>
    <w:p w:rsidR="003665C8" w:rsidRPr="00651D9B" w:rsidRDefault="003665C8" w:rsidP="00651D9B">
      <w:pPr>
        <w:pStyle w:val="Heading2"/>
        <w:spacing w:before="0" w:line="360" w:lineRule="auto"/>
        <w:ind w:firstLine="709"/>
        <w:jc w:val="both"/>
        <w:rPr>
          <w:rFonts w:ascii="Times New Roman" w:hAnsi="Times New Roman"/>
          <w:color w:val="auto"/>
          <w:sz w:val="28"/>
          <w:szCs w:val="28"/>
        </w:rPr>
      </w:pPr>
      <w:bookmarkStart w:id="20" w:name="_Toc185695569"/>
      <w:r w:rsidRPr="00651D9B">
        <w:rPr>
          <w:rFonts w:ascii="Times New Roman" w:hAnsi="Times New Roman"/>
          <w:color w:val="auto"/>
          <w:sz w:val="28"/>
          <w:szCs w:val="28"/>
        </w:rPr>
        <w:t>2.2 Товарооборот предприятия в поквартальном разрезе</w:t>
      </w:r>
      <w:bookmarkEnd w:id="20"/>
    </w:p>
    <w:p w:rsidR="003665C8" w:rsidRPr="00651D9B" w:rsidRDefault="003665C8" w:rsidP="00651D9B">
      <w:pPr>
        <w:spacing w:before="0" w:after="0" w:line="360" w:lineRule="auto"/>
        <w:ind w:firstLine="709"/>
        <w:jc w:val="both"/>
        <w:rPr>
          <w:sz w:val="28"/>
          <w:szCs w:val="28"/>
          <w:lang w:val="ru-RU" w:eastAsia="en-US"/>
        </w:rPr>
      </w:pPr>
    </w:p>
    <w:p w:rsidR="00ED6C8F" w:rsidRPr="00651D9B" w:rsidRDefault="00753DD4" w:rsidP="00651D9B">
      <w:pPr>
        <w:spacing w:before="0" w:after="0" w:line="360" w:lineRule="auto"/>
        <w:ind w:right="-79" w:firstLine="709"/>
        <w:jc w:val="both"/>
        <w:rPr>
          <w:sz w:val="28"/>
          <w:szCs w:val="28"/>
          <w:lang w:val="ru-RU" w:eastAsia="en-US"/>
        </w:rPr>
      </w:pPr>
      <w:r w:rsidRPr="00651D9B">
        <w:rPr>
          <w:sz w:val="28"/>
          <w:szCs w:val="28"/>
          <w:lang w:val="ru-RU" w:eastAsia="en-US"/>
        </w:rPr>
        <w:t>О</w:t>
      </w:r>
      <w:r w:rsidR="00ED6C8F" w:rsidRPr="00651D9B">
        <w:rPr>
          <w:sz w:val="28"/>
          <w:szCs w:val="28"/>
          <w:lang w:val="ru-RU" w:eastAsia="en-US"/>
        </w:rPr>
        <w:t>пределим удельный вес каждого квартала в годовом товарообороте.</w:t>
      </w:r>
    </w:p>
    <w:p w:rsidR="00ED6C8F" w:rsidRPr="00651D9B" w:rsidRDefault="00651D9B" w:rsidP="00651D9B">
      <w:pPr>
        <w:spacing w:before="0" w:after="0" w:line="360" w:lineRule="auto"/>
        <w:ind w:right="-79" w:firstLine="709"/>
        <w:jc w:val="both"/>
        <w:rPr>
          <w:sz w:val="28"/>
          <w:szCs w:val="28"/>
          <w:lang w:val="ru-RU" w:eastAsia="en-US"/>
        </w:rPr>
      </w:pPr>
      <w:r>
        <w:rPr>
          <w:sz w:val="28"/>
          <w:szCs w:val="28"/>
          <w:lang w:val="ru-RU" w:eastAsia="en-US"/>
        </w:rPr>
        <w:br w:type="page"/>
      </w:r>
      <w:r w:rsidR="00ED6C8F" w:rsidRPr="00651D9B">
        <w:rPr>
          <w:sz w:val="28"/>
          <w:szCs w:val="28"/>
          <w:lang w:val="ru-RU" w:eastAsia="en-US"/>
        </w:rPr>
        <w:t>Таблица 2</w:t>
      </w:r>
      <w:r w:rsidR="00753DD4" w:rsidRPr="00651D9B">
        <w:rPr>
          <w:sz w:val="28"/>
          <w:szCs w:val="28"/>
          <w:lang w:val="ru-RU" w:eastAsia="en-US"/>
        </w:rPr>
        <w:t xml:space="preserve"> -</w:t>
      </w:r>
      <w:r w:rsidR="00ED6C8F" w:rsidRPr="00651D9B">
        <w:rPr>
          <w:sz w:val="28"/>
          <w:szCs w:val="28"/>
          <w:lang w:val="ru-RU" w:eastAsia="en-US"/>
        </w:rPr>
        <w:t xml:space="preserve"> Товарооборот в поквартальном разрезе в действующих ценах за 2005 − 2006 год</w:t>
      </w:r>
    </w:p>
    <w:tbl>
      <w:tblPr>
        <w:tblW w:w="9653" w:type="dxa"/>
        <w:tblInd w:w="88" w:type="dxa"/>
        <w:tblLook w:val="0000" w:firstRow="0" w:lastRow="0" w:firstColumn="0" w:lastColumn="0" w:noHBand="0" w:noVBand="0"/>
      </w:tblPr>
      <w:tblGrid>
        <w:gridCol w:w="1508"/>
        <w:gridCol w:w="1407"/>
        <w:gridCol w:w="1175"/>
        <w:gridCol w:w="1407"/>
        <w:gridCol w:w="1175"/>
        <w:gridCol w:w="1377"/>
        <w:gridCol w:w="1604"/>
      </w:tblGrid>
      <w:tr w:rsidR="00ED6C8F" w:rsidRPr="00651D9B">
        <w:trPr>
          <w:trHeight w:val="395"/>
        </w:trPr>
        <w:tc>
          <w:tcPr>
            <w:tcW w:w="1508" w:type="dxa"/>
            <w:vMerge w:val="restart"/>
            <w:tcBorders>
              <w:top w:val="single" w:sz="4" w:space="0" w:color="auto"/>
              <w:left w:val="single" w:sz="4" w:space="0" w:color="auto"/>
              <w:bottom w:val="single" w:sz="4" w:space="0" w:color="000000"/>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Кварталы</w:t>
            </w:r>
          </w:p>
        </w:tc>
        <w:tc>
          <w:tcPr>
            <w:tcW w:w="2582" w:type="dxa"/>
            <w:gridSpan w:val="2"/>
            <w:tcBorders>
              <w:top w:val="single" w:sz="4" w:space="0" w:color="auto"/>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2005 год</w:t>
            </w:r>
          </w:p>
        </w:tc>
        <w:tc>
          <w:tcPr>
            <w:tcW w:w="2582" w:type="dxa"/>
            <w:gridSpan w:val="2"/>
            <w:tcBorders>
              <w:top w:val="single" w:sz="4" w:space="0" w:color="auto"/>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2006 год</w:t>
            </w:r>
          </w:p>
        </w:tc>
        <w:tc>
          <w:tcPr>
            <w:tcW w:w="1377" w:type="dxa"/>
            <w:vMerge w:val="restart"/>
            <w:tcBorders>
              <w:top w:val="single" w:sz="4" w:space="0" w:color="auto"/>
              <w:left w:val="single" w:sz="4" w:space="0" w:color="auto"/>
              <w:bottom w:val="single" w:sz="4" w:space="0" w:color="000000"/>
              <w:right w:val="single" w:sz="4" w:space="0" w:color="auto"/>
            </w:tcBorders>
          </w:tcPr>
          <w:p w:rsidR="00ED6C8F" w:rsidRPr="00651D9B" w:rsidRDefault="00393EA9" w:rsidP="00651D9B">
            <w:pPr>
              <w:spacing w:before="0" w:after="0" w:line="360" w:lineRule="auto"/>
              <w:ind w:right="-82"/>
              <w:jc w:val="both"/>
              <w:rPr>
                <w:sz w:val="20"/>
                <w:lang w:val="ru-RU" w:eastAsia="en-US"/>
              </w:rPr>
            </w:pPr>
            <w:r w:rsidRPr="00651D9B">
              <w:rPr>
                <w:sz w:val="20"/>
                <w:lang w:val="ru-RU" w:eastAsia="en-US"/>
              </w:rPr>
              <w:t>Откло</w:t>
            </w:r>
            <w:r w:rsidR="00ED6C8F" w:rsidRPr="00651D9B">
              <w:rPr>
                <w:sz w:val="20"/>
                <w:lang w:val="ru-RU" w:eastAsia="en-US"/>
              </w:rPr>
              <w:t>нение (-), (+)</w:t>
            </w:r>
          </w:p>
        </w:tc>
        <w:tc>
          <w:tcPr>
            <w:tcW w:w="1604" w:type="dxa"/>
            <w:vMerge w:val="restart"/>
            <w:tcBorders>
              <w:top w:val="single" w:sz="4" w:space="0" w:color="auto"/>
              <w:left w:val="single" w:sz="4" w:space="0" w:color="auto"/>
              <w:bottom w:val="single" w:sz="4" w:space="0" w:color="000000"/>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Темп отклонения,</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w:t>
            </w:r>
          </w:p>
        </w:tc>
      </w:tr>
      <w:tr w:rsidR="00ED6C8F" w:rsidRPr="00651D9B">
        <w:trPr>
          <w:trHeight w:val="728"/>
        </w:trPr>
        <w:tc>
          <w:tcPr>
            <w:tcW w:w="1508" w:type="dxa"/>
            <w:vMerge/>
            <w:tcBorders>
              <w:top w:val="single" w:sz="4" w:space="0" w:color="auto"/>
              <w:left w:val="single" w:sz="4" w:space="0" w:color="auto"/>
              <w:bottom w:val="single" w:sz="4" w:space="0" w:color="000000"/>
              <w:right w:val="single" w:sz="4" w:space="0" w:color="auto"/>
            </w:tcBorders>
          </w:tcPr>
          <w:p w:rsidR="00ED6C8F" w:rsidRPr="00651D9B" w:rsidRDefault="00ED6C8F" w:rsidP="00651D9B">
            <w:pPr>
              <w:spacing w:before="0" w:after="0" w:line="360" w:lineRule="auto"/>
              <w:ind w:right="-82" w:firstLine="709"/>
              <w:jc w:val="both"/>
              <w:rPr>
                <w:sz w:val="20"/>
                <w:lang w:val="ru-RU" w:eastAsia="en-US"/>
              </w:rPr>
            </w:pP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руб.</w:t>
            </w:r>
          </w:p>
        </w:tc>
        <w:tc>
          <w:tcPr>
            <w:tcW w:w="1175" w:type="dxa"/>
            <w:tcBorders>
              <w:top w:val="nil"/>
              <w:left w:val="nil"/>
              <w:bottom w:val="single" w:sz="4" w:space="0" w:color="auto"/>
              <w:right w:val="single" w:sz="4" w:space="0" w:color="auto"/>
            </w:tcBorders>
          </w:tcPr>
          <w:p w:rsidR="00ED6C8F" w:rsidRPr="00651D9B" w:rsidRDefault="00393EA9" w:rsidP="00651D9B">
            <w:pPr>
              <w:spacing w:before="0" w:after="0" w:line="360" w:lineRule="auto"/>
              <w:ind w:right="-82"/>
              <w:jc w:val="both"/>
              <w:rPr>
                <w:sz w:val="20"/>
                <w:lang w:val="ru-RU" w:eastAsia="en-US"/>
              </w:rPr>
            </w:pPr>
            <w:r w:rsidRPr="00651D9B">
              <w:rPr>
                <w:sz w:val="20"/>
                <w:lang w:val="ru-RU" w:eastAsia="en-US"/>
              </w:rPr>
              <w:t>Удель</w:t>
            </w:r>
            <w:r w:rsidR="00ED6C8F" w:rsidRPr="00651D9B">
              <w:rPr>
                <w:sz w:val="20"/>
                <w:lang w:val="ru-RU" w:eastAsia="en-US"/>
              </w:rPr>
              <w:t>ный вес,%</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руб.</w:t>
            </w:r>
          </w:p>
        </w:tc>
        <w:tc>
          <w:tcPr>
            <w:tcW w:w="1175" w:type="dxa"/>
            <w:tcBorders>
              <w:top w:val="nil"/>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Удельный вес,%</w:t>
            </w:r>
          </w:p>
        </w:tc>
        <w:tc>
          <w:tcPr>
            <w:tcW w:w="1377" w:type="dxa"/>
            <w:vMerge/>
            <w:tcBorders>
              <w:top w:val="single" w:sz="4" w:space="0" w:color="auto"/>
              <w:left w:val="single" w:sz="4" w:space="0" w:color="auto"/>
              <w:bottom w:val="single" w:sz="4" w:space="0" w:color="000000"/>
              <w:right w:val="single" w:sz="4" w:space="0" w:color="auto"/>
            </w:tcBorders>
          </w:tcPr>
          <w:p w:rsidR="00ED6C8F" w:rsidRPr="00651D9B" w:rsidRDefault="00ED6C8F" w:rsidP="00651D9B">
            <w:pPr>
              <w:spacing w:before="0" w:after="0" w:line="360" w:lineRule="auto"/>
              <w:ind w:right="-82" w:firstLine="709"/>
              <w:jc w:val="both"/>
              <w:rPr>
                <w:sz w:val="20"/>
                <w:lang w:val="ru-RU" w:eastAsia="en-US"/>
              </w:rPr>
            </w:pPr>
          </w:p>
        </w:tc>
        <w:tc>
          <w:tcPr>
            <w:tcW w:w="1604" w:type="dxa"/>
            <w:vMerge/>
            <w:tcBorders>
              <w:top w:val="single" w:sz="4" w:space="0" w:color="auto"/>
              <w:left w:val="single" w:sz="4" w:space="0" w:color="auto"/>
              <w:bottom w:val="single" w:sz="4" w:space="0" w:color="000000"/>
              <w:right w:val="single" w:sz="4" w:space="0" w:color="auto"/>
            </w:tcBorders>
          </w:tcPr>
          <w:p w:rsidR="00ED6C8F" w:rsidRPr="00651D9B" w:rsidRDefault="00ED6C8F" w:rsidP="00651D9B">
            <w:pPr>
              <w:spacing w:before="0" w:after="0" w:line="360" w:lineRule="auto"/>
              <w:ind w:right="-82" w:firstLine="709"/>
              <w:jc w:val="both"/>
              <w:rPr>
                <w:sz w:val="20"/>
                <w:lang w:val="ru-RU" w:eastAsia="en-US"/>
              </w:rPr>
            </w:pPr>
          </w:p>
        </w:tc>
      </w:tr>
      <w:tr w:rsidR="00ED6C8F" w:rsidRPr="00651D9B">
        <w:trPr>
          <w:trHeight w:val="391"/>
        </w:trPr>
        <w:tc>
          <w:tcPr>
            <w:tcW w:w="1508"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 квартал</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18993</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23,239</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24360</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24,111173</w:t>
            </w:r>
          </w:p>
        </w:tc>
        <w:tc>
          <w:tcPr>
            <w:tcW w:w="13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+5367</w:t>
            </w:r>
          </w:p>
        </w:tc>
        <w:tc>
          <w:tcPr>
            <w:tcW w:w="1604"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128,2578</w:t>
            </w:r>
          </w:p>
        </w:tc>
      </w:tr>
      <w:tr w:rsidR="00ED6C8F" w:rsidRPr="00651D9B">
        <w:trPr>
          <w:trHeight w:val="387"/>
        </w:trPr>
        <w:tc>
          <w:tcPr>
            <w:tcW w:w="1508"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 квартал</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21917</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26,817</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22014</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21,789136</w:t>
            </w:r>
          </w:p>
        </w:tc>
        <w:tc>
          <w:tcPr>
            <w:tcW w:w="13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+97</w:t>
            </w:r>
          </w:p>
        </w:tc>
        <w:tc>
          <w:tcPr>
            <w:tcW w:w="1604"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100,4426</w:t>
            </w:r>
          </w:p>
        </w:tc>
      </w:tr>
      <w:tr w:rsidR="00ED6C8F" w:rsidRPr="00651D9B">
        <w:trPr>
          <w:trHeight w:val="387"/>
        </w:trPr>
        <w:tc>
          <w:tcPr>
            <w:tcW w:w="1508"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III квартал</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20198</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24,7137</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26328</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26,05907</w:t>
            </w:r>
          </w:p>
        </w:tc>
        <w:tc>
          <w:tcPr>
            <w:tcW w:w="13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+6130</w:t>
            </w:r>
          </w:p>
        </w:tc>
        <w:tc>
          <w:tcPr>
            <w:tcW w:w="1604"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130,3495</w:t>
            </w:r>
          </w:p>
        </w:tc>
      </w:tr>
      <w:tr w:rsidR="00ED6C8F" w:rsidRPr="00651D9B">
        <w:trPr>
          <w:trHeight w:val="387"/>
        </w:trPr>
        <w:tc>
          <w:tcPr>
            <w:tcW w:w="1508"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IV квартал</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20620</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25,23</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28330</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28,040621</w:t>
            </w:r>
          </w:p>
        </w:tc>
        <w:tc>
          <w:tcPr>
            <w:tcW w:w="13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+7710</w:t>
            </w:r>
          </w:p>
        </w:tc>
        <w:tc>
          <w:tcPr>
            <w:tcW w:w="1604"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137,3909</w:t>
            </w:r>
          </w:p>
        </w:tc>
      </w:tr>
      <w:tr w:rsidR="00ED6C8F" w:rsidRPr="00651D9B">
        <w:trPr>
          <w:trHeight w:val="387"/>
        </w:trPr>
        <w:tc>
          <w:tcPr>
            <w:tcW w:w="1508"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Итого</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81728</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c>
          <w:tcPr>
            <w:tcW w:w="140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101032</w:t>
            </w:r>
          </w:p>
        </w:tc>
        <w:tc>
          <w:tcPr>
            <w:tcW w:w="1175"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100,00</w:t>
            </w:r>
          </w:p>
        </w:tc>
        <w:tc>
          <w:tcPr>
            <w:tcW w:w="1377"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19304</w:t>
            </w:r>
          </w:p>
        </w:tc>
        <w:tc>
          <w:tcPr>
            <w:tcW w:w="1604"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123,6198</w:t>
            </w:r>
          </w:p>
        </w:tc>
      </w:tr>
    </w:tbl>
    <w:p w:rsidR="00ED6C8F" w:rsidRPr="00651D9B" w:rsidRDefault="00ED6C8F" w:rsidP="00651D9B">
      <w:pPr>
        <w:spacing w:before="0" w:after="0" w:line="360" w:lineRule="auto"/>
        <w:ind w:right="-82" w:firstLine="709"/>
        <w:jc w:val="both"/>
        <w:rPr>
          <w:sz w:val="28"/>
          <w:szCs w:val="28"/>
          <w:lang w:val="ru-RU" w:eastAsia="en-US"/>
        </w:rPr>
      </w:pPr>
    </w:p>
    <w:p w:rsidR="003931B7" w:rsidRPr="00651D9B" w:rsidRDefault="003931B7"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Товарооборот магазина за отчетный год вырос на </w:t>
      </w:r>
      <w:r w:rsidRPr="00651D9B">
        <w:rPr>
          <w:color w:val="000000"/>
          <w:sz w:val="28"/>
          <w:szCs w:val="28"/>
          <w:lang w:val="ru-RU" w:eastAsia="en-US"/>
        </w:rPr>
        <w:t>23,6198</w:t>
      </w:r>
      <w:r w:rsidRPr="00651D9B">
        <w:rPr>
          <w:sz w:val="28"/>
          <w:szCs w:val="28"/>
          <w:lang w:val="ru-RU" w:eastAsia="en-US"/>
        </w:rPr>
        <w:t xml:space="preserve">%, абсолютный прирост составил </w:t>
      </w:r>
      <w:r w:rsidRPr="00651D9B">
        <w:rPr>
          <w:color w:val="000000"/>
          <w:sz w:val="28"/>
          <w:szCs w:val="28"/>
          <w:lang w:val="ru-RU" w:eastAsia="en-US"/>
        </w:rPr>
        <w:t>19304</w:t>
      </w:r>
      <w:r w:rsidRPr="00651D9B">
        <w:rPr>
          <w:sz w:val="28"/>
          <w:szCs w:val="28"/>
          <w:lang w:val="ru-RU" w:eastAsia="en-US"/>
        </w:rPr>
        <w:t xml:space="preserve"> тыс. руб. В поквартальном разрезе наблюдается следующее: </w:t>
      </w:r>
      <w:r w:rsidR="00655D20" w:rsidRPr="00651D9B">
        <w:rPr>
          <w:sz w:val="28"/>
          <w:szCs w:val="28"/>
          <w:lang w:val="ru-RU" w:eastAsia="en-US"/>
        </w:rPr>
        <w:t>т</w:t>
      </w:r>
      <w:r w:rsidRPr="00651D9B">
        <w:rPr>
          <w:sz w:val="28"/>
          <w:szCs w:val="28"/>
          <w:lang w:val="ru-RU" w:eastAsia="en-US"/>
        </w:rPr>
        <w:t>варооборот магазина «Колорит» распределяется по кварталам неравномерно. Наиболее напряженным был второй квартал, наименее напряженным – четвертый.</w:t>
      </w:r>
    </w:p>
    <w:p w:rsidR="00ED6C8F" w:rsidRPr="00651D9B" w:rsidRDefault="00655D20" w:rsidP="00651D9B">
      <w:pPr>
        <w:spacing w:before="0" w:after="0" w:line="360" w:lineRule="auto"/>
        <w:ind w:right="-79" w:firstLine="709"/>
        <w:jc w:val="both"/>
        <w:rPr>
          <w:sz w:val="28"/>
          <w:szCs w:val="28"/>
          <w:lang w:val="ru-RU" w:eastAsia="en-US"/>
        </w:rPr>
      </w:pPr>
      <w:r w:rsidRPr="00651D9B">
        <w:rPr>
          <w:sz w:val="28"/>
          <w:szCs w:val="28"/>
          <w:lang w:val="ru-RU" w:eastAsia="en-US"/>
        </w:rPr>
        <w:t>В</w:t>
      </w:r>
      <w:r w:rsidR="00ED6C8F" w:rsidRPr="00651D9B">
        <w:rPr>
          <w:sz w:val="28"/>
          <w:szCs w:val="28"/>
          <w:lang w:val="ru-RU" w:eastAsia="en-US"/>
        </w:rPr>
        <w:t xml:space="preserve"> </w:t>
      </w:r>
      <w:r w:rsidR="00ED6C8F" w:rsidRPr="00651D9B">
        <w:rPr>
          <w:sz w:val="28"/>
          <w:szCs w:val="28"/>
          <w:lang w:val="en-US" w:eastAsia="en-US"/>
        </w:rPr>
        <w:t>I</w:t>
      </w:r>
      <w:r w:rsidR="00ED6C8F" w:rsidRPr="00651D9B">
        <w:rPr>
          <w:sz w:val="28"/>
          <w:szCs w:val="28"/>
          <w:lang w:val="ru-RU" w:eastAsia="en-US"/>
        </w:rPr>
        <w:t xml:space="preserve"> квартале отчетного года товарооборот значительно увеличился, относительный прирост составил </w:t>
      </w:r>
      <w:r w:rsidR="00ED6C8F" w:rsidRPr="00651D9B">
        <w:rPr>
          <w:color w:val="000000"/>
          <w:sz w:val="28"/>
          <w:szCs w:val="28"/>
          <w:lang w:val="ru-RU" w:eastAsia="en-US"/>
        </w:rPr>
        <w:t>28,2578</w:t>
      </w:r>
      <w:r w:rsidR="00ED6C8F" w:rsidRPr="00651D9B">
        <w:rPr>
          <w:sz w:val="28"/>
          <w:szCs w:val="28"/>
          <w:lang w:val="ru-RU" w:eastAsia="en-US"/>
        </w:rPr>
        <w:t xml:space="preserve">%, а абсолютное увеличение составило </w:t>
      </w:r>
      <w:r w:rsidR="00ED6C8F" w:rsidRPr="00651D9B">
        <w:rPr>
          <w:color w:val="000000"/>
          <w:sz w:val="28"/>
          <w:szCs w:val="28"/>
          <w:lang w:val="ru-RU" w:eastAsia="en-US"/>
        </w:rPr>
        <w:t>5367</w:t>
      </w:r>
      <w:r w:rsidR="00ED6C8F" w:rsidRPr="00651D9B">
        <w:rPr>
          <w:sz w:val="28"/>
          <w:szCs w:val="28"/>
          <w:lang w:val="ru-RU" w:eastAsia="en-US"/>
        </w:rPr>
        <w:t xml:space="preserve"> </w:t>
      </w:r>
      <w:r w:rsidR="00FB2F3E" w:rsidRPr="00651D9B">
        <w:rPr>
          <w:sz w:val="28"/>
          <w:szCs w:val="28"/>
          <w:lang w:val="ru-RU" w:eastAsia="en-US"/>
        </w:rPr>
        <w:t>тыс. руб</w:t>
      </w:r>
      <w:r w:rsidR="00ED6C8F" w:rsidRPr="00651D9B">
        <w:rPr>
          <w:sz w:val="28"/>
          <w:szCs w:val="28"/>
          <w:lang w:val="ru-RU" w:eastAsia="en-US"/>
        </w:rPr>
        <w:t xml:space="preserve">. Во </w:t>
      </w:r>
      <w:r w:rsidR="00ED6C8F" w:rsidRPr="00651D9B">
        <w:rPr>
          <w:sz w:val="28"/>
          <w:szCs w:val="28"/>
          <w:lang w:val="en-US" w:eastAsia="en-US"/>
        </w:rPr>
        <w:t>II</w:t>
      </w:r>
      <w:r w:rsidR="00ED6C8F" w:rsidRPr="00651D9B">
        <w:rPr>
          <w:sz w:val="28"/>
          <w:szCs w:val="28"/>
          <w:lang w:val="ru-RU" w:eastAsia="en-US"/>
        </w:rPr>
        <w:t xml:space="preserve"> квартале товарооборот по сравнению с плановым годом увеличился всего на </w:t>
      </w:r>
      <w:r w:rsidR="00ED6C8F" w:rsidRPr="00651D9B">
        <w:rPr>
          <w:color w:val="000000"/>
          <w:sz w:val="28"/>
          <w:szCs w:val="28"/>
          <w:lang w:val="ru-RU" w:eastAsia="en-US"/>
        </w:rPr>
        <w:t>0,4426</w:t>
      </w:r>
      <w:r w:rsidR="00ED6C8F" w:rsidRPr="00651D9B">
        <w:rPr>
          <w:sz w:val="28"/>
          <w:szCs w:val="28"/>
          <w:lang w:val="ru-RU" w:eastAsia="en-US"/>
        </w:rPr>
        <w:t xml:space="preserve">%, прибыль составила </w:t>
      </w:r>
      <w:r w:rsidR="00ED6C8F" w:rsidRPr="00651D9B">
        <w:rPr>
          <w:color w:val="000000"/>
          <w:sz w:val="28"/>
          <w:szCs w:val="28"/>
          <w:lang w:val="ru-RU" w:eastAsia="en-US"/>
        </w:rPr>
        <w:t>97</w:t>
      </w:r>
      <w:r w:rsidR="00ED6C8F" w:rsidRPr="00651D9B">
        <w:rPr>
          <w:sz w:val="28"/>
          <w:szCs w:val="28"/>
          <w:lang w:val="ru-RU" w:eastAsia="en-US"/>
        </w:rPr>
        <w:t xml:space="preserve"> </w:t>
      </w:r>
      <w:r w:rsidR="00FB2F3E" w:rsidRPr="00651D9B">
        <w:rPr>
          <w:sz w:val="28"/>
          <w:szCs w:val="28"/>
          <w:lang w:val="ru-RU" w:eastAsia="en-US"/>
        </w:rPr>
        <w:t>тыс. руб.</w:t>
      </w:r>
      <w:r w:rsidR="00ED6C8F" w:rsidRPr="00651D9B">
        <w:rPr>
          <w:sz w:val="28"/>
          <w:szCs w:val="28"/>
          <w:lang w:val="ru-RU" w:eastAsia="en-US"/>
        </w:rPr>
        <w:t xml:space="preserve">. В III квартале товарооборот по сравнению с 2005 годом вырос на </w:t>
      </w:r>
      <w:r w:rsidR="00ED6C8F" w:rsidRPr="00651D9B">
        <w:rPr>
          <w:color w:val="000000"/>
          <w:sz w:val="28"/>
          <w:szCs w:val="28"/>
          <w:lang w:val="ru-RU" w:eastAsia="en-US"/>
        </w:rPr>
        <w:t>30,3495</w:t>
      </w:r>
      <w:r w:rsidR="00ED6C8F" w:rsidRPr="00651D9B">
        <w:rPr>
          <w:sz w:val="28"/>
          <w:szCs w:val="28"/>
          <w:lang w:val="ru-RU" w:eastAsia="en-US"/>
        </w:rPr>
        <w:t xml:space="preserve">%, абсолютное отклонение составило </w:t>
      </w:r>
      <w:r w:rsidR="00ED6C8F" w:rsidRPr="00651D9B">
        <w:rPr>
          <w:color w:val="000000"/>
          <w:sz w:val="28"/>
          <w:szCs w:val="28"/>
          <w:lang w:val="ru-RU" w:eastAsia="en-US"/>
        </w:rPr>
        <w:t>6130</w:t>
      </w:r>
      <w:r w:rsidR="00ED6C8F" w:rsidRPr="00651D9B">
        <w:rPr>
          <w:sz w:val="28"/>
          <w:szCs w:val="28"/>
          <w:lang w:val="ru-RU" w:eastAsia="en-US"/>
        </w:rPr>
        <w:t xml:space="preserve">рублей. В IV квартале наблюдается рост: относительный − </w:t>
      </w:r>
      <w:r w:rsidR="00ED6C8F" w:rsidRPr="00651D9B">
        <w:rPr>
          <w:color w:val="000000"/>
          <w:sz w:val="28"/>
          <w:szCs w:val="28"/>
          <w:lang w:val="ru-RU" w:eastAsia="en-US"/>
        </w:rPr>
        <w:t>23,6198</w:t>
      </w:r>
      <w:r w:rsidR="00ED6C8F" w:rsidRPr="00651D9B">
        <w:rPr>
          <w:sz w:val="28"/>
          <w:szCs w:val="28"/>
          <w:lang w:val="ru-RU" w:eastAsia="en-US"/>
        </w:rPr>
        <w:t xml:space="preserve">%, а абсолютное отклонение составило </w:t>
      </w:r>
      <w:r w:rsidR="00ED6C8F" w:rsidRPr="00651D9B">
        <w:rPr>
          <w:color w:val="000000"/>
          <w:sz w:val="28"/>
          <w:szCs w:val="28"/>
          <w:lang w:val="ru-RU" w:eastAsia="en-US"/>
        </w:rPr>
        <w:t xml:space="preserve">7710 </w:t>
      </w:r>
      <w:r w:rsidR="00FB2F3E" w:rsidRPr="00651D9B">
        <w:rPr>
          <w:sz w:val="28"/>
          <w:szCs w:val="28"/>
          <w:lang w:val="ru-RU" w:eastAsia="en-US"/>
        </w:rPr>
        <w:t>тыс. руб.</w:t>
      </w:r>
      <w:r w:rsidR="00ED6C8F" w:rsidRPr="00651D9B">
        <w:rPr>
          <w:sz w:val="28"/>
          <w:szCs w:val="28"/>
          <w:lang w:val="ru-RU" w:eastAsia="en-US"/>
        </w:rPr>
        <w:t>.</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Исходя из полученных данных, можно сделать вывод, что увеличился удельный вес I квартала (с </w:t>
      </w:r>
      <w:r w:rsidRPr="00651D9B">
        <w:rPr>
          <w:color w:val="000000"/>
          <w:sz w:val="28"/>
          <w:szCs w:val="28"/>
          <w:lang w:val="ru-RU" w:eastAsia="en-US"/>
        </w:rPr>
        <w:t>23,239</w:t>
      </w:r>
      <w:r w:rsidRPr="00651D9B">
        <w:rPr>
          <w:sz w:val="28"/>
          <w:szCs w:val="28"/>
          <w:lang w:val="ru-RU" w:eastAsia="en-US"/>
        </w:rPr>
        <w:t xml:space="preserve">% до </w:t>
      </w:r>
      <w:r w:rsidRPr="00651D9B">
        <w:rPr>
          <w:color w:val="000000"/>
          <w:sz w:val="28"/>
          <w:szCs w:val="28"/>
          <w:lang w:val="ru-RU" w:eastAsia="en-US"/>
        </w:rPr>
        <w:t>24,111173</w:t>
      </w:r>
      <w:r w:rsidRPr="00651D9B">
        <w:rPr>
          <w:sz w:val="28"/>
          <w:szCs w:val="28"/>
          <w:lang w:val="ru-RU" w:eastAsia="en-US"/>
        </w:rPr>
        <w:t xml:space="preserve">%). Удельный вес II, III, IV квартала увеличился по сравнению с плановым годом. Но товарооборот по кварталам в 2005 году распределился более равномерно, чем в 2006 году. </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Для определения равномерности</w:t>
      </w:r>
      <w:r w:rsidR="00655D20" w:rsidRPr="00651D9B">
        <w:rPr>
          <w:sz w:val="28"/>
          <w:szCs w:val="28"/>
          <w:lang w:val="ru-RU" w:eastAsia="en-US"/>
        </w:rPr>
        <w:t xml:space="preserve"> развития розничного товарооборота целесообразно также рассчитать и проанализировать</w:t>
      </w:r>
      <w:r w:rsidRPr="00651D9B">
        <w:rPr>
          <w:sz w:val="28"/>
          <w:szCs w:val="28"/>
          <w:lang w:val="ru-RU" w:eastAsia="en-US"/>
        </w:rPr>
        <w:t xml:space="preserve"> среднее квадратическое отклонение (</w:t>
      </w:r>
      <w:r w:rsidR="00291DD7" w:rsidRPr="00651D9B">
        <w:rPr>
          <w:sz w:val="28"/>
          <w:szCs w:val="28"/>
          <w:lang w:val="ru-RU" w:eastAsia="en-US"/>
        </w:rPr>
        <w:fldChar w:fldCharType="begin"/>
      </w:r>
      <w:r w:rsidR="00291DD7" w:rsidRPr="00651D9B">
        <w:rPr>
          <w:sz w:val="28"/>
          <w:szCs w:val="28"/>
          <w:lang w:val="ru-RU" w:eastAsia="en-US"/>
        </w:rPr>
        <w:instrText xml:space="preserve"> QUOTE </w:instrText>
      </w:r>
      <w:r w:rsidR="003770E2">
        <w:rPr>
          <w:position w:val="-11"/>
          <w:sz w:val="28"/>
          <w:szCs w:val="28"/>
          <w:lang w:val="ru-RU" w:eastAsia="en-US"/>
        </w:rPr>
        <w:pict>
          <v:shape id="_x0000_i1028" type="#_x0000_t75" style="width:8.25pt;height:18.75pt">
            <v:imagedata r:id="rId13" o:title="" chromakey="white"/>
          </v:shape>
        </w:pict>
      </w:r>
      <w:r w:rsidR="00291DD7" w:rsidRPr="00651D9B">
        <w:rPr>
          <w:sz w:val="28"/>
          <w:szCs w:val="28"/>
          <w:lang w:val="ru-RU" w:eastAsia="en-US"/>
        </w:rPr>
        <w:instrText xml:space="preserve"> </w:instrText>
      </w:r>
      <w:r w:rsidR="00291DD7" w:rsidRPr="00651D9B">
        <w:rPr>
          <w:sz w:val="28"/>
          <w:szCs w:val="28"/>
          <w:lang w:val="ru-RU" w:eastAsia="en-US"/>
        </w:rPr>
        <w:fldChar w:fldCharType="separate"/>
      </w:r>
      <w:r w:rsidR="003770E2">
        <w:rPr>
          <w:position w:val="-11"/>
          <w:sz w:val="28"/>
          <w:szCs w:val="28"/>
          <w:lang w:val="ru-RU" w:eastAsia="en-US"/>
        </w:rPr>
        <w:pict>
          <v:shape id="_x0000_i1029" type="#_x0000_t75" style="width:8.25pt;height:18.75pt">
            <v:imagedata r:id="rId13" o:title="" chromakey="white"/>
          </v:shape>
        </w:pict>
      </w:r>
      <w:r w:rsidR="00291DD7" w:rsidRPr="00651D9B">
        <w:rPr>
          <w:sz w:val="28"/>
          <w:szCs w:val="28"/>
          <w:lang w:val="ru-RU" w:eastAsia="en-US"/>
        </w:rPr>
        <w:fldChar w:fldCharType="end"/>
      </w:r>
      <w:r w:rsidRPr="00651D9B">
        <w:rPr>
          <w:sz w:val="28"/>
          <w:szCs w:val="28"/>
          <w:lang w:val="ru-RU" w:eastAsia="en-US"/>
        </w:rPr>
        <w:t>) и коэффициент вариации, или неравномерности (ν)</w:t>
      </w:r>
      <w:r w:rsidR="00655D20" w:rsidRPr="00651D9B">
        <w:rPr>
          <w:sz w:val="28"/>
          <w:szCs w:val="28"/>
          <w:lang w:val="ru-RU" w:eastAsia="en-US"/>
        </w:rPr>
        <w:t xml:space="preserve"> по следующим формулам</w:t>
      </w:r>
      <w:r w:rsidRPr="00651D9B">
        <w:rPr>
          <w:sz w:val="28"/>
          <w:szCs w:val="28"/>
          <w:lang w:val="ru-RU" w:eastAsia="en-US"/>
        </w:rPr>
        <w:t>:</w:t>
      </w:r>
    </w:p>
    <w:p w:rsidR="003931B7" w:rsidRPr="00651D9B" w:rsidRDefault="003931B7" w:rsidP="00651D9B">
      <w:pPr>
        <w:spacing w:before="0" w:after="0" w:line="360" w:lineRule="auto"/>
        <w:ind w:right="-79" w:firstLine="709"/>
        <w:jc w:val="both"/>
        <w:rPr>
          <w:sz w:val="28"/>
          <w:szCs w:val="28"/>
          <w:lang w:val="ru-RU" w:eastAsia="en-US"/>
        </w:rPr>
      </w:pPr>
      <w:r w:rsidRPr="00651D9B">
        <w:rPr>
          <w:sz w:val="28"/>
          <w:szCs w:val="28"/>
          <w:lang w:val="ru-RU" w:eastAsia="en-US"/>
        </w:rPr>
        <w:t>Среднее квадратичное отклонение:</w:t>
      </w:r>
    </w:p>
    <w:p w:rsidR="00ED6C8F" w:rsidRPr="00651D9B" w:rsidRDefault="00ED6C8F" w:rsidP="00651D9B">
      <w:pPr>
        <w:spacing w:before="0" w:after="0" w:line="360" w:lineRule="auto"/>
        <w:ind w:right="-79" w:firstLine="709"/>
        <w:jc w:val="both"/>
        <w:rPr>
          <w:position w:val="-26"/>
          <w:sz w:val="28"/>
          <w:szCs w:val="28"/>
          <w:lang w:val="ru-RU" w:eastAsia="en-US"/>
        </w:rPr>
      </w:pPr>
      <w:r w:rsidRPr="00651D9B">
        <w:rPr>
          <w:sz w:val="28"/>
          <w:szCs w:val="28"/>
          <w:lang w:val="ru-RU" w:eastAsia="en-US"/>
        </w:rPr>
        <w:t xml:space="preserve"> </w:t>
      </w:r>
      <w:r w:rsidR="003931B7" w:rsidRPr="00651D9B">
        <w:rPr>
          <w:sz w:val="28"/>
          <w:szCs w:val="28"/>
          <w:lang w:val="ru-RU" w:eastAsia="en-US"/>
        </w:rPr>
        <w:tab/>
      </w:r>
      <w:r w:rsidRPr="00651D9B">
        <w:rPr>
          <w:position w:val="-26"/>
          <w:sz w:val="28"/>
          <w:szCs w:val="28"/>
          <w:lang w:val="ru-RU" w:eastAsia="en-US"/>
        </w:rPr>
        <w:object w:dxaOrig="1880" w:dyaOrig="760">
          <v:shape id="_x0000_i1030" type="#_x0000_t75" style="width:195.75pt;height:44.25pt" o:ole="">
            <v:imagedata r:id="rId14" o:title=""/>
          </v:shape>
          <o:OLEObject Type="Embed" ProgID="Equation.3" ShapeID="_x0000_i1030" DrawAspect="Content" ObjectID="_1478898661" r:id="rId15"/>
        </w:object>
      </w:r>
    </w:p>
    <w:p w:rsidR="00ED6C8F" w:rsidRPr="00651D9B" w:rsidRDefault="00ED6C8F" w:rsidP="00651D9B">
      <w:pPr>
        <w:spacing w:before="0" w:after="0" w:line="360" w:lineRule="auto"/>
        <w:ind w:right="-79" w:firstLine="709"/>
        <w:jc w:val="both"/>
        <w:rPr>
          <w:sz w:val="28"/>
          <w:szCs w:val="28"/>
          <w:lang w:val="ru-RU" w:eastAsia="en-US"/>
        </w:rPr>
      </w:pPr>
      <w:r w:rsidRPr="00651D9B">
        <w:rPr>
          <w:position w:val="-10"/>
          <w:sz w:val="28"/>
          <w:szCs w:val="28"/>
          <w:lang w:val="ru-RU" w:eastAsia="en-US"/>
        </w:rPr>
        <w:object w:dxaOrig="240" w:dyaOrig="260">
          <v:shape id="_x0000_i1031" type="#_x0000_t75" style="width:15.75pt;height:18pt" o:ole="">
            <v:imagedata r:id="rId16" o:title=""/>
          </v:shape>
          <o:OLEObject Type="Embed" ProgID="Equation.3" ShapeID="_x0000_i1031" DrawAspect="Content" ObjectID="_1478898662" r:id="rId17"/>
        </w:object>
      </w:r>
      <w:r w:rsidRPr="00651D9B">
        <w:rPr>
          <w:sz w:val="28"/>
          <w:szCs w:val="28"/>
          <w:lang w:val="ru-RU" w:eastAsia="en-US"/>
        </w:rPr>
        <w:t>-  процент выполнения плана или темп изменения в динамике по изучаемому показателю за каждый месяц или квартал;</w:t>
      </w:r>
    </w:p>
    <w:p w:rsidR="00ED6C8F" w:rsidRPr="00651D9B" w:rsidRDefault="00ED6C8F" w:rsidP="00651D9B">
      <w:pPr>
        <w:spacing w:before="0" w:after="0" w:line="360" w:lineRule="auto"/>
        <w:ind w:right="-79" w:firstLine="709"/>
        <w:jc w:val="both"/>
        <w:rPr>
          <w:sz w:val="28"/>
          <w:szCs w:val="28"/>
          <w:lang w:val="ru-RU" w:eastAsia="en-US"/>
        </w:rPr>
      </w:pPr>
      <w:r w:rsidRPr="00651D9B">
        <w:rPr>
          <w:position w:val="-10"/>
          <w:sz w:val="28"/>
          <w:szCs w:val="28"/>
          <w:lang w:val="ru-RU" w:eastAsia="en-US"/>
        </w:rPr>
        <w:object w:dxaOrig="240" w:dyaOrig="380">
          <v:shape id="_x0000_i1032" type="#_x0000_t75" style="width:15.75pt;height:27pt" o:ole="">
            <v:imagedata r:id="rId18" o:title=""/>
          </v:shape>
          <o:OLEObject Type="Embed" ProgID="Equation.3" ShapeID="_x0000_i1032" DrawAspect="Content" ObjectID="_1478898663" r:id="rId19"/>
        </w:object>
      </w:r>
      <w:r w:rsidRPr="00651D9B">
        <w:rPr>
          <w:sz w:val="28"/>
          <w:szCs w:val="28"/>
          <w:lang w:val="ru-RU" w:eastAsia="en-US"/>
        </w:rPr>
        <w:t>-  процент выполнения плана или темп повышения (снижения) в динамике по анализируемому показателю за год;</w:t>
      </w:r>
      <w:r w:rsidRPr="00651D9B">
        <w:rPr>
          <w:position w:val="-26"/>
          <w:sz w:val="28"/>
          <w:szCs w:val="28"/>
          <w:lang w:val="ru-RU" w:eastAsia="en-US"/>
        </w:rPr>
        <w:t xml:space="preserve">         </w:t>
      </w:r>
    </w:p>
    <w:p w:rsidR="00ED6C8F" w:rsidRPr="00651D9B" w:rsidRDefault="00ED6C8F" w:rsidP="00651D9B">
      <w:pPr>
        <w:spacing w:before="0" w:after="0" w:line="360" w:lineRule="auto"/>
        <w:ind w:right="-79" w:firstLine="709"/>
        <w:jc w:val="both"/>
        <w:rPr>
          <w:sz w:val="28"/>
          <w:szCs w:val="28"/>
          <w:lang w:val="ru-RU" w:eastAsia="en-US"/>
        </w:rPr>
      </w:pPr>
      <w:r w:rsidRPr="00651D9B">
        <w:rPr>
          <w:position w:val="-6"/>
          <w:sz w:val="28"/>
          <w:szCs w:val="28"/>
          <w:lang w:val="ru-RU" w:eastAsia="en-US"/>
        </w:rPr>
        <w:object w:dxaOrig="200" w:dyaOrig="220">
          <v:shape id="_x0000_i1033" type="#_x0000_t75" style="width:15.75pt;height:17.25pt" o:ole="">
            <v:imagedata r:id="rId20" o:title=""/>
          </v:shape>
          <o:OLEObject Type="Embed" ProgID="Equation.3" ShapeID="_x0000_i1033" DrawAspect="Content" ObjectID="_1478898664" r:id="rId21"/>
        </w:object>
      </w:r>
      <w:r w:rsidRPr="00651D9B">
        <w:rPr>
          <w:sz w:val="28"/>
          <w:szCs w:val="28"/>
          <w:lang w:val="ru-RU" w:eastAsia="en-US"/>
        </w:rPr>
        <w:t>- число месяцев (кварталов) изучаемого периода.</w:t>
      </w:r>
      <w:r w:rsidRPr="00651D9B">
        <w:rPr>
          <w:noProof/>
          <w:sz w:val="28"/>
          <w:szCs w:val="28"/>
          <w:lang w:val="ru-RU"/>
        </w:rPr>
        <w:t xml:space="preserve"> </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Среднее квадратичное отклонение определяет диапазон колебания реализации товаров, т.е. максимальный и минимальный объем товарооборота предприятия в среднем за период исследования. Коэффициент вариации оценивает равномерность реализации товаров на протяжении периода, который исследуется, т.е. относительный (в %) размер отклонения объема товарооборота от среднего размера. </w:t>
      </w:r>
    </w:p>
    <w:p w:rsidR="003931B7"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Коэффициент вариации</w:t>
      </w:r>
      <w:r w:rsidR="003931B7" w:rsidRPr="00651D9B">
        <w:rPr>
          <w:sz w:val="28"/>
          <w:szCs w:val="28"/>
          <w:lang w:val="ru-RU" w:eastAsia="en-US"/>
        </w:rPr>
        <w:t>:</w:t>
      </w:r>
    </w:p>
    <w:p w:rsidR="003931B7" w:rsidRPr="00651D9B" w:rsidRDefault="00ED6C8F" w:rsidP="00651D9B">
      <w:pPr>
        <w:spacing w:before="0" w:after="0" w:line="360" w:lineRule="auto"/>
        <w:ind w:right="-79" w:firstLine="709"/>
        <w:jc w:val="both"/>
        <w:rPr>
          <w:sz w:val="28"/>
          <w:szCs w:val="28"/>
          <w:lang w:val="ru-RU" w:eastAsia="en-US"/>
        </w:rPr>
      </w:pPr>
      <w:r w:rsidRPr="00651D9B">
        <w:rPr>
          <w:position w:val="-28"/>
          <w:sz w:val="28"/>
          <w:szCs w:val="28"/>
          <w:lang w:val="ru-RU" w:eastAsia="en-US"/>
        </w:rPr>
        <w:object w:dxaOrig="1820" w:dyaOrig="720">
          <v:shape id="_x0000_i1034" type="#_x0000_t75" style="width:150pt;height:45pt" o:ole="">
            <v:imagedata r:id="rId22" o:title=""/>
          </v:shape>
          <o:OLEObject Type="Embed" ProgID="Equation.3" ShapeID="_x0000_i1034" DrawAspect="Content" ObjectID="_1478898665" r:id="rId23"/>
        </w:object>
      </w:r>
    </w:p>
    <w:p w:rsidR="00ED6C8F" w:rsidRPr="00651D9B" w:rsidRDefault="003931B7"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Где </w:t>
      </w:r>
      <w:r w:rsidR="00ED6C8F" w:rsidRPr="00651D9B">
        <w:rPr>
          <w:position w:val="-6"/>
          <w:sz w:val="28"/>
          <w:szCs w:val="28"/>
          <w:lang w:val="ru-RU" w:eastAsia="en-US"/>
        </w:rPr>
        <w:object w:dxaOrig="240" w:dyaOrig="340">
          <v:shape id="_x0000_i1035" type="#_x0000_t75" style="width:15pt;height:20.25pt" o:ole="">
            <v:imagedata r:id="rId24" o:title=""/>
          </v:shape>
          <o:OLEObject Type="Embed" ProgID="Equation.3" ShapeID="_x0000_i1035" DrawAspect="Content" ObjectID="_1478898666" r:id="rId25"/>
        </w:object>
      </w:r>
      <w:r w:rsidR="00ED6C8F" w:rsidRPr="00651D9B">
        <w:rPr>
          <w:sz w:val="28"/>
          <w:szCs w:val="28"/>
          <w:lang w:val="ru-RU" w:eastAsia="en-US"/>
        </w:rPr>
        <w:t>- среднее квадратичное отклонение;</w:t>
      </w:r>
    </w:p>
    <w:p w:rsidR="00ED6C8F" w:rsidRPr="00651D9B" w:rsidRDefault="00ED6C8F" w:rsidP="00651D9B">
      <w:pPr>
        <w:spacing w:before="0" w:after="0" w:line="360" w:lineRule="auto"/>
        <w:ind w:right="-79" w:firstLine="709"/>
        <w:jc w:val="both"/>
        <w:rPr>
          <w:sz w:val="28"/>
          <w:szCs w:val="28"/>
          <w:lang w:val="ru-RU" w:eastAsia="en-US"/>
        </w:rPr>
      </w:pPr>
      <w:r w:rsidRPr="00651D9B">
        <w:rPr>
          <w:position w:val="-10"/>
          <w:sz w:val="28"/>
          <w:szCs w:val="28"/>
          <w:lang w:val="ru-RU" w:eastAsia="en-US"/>
        </w:rPr>
        <w:object w:dxaOrig="240" w:dyaOrig="260">
          <v:shape id="_x0000_i1036" type="#_x0000_t75" style="width:15.75pt;height:18pt" o:ole="">
            <v:imagedata r:id="rId16" o:title=""/>
          </v:shape>
          <o:OLEObject Type="Embed" ProgID="Equation.3" ShapeID="_x0000_i1036" DrawAspect="Content" ObjectID="_1478898667" r:id="rId26"/>
        </w:object>
      </w:r>
      <w:r w:rsidRPr="00651D9B">
        <w:rPr>
          <w:sz w:val="28"/>
          <w:szCs w:val="28"/>
          <w:lang w:val="ru-RU" w:eastAsia="en-US"/>
        </w:rPr>
        <w:t>-  темп отклонения товарооборота за квартал.</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По коэффициенту вариации (неравномерности) можно проанализировать неравномерность развития исследуемого показателя.</w:t>
      </w:r>
    </w:p>
    <w:p w:rsidR="003931B7"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Коэффициент ритмичности</w:t>
      </w:r>
      <w:r w:rsidR="003931B7" w:rsidRPr="00651D9B">
        <w:rPr>
          <w:sz w:val="28"/>
          <w:szCs w:val="28"/>
          <w:lang w:val="ru-RU" w:eastAsia="en-US"/>
        </w:rPr>
        <w:t>:</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 </w:t>
      </w:r>
      <w:r w:rsidR="003931B7" w:rsidRPr="00651D9B">
        <w:rPr>
          <w:sz w:val="28"/>
          <w:szCs w:val="28"/>
          <w:lang w:val="ru-RU" w:eastAsia="en-US"/>
        </w:rPr>
        <w:tab/>
      </w:r>
      <w:r w:rsidRPr="00651D9B">
        <w:rPr>
          <w:position w:val="-14"/>
          <w:sz w:val="28"/>
          <w:szCs w:val="28"/>
          <w:lang w:val="ru-RU" w:eastAsia="en-US"/>
        </w:rPr>
        <w:object w:dxaOrig="2720" w:dyaOrig="380">
          <v:shape id="_x0000_i1037" type="#_x0000_t75" style="width:185.25pt;height:27pt" o:ole="">
            <v:imagedata r:id="rId27" o:title=""/>
          </v:shape>
          <o:OLEObject Type="Embed" ProgID="Equation.3" ShapeID="_x0000_i1037" DrawAspect="Content" ObjectID="_1478898668" r:id="rId28"/>
        </w:object>
      </w:r>
      <w:r w:rsidRPr="00651D9B">
        <w:rPr>
          <w:sz w:val="28"/>
          <w:szCs w:val="28"/>
          <w:lang w:val="ru-RU" w:eastAsia="en-US"/>
        </w:rPr>
        <w:t xml:space="preserve"> </w:t>
      </w:r>
    </w:p>
    <w:p w:rsidR="00ED6C8F" w:rsidRPr="00651D9B" w:rsidRDefault="00ED6C8F" w:rsidP="00651D9B">
      <w:pPr>
        <w:spacing w:before="0" w:after="0" w:line="360" w:lineRule="auto"/>
        <w:ind w:right="-79" w:firstLine="709"/>
        <w:jc w:val="both"/>
        <w:rPr>
          <w:sz w:val="28"/>
          <w:szCs w:val="28"/>
          <w:lang w:val="ru-RU" w:eastAsia="en-US"/>
        </w:rPr>
      </w:pPr>
      <w:r w:rsidRPr="00651D9B">
        <w:rPr>
          <w:position w:val="-14"/>
          <w:sz w:val="28"/>
          <w:szCs w:val="28"/>
          <w:lang w:val="ru-RU" w:eastAsia="en-US"/>
        </w:rPr>
        <w:object w:dxaOrig="820" w:dyaOrig="380">
          <v:shape id="_x0000_i1038" type="#_x0000_t75" style="width:54pt;height:24.75pt" o:ole="">
            <v:imagedata r:id="rId29" o:title=""/>
          </v:shape>
          <o:OLEObject Type="Embed" ProgID="Equation.3" ShapeID="_x0000_i1038" DrawAspect="Content" ObjectID="_1478898669" r:id="rId30"/>
        </w:object>
      </w:r>
      <w:r w:rsidRPr="00651D9B">
        <w:rPr>
          <w:sz w:val="28"/>
          <w:szCs w:val="28"/>
          <w:lang w:val="ru-RU" w:eastAsia="en-US"/>
        </w:rPr>
        <w:t xml:space="preserve"> - коэффициент вариации.</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Для расчета этих показателей выполняется следующая таблица</w:t>
      </w:r>
      <w:r w:rsidR="003931B7" w:rsidRPr="00651D9B">
        <w:rPr>
          <w:sz w:val="28"/>
          <w:szCs w:val="28"/>
          <w:lang w:val="ru-RU" w:eastAsia="en-US"/>
        </w:rPr>
        <w:t>:</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Таблица 3</w:t>
      </w:r>
      <w:r w:rsidR="003931B7" w:rsidRPr="00651D9B">
        <w:rPr>
          <w:sz w:val="28"/>
          <w:szCs w:val="28"/>
          <w:lang w:val="ru-RU" w:eastAsia="en-US"/>
        </w:rPr>
        <w:t xml:space="preserve"> -</w:t>
      </w:r>
      <w:r w:rsidRPr="00651D9B">
        <w:rPr>
          <w:sz w:val="28"/>
          <w:szCs w:val="28"/>
          <w:lang w:val="ru-RU" w:eastAsia="en-US"/>
        </w:rPr>
        <w:t xml:space="preserve"> Расчеты, необходимые для определения коэффициента ритмичности за 2005 – 2006 года </w:t>
      </w:r>
    </w:p>
    <w:tbl>
      <w:tblPr>
        <w:tblW w:w="8892" w:type="dxa"/>
        <w:tblInd w:w="88" w:type="dxa"/>
        <w:tblLook w:val="0000" w:firstRow="0" w:lastRow="0" w:firstColumn="0" w:lastColumn="0" w:noHBand="0" w:noVBand="0"/>
      </w:tblPr>
      <w:tblGrid>
        <w:gridCol w:w="1916"/>
        <w:gridCol w:w="2186"/>
        <w:gridCol w:w="2108"/>
        <w:gridCol w:w="2682"/>
      </w:tblGrid>
      <w:tr w:rsidR="00ED6C8F" w:rsidRPr="00651D9B">
        <w:trPr>
          <w:trHeight w:val="692"/>
        </w:trPr>
        <w:tc>
          <w:tcPr>
            <w:tcW w:w="1916" w:type="dxa"/>
            <w:tcBorders>
              <w:top w:val="single" w:sz="4" w:space="0" w:color="auto"/>
              <w:left w:val="single" w:sz="4" w:space="0" w:color="auto"/>
              <w:bottom w:val="single" w:sz="4" w:space="0" w:color="auto"/>
              <w:right w:val="single" w:sz="4" w:space="0" w:color="auto"/>
            </w:tcBorders>
            <w:noWrap/>
          </w:tcPr>
          <w:p w:rsidR="00ED6C8F" w:rsidRPr="00651D9B" w:rsidRDefault="00ED6C8F" w:rsidP="00651D9B">
            <w:pPr>
              <w:tabs>
                <w:tab w:val="right" w:pos="1782"/>
              </w:tabs>
              <w:spacing w:before="0" w:after="0" w:line="360" w:lineRule="auto"/>
              <w:ind w:right="-82"/>
              <w:jc w:val="both"/>
              <w:rPr>
                <w:sz w:val="20"/>
                <w:lang w:val="ru-RU" w:eastAsia="en-US"/>
              </w:rPr>
            </w:pPr>
            <w:r w:rsidRPr="00651D9B">
              <w:rPr>
                <w:sz w:val="20"/>
                <w:lang w:val="ru-RU" w:eastAsia="en-US"/>
              </w:rPr>
              <w:t>Квартал</w:t>
            </w:r>
            <w:r w:rsidR="00651D9B" w:rsidRPr="00651D9B">
              <w:rPr>
                <w:sz w:val="20"/>
                <w:lang w:val="ru-RU" w:eastAsia="en-US"/>
              </w:rPr>
              <w:tab/>
            </w:r>
          </w:p>
        </w:tc>
        <w:tc>
          <w:tcPr>
            <w:tcW w:w="2186" w:type="dxa"/>
            <w:tcBorders>
              <w:top w:val="single" w:sz="4" w:space="0" w:color="auto"/>
              <w:left w:val="nil"/>
              <w:bottom w:val="single" w:sz="4" w:space="0" w:color="auto"/>
              <w:right w:val="single" w:sz="4" w:space="0" w:color="auto"/>
            </w:tcBorders>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Темп отклонения (%)</w:t>
            </w:r>
          </w:p>
        </w:tc>
        <w:tc>
          <w:tcPr>
            <w:tcW w:w="2108" w:type="dxa"/>
            <w:tcBorders>
              <w:top w:val="single" w:sz="4" w:space="0" w:color="auto"/>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Х-Хсреднее</w:t>
            </w:r>
          </w:p>
        </w:tc>
        <w:tc>
          <w:tcPr>
            <w:tcW w:w="2682" w:type="dxa"/>
            <w:tcBorders>
              <w:top w:val="single" w:sz="4" w:space="0" w:color="auto"/>
              <w:left w:val="nil"/>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(Х-Хсреднее)^2</w:t>
            </w:r>
          </w:p>
        </w:tc>
      </w:tr>
      <w:tr w:rsidR="00ED6C8F" w:rsidRPr="00651D9B">
        <w:trPr>
          <w:trHeight w:val="490"/>
        </w:trPr>
        <w:tc>
          <w:tcPr>
            <w:tcW w:w="1916"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 квартал</w:t>
            </w:r>
          </w:p>
        </w:tc>
        <w:tc>
          <w:tcPr>
            <w:tcW w:w="2186"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firstLine="709"/>
              <w:jc w:val="both"/>
              <w:rPr>
                <w:color w:val="000000"/>
                <w:sz w:val="20"/>
                <w:lang w:val="ru-RU" w:eastAsia="en-US"/>
              </w:rPr>
            </w:pPr>
            <w:r w:rsidRPr="00651D9B">
              <w:rPr>
                <w:color w:val="000000"/>
                <w:sz w:val="20"/>
                <w:lang w:val="ru-RU" w:eastAsia="en-US"/>
              </w:rPr>
              <w:t>128,2578</w:t>
            </w:r>
          </w:p>
        </w:tc>
        <w:tc>
          <w:tcPr>
            <w:tcW w:w="210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+4,1476</w:t>
            </w:r>
          </w:p>
        </w:tc>
        <w:tc>
          <w:tcPr>
            <w:tcW w:w="2682"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17,2026</w:t>
            </w:r>
          </w:p>
        </w:tc>
      </w:tr>
      <w:tr w:rsidR="00ED6C8F" w:rsidRPr="00651D9B">
        <w:trPr>
          <w:trHeight w:val="490"/>
        </w:trPr>
        <w:tc>
          <w:tcPr>
            <w:tcW w:w="1916"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 квартал</w:t>
            </w:r>
          </w:p>
        </w:tc>
        <w:tc>
          <w:tcPr>
            <w:tcW w:w="2186"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firstLine="709"/>
              <w:jc w:val="both"/>
              <w:rPr>
                <w:color w:val="000000"/>
                <w:sz w:val="20"/>
                <w:lang w:val="ru-RU" w:eastAsia="en-US"/>
              </w:rPr>
            </w:pPr>
            <w:r w:rsidRPr="00651D9B">
              <w:rPr>
                <w:color w:val="000000"/>
                <w:sz w:val="20"/>
                <w:lang w:val="ru-RU" w:eastAsia="en-US"/>
              </w:rPr>
              <w:t>100,4426</w:t>
            </w:r>
          </w:p>
        </w:tc>
        <w:tc>
          <w:tcPr>
            <w:tcW w:w="210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-23,6676</w:t>
            </w:r>
          </w:p>
        </w:tc>
        <w:tc>
          <w:tcPr>
            <w:tcW w:w="2682"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560,1553</w:t>
            </w:r>
          </w:p>
        </w:tc>
      </w:tr>
      <w:tr w:rsidR="00ED6C8F" w:rsidRPr="00651D9B">
        <w:trPr>
          <w:trHeight w:val="490"/>
        </w:trPr>
        <w:tc>
          <w:tcPr>
            <w:tcW w:w="1916"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III квартал</w:t>
            </w:r>
          </w:p>
        </w:tc>
        <w:tc>
          <w:tcPr>
            <w:tcW w:w="2186"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firstLine="709"/>
              <w:jc w:val="both"/>
              <w:rPr>
                <w:color w:val="000000"/>
                <w:sz w:val="20"/>
                <w:lang w:val="ru-RU" w:eastAsia="en-US"/>
              </w:rPr>
            </w:pPr>
            <w:r w:rsidRPr="00651D9B">
              <w:rPr>
                <w:color w:val="000000"/>
                <w:sz w:val="20"/>
                <w:lang w:val="ru-RU" w:eastAsia="en-US"/>
              </w:rPr>
              <w:t>130,3495</w:t>
            </w:r>
          </w:p>
        </w:tc>
        <w:tc>
          <w:tcPr>
            <w:tcW w:w="210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+6,2393</w:t>
            </w:r>
          </w:p>
        </w:tc>
        <w:tc>
          <w:tcPr>
            <w:tcW w:w="2682"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38,9289</w:t>
            </w:r>
          </w:p>
        </w:tc>
      </w:tr>
      <w:tr w:rsidR="00ED6C8F" w:rsidRPr="00651D9B">
        <w:trPr>
          <w:trHeight w:val="490"/>
        </w:trPr>
        <w:tc>
          <w:tcPr>
            <w:tcW w:w="1916"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IV квартал</w:t>
            </w:r>
          </w:p>
        </w:tc>
        <w:tc>
          <w:tcPr>
            <w:tcW w:w="2186"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firstLine="709"/>
              <w:jc w:val="both"/>
              <w:rPr>
                <w:color w:val="000000"/>
                <w:sz w:val="20"/>
                <w:lang w:val="ru-RU" w:eastAsia="en-US"/>
              </w:rPr>
            </w:pPr>
            <w:r w:rsidRPr="00651D9B">
              <w:rPr>
                <w:color w:val="000000"/>
                <w:sz w:val="20"/>
                <w:lang w:val="ru-RU" w:eastAsia="en-US"/>
              </w:rPr>
              <w:t>137,3909</w:t>
            </w:r>
          </w:p>
        </w:tc>
        <w:tc>
          <w:tcPr>
            <w:tcW w:w="210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+13,2807</w:t>
            </w:r>
          </w:p>
        </w:tc>
        <w:tc>
          <w:tcPr>
            <w:tcW w:w="2682"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176,3770</w:t>
            </w:r>
          </w:p>
        </w:tc>
      </w:tr>
      <w:tr w:rsidR="00ED6C8F" w:rsidRPr="00651D9B">
        <w:trPr>
          <w:trHeight w:val="490"/>
        </w:trPr>
        <w:tc>
          <w:tcPr>
            <w:tcW w:w="1916" w:type="dxa"/>
            <w:tcBorders>
              <w:top w:val="nil"/>
              <w:left w:val="single" w:sz="4" w:space="0" w:color="auto"/>
              <w:bottom w:val="single" w:sz="4" w:space="0" w:color="auto"/>
              <w:right w:val="single" w:sz="4" w:space="0" w:color="auto"/>
            </w:tcBorders>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Xсреднее</w:t>
            </w:r>
          </w:p>
        </w:tc>
        <w:tc>
          <w:tcPr>
            <w:tcW w:w="2186"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firstLine="709"/>
              <w:jc w:val="both"/>
              <w:rPr>
                <w:color w:val="000000"/>
                <w:sz w:val="20"/>
                <w:lang w:val="ru-RU" w:eastAsia="en-US"/>
              </w:rPr>
            </w:pPr>
            <w:r w:rsidRPr="00651D9B">
              <w:rPr>
                <w:color w:val="000000"/>
                <w:sz w:val="20"/>
                <w:lang w:val="ru-RU" w:eastAsia="en-US"/>
              </w:rPr>
              <w:t>124,1102</w:t>
            </w:r>
          </w:p>
        </w:tc>
        <w:tc>
          <w:tcPr>
            <w:tcW w:w="2108"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w:t>
            </w:r>
          </w:p>
        </w:tc>
        <w:tc>
          <w:tcPr>
            <w:tcW w:w="2682" w:type="dxa"/>
            <w:tcBorders>
              <w:top w:val="nil"/>
              <w:left w:val="nil"/>
              <w:bottom w:val="single" w:sz="4" w:space="0" w:color="auto"/>
              <w:right w:val="single" w:sz="4" w:space="0" w:color="auto"/>
            </w:tcBorders>
            <w:noWrap/>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15403,3417</w:t>
            </w:r>
          </w:p>
        </w:tc>
      </w:tr>
    </w:tbl>
    <w:p w:rsidR="00651D9B" w:rsidRDefault="00651D9B" w:rsidP="00651D9B">
      <w:pPr>
        <w:spacing w:before="0" w:after="0" w:line="360" w:lineRule="auto"/>
        <w:ind w:right="-82" w:firstLine="709"/>
        <w:jc w:val="both"/>
        <w:rPr>
          <w:position w:val="-26"/>
          <w:sz w:val="28"/>
          <w:szCs w:val="28"/>
          <w:lang w:val="ru-RU" w:eastAsia="en-US"/>
        </w:rPr>
      </w:pPr>
    </w:p>
    <w:p w:rsidR="00ED6C8F" w:rsidRPr="00651D9B" w:rsidRDefault="00ED6C8F" w:rsidP="00651D9B">
      <w:pPr>
        <w:spacing w:before="0" w:after="0" w:line="360" w:lineRule="auto"/>
        <w:ind w:right="-82" w:firstLine="709"/>
        <w:jc w:val="both"/>
        <w:rPr>
          <w:sz w:val="28"/>
          <w:szCs w:val="28"/>
          <w:lang w:val="ru-RU" w:eastAsia="en-US"/>
        </w:rPr>
      </w:pPr>
      <w:r w:rsidRPr="00651D9B">
        <w:rPr>
          <w:position w:val="-26"/>
          <w:sz w:val="28"/>
          <w:szCs w:val="28"/>
          <w:lang w:val="ru-RU" w:eastAsia="en-US"/>
        </w:rPr>
        <w:object w:dxaOrig="2900" w:dyaOrig="700">
          <v:shape id="_x0000_i1039" type="#_x0000_t75" style="width:262.5pt;height:42pt" o:ole="">
            <v:imagedata r:id="rId31" o:title=""/>
          </v:shape>
          <o:OLEObject Type="Embed" ProgID="Equation.3" ShapeID="_x0000_i1039" DrawAspect="Content" ObjectID="_1478898670" r:id="rId32"/>
        </w:object>
      </w:r>
    </w:p>
    <w:p w:rsidR="00ED6C8F" w:rsidRPr="00651D9B" w:rsidRDefault="00ED6C8F" w:rsidP="00651D9B">
      <w:pPr>
        <w:spacing w:before="0" w:after="0" w:line="360" w:lineRule="auto"/>
        <w:ind w:right="-82" w:firstLine="709"/>
        <w:jc w:val="both"/>
        <w:rPr>
          <w:sz w:val="28"/>
          <w:szCs w:val="28"/>
          <w:lang w:val="ru-RU" w:eastAsia="en-US"/>
        </w:rPr>
      </w:pPr>
      <w:r w:rsidRPr="00651D9B">
        <w:rPr>
          <w:position w:val="-28"/>
          <w:sz w:val="28"/>
          <w:szCs w:val="28"/>
          <w:lang w:val="ru-RU" w:eastAsia="en-US"/>
        </w:rPr>
        <w:object w:dxaOrig="3480" w:dyaOrig="660">
          <v:shape id="_x0000_i1040" type="#_x0000_t75" style="width:212.25pt;height:45pt" o:ole="">
            <v:imagedata r:id="rId33" o:title=""/>
          </v:shape>
          <o:OLEObject Type="Embed" ProgID="Equation.3" ShapeID="_x0000_i1040" DrawAspect="Content" ObjectID="_1478898671" r:id="rId34"/>
        </w:object>
      </w:r>
    </w:p>
    <w:p w:rsidR="00ED6C8F" w:rsidRPr="00651D9B" w:rsidRDefault="00ED6C8F" w:rsidP="00651D9B">
      <w:pPr>
        <w:spacing w:before="0" w:after="0" w:line="360" w:lineRule="auto"/>
        <w:ind w:right="-82" w:firstLine="709"/>
        <w:jc w:val="both"/>
        <w:rPr>
          <w:sz w:val="28"/>
          <w:szCs w:val="28"/>
          <w:lang w:val="ru-RU" w:eastAsia="en-US"/>
        </w:rPr>
      </w:pPr>
      <w:r w:rsidRPr="00651D9B">
        <w:rPr>
          <w:position w:val="-14"/>
          <w:sz w:val="28"/>
          <w:szCs w:val="28"/>
          <w:lang w:val="ru-RU" w:eastAsia="en-US"/>
        </w:rPr>
        <w:object w:dxaOrig="3920" w:dyaOrig="380">
          <v:shape id="_x0000_i1041" type="#_x0000_t75" style="width:264.75pt;height:27pt" o:ole="">
            <v:imagedata r:id="rId35" o:title=""/>
          </v:shape>
          <o:OLEObject Type="Embed" ProgID="Equation.3" ShapeID="_x0000_i1041" DrawAspect="Content" ObjectID="_1478898672" r:id="rId36"/>
        </w:objec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Итак, колебание в развитии товарооборота составляет 62,055%. Выполнение плана товарооборота за отчетный год было равномерным только на 50,0001%.  Чем ближе к 100%  коэффициент ритмичности, тем ритмичнее изменяется товарооборот. </w:t>
      </w:r>
    </w:p>
    <w:p w:rsidR="00ED6C8F" w:rsidRPr="00651D9B" w:rsidRDefault="00ED6C8F" w:rsidP="00651D9B">
      <w:pPr>
        <w:pStyle w:val="BodyText"/>
        <w:spacing w:line="360" w:lineRule="auto"/>
        <w:ind w:firstLine="709"/>
        <w:rPr>
          <w:sz w:val="28"/>
          <w:szCs w:val="28"/>
        </w:rPr>
      </w:pPr>
      <w:r w:rsidRPr="00651D9B">
        <w:rPr>
          <w:sz w:val="28"/>
          <w:szCs w:val="28"/>
        </w:rPr>
        <w:t>На основе квартальных изменений за ряд лет необходимо определить коэффициент сезонности, который используется при планировании товарооборота по кварталам года. Коэффициент сезонности показывает, на сколько процентов отклоняется товарооборот данного квартала от среднеквартальной величины в ту или иную сторону под влиянием факторов сезонного характера.</w:t>
      </w:r>
    </w:p>
    <w:p w:rsidR="00655D20" w:rsidRPr="00651D9B" w:rsidRDefault="00655D20" w:rsidP="00651D9B">
      <w:pPr>
        <w:spacing w:before="0" w:after="0" w:line="360" w:lineRule="auto"/>
        <w:ind w:right="-82" w:firstLine="709"/>
        <w:jc w:val="both"/>
        <w:rPr>
          <w:sz w:val="28"/>
          <w:szCs w:val="28"/>
          <w:lang w:val="ru-RU" w:eastAsia="en-US"/>
        </w:rPr>
      </w:pPr>
    </w:p>
    <w:p w:rsidR="00ED6C8F" w:rsidRPr="00651D9B" w:rsidRDefault="00651D9B" w:rsidP="00651D9B">
      <w:pPr>
        <w:spacing w:before="0" w:after="0" w:line="360" w:lineRule="auto"/>
        <w:ind w:right="-79" w:firstLine="709"/>
        <w:jc w:val="both"/>
        <w:rPr>
          <w:sz w:val="28"/>
          <w:szCs w:val="28"/>
          <w:lang w:val="ru-RU" w:eastAsia="en-US"/>
        </w:rPr>
      </w:pPr>
      <w:r>
        <w:rPr>
          <w:sz w:val="28"/>
          <w:szCs w:val="28"/>
          <w:lang w:val="ru-RU" w:eastAsia="en-US"/>
        </w:rPr>
        <w:br w:type="page"/>
      </w:r>
      <w:r w:rsidR="00ED6C8F" w:rsidRPr="00651D9B">
        <w:rPr>
          <w:sz w:val="28"/>
          <w:szCs w:val="28"/>
          <w:lang w:val="ru-RU" w:eastAsia="en-US"/>
        </w:rPr>
        <w:t>Таблица 4</w:t>
      </w:r>
      <w:r w:rsidR="003931B7" w:rsidRPr="00651D9B">
        <w:rPr>
          <w:sz w:val="28"/>
          <w:szCs w:val="28"/>
          <w:lang w:val="ru-RU" w:eastAsia="en-US"/>
        </w:rPr>
        <w:t xml:space="preserve"> -</w:t>
      </w:r>
      <w:r w:rsidR="00ED6C8F" w:rsidRPr="00651D9B">
        <w:rPr>
          <w:sz w:val="28"/>
          <w:szCs w:val="28"/>
          <w:lang w:val="ru-RU" w:eastAsia="en-US"/>
        </w:rPr>
        <w:t xml:space="preserve"> Определение сезонности продажи товаров по кварталам года за 2004 -2006 года.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1440"/>
        <w:gridCol w:w="1440"/>
        <w:gridCol w:w="1620"/>
        <w:gridCol w:w="1620"/>
        <w:gridCol w:w="1260"/>
      </w:tblGrid>
      <w:tr w:rsidR="00ED6C8F" w:rsidRPr="00651D9B">
        <w:trPr>
          <w:trHeight w:val="1391"/>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Квар-тал</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2004 год</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2005 год</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2006 год</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620"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итого за три года</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620"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средний за три года</w:t>
            </w:r>
          </w:p>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260"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Коэффи-циент сезонно-сти, %</w:t>
            </w:r>
          </w:p>
        </w:tc>
      </w:tr>
      <w:tr w:rsidR="00ED6C8F" w:rsidRPr="00651D9B">
        <w:trPr>
          <w:trHeight w:val="464"/>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14867</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18993</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24360</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58220</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19406,667</w:t>
            </w:r>
          </w:p>
        </w:tc>
        <w:tc>
          <w:tcPr>
            <w:tcW w:w="1260" w:type="dxa"/>
            <w:noWrap/>
          </w:tcPr>
          <w:p w:rsidR="00ED6C8F" w:rsidRPr="00651D9B" w:rsidRDefault="00651D9B" w:rsidP="00651D9B">
            <w:pPr>
              <w:spacing w:before="0" w:after="0" w:line="360" w:lineRule="auto"/>
              <w:jc w:val="both"/>
              <w:rPr>
                <w:color w:val="000000"/>
                <w:sz w:val="20"/>
                <w:lang w:val="ru-RU" w:eastAsia="en-US"/>
              </w:rPr>
            </w:pPr>
            <w:r w:rsidRPr="00651D9B">
              <w:rPr>
                <w:color w:val="000000"/>
                <w:sz w:val="20"/>
                <w:lang w:val="ru-RU" w:eastAsia="en-US"/>
              </w:rPr>
              <w:t>93,109</w:t>
            </w:r>
            <w:r w:rsidR="00ED6C8F" w:rsidRPr="00651D9B">
              <w:rPr>
                <w:color w:val="000000"/>
                <w:sz w:val="20"/>
                <w:lang w:val="ru-RU" w:eastAsia="en-US"/>
              </w:rPr>
              <w:t>15</w:t>
            </w:r>
          </w:p>
        </w:tc>
      </w:tr>
      <w:tr w:rsidR="00ED6C8F" w:rsidRPr="00651D9B">
        <w:trPr>
          <w:trHeight w:val="464"/>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14307</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21917</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22014</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58238</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19412,667</w:t>
            </w:r>
          </w:p>
        </w:tc>
        <w:tc>
          <w:tcPr>
            <w:tcW w:w="126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93,138702</w:t>
            </w:r>
          </w:p>
        </w:tc>
      </w:tr>
      <w:tr w:rsidR="00ED6C8F" w:rsidRPr="00651D9B">
        <w:trPr>
          <w:trHeight w:val="464"/>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III</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15678</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20198</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26328</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62204</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20734,667</w:t>
            </w:r>
          </w:p>
        </w:tc>
        <w:tc>
          <w:tcPr>
            <w:tcW w:w="126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99,481435</w:t>
            </w:r>
          </w:p>
        </w:tc>
      </w:tr>
      <w:tr w:rsidR="00ED6C8F" w:rsidRPr="00651D9B">
        <w:trPr>
          <w:trHeight w:val="464"/>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IV</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22501</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20620</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28330</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71451</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23817</w:t>
            </w:r>
          </w:p>
        </w:tc>
        <w:tc>
          <w:tcPr>
            <w:tcW w:w="126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114,26995</w:t>
            </w:r>
          </w:p>
        </w:tc>
      </w:tr>
      <w:tr w:rsidR="00ED6C8F" w:rsidRPr="00651D9B">
        <w:trPr>
          <w:trHeight w:val="464"/>
        </w:trPr>
        <w:tc>
          <w:tcPr>
            <w:tcW w:w="1008"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Итого за год</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67353</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81728</w:t>
            </w:r>
          </w:p>
        </w:tc>
        <w:tc>
          <w:tcPr>
            <w:tcW w:w="144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101032</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250113</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83371</w:t>
            </w:r>
          </w:p>
        </w:tc>
        <w:tc>
          <w:tcPr>
            <w:tcW w:w="126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400</w:t>
            </w:r>
          </w:p>
        </w:tc>
      </w:tr>
      <w:tr w:rsidR="00ED6C8F" w:rsidRPr="00651D9B">
        <w:trPr>
          <w:trHeight w:val="1012"/>
        </w:trPr>
        <w:tc>
          <w:tcPr>
            <w:tcW w:w="1008"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Сред.кварт.т/от</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16838,25</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20432</w:t>
            </w:r>
          </w:p>
        </w:tc>
        <w:tc>
          <w:tcPr>
            <w:tcW w:w="144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25258</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62528,25</w:t>
            </w:r>
          </w:p>
        </w:tc>
        <w:tc>
          <w:tcPr>
            <w:tcW w:w="162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20842,75</w:t>
            </w:r>
          </w:p>
        </w:tc>
        <w:tc>
          <w:tcPr>
            <w:tcW w:w="1260" w:type="dxa"/>
            <w:noWrap/>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w:t>
            </w:r>
          </w:p>
        </w:tc>
      </w:tr>
    </w:tbl>
    <w:p w:rsidR="003665C8" w:rsidRPr="00651D9B" w:rsidRDefault="003665C8"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По данным таблицы можно сделать вывод, что  наибольший спрос на продукцию в IV квартале (114%), а наименьший в I квартале (93%). Это необходимо учитывать, при планировании по кварталам 2007 года.</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Проведем анализ  структуры товарооборота. Под структурой товарооборота понимается удельный вес отдельных групп товаров в общем объеме товарооборота.</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Удельный вес группы товаров определяется по следующей формуле:</w:t>
      </w:r>
    </w:p>
    <w:p w:rsidR="00ED6C8F" w:rsidRPr="00651D9B" w:rsidRDefault="00ED6C8F" w:rsidP="00651D9B">
      <w:pPr>
        <w:spacing w:before="0" w:after="0" w:line="360" w:lineRule="auto"/>
        <w:ind w:right="-82" w:firstLine="709"/>
        <w:jc w:val="both"/>
        <w:rPr>
          <w:sz w:val="28"/>
          <w:szCs w:val="28"/>
          <w:lang w:val="ru-RU" w:eastAsia="en-US"/>
        </w:rPr>
      </w:pPr>
      <w:r w:rsidRPr="00651D9B">
        <w:rPr>
          <w:position w:val="-10"/>
          <w:sz w:val="28"/>
          <w:szCs w:val="28"/>
          <w:lang w:val="ru-RU" w:eastAsia="en-US"/>
        </w:rPr>
        <w:object w:dxaOrig="180" w:dyaOrig="340">
          <v:shape id="_x0000_i1042" type="#_x0000_t75" style="width:9pt;height:17.25pt" o:ole="">
            <v:imagedata r:id="rId37" o:title=""/>
          </v:shape>
          <o:OLEObject Type="Embed" ProgID="Equation.3" ShapeID="_x0000_i1042" DrawAspect="Content" ObjectID="_1478898673" r:id="rId38"/>
        </w:object>
      </w:r>
      <w:r w:rsidRPr="00651D9B">
        <w:rPr>
          <w:position w:val="-10"/>
          <w:sz w:val="28"/>
          <w:szCs w:val="28"/>
          <w:lang w:val="ru-RU" w:eastAsia="en-US"/>
        </w:rPr>
        <w:object w:dxaOrig="180" w:dyaOrig="340">
          <v:shape id="_x0000_i1043" type="#_x0000_t75" style="width:9pt;height:17.25pt" o:ole="">
            <v:imagedata r:id="rId37" o:title=""/>
          </v:shape>
          <o:OLEObject Type="Embed" ProgID="Equation.3" ShapeID="_x0000_i1043" DrawAspect="Content" ObjectID="_1478898674" r:id="rId39"/>
        </w:object>
      </w:r>
      <w:r w:rsidRPr="00651D9B">
        <w:rPr>
          <w:position w:val="-10"/>
          <w:sz w:val="28"/>
          <w:szCs w:val="28"/>
          <w:lang w:val="ru-RU" w:eastAsia="en-US"/>
        </w:rPr>
        <w:object w:dxaOrig="180" w:dyaOrig="340">
          <v:shape id="_x0000_i1044" type="#_x0000_t75" style="width:9pt;height:17.25pt" o:ole="">
            <v:imagedata r:id="rId37" o:title=""/>
          </v:shape>
          <o:OLEObject Type="Embed" ProgID="Equation.3" ShapeID="_x0000_i1044" DrawAspect="Content" ObjectID="_1478898675" r:id="rId40"/>
        </w:object>
      </w:r>
      <w:r w:rsidRPr="00651D9B">
        <w:rPr>
          <w:position w:val="-24"/>
          <w:sz w:val="28"/>
          <w:szCs w:val="28"/>
          <w:lang w:val="ru-RU" w:eastAsia="en-US"/>
        </w:rPr>
        <w:object w:dxaOrig="1900" w:dyaOrig="620">
          <v:shape id="_x0000_i1045" type="#_x0000_t75" style="width:107.25pt;height:35.25pt" o:ole="">
            <v:imagedata r:id="rId41" o:title=""/>
          </v:shape>
          <o:OLEObject Type="Embed" ProgID="Equation.3" ShapeID="_x0000_i1045" DrawAspect="Content" ObjectID="_1478898676" r:id="rId42"/>
        </w:object>
      </w:r>
    </w:p>
    <w:p w:rsidR="00ED6C8F" w:rsidRPr="00651D9B" w:rsidRDefault="002E1D6C" w:rsidP="00651D9B">
      <w:pPr>
        <w:spacing w:before="0" w:after="0" w:line="360" w:lineRule="auto"/>
        <w:ind w:right="-79" w:firstLine="709"/>
        <w:jc w:val="both"/>
        <w:rPr>
          <w:sz w:val="28"/>
          <w:szCs w:val="28"/>
          <w:lang w:val="ru-RU" w:eastAsia="en-US"/>
        </w:rPr>
      </w:pPr>
      <w:r w:rsidRPr="00651D9B">
        <w:rPr>
          <w:i/>
          <w:sz w:val="28"/>
          <w:szCs w:val="28"/>
          <w:lang w:val="ru-RU" w:eastAsia="en-US"/>
        </w:rPr>
        <w:t xml:space="preserve">Где </w:t>
      </w:r>
      <w:r w:rsidR="00ED6C8F" w:rsidRPr="00651D9B">
        <w:rPr>
          <w:i/>
          <w:sz w:val="28"/>
          <w:szCs w:val="28"/>
          <w:lang w:val="ru-RU" w:eastAsia="en-US"/>
        </w:rPr>
        <w:t>Тгр</w:t>
      </w:r>
      <w:r w:rsidR="00ED6C8F" w:rsidRPr="00651D9B">
        <w:rPr>
          <w:sz w:val="28"/>
          <w:szCs w:val="28"/>
          <w:lang w:val="ru-RU" w:eastAsia="en-US"/>
        </w:rPr>
        <w:t xml:space="preserve"> – товарооборот группы товаров;</w:t>
      </w:r>
    </w:p>
    <w:p w:rsidR="00ED6C8F" w:rsidRPr="00651D9B" w:rsidRDefault="00ED6C8F" w:rsidP="00651D9B">
      <w:pPr>
        <w:spacing w:before="0" w:after="0" w:line="360" w:lineRule="auto"/>
        <w:ind w:right="-79" w:firstLine="709"/>
        <w:jc w:val="both"/>
        <w:rPr>
          <w:sz w:val="28"/>
          <w:szCs w:val="28"/>
          <w:lang w:val="ru-RU" w:eastAsia="en-US"/>
        </w:rPr>
      </w:pPr>
      <w:r w:rsidRPr="00651D9B">
        <w:rPr>
          <w:i/>
          <w:sz w:val="28"/>
          <w:szCs w:val="28"/>
          <w:lang w:val="ru-RU" w:eastAsia="en-US"/>
        </w:rPr>
        <w:t xml:space="preserve">То </w:t>
      </w:r>
      <w:r w:rsidRPr="00651D9B">
        <w:rPr>
          <w:sz w:val="28"/>
          <w:szCs w:val="28"/>
          <w:lang w:val="ru-RU" w:eastAsia="en-US"/>
        </w:rPr>
        <w:t>– товарооборот общий.</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Анализ ассортимента и структуры проводится по товарам, сгруппированных в </w:t>
      </w:r>
      <w:r w:rsidR="00724547" w:rsidRPr="00651D9B">
        <w:rPr>
          <w:sz w:val="28"/>
          <w:szCs w:val="28"/>
          <w:lang w:val="ru-RU" w:eastAsia="en-US"/>
        </w:rPr>
        <w:t>7</w:t>
      </w:r>
      <w:r w:rsidRPr="00651D9B">
        <w:rPr>
          <w:sz w:val="28"/>
          <w:szCs w:val="28"/>
          <w:lang w:val="ru-RU" w:eastAsia="en-US"/>
        </w:rPr>
        <w:t xml:space="preserve"> товарных групп.</w:t>
      </w:r>
      <w:r w:rsidR="002E1D6C" w:rsidRPr="00651D9B">
        <w:rPr>
          <w:sz w:val="28"/>
          <w:szCs w:val="28"/>
          <w:lang w:val="ru-RU" w:eastAsia="en-US"/>
        </w:rPr>
        <w:t xml:space="preserve"> </w:t>
      </w:r>
      <w:r w:rsidRPr="00651D9B">
        <w:rPr>
          <w:sz w:val="28"/>
          <w:szCs w:val="28"/>
          <w:lang w:val="ru-RU" w:eastAsia="en-US"/>
        </w:rPr>
        <w:t xml:space="preserve">Динамику розничной реализации по отдельным товарным группам изучаем путем составления таблицы. </w:t>
      </w:r>
    </w:p>
    <w:p w:rsidR="00243994" w:rsidRPr="00651D9B" w:rsidRDefault="00243994" w:rsidP="00651D9B">
      <w:pPr>
        <w:spacing w:before="0" w:after="0" w:line="360" w:lineRule="auto"/>
        <w:ind w:right="-79" w:firstLine="709"/>
        <w:jc w:val="both"/>
        <w:rPr>
          <w:sz w:val="28"/>
          <w:szCs w:val="28"/>
          <w:lang w:val="ru-RU" w:eastAsia="en-US"/>
        </w:rPr>
      </w:pPr>
    </w:p>
    <w:p w:rsidR="00ED6C8F" w:rsidRPr="00651D9B" w:rsidRDefault="00651D9B" w:rsidP="00651D9B">
      <w:pPr>
        <w:spacing w:before="0" w:after="0" w:line="360" w:lineRule="auto"/>
        <w:ind w:right="-79" w:firstLine="709"/>
        <w:jc w:val="both"/>
        <w:rPr>
          <w:sz w:val="28"/>
          <w:szCs w:val="28"/>
          <w:lang w:val="ru-RU" w:eastAsia="en-US"/>
        </w:rPr>
      </w:pPr>
      <w:r>
        <w:rPr>
          <w:sz w:val="28"/>
          <w:szCs w:val="28"/>
          <w:lang w:val="ru-RU" w:eastAsia="en-US"/>
        </w:rPr>
        <w:br w:type="page"/>
      </w:r>
      <w:r w:rsidR="00ED6C8F" w:rsidRPr="00651D9B">
        <w:rPr>
          <w:sz w:val="28"/>
          <w:szCs w:val="28"/>
          <w:lang w:val="ru-RU" w:eastAsia="en-US"/>
        </w:rPr>
        <w:t>Таблица  5</w:t>
      </w:r>
      <w:r w:rsidR="002E1D6C" w:rsidRPr="00651D9B">
        <w:rPr>
          <w:sz w:val="28"/>
          <w:szCs w:val="28"/>
          <w:lang w:val="ru-RU" w:eastAsia="en-US"/>
        </w:rPr>
        <w:t xml:space="preserve"> -</w:t>
      </w:r>
      <w:r w:rsidR="00ED6C8F" w:rsidRPr="00651D9B">
        <w:rPr>
          <w:sz w:val="28"/>
          <w:szCs w:val="28"/>
          <w:lang w:val="ru-RU" w:eastAsia="en-US"/>
        </w:rPr>
        <w:t xml:space="preserve"> Анализ структуры товарооборота магазина «Колорит»</w:t>
      </w:r>
    </w:p>
    <w:tbl>
      <w:tblPr>
        <w:tblW w:w="107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773"/>
        <w:gridCol w:w="1049"/>
        <w:gridCol w:w="816"/>
        <w:gridCol w:w="1006"/>
        <w:gridCol w:w="1358"/>
        <w:gridCol w:w="1668"/>
        <w:gridCol w:w="1508"/>
        <w:gridCol w:w="1506"/>
      </w:tblGrid>
      <w:tr w:rsidR="00ED6C8F" w:rsidRPr="00651D9B">
        <w:trPr>
          <w:trHeight w:val="337"/>
        </w:trPr>
        <w:tc>
          <w:tcPr>
            <w:tcW w:w="1072" w:type="dxa"/>
            <w:vMerge w:val="restart"/>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Товарные группы</w:t>
            </w:r>
          </w:p>
          <w:p w:rsidR="00ED6C8F" w:rsidRPr="00651D9B" w:rsidRDefault="00ED6C8F" w:rsidP="00651D9B">
            <w:pPr>
              <w:spacing w:before="0" w:after="0" w:line="360" w:lineRule="auto"/>
              <w:ind w:left="-9" w:right="-82" w:firstLine="709"/>
              <w:jc w:val="both"/>
              <w:rPr>
                <w:sz w:val="20"/>
                <w:lang w:val="ru-RU" w:eastAsia="en-US"/>
              </w:rPr>
            </w:pPr>
          </w:p>
        </w:tc>
        <w:tc>
          <w:tcPr>
            <w:tcW w:w="1826" w:type="dxa"/>
            <w:gridSpan w:val="2"/>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2005год</w:t>
            </w:r>
          </w:p>
        </w:tc>
        <w:tc>
          <w:tcPr>
            <w:tcW w:w="3136" w:type="dxa"/>
            <w:gridSpan w:val="3"/>
          </w:tcPr>
          <w:p w:rsidR="00ED6C8F" w:rsidRPr="00651D9B" w:rsidRDefault="00ED6C8F" w:rsidP="00651D9B">
            <w:pPr>
              <w:spacing w:before="0" w:after="0" w:line="360" w:lineRule="auto"/>
              <w:ind w:right="-82" w:firstLine="709"/>
              <w:jc w:val="both"/>
              <w:rPr>
                <w:sz w:val="20"/>
                <w:lang w:val="ru-RU" w:eastAsia="en-US"/>
              </w:rPr>
            </w:pPr>
            <w:r w:rsidRPr="00651D9B">
              <w:rPr>
                <w:sz w:val="20"/>
                <w:lang w:val="ru-RU" w:eastAsia="en-US"/>
              </w:rPr>
              <w:t>2006год</w:t>
            </w:r>
          </w:p>
        </w:tc>
        <w:tc>
          <w:tcPr>
            <w:tcW w:w="1679" w:type="dxa"/>
            <w:vMerge w:val="restart"/>
          </w:tcPr>
          <w:p w:rsidR="00ED6C8F" w:rsidRPr="00651D9B" w:rsidRDefault="00ED6C8F" w:rsidP="00651D9B">
            <w:pPr>
              <w:spacing w:before="0" w:after="0" w:line="360" w:lineRule="auto"/>
              <w:jc w:val="both"/>
              <w:rPr>
                <w:sz w:val="20"/>
                <w:lang w:val="ru-RU" w:eastAsia="en-US"/>
              </w:rPr>
            </w:pPr>
            <w:r w:rsidRPr="00651D9B">
              <w:rPr>
                <w:sz w:val="20"/>
                <w:lang w:val="ru-RU" w:eastAsia="en-US"/>
              </w:rPr>
              <w:t>Изменения в динамике структуры товарооборота, %</w:t>
            </w:r>
          </w:p>
        </w:tc>
        <w:tc>
          <w:tcPr>
            <w:tcW w:w="3039" w:type="dxa"/>
            <w:gridSpan w:val="2"/>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Темп отклонения (%)</w:t>
            </w:r>
          </w:p>
        </w:tc>
      </w:tr>
      <w:tr w:rsidR="00ED6C8F" w:rsidRPr="00651D9B">
        <w:trPr>
          <w:trHeight w:val="330"/>
        </w:trPr>
        <w:tc>
          <w:tcPr>
            <w:tcW w:w="1072" w:type="dxa"/>
            <w:vMerge/>
          </w:tcPr>
          <w:p w:rsidR="00ED6C8F" w:rsidRPr="00651D9B" w:rsidRDefault="00ED6C8F" w:rsidP="00651D9B">
            <w:pPr>
              <w:spacing w:before="0" w:after="0" w:line="360" w:lineRule="auto"/>
              <w:ind w:left="-9" w:right="-82" w:firstLine="709"/>
              <w:jc w:val="both"/>
              <w:rPr>
                <w:sz w:val="20"/>
                <w:lang w:val="ru-RU" w:eastAsia="en-US"/>
              </w:rPr>
            </w:pPr>
          </w:p>
        </w:tc>
        <w:tc>
          <w:tcPr>
            <w:tcW w:w="774" w:type="dxa"/>
            <w:vMerge w:val="restart"/>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052" w:type="dxa"/>
            <w:vMerge w:val="restart"/>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Удельный вес, %</w:t>
            </w:r>
          </w:p>
        </w:tc>
        <w:tc>
          <w:tcPr>
            <w:tcW w:w="1778" w:type="dxa"/>
            <w:gridSpan w:val="2"/>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действующих ценах</w:t>
            </w:r>
          </w:p>
        </w:tc>
        <w:tc>
          <w:tcPr>
            <w:tcW w:w="1358" w:type="dxa"/>
            <w:vMerge w:val="restart"/>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сопоставимых ценах</w:t>
            </w:r>
          </w:p>
        </w:tc>
        <w:tc>
          <w:tcPr>
            <w:tcW w:w="1679" w:type="dxa"/>
            <w:vMerge/>
          </w:tcPr>
          <w:p w:rsidR="00ED6C8F" w:rsidRPr="00651D9B" w:rsidRDefault="00ED6C8F" w:rsidP="00651D9B">
            <w:pPr>
              <w:spacing w:before="0" w:after="0" w:line="360" w:lineRule="auto"/>
              <w:ind w:firstLine="709"/>
              <w:jc w:val="both"/>
              <w:rPr>
                <w:sz w:val="20"/>
                <w:lang w:val="ru-RU" w:eastAsia="en-US"/>
              </w:rPr>
            </w:pPr>
          </w:p>
        </w:tc>
        <w:tc>
          <w:tcPr>
            <w:tcW w:w="1522" w:type="dxa"/>
            <w:vMerge w:val="restart"/>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действующих ценах</w:t>
            </w:r>
          </w:p>
        </w:tc>
        <w:tc>
          <w:tcPr>
            <w:tcW w:w="1517" w:type="dxa"/>
            <w:vMerge w:val="restart"/>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В сопоставимых ценах</w:t>
            </w:r>
          </w:p>
        </w:tc>
      </w:tr>
      <w:tr w:rsidR="00ED6C8F" w:rsidRPr="00651D9B">
        <w:trPr>
          <w:trHeight w:val="601"/>
        </w:trPr>
        <w:tc>
          <w:tcPr>
            <w:tcW w:w="1072" w:type="dxa"/>
            <w:vMerge/>
          </w:tcPr>
          <w:p w:rsidR="00ED6C8F" w:rsidRPr="00651D9B" w:rsidRDefault="00ED6C8F" w:rsidP="00651D9B">
            <w:pPr>
              <w:spacing w:before="0" w:after="0" w:line="360" w:lineRule="auto"/>
              <w:ind w:left="-9" w:right="-82" w:firstLine="709"/>
              <w:jc w:val="both"/>
              <w:rPr>
                <w:sz w:val="20"/>
                <w:lang w:val="ru-RU" w:eastAsia="en-US"/>
              </w:rPr>
            </w:pPr>
          </w:p>
        </w:tc>
        <w:tc>
          <w:tcPr>
            <w:tcW w:w="774" w:type="dxa"/>
            <w:vMerge/>
          </w:tcPr>
          <w:p w:rsidR="00ED6C8F" w:rsidRPr="00651D9B" w:rsidRDefault="00ED6C8F" w:rsidP="00651D9B">
            <w:pPr>
              <w:spacing w:before="0" w:after="0" w:line="360" w:lineRule="auto"/>
              <w:ind w:right="-82" w:firstLine="709"/>
              <w:jc w:val="both"/>
              <w:rPr>
                <w:sz w:val="20"/>
                <w:lang w:val="ru-RU" w:eastAsia="en-US"/>
              </w:rPr>
            </w:pPr>
          </w:p>
        </w:tc>
        <w:tc>
          <w:tcPr>
            <w:tcW w:w="1052" w:type="dxa"/>
            <w:vMerge/>
          </w:tcPr>
          <w:p w:rsidR="00ED6C8F" w:rsidRPr="00651D9B" w:rsidRDefault="00ED6C8F" w:rsidP="00651D9B">
            <w:pPr>
              <w:spacing w:before="0" w:after="0" w:line="360" w:lineRule="auto"/>
              <w:ind w:right="-82" w:firstLine="709"/>
              <w:jc w:val="both"/>
              <w:rPr>
                <w:sz w:val="20"/>
                <w:lang w:val="ru-RU" w:eastAsia="en-US"/>
              </w:rPr>
            </w:pPr>
          </w:p>
        </w:tc>
        <w:tc>
          <w:tcPr>
            <w:tcW w:w="772"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Сумма, руб.</w:t>
            </w:r>
          </w:p>
        </w:tc>
        <w:tc>
          <w:tcPr>
            <w:tcW w:w="1006" w:type="dxa"/>
          </w:tcPr>
          <w:p w:rsidR="00ED6C8F" w:rsidRPr="00651D9B" w:rsidRDefault="00ED6C8F" w:rsidP="00651D9B">
            <w:pPr>
              <w:spacing w:before="0" w:after="0" w:line="360" w:lineRule="auto"/>
              <w:ind w:right="-82"/>
              <w:jc w:val="both"/>
              <w:rPr>
                <w:sz w:val="20"/>
                <w:lang w:val="ru-RU" w:eastAsia="en-US"/>
              </w:rPr>
            </w:pPr>
            <w:r w:rsidRPr="00651D9B">
              <w:rPr>
                <w:sz w:val="20"/>
                <w:lang w:val="ru-RU" w:eastAsia="en-US"/>
              </w:rPr>
              <w:t>Удельный вес, %</w:t>
            </w:r>
          </w:p>
        </w:tc>
        <w:tc>
          <w:tcPr>
            <w:tcW w:w="1358" w:type="dxa"/>
            <w:vMerge/>
          </w:tcPr>
          <w:p w:rsidR="00ED6C8F" w:rsidRPr="00651D9B" w:rsidRDefault="00ED6C8F" w:rsidP="00651D9B">
            <w:pPr>
              <w:spacing w:before="0" w:after="0" w:line="360" w:lineRule="auto"/>
              <w:ind w:right="-82" w:firstLine="709"/>
              <w:jc w:val="both"/>
              <w:rPr>
                <w:sz w:val="20"/>
                <w:lang w:val="ru-RU" w:eastAsia="en-US"/>
              </w:rPr>
            </w:pPr>
          </w:p>
        </w:tc>
        <w:tc>
          <w:tcPr>
            <w:tcW w:w="1679" w:type="dxa"/>
            <w:vMerge/>
          </w:tcPr>
          <w:p w:rsidR="00ED6C8F" w:rsidRPr="00651D9B" w:rsidRDefault="00ED6C8F" w:rsidP="00651D9B">
            <w:pPr>
              <w:spacing w:before="0" w:after="0" w:line="360" w:lineRule="auto"/>
              <w:ind w:firstLine="709"/>
              <w:jc w:val="both"/>
              <w:rPr>
                <w:sz w:val="20"/>
                <w:lang w:val="ru-RU" w:eastAsia="en-US"/>
              </w:rPr>
            </w:pPr>
          </w:p>
        </w:tc>
        <w:tc>
          <w:tcPr>
            <w:tcW w:w="1522" w:type="dxa"/>
            <w:vMerge/>
          </w:tcPr>
          <w:p w:rsidR="00ED6C8F" w:rsidRPr="00651D9B" w:rsidRDefault="00ED6C8F" w:rsidP="00651D9B">
            <w:pPr>
              <w:spacing w:before="0" w:after="0" w:line="360" w:lineRule="auto"/>
              <w:ind w:firstLine="709"/>
              <w:jc w:val="both"/>
              <w:rPr>
                <w:sz w:val="20"/>
                <w:lang w:val="ru-RU" w:eastAsia="en-US"/>
              </w:rPr>
            </w:pPr>
          </w:p>
        </w:tc>
        <w:tc>
          <w:tcPr>
            <w:tcW w:w="1517" w:type="dxa"/>
            <w:vMerge/>
          </w:tcPr>
          <w:p w:rsidR="00ED6C8F" w:rsidRPr="00651D9B" w:rsidRDefault="00ED6C8F" w:rsidP="00651D9B">
            <w:pPr>
              <w:spacing w:before="0" w:after="0" w:line="360" w:lineRule="auto"/>
              <w:ind w:firstLine="709"/>
              <w:jc w:val="both"/>
              <w:rPr>
                <w:sz w:val="20"/>
                <w:lang w:val="ru-RU" w:eastAsia="en-US"/>
              </w:rPr>
            </w:pPr>
          </w:p>
        </w:tc>
      </w:tr>
      <w:tr w:rsidR="00ED6C8F" w:rsidRPr="00651D9B">
        <w:trPr>
          <w:trHeight w:val="300"/>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Мягкая мебель</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12365</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15,12945</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15963</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15,79994</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14511,82</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0,670491</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129,098261</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117,362056</w:t>
            </w:r>
          </w:p>
        </w:tc>
      </w:tr>
      <w:tr w:rsidR="00ED6C8F" w:rsidRPr="00651D9B">
        <w:trPr>
          <w:trHeight w:val="285"/>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Мебель для кухни</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6523</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7,981353</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8512</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8,425053</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7738,182</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0,443701</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130,492105</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118,629186</w:t>
            </w:r>
          </w:p>
        </w:tc>
      </w:tr>
      <w:tr w:rsidR="00ED6C8F" w:rsidRPr="00651D9B">
        <w:trPr>
          <w:trHeight w:val="240"/>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Гостиные</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15698</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19,20762</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20145</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19,93923</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18313,64</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0,731612</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128,32845</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116,66223</w:t>
            </w:r>
          </w:p>
        </w:tc>
      </w:tr>
      <w:tr w:rsidR="00ED6C8F" w:rsidRPr="00651D9B">
        <w:trPr>
          <w:trHeight w:val="300"/>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Прихожие</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10289</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12,58932</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13279</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13,14336</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12071,82</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0,55404</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129,06016</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117,32742</w:t>
            </w:r>
          </w:p>
        </w:tc>
      </w:tr>
      <w:tr w:rsidR="00ED6C8F" w:rsidRPr="00651D9B">
        <w:trPr>
          <w:trHeight w:val="315"/>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Спальни</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13947</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17,06514</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16845</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16,67294</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15313,64</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-0,39221</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120,77866</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109,79878</w:t>
            </w:r>
          </w:p>
        </w:tc>
      </w:tr>
      <w:tr w:rsidR="00ED6C8F" w:rsidRPr="00651D9B">
        <w:trPr>
          <w:trHeight w:val="330"/>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Детские</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13697</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16,75925</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14250</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14,10444</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12954,55</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-2,65481</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104,03738</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94,579437</w:t>
            </w:r>
          </w:p>
        </w:tc>
      </w:tr>
      <w:tr w:rsidR="00ED6C8F" w:rsidRPr="00651D9B">
        <w:trPr>
          <w:trHeight w:val="364"/>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Офисная мебель</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9209</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11,26786</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12038</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11,91504</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10943,64</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0,647173</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130,71995</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118,83632</w:t>
            </w:r>
          </w:p>
        </w:tc>
      </w:tr>
      <w:tr w:rsidR="00ED6C8F" w:rsidRPr="00651D9B">
        <w:trPr>
          <w:trHeight w:val="333"/>
        </w:trPr>
        <w:tc>
          <w:tcPr>
            <w:tcW w:w="1072" w:type="dxa"/>
          </w:tcPr>
          <w:p w:rsidR="00ED6C8F" w:rsidRPr="00651D9B" w:rsidRDefault="00ED6C8F" w:rsidP="00651D9B">
            <w:pPr>
              <w:spacing w:before="0" w:after="0" w:line="360" w:lineRule="auto"/>
              <w:ind w:left="-9" w:right="-82"/>
              <w:jc w:val="both"/>
              <w:rPr>
                <w:sz w:val="20"/>
                <w:lang w:val="ru-RU" w:eastAsia="en-US"/>
              </w:rPr>
            </w:pPr>
            <w:r w:rsidRPr="00651D9B">
              <w:rPr>
                <w:sz w:val="20"/>
                <w:lang w:val="ru-RU" w:eastAsia="en-US"/>
              </w:rPr>
              <w:t>итого</w:t>
            </w:r>
          </w:p>
        </w:tc>
        <w:tc>
          <w:tcPr>
            <w:tcW w:w="774"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81728</w:t>
            </w:r>
          </w:p>
        </w:tc>
        <w:tc>
          <w:tcPr>
            <w:tcW w:w="105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100</w:t>
            </w:r>
          </w:p>
        </w:tc>
        <w:tc>
          <w:tcPr>
            <w:tcW w:w="77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101032</w:t>
            </w:r>
          </w:p>
        </w:tc>
        <w:tc>
          <w:tcPr>
            <w:tcW w:w="1006"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100</w:t>
            </w:r>
          </w:p>
        </w:tc>
        <w:tc>
          <w:tcPr>
            <w:tcW w:w="1358"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91847,27</w:t>
            </w:r>
          </w:p>
        </w:tc>
        <w:tc>
          <w:tcPr>
            <w:tcW w:w="1679"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w:t>
            </w:r>
          </w:p>
        </w:tc>
        <w:tc>
          <w:tcPr>
            <w:tcW w:w="1522"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123,61981</w:t>
            </w:r>
          </w:p>
        </w:tc>
        <w:tc>
          <w:tcPr>
            <w:tcW w:w="1517" w:type="dxa"/>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112,38165</w:t>
            </w:r>
          </w:p>
        </w:tc>
      </w:tr>
    </w:tbl>
    <w:p w:rsidR="006148CB" w:rsidRPr="00651D9B" w:rsidRDefault="006148CB" w:rsidP="00651D9B">
      <w:pPr>
        <w:spacing w:before="0" w:after="0" w:line="360" w:lineRule="auto"/>
        <w:ind w:right="-79" w:firstLine="709"/>
        <w:jc w:val="both"/>
        <w:rPr>
          <w:sz w:val="28"/>
          <w:szCs w:val="28"/>
          <w:lang w:val="ru-RU" w:eastAsia="en-US"/>
        </w:rPr>
      </w:pPr>
      <w:r w:rsidRPr="00651D9B">
        <w:rPr>
          <w:sz w:val="28"/>
          <w:szCs w:val="28"/>
          <w:lang w:val="ru-RU" w:eastAsia="en-US"/>
        </w:rPr>
        <w:t>Розничная реализация всех товаров в действующих ценах в динамике растет высокими темпами, что вызвано в основном повышением розничных цен. В сопоставимой оценке продажа мебели для детских комнат снизилась, в связи с чем потери в товарообороте составили</w:t>
      </w:r>
      <w:r w:rsidR="00EA20CC" w:rsidRPr="00651D9B">
        <w:rPr>
          <w:sz w:val="28"/>
          <w:szCs w:val="28"/>
          <w:lang w:val="ru-RU" w:eastAsia="en-US"/>
        </w:rPr>
        <w:t xml:space="preserve"> </w:t>
      </w:r>
      <w:r w:rsidRPr="00651D9B">
        <w:rPr>
          <w:sz w:val="28"/>
          <w:szCs w:val="28"/>
          <w:lang w:val="ru-RU" w:eastAsia="en-US"/>
        </w:rPr>
        <w:t>2,65481 тыс. руб.</w:t>
      </w:r>
    </w:p>
    <w:p w:rsidR="006148CB" w:rsidRPr="00651D9B" w:rsidRDefault="006148CB"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Неравномерность развития розничного товарооборота в ассортиментном разрезе в динамике привела к изменению его структуры, которая характеризуется удельным весом отдельных товарных групп в общем объеме </w:t>
      </w:r>
      <w:r w:rsidR="00B35EBE" w:rsidRPr="00651D9B">
        <w:rPr>
          <w:sz w:val="28"/>
          <w:szCs w:val="28"/>
          <w:lang w:val="ru-RU" w:eastAsia="en-US"/>
        </w:rPr>
        <w:t>т</w:t>
      </w:r>
      <w:r w:rsidRPr="00651D9B">
        <w:rPr>
          <w:sz w:val="28"/>
          <w:szCs w:val="28"/>
          <w:lang w:val="ru-RU" w:eastAsia="en-US"/>
        </w:rPr>
        <w:t>оварооборота.</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Данные анализа показали, что более высокими темпами выросли продажи мебели для кухни и офисной мебели (на 30,49% и 30,72% соответственно). Увеличилась доля мягкой мебели и прихожих в общем товарообороте (29,098% и 29,06% соответственно). Продажа мебели для гостиной увеличилась на 28,33%. Продажа спальной мебели выросла на 20,78%, но при  этом удельный вес в общем товарообороте снизился на 0,39%. Возрос удельный вес мебели для детской комнаты на 4,04%, удельный вес в общем товарообороте снизился на 2,65%. Средний рост товарооборота по всем товарным группам составил 23,62% .</w:t>
      </w:r>
      <w:r w:rsidR="006148CB" w:rsidRPr="00651D9B">
        <w:rPr>
          <w:sz w:val="28"/>
          <w:szCs w:val="28"/>
          <w:lang w:val="ru-RU" w:eastAsia="en-US"/>
        </w:rPr>
        <w:t xml:space="preserve"> </w:t>
      </w:r>
      <w:r w:rsidRPr="00651D9B">
        <w:rPr>
          <w:bCs/>
          <w:snapToGrid w:val="0"/>
          <w:sz w:val="28"/>
          <w:szCs w:val="28"/>
          <w:lang w:val="ru-RU" w:eastAsia="en-US"/>
        </w:rPr>
        <w:t>Розничный товарооборот в действующих ценах возрос по всем товарным труппам. Особенно значительный рост достигнут по реали</w:t>
      </w:r>
      <w:r w:rsidRPr="00651D9B">
        <w:rPr>
          <w:bCs/>
          <w:snapToGrid w:val="0"/>
          <w:sz w:val="28"/>
          <w:szCs w:val="28"/>
          <w:lang w:val="ru-RU" w:eastAsia="en-US"/>
        </w:rPr>
        <w:softHyphen/>
        <w:t>зации кухонной и офисной мебели.</w:t>
      </w:r>
    </w:p>
    <w:p w:rsidR="006148CB" w:rsidRPr="00651D9B" w:rsidRDefault="006148CB" w:rsidP="00651D9B">
      <w:pPr>
        <w:spacing w:before="0" w:after="0" w:line="360" w:lineRule="auto"/>
        <w:ind w:firstLine="709"/>
        <w:jc w:val="both"/>
        <w:rPr>
          <w:sz w:val="28"/>
          <w:szCs w:val="28"/>
          <w:lang w:val="ru-RU" w:eastAsia="en-US"/>
        </w:rPr>
      </w:pPr>
    </w:p>
    <w:p w:rsidR="00243994" w:rsidRPr="00651D9B" w:rsidRDefault="00243994" w:rsidP="00651D9B">
      <w:pPr>
        <w:pStyle w:val="Heading2"/>
        <w:spacing w:before="0" w:line="360" w:lineRule="auto"/>
        <w:ind w:firstLine="709"/>
        <w:jc w:val="both"/>
        <w:rPr>
          <w:rFonts w:ascii="Times New Roman" w:hAnsi="Times New Roman"/>
          <w:color w:val="auto"/>
          <w:sz w:val="28"/>
          <w:szCs w:val="28"/>
        </w:rPr>
      </w:pPr>
      <w:bookmarkStart w:id="21" w:name="_Toc185695570"/>
      <w:r w:rsidRPr="00651D9B">
        <w:rPr>
          <w:rFonts w:ascii="Times New Roman" w:hAnsi="Times New Roman"/>
          <w:color w:val="auto"/>
          <w:sz w:val="28"/>
          <w:szCs w:val="28"/>
        </w:rPr>
        <w:t>2.3 Факторный анализ товарооборота фирмы</w:t>
      </w:r>
      <w:bookmarkEnd w:id="21"/>
    </w:p>
    <w:p w:rsidR="00651D9B" w:rsidRDefault="00651D9B"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napToGrid w:val="0"/>
          <w:sz w:val="28"/>
          <w:szCs w:val="28"/>
          <w:lang w:val="ru-RU" w:eastAsia="en-US"/>
        </w:rPr>
      </w:pPr>
      <w:r w:rsidRPr="00651D9B">
        <w:rPr>
          <w:sz w:val="28"/>
          <w:szCs w:val="28"/>
          <w:lang w:val="ru-RU" w:eastAsia="en-US"/>
        </w:rPr>
        <w:t>Товарооборот изменился под действием следующих факторов:</w:t>
      </w:r>
      <w:r w:rsidRPr="00651D9B">
        <w:rPr>
          <w:snapToGrid w:val="0"/>
          <w:sz w:val="28"/>
          <w:szCs w:val="28"/>
          <w:lang w:val="ru-RU" w:eastAsia="en-US"/>
        </w:rPr>
        <w:t xml:space="preserve"> </w:t>
      </w:r>
      <w:r w:rsidR="00442E29" w:rsidRPr="00651D9B">
        <w:rPr>
          <w:snapToGrid w:val="0"/>
          <w:sz w:val="28"/>
          <w:szCs w:val="28"/>
          <w:lang w:val="ru-RU" w:eastAsia="en-US"/>
        </w:rPr>
        <w:t xml:space="preserve">влияние цен, </w:t>
      </w:r>
      <w:r w:rsidRPr="00651D9B">
        <w:rPr>
          <w:snapToGrid w:val="0"/>
          <w:sz w:val="28"/>
          <w:szCs w:val="28"/>
          <w:lang w:val="ru-RU" w:eastAsia="en-US"/>
        </w:rPr>
        <w:t>обеспеченность трудовыми ресурсами и эффективность труда торговых работников; состояние и эффективность использования материально - технической базы предприятия.</w:t>
      </w:r>
    </w:p>
    <w:p w:rsidR="00442E29" w:rsidRPr="00651D9B" w:rsidRDefault="00442E29"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 xml:space="preserve">Для расчета </w:t>
      </w:r>
      <w:r w:rsidRPr="00651D9B">
        <w:rPr>
          <w:i/>
          <w:snapToGrid w:val="0"/>
          <w:sz w:val="28"/>
          <w:szCs w:val="28"/>
          <w:lang w:val="ru-RU" w:eastAsia="en-US"/>
        </w:rPr>
        <w:t>влияния цен</w:t>
      </w:r>
      <w:r w:rsidRPr="00651D9B">
        <w:rPr>
          <w:snapToGrid w:val="0"/>
          <w:sz w:val="28"/>
          <w:szCs w:val="28"/>
          <w:lang w:val="ru-RU" w:eastAsia="en-US"/>
        </w:rPr>
        <w:t xml:space="preserve"> на объем товарооборота рассчитывается сопоставимый товарооборот в ценах прошлого года</w:t>
      </w:r>
    </w:p>
    <w:p w:rsidR="00442E29" w:rsidRPr="00651D9B" w:rsidRDefault="00442E29"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Тс = Тф / Јцен</w:t>
      </w:r>
    </w:p>
    <w:p w:rsidR="0028638D" w:rsidRPr="00651D9B" w:rsidRDefault="006148CB"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 xml:space="preserve">Где </w:t>
      </w:r>
      <w:r w:rsidR="0028638D" w:rsidRPr="00651D9B">
        <w:rPr>
          <w:snapToGrid w:val="0"/>
          <w:sz w:val="28"/>
          <w:szCs w:val="28"/>
          <w:lang w:val="ru-RU" w:eastAsia="en-US"/>
        </w:rPr>
        <w:t>Тс – товарооборот в сопоставимых ценах</w:t>
      </w:r>
    </w:p>
    <w:p w:rsidR="006148CB" w:rsidRPr="00651D9B" w:rsidRDefault="006148CB"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Тф – товарооборот</w:t>
      </w:r>
      <w:r w:rsidR="0028638D" w:rsidRPr="00651D9B">
        <w:rPr>
          <w:snapToGrid w:val="0"/>
          <w:sz w:val="28"/>
          <w:szCs w:val="28"/>
          <w:lang w:val="ru-RU" w:eastAsia="en-US"/>
        </w:rPr>
        <w:t xml:space="preserve"> в</w:t>
      </w:r>
      <w:r w:rsidRPr="00651D9B">
        <w:rPr>
          <w:snapToGrid w:val="0"/>
          <w:sz w:val="28"/>
          <w:szCs w:val="28"/>
          <w:lang w:val="ru-RU" w:eastAsia="en-US"/>
        </w:rPr>
        <w:t xml:space="preserve"> фактически</w:t>
      </w:r>
      <w:r w:rsidR="0028638D" w:rsidRPr="00651D9B">
        <w:rPr>
          <w:snapToGrid w:val="0"/>
          <w:sz w:val="28"/>
          <w:szCs w:val="28"/>
          <w:lang w:val="ru-RU" w:eastAsia="en-US"/>
        </w:rPr>
        <w:t>х ценах</w:t>
      </w:r>
      <w:r w:rsidRPr="00651D9B">
        <w:rPr>
          <w:snapToGrid w:val="0"/>
          <w:sz w:val="28"/>
          <w:szCs w:val="28"/>
          <w:lang w:val="ru-RU" w:eastAsia="en-US"/>
        </w:rPr>
        <w:t>;</w:t>
      </w:r>
    </w:p>
    <w:p w:rsidR="006148CB" w:rsidRPr="00651D9B" w:rsidRDefault="006148CB"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Јцен – индекс цен</w:t>
      </w:r>
    </w:p>
    <w:p w:rsidR="00442E29" w:rsidRPr="00651D9B" w:rsidRDefault="00442E29"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Јцен</w:t>
      </w:r>
      <w:r w:rsidR="00064A41" w:rsidRPr="00651D9B">
        <w:rPr>
          <w:snapToGrid w:val="0"/>
          <w:sz w:val="28"/>
          <w:szCs w:val="28"/>
          <w:lang w:val="ru-RU" w:eastAsia="en-US"/>
        </w:rPr>
        <w:t xml:space="preserve"> в 2006г. = 1,1</w:t>
      </w:r>
    </w:p>
    <w:p w:rsidR="00064A41" w:rsidRPr="00651D9B" w:rsidRDefault="00064A41" w:rsidP="00651D9B">
      <w:pPr>
        <w:spacing w:before="0" w:after="0" w:line="360" w:lineRule="auto"/>
        <w:ind w:right="-79" w:firstLine="709"/>
        <w:jc w:val="both"/>
        <w:rPr>
          <w:snapToGrid w:val="0"/>
          <w:sz w:val="28"/>
          <w:szCs w:val="28"/>
          <w:lang w:val="ru-RU" w:eastAsia="en-US"/>
        </w:rPr>
      </w:pPr>
      <w:r w:rsidRPr="00651D9B">
        <w:rPr>
          <w:snapToGrid w:val="0"/>
          <w:sz w:val="28"/>
          <w:szCs w:val="28"/>
          <w:lang w:val="ru-RU" w:eastAsia="en-US"/>
        </w:rPr>
        <w:t xml:space="preserve">Тс = </w:t>
      </w:r>
      <w:r w:rsidR="00724547" w:rsidRPr="00651D9B">
        <w:rPr>
          <w:snapToGrid w:val="0"/>
          <w:sz w:val="28"/>
          <w:szCs w:val="28"/>
          <w:lang w:val="ru-RU" w:eastAsia="en-US"/>
        </w:rPr>
        <w:t>101032 / 1,1 = 91847,2727</w:t>
      </w:r>
    </w:p>
    <w:p w:rsidR="00724547" w:rsidRPr="00651D9B" w:rsidRDefault="00724547" w:rsidP="00651D9B">
      <w:pPr>
        <w:spacing w:before="0" w:after="0" w:line="360" w:lineRule="auto"/>
        <w:ind w:firstLine="709"/>
        <w:jc w:val="both"/>
        <w:rPr>
          <w:color w:val="000000"/>
          <w:sz w:val="28"/>
          <w:szCs w:val="28"/>
          <w:lang w:val="ru-RU"/>
        </w:rPr>
      </w:pPr>
      <w:r w:rsidRPr="00651D9B">
        <w:rPr>
          <w:snapToGrid w:val="0"/>
          <w:sz w:val="28"/>
          <w:szCs w:val="28"/>
          <w:lang w:val="ru-RU" w:eastAsia="en-US"/>
        </w:rPr>
        <w:t xml:space="preserve">Влияние изменения цен = 101032 - 91847,2727 = </w:t>
      </w:r>
      <w:r w:rsidRPr="00651D9B">
        <w:rPr>
          <w:color w:val="000000"/>
          <w:sz w:val="28"/>
          <w:szCs w:val="28"/>
          <w:lang w:val="ru-RU"/>
        </w:rPr>
        <w:t>9184,727273 тыс. руб.</w:t>
      </w:r>
    </w:p>
    <w:p w:rsidR="002E4495" w:rsidRPr="00651D9B" w:rsidRDefault="002E4495" w:rsidP="00651D9B">
      <w:pPr>
        <w:spacing w:before="0" w:after="0" w:line="360" w:lineRule="auto"/>
        <w:ind w:firstLine="709"/>
        <w:jc w:val="both"/>
        <w:rPr>
          <w:color w:val="000000"/>
          <w:sz w:val="28"/>
          <w:szCs w:val="28"/>
          <w:lang w:val="ru-RU"/>
        </w:rPr>
      </w:pPr>
      <w:r w:rsidRPr="00651D9B">
        <w:rPr>
          <w:color w:val="000000"/>
          <w:sz w:val="28"/>
          <w:szCs w:val="28"/>
          <w:lang w:val="ru-RU"/>
        </w:rPr>
        <w:t>За счет увеличения ресурсов – экстенсивный путь развития, а за счет ресурсоотдачи – интенсивный.</w:t>
      </w:r>
    </w:p>
    <w:p w:rsidR="002E4495" w:rsidRPr="00651D9B" w:rsidRDefault="002E4495" w:rsidP="00651D9B">
      <w:pPr>
        <w:spacing w:before="0" w:after="0" w:line="360" w:lineRule="auto"/>
        <w:ind w:firstLine="709"/>
        <w:jc w:val="both"/>
        <w:rPr>
          <w:color w:val="000000"/>
          <w:sz w:val="28"/>
          <w:szCs w:val="28"/>
          <w:lang w:val="ru-RU"/>
        </w:rPr>
      </w:pPr>
      <w:r w:rsidRPr="00651D9B">
        <w:rPr>
          <w:color w:val="000000"/>
          <w:sz w:val="28"/>
          <w:szCs w:val="28"/>
          <w:lang w:val="ru-RU"/>
        </w:rPr>
        <w:t>В том числе за счет изменения физического объема товарооборота:</w:t>
      </w:r>
    </w:p>
    <w:p w:rsidR="002E4495" w:rsidRPr="00651D9B" w:rsidRDefault="002E4495" w:rsidP="00651D9B">
      <w:pPr>
        <w:spacing w:before="0" w:after="0" w:line="360" w:lineRule="auto"/>
        <w:ind w:firstLine="709"/>
        <w:jc w:val="both"/>
        <w:rPr>
          <w:color w:val="000000"/>
          <w:sz w:val="28"/>
          <w:szCs w:val="28"/>
          <w:lang w:val="ru-RU"/>
        </w:rPr>
      </w:pPr>
      <w:r w:rsidRPr="00651D9B">
        <w:rPr>
          <w:snapToGrid w:val="0"/>
          <w:sz w:val="28"/>
          <w:szCs w:val="28"/>
          <w:lang w:val="ru-RU" w:eastAsia="en-US"/>
        </w:rPr>
        <w:t xml:space="preserve">91847,2727 – 81728 = </w:t>
      </w:r>
      <w:r w:rsidRPr="00651D9B">
        <w:rPr>
          <w:color w:val="000000"/>
          <w:sz w:val="28"/>
          <w:szCs w:val="28"/>
          <w:lang w:val="ru-RU"/>
        </w:rPr>
        <w:t>10119,27273 тыс. руб.</w:t>
      </w:r>
    </w:p>
    <w:p w:rsidR="002E4495" w:rsidRPr="00651D9B" w:rsidRDefault="002E4495" w:rsidP="00651D9B">
      <w:pPr>
        <w:spacing w:before="0" w:after="0" w:line="360" w:lineRule="auto"/>
        <w:ind w:firstLine="709"/>
        <w:jc w:val="both"/>
        <w:rPr>
          <w:color w:val="000000"/>
          <w:sz w:val="28"/>
          <w:szCs w:val="28"/>
          <w:lang w:val="ru-RU"/>
        </w:rPr>
      </w:pPr>
      <w:r w:rsidRPr="00651D9B">
        <w:rPr>
          <w:color w:val="000000"/>
          <w:sz w:val="28"/>
          <w:szCs w:val="28"/>
          <w:lang w:val="ru-RU"/>
        </w:rPr>
        <w:t>итого: 9184,727273 + 10119,27273 = 19304 тыс. руб</w:t>
      </w:r>
      <w:r w:rsidR="00214C31" w:rsidRPr="00651D9B">
        <w:rPr>
          <w:color w:val="000000"/>
          <w:sz w:val="28"/>
          <w:szCs w:val="28"/>
          <w:lang w:val="ru-RU"/>
        </w:rPr>
        <w:t>.</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Для определения </w:t>
      </w:r>
      <w:r w:rsidRPr="00651D9B">
        <w:rPr>
          <w:i/>
          <w:sz w:val="28"/>
          <w:szCs w:val="28"/>
          <w:lang w:val="ru-RU" w:eastAsia="en-US"/>
        </w:rPr>
        <w:t>влияния трудовых ресурсов</w:t>
      </w:r>
      <w:r w:rsidRPr="00651D9B">
        <w:rPr>
          <w:sz w:val="28"/>
          <w:szCs w:val="28"/>
          <w:lang w:val="ru-RU" w:eastAsia="en-US"/>
        </w:rPr>
        <w:t xml:space="preserve"> используем метод разниц</w:t>
      </w:r>
      <w:r w:rsidR="00EF4C4A" w:rsidRPr="00651D9B">
        <w:rPr>
          <w:sz w:val="28"/>
          <w:szCs w:val="28"/>
          <w:lang w:val="ru-RU" w:eastAsia="en-US"/>
        </w:rPr>
        <w:t>:</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П</w:t>
      </w:r>
      <w:r w:rsidR="0028638D" w:rsidRPr="00651D9B">
        <w:rPr>
          <w:sz w:val="28"/>
          <w:szCs w:val="28"/>
          <w:lang w:val="ru-RU" w:eastAsia="en-US"/>
        </w:rPr>
        <w:t>Т</w:t>
      </w:r>
      <w:r w:rsidRPr="00651D9B">
        <w:rPr>
          <w:sz w:val="28"/>
          <w:szCs w:val="28"/>
          <w:lang w:val="ru-RU" w:eastAsia="en-US"/>
        </w:rPr>
        <w:t xml:space="preserve"> = Т/Ч</w:t>
      </w:r>
    </w:p>
    <w:p w:rsidR="0028638D" w:rsidRPr="00651D9B" w:rsidRDefault="0028638D" w:rsidP="00651D9B">
      <w:pPr>
        <w:spacing w:before="0" w:after="0" w:line="360" w:lineRule="auto"/>
        <w:ind w:right="-82" w:firstLine="709"/>
        <w:jc w:val="both"/>
        <w:rPr>
          <w:sz w:val="28"/>
          <w:szCs w:val="28"/>
          <w:lang w:val="ru-RU" w:eastAsia="en-US"/>
        </w:rPr>
      </w:pPr>
      <w:r w:rsidRPr="00651D9B">
        <w:rPr>
          <w:sz w:val="28"/>
          <w:szCs w:val="28"/>
          <w:lang w:val="ru-RU" w:eastAsia="en-US"/>
        </w:rPr>
        <w:t>Где ПТ – производительность труда;</w:t>
      </w:r>
    </w:p>
    <w:p w:rsidR="0028638D" w:rsidRPr="00651D9B" w:rsidRDefault="0028638D" w:rsidP="00651D9B">
      <w:pPr>
        <w:spacing w:before="0" w:after="0" w:line="360" w:lineRule="auto"/>
        <w:ind w:right="-82" w:firstLine="709"/>
        <w:jc w:val="both"/>
        <w:rPr>
          <w:sz w:val="28"/>
          <w:szCs w:val="28"/>
          <w:lang w:val="ru-RU" w:eastAsia="en-US"/>
        </w:rPr>
      </w:pPr>
      <w:r w:rsidRPr="00651D9B">
        <w:rPr>
          <w:sz w:val="28"/>
          <w:szCs w:val="28"/>
          <w:lang w:val="ru-RU" w:eastAsia="en-US"/>
        </w:rPr>
        <w:t>Ч – численность рабочих</w:t>
      </w:r>
    </w:p>
    <w:p w:rsidR="00ED6C8F" w:rsidRPr="00651D9B" w:rsidRDefault="00ED6C8F" w:rsidP="00651D9B">
      <w:pPr>
        <w:spacing w:before="0" w:after="0" w:line="360" w:lineRule="auto"/>
        <w:ind w:firstLine="709"/>
        <w:jc w:val="both"/>
        <w:rPr>
          <w:color w:val="000000"/>
          <w:sz w:val="28"/>
          <w:szCs w:val="28"/>
          <w:lang w:val="ru-RU"/>
        </w:rPr>
      </w:pPr>
      <w:r w:rsidRPr="00651D9B">
        <w:rPr>
          <w:sz w:val="28"/>
          <w:szCs w:val="28"/>
          <w:lang w:val="ru-RU" w:eastAsia="en-US"/>
        </w:rPr>
        <w:t>П</w:t>
      </w:r>
      <w:r w:rsidR="0028638D" w:rsidRPr="00651D9B">
        <w:rPr>
          <w:sz w:val="28"/>
          <w:szCs w:val="28"/>
          <w:lang w:val="ru-RU" w:eastAsia="en-US"/>
        </w:rPr>
        <w:t>Т</w:t>
      </w:r>
      <w:r w:rsidRPr="00651D9B">
        <w:rPr>
          <w:sz w:val="28"/>
          <w:szCs w:val="28"/>
          <w:lang w:val="ru-RU" w:eastAsia="en-US"/>
        </w:rPr>
        <w:t xml:space="preserve"> (плановая) =</w:t>
      </w:r>
      <w:r w:rsidRPr="00651D9B">
        <w:rPr>
          <w:color w:val="000000"/>
          <w:sz w:val="28"/>
          <w:szCs w:val="28"/>
          <w:lang w:val="ru-RU" w:eastAsia="en-US"/>
        </w:rPr>
        <w:t xml:space="preserve"> </w:t>
      </w:r>
      <w:r w:rsidRPr="00651D9B">
        <w:rPr>
          <w:color w:val="000000"/>
          <w:sz w:val="28"/>
          <w:szCs w:val="28"/>
          <w:lang w:val="ru-RU"/>
        </w:rPr>
        <w:t>81728</w:t>
      </w:r>
      <w:r w:rsidRPr="00651D9B">
        <w:rPr>
          <w:sz w:val="28"/>
          <w:szCs w:val="28"/>
          <w:lang w:val="ru-RU" w:eastAsia="en-US"/>
        </w:rPr>
        <w:t>/12 =</w:t>
      </w:r>
      <w:r w:rsidRPr="00651D9B">
        <w:rPr>
          <w:color w:val="000000"/>
          <w:sz w:val="28"/>
          <w:szCs w:val="28"/>
          <w:lang w:val="ru-RU" w:eastAsia="en-US"/>
        </w:rPr>
        <w:t xml:space="preserve"> </w:t>
      </w:r>
      <w:r w:rsidRPr="00651D9B">
        <w:rPr>
          <w:color w:val="000000"/>
          <w:sz w:val="28"/>
          <w:szCs w:val="28"/>
          <w:lang w:val="ru-RU"/>
        </w:rPr>
        <w:t>6810,66667</w:t>
      </w:r>
      <w:r w:rsidR="00FB2F3E" w:rsidRPr="00651D9B">
        <w:rPr>
          <w:sz w:val="28"/>
          <w:szCs w:val="28"/>
          <w:lang w:val="ru-RU" w:eastAsia="en-US"/>
        </w:rPr>
        <w:t xml:space="preserve"> тыс. руб.</w:t>
      </w:r>
    </w:p>
    <w:p w:rsidR="00ED6C8F" w:rsidRPr="00651D9B" w:rsidRDefault="0028638D" w:rsidP="00651D9B">
      <w:pPr>
        <w:spacing w:before="0" w:after="0" w:line="360" w:lineRule="auto"/>
        <w:ind w:firstLine="709"/>
        <w:jc w:val="both"/>
        <w:rPr>
          <w:color w:val="000000"/>
          <w:sz w:val="28"/>
          <w:szCs w:val="28"/>
          <w:lang w:val="ru-RU"/>
        </w:rPr>
      </w:pPr>
      <w:r w:rsidRPr="00651D9B">
        <w:rPr>
          <w:sz w:val="28"/>
          <w:szCs w:val="28"/>
          <w:lang w:val="ru-RU" w:eastAsia="en-US"/>
        </w:rPr>
        <w:t xml:space="preserve">ПТ </w:t>
      </w:r>
      <w:r w:rsidR="00ED6C8F" w:rsidRPr="00651D9B">
        <w:rPr>
          <w:sz w:val="28"/>
          <w:szCs w:val="28"/>
          <w:lang w:val="ru-RU" w:eastAsia="en-US"/>
        </w:rPr>
        <w:t xml:space="preserve">(фактическая) = </w:t>
      </w:r>
      <w:r w:rsidR="00ED6C8F" w:rsidRPr="00651D9B">
        <w:rPr>
          <w:color w:val="000000"/>
          <w:sz w:val="28"/>
          <w:szCs w:val="28"/>
          <w:lang w:val="ru-RU"/>
        </w:rPr>
        <w:t>101032</w:t>
      </w:r>
      <w:r w:rsidR="00ED6C8F" w:rsidRPr="00651D9B">
        <w:rPr>
          <w:sz w:val="28"/>
          <w:szCs w:val="28"/>
          <w:lang w:val="ru-RU" w:eastAsia="en-US"/>
        </w:rPr>
        <w:t>/14=</w:t>
      </w:r>
      <w:r w:rsidR="00ED6C8F" w:rsidRPr="00651D9B">
        <w:rPr>
          <w:color w:val="000000"/>
          <w:sz w:val="28"/>
          <w:szCs w:val="28"/>
          <w:lang w:val="ru-RU" w:eastAsia="en-US"/>
        </w:rPr>
        <w:t xml:space="preserve"> </w:t>
      </w:r>
      <w:r w:rsidR="00ED6C8F" w:rsidRPr="00651D9B">
        <w:rPr>
          <w:color w:val="000000"/>
          <w:sz w:val="28"/>
          <w:szCs w:val="28"/>
          <w:lang w:val="ru-RU"/>
        </w:rPr>
        <w:t>7216,571429</w:t>
      </w:r>
      <w:r w:rsidR="00FB2F3E" w:rsidRPr="00651D9B">
        <w:rPr>
          <w:color w:val="000000"/>
          <w:sz w:val="28"/>
          <w:szCs w:val="28"/>
          <w:lang w:val="ru-RU"/>
        </w:rPr>
        <w:t xml:space="preserve"> </w:t>
      </w:r>
      <w:r w:rsidR="00214C31" w:rsidRPr="00651D9B">
        <w:rPr>
          <w:color w:val="000000"/>
          <w:sz w:val="28"/>
          <w:szCs w:val="28"/>
          <w:lang w:val="ru-RU"/>
        </w:rPr>
        <w:t>тыс. руб.</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Влияние численности работников</w:t>
      </w:r>
      <w:r w:rsidR="0028638D" w:rsidRPr="00651D9B">
        <w:rPr>
          <w:sz w:val="28"/>
          <w:szCs w:val="28"/>
          <w:lang w:val="ru-RU" w:eastAsia="en-US"/>
        </w:rPr>
        <w:t>:</w:t>
      </w:r>
    </w:p>
    <w:p w:rsidR="0028638D"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(Чф-Чпл)*ПТпл</w:t>
      </w:r>
    </w:p>
    <w:p w:rsidR="00ED6C8F" w:rsidRPr="00651D9B" w:rsidRDefault="0028638D" w:rsidP="00651D9B">
      <w:pPr>
        <w:spacing w:before="0" w:after="0" w:line="360" w:lineRule="auto"/>
        <w:ind w:right="-82" w:firstLine="709"/>
        <w:jc w:val="both"/>
        <w:rPr>
          <w:sz w:val="28"/>
          <w:szCs w:val="28"/>
          <w:lang w:val="ru-RU" w:eastAsia="en-US"/>
        </w:rPr>
      </w:pPr>
      <w:r w:rsidRPr="00651D9B">
        <w:rPr>
          <w:sz w:val="28"/>
          <w:szCs w:val="28"/>
          <w:lang w:val="ru-RU" w:eastAsia="en-US"/>
        </w:rPr>
        <w:t>Г</w:t>
      </w:r>
      <w:r w:rsidR="00ED6C8F" w:rsidRPr="00651D9B">
        <w:rPr>
          <w:sz w:val="28"/>
          <w:szCs w:val="28"/>
          <w:lang w:val="ru-RU" w:eastAsia="en-US"/>
        </w:rPr>
        <w:t>де</w:t>
      </w:r>
      <w:r w:rsidRPr="00651D9B">
        <w:rPr>
          <w:sz w:val="28"/>
          <w:szCs w:val="28"/>
          <w:lang w:val="ru-RU" w:eastAsia="en-US"/>
        </w:rPr>
        <w:t xml:space="preserve"> </w:t>
      </w:r>
      <w:r w:rsidR="00ED6C8F" w:rsidRPr="00651D9B">
        <w:rPr>
          <w:sz w:val="28"/>
          <w:szCs w:val="28"/>
          <w:lang w:val="ru-RU" w:eastAsia="en-US"/>
        </w:rPr>
        <w:t>Чф – численность фактическая;</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Чпл – численнсоть плановая;</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ПТпл – производительность труда плановая.</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Влияние производительности труда</w:t>
      </w:r>
      <w:r w:rsidR="0028638D" w:rsidRPr="00651D9B">
        <w:rPr>
          <w:sz w:val="28"/>
          <w:szCs w:val="28"/>
          <w:lang w:val="ru-RU" w:eastAsia="en-US"/>
        </w:rPr>
        <w:t>:</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(ПТф-ПТпл)*Чф</w:t>
      </w:r>
    </w:p>
    <w:p w:rsidR="00ED6C8F" w:rsidRPr="00651D9B" w:rsidRDefault="0028638D"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Где </w:t>
      </w:r>
      <w:r w:rsidR="00ED6C8F" w:rsidRPr="00651D9B">
        <w:rPr>
          <w:sz w:val="28"/>
          <w:szCs w:val="28"/>
          <w:lang w:val="ru-RU" w:eastAsia="en-US"/>
        </w:rPr>
        <w:t>ПТф – производительность труда фактическая;</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ПТпл - производительность труда плановая;</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Чф – численность фактическая.</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891385" w:rsidRPr="00651D9B">
        <w:rPr>
          <w:sz w:val="28"/>
          <w:szCs w:val="28"/>
          <w:lang w:val="ru-RU" w:eastAsia="en-US"/>
        </w:rPr>
        <w:t xml:space="preserve">6 - </w:t>
      </w:r>
      <w:r w:rsidRPr="00651D9B">
        <w:rPr>
          <w:sz w:val="28"/>
          <w:szCs w:val="28"/>
          <w:lang w:val="ru-RU" w:eastAsia="en-US"/>
        </w:rPr>
        <w:t xml:space="preserve"> Влияние трудовых ресурсов на динамику товарооборота</w:t>
      </w:r>
    </w:p>
    <w:tbl>
      <w:tblPr>
        <w:tblW w:w="907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4620"/>
        <w:gridCol w:w="1620"/>
      </w:tblGrid>
      <w:tr w:rsidR="00ED6C8F" w:rsidRPr="00651D9B">
        <w:trPr>
          <w:trHeight w:val="375"/>
        </w:trPr>
        <w:tc>
          <w:tcPr>
            <w:tcW w:w="2833" w:type="dxa"/>
            <w:noWrap/>
            <w:vAlign w:val="bottom"/>
          </w:tcPr>
          <w:p w:rsidR="00ED6C8F" w:rsidRPr="00651D9B" w:rsidRDefault="00ED6C8F" w:rsidP="00651D9B">
            <w:pPr>
              <w:spacing w:before="0" w:after="0" w:line="360" w:lineRule="auto"/>
              <w:ind w:firstLine="709"/>
              <w:jc w:val="both"/>
              <w:rPr>
                <w:sz w:val="20"/>
                <w:lang w:val="ru-RU" w:eastAsia="en-US"/>
              </w:rPr>
            </w:pPr>
            <w:r w:rsidRPr="00651D9B">
              <w:rPr>
                <w:sz w:val="20"/>
                <w:lang w:val="ru-RU" w:eastAsia="en-US"/>
              </w:rPr>
              <w:t>Фактор</w:t>
            </w:r>
          </w:p>
        </w:tc>
        <w:tc>
          <w:tcPr>
            <w:tcW w:w="4620" w:type="dxa"/>
            <w:noWrap/>
            <w:vAlign w:val="bottom"/>
          </w:tcPr>
          <w:p w:rsidR="00ED6C8F" w:rsidRPr="00651D9B" w:rsidRDefault="00ED6C8F" w:rsidP="00651D9B">
            <w:pPr>
              <w:spacing w:before="0" w:after="0" w:line="360" w:lineRule="auto"/>
              <w:jc w:val="both"/>
              <w:rPr>
                <w:sz w:val="20"/>
                <w:lang w:val="ru-RU" w:eastAsia="en-US"/>
              </w:rPr>
            </w:pPr>
            <w:r w:rsidRPr="00651D9B">
              <w:rPr>
                <w:sz w:val="20"/>
                <w:lang w:val="ru-RU" w:eastAsia="en-US"/>
              </w:rPr>
              <w:t>Влияние на динамику товарооборота</w:t>
            </w:r>
          </w:p>
        </w:tc>
        <w:tc>
          <w:tcPr>
            <w:tcW w:w="1620" w:type="dxa"/>
            <w:noWrap/>
            <w:vAlign w:val="bottom"/>
          </w:tcPr>
          <w:p w:rsidR="00ED6C8F" w:rsidRPr="00651D9B" w:rsidRDefault="00ED6C8F" w:rsidP="00651D9B">
            <w:pPr>
              <w:spacing w:before="0" w:after="0" w:line="360" w:lineRule="auto"/>
              <w:jc w:val="both"/>
              <w:rPr>
                <w:sz w:val="20"/>
                <w:lang w:val="ru-RU" w:eastAsia="en-US"/>
              </w:rPr>
            </w:pPr>
            <w:r w:rsidRPr="00651D9B">
              <w:rPr>
                <w:sz w:val="20"/>
                <w:lang w:val="ru-RU" w:eastAsia="en-US"/>
              </w:rPr>
              <w:t>Сумма, руб.</w:t>
            </w:r>
          </w:p>
        </w:tc>
      </w:tr>
      <w:tr w:rsidR="00ED6C8F" w:rsidRPr="00651D9B" w:rsidTr="00651D9B">
        <w:trPr>
          <w:trHeight w:val="715"/>
        </w:trPr>
        <w:tc>
          <w:tcPr>
            <w:tcW w:w="2833" w:type="dxa"/>
            <w:vAlign w:val="bottom"/>
          </w:tcPr>
          <w:p w:rsidR="00ED6C8F" w:rsidRPr="00651D9B" w:rsidRDefault="00ED6C8F" w:rsidP="00651D9B">
            <w:pPr>
              <w:spacing w:before="0" w:after="0" w:line="360" w:lineRule="auto"/>
              <w:jc w:val="both"/>
              <w:rPr>
                <w:sz w:val="20"/>
                <w:lang w:val="ru-RU" w:eastAsia="en-US"/>
              </w:rPr>
            </w:pPr>
            <w:r w:rsidRPr="00651D9B">
              <w:rPr>
                <w:sz w:val="20"/>
                <w:lang w:val="ru-RU" w:eastAsia="en-US"/>
              </w:rPr>
              <w:t>Влияние численности работников</w:t>
            </w:r>
          </w:p>
        </w:tc>
        <w:tc>
          <w:tcPr>
            <w:tcW w:w="4620" w:type="dxa"/>
            <w:noWrap/>
            <w:vAlign w:val="bottom"/>
          </w:tcPr>
          <w:p w:rsidR="00ED6C8F" w:rsidRPr="00651D9B" w:rsidRDefault="00ED6C8F" w:rsidP="00651D9B">
            <w:pPr>
              <w:spacing w:before="0" w:after="0" w:line="360" w:lineRule="auto"/>
              <w:ind w:firstLine="709"/>
              <w:jc w:val="both"/>
              <w:rPr>
                <w:sz w:val="20"/>
                <w:lang w:val="ru-RU" w:eastAsia="en-US"/>
              </w:rPr>
            </w:pPr>
            <w:r w:rsidRPr="00651D9B">
              <w:rPr>
                <w:sz w:val="20"/>
                <w:lang w:val="ru-RU" w:eastAsia="en-US"/>
              </w:rPr>
              <w:t xml:space="preserve">(14-12)* </w:t>
            </w:r>
            <w:r w:rsidRPr="00651D9B">
              <w:rPr>
                <w:color w:val="000000"/>
                <w:sz w:val="20"/>
                <w:lang w:val="ru-RU"/>
              </w:rPr>
              <w:t>6810,66667</w:t>
            </w:r>
          </w:p>
        </w:tc>
        <w:tc>
          <w:tcPr>
            <w:tcW w:w="1620" w:type="dxa"/>
            <w:noWrap/>
            <w:vAlign w:val="bottom"/>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13621,3333</w:t>
            </w:r>
          </w:p>
          <w:p w:rsidR="00ED6C8F" w:rsidRPr="00651D9B" w:rsidRDefault="00ED6C8F" w:rsidP="00651D9B">
            <w:pPr>
              <w:spacing w:before="0" w:after="0" w:line="360" w:lineRule="auto"/>
              <w:ind w:firstLine="709"/>
              <w:jc w:val="both"/>
              <w:rPr>
                <w:sz w:val="20"/>
                <w:lang w:val="ru-RU" w:eastAsia="en-US"/>
              </w:rPr>
            </w:pPr>
          </w:p>
        </w:tc>
      </w:tr>
      <w:tr w:rsidR="00ED6C8F" w:rsidRPr="00651D9B" w:rsidTr="00651D9B">
        <w:trPr>
          <w:trHeight w:val="711"/>
        </w:trPr>
        <w:tc>
          <w:tcPr>
            <w:tcW w:w="2833" w:type="dxa"/>
            <w:vAlign w:val="bottom"/>
          </w:tcPr>
          <w:p w:rsidR="00ED6C8F" w:rsidRPr="00651D9B" w:rsidRDefault="00ED6C8F" w:rsidP="00651D9B">
            <w:pPr>
              <w:spacing w:before="0" w:after="0" w:line="360" w:lineRule="auto"/>
              <w:jc w:val="both"/>
              <w:rPr>
                <w:sz w:val="20"/>
                <w:lang w:val="ru-RU" w:eastAsia="en-US"/>
              </w:rPr>
            </w:pPr>
            <w:r w:rsidRPr="00651D9B">
              <w:rPr>
                <w:sz w:val="20"/>
                <w:lang w:val="ru-RU" w:eastAsia="en-US"/>
              </w:rPr>
              <w:t>Влияние производительности труда</w:t>
            </w:r>
          </w:p>
        </w:tc>
        <w:tc>
          <w:tcPr>
            <w:tcW w:w="4620" w:type="dxa"/>
            <w:noWrap/>
            <w:vAlign w:val="bottom"/>
          </w:tcPr>
          <w:p w:rsidR="00ED6C8F" w:rsidRPr="00651D9B" w:rsidRDefault="00ED6C8F" w:rsidP="00651D9B">
            <w:pPr>
              <w:spacing w:before="0" w:after="0" w:line="360" w:lineRule="auto"/>
              <w:ind w:firstLine="709"/>
              <w:jc w:val="both"/>
              <w:rPr>
                <w:sz w:val="20"/>
                <w:lang w:val="ru-RU" w:eastAsia="en-US"/>
              </w:rPr>
            </w:pPr>
            <w:r w:rsidRPr="00651D9B">
              <w:rPr>
                <w:sz w:val="20"/>
                <w:lang w:val="ru-RU" w:eastAsia="en-US"/>
              </w:rPr>
              <w:t>(</w:t>
            </w:r>
            <w:r w:rsidRPr="00651D9B">
              <w:rPr>
                <w:color w:val="000000"/>
                <w:sz w:val="20"/>
                <w:lang w:val="ru-RU"/>
              </w:rPr>
              <w:t xml:space="preserve">7216,571429 </w:t>
            </w:r>
            <w:r w:rsidRPr="00651D9B">
              <w:rPr>
                <w:sz w:val="20"/>
                <w:lang w:val="ru-RU" w:eastAsia="en-US"/>
              </w:rPr>
              <w:t xml:space="preserve">– </w:t>
            </w:r>
            <w:r w:rsidRPr="00651D9B">
              <w:rPr>
                <w:color w:val="000000"/>
                <w:sz w:val="20"/>
                <w:lang w:val="ru-RU"/>
              </w:rPr>
              <w:t>6810,66667</w:t>
            </w:r>
            <w:r w:rsidRPr="00651D9B">
              <w:rPr>
                <w:sz w:val="20"/>
                <w:lang w:val="ru-RU" w:eastAsia="en-US"/>
              </w:rPr>
              <w:t>)*14</w:t>
            </w:r>
          </w:p>
        </w:tc>
        <w:tc>
          <w:tcPr>
            <w:tcW w:w="1620" w:type="dxa"/>
            <w:noWrap/>
            <w:vAlign w:val="bottom"/>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5682,66667</w:t>
            </w:r>
          </w:p>
        </w:tc>
      </w:tr>
      <w:tr w:rsidR="00ED6C8F" w:rsidRPr="00651D9B">
        <w:trPr>
          <w:trHeight w:val="375"/>
        </w:trPr>
        <w:tc>
          <w:tcPr>
            <w:tcW w:w="2833" w:type="dxa"/>
            <w:noWrap/>
            <w:vAlign w:val="bottom"/>
          </w:tcPr>
          <w:p w:rsidR="00ED6C8F" w:rsidRPr="00651D9B" w:rsidRDefault="00ED6C8F" w:rsidP="00651D9B">
            <w:pPr>
              <w:spacing w:before="0" w:after="0" w:line="360" w:lineRule="auto"/>
              <w:ind w:firstLine="709"/>
              <w:jc w:val="both"/>
              <w:rPr>
                <w:sz w:val="20"/>
                <w:lang w:val="ru-RU" w:eastAsia="en-US"/>
              </w:rPr>
            </w:pPr>
            <w:r w:rsidRPr="00651D9B">
              <w:rPr>
                <w:sz w:val="20"/>
                <w:lang w:val="ru-RU" w:eastAsia="en-US"/>
              </w:rPr>
              <w:t>Итого</w:t>
            </w:r>
          </w:p>
        </w:tc>
        <w:tc>
          <w:tcPr>
            <w:tcW w:w="4620" w:type="dxa"/>
            <w:noWrap/>
            <w:vAlign w:val="bottom"/>
          </w:tcPr>
          <w:p w:rsidR="00ED6C8F" w:rsidRPr="00651D9B" w:rsidRDefault="00ED6C8F" w:rsidP="00651D9B">
            <w:pPr>
              <w:spacing w:before="0" w:after="0" w:line="360" w:lineRule="auto"/>
              <w:ind w:firstLine="709"/>
              <w:jc w:val="both"/>
              <w:rPr>
                <w:sz w:val="20"/>
                <w:lang w:val="ru-RU" w:eastAsia="en-US"/>
              </w:rPr>
            </w:pPr>
            <w:r w:rsidRPr="00651D9B">
              <w:rPr>
                <w:sz w:val="20"/>
                <w:lang w:val="ru-RU" w:eastAsia="en-US"/>
              </w:rPr>
              <w:t>-</w:t>
            </w:r>
          </w:p>
        </w:tc>
        <w:tc>
          <w:tcPr>
            <w:tcW w:w="1620" w:type="dxa"/>
            <w:noWrap/>
          </w:tcPr>
          <w:p w:rsidR="00ED6C8F" w:rsidRPr="00651D9B" w:rsidRDefault="00ED6C8F" w:rsidP="00651D9B">
            <w:pPr>
              <w:spacing w:before="0" w:after="0" w:line="360" w:lineRule="auto"/>
              <w:jc w:val="both"/>
              <w:rPr>
                <w:color w:val="000000"/>
                <w:sz w:val="20"/>
                <w:lang w:val="ru-RU" w:eastAsia="en-US"/>
              </w:rPr>
            </w:pPr>
            <w:r w:rsidRPr="00651D9B">
              <w:rPr>
                <w:color w:val="000000"/>
                <w:sz w:val="20"/>
                <w:lang w:val="ru-RU" w:eastAsia="en-US"/>
              </w:rPr>
              <w:t>19304</w:t>
            </w:r>
          </w:p>
        </w:tc>
      </w:tr>
    </w:tbl>
    <w:p w:rsidR="00891385" w:rsidRPr="00651D9B" w:rsidRDefault="00891385" w:rsidP="00651D9B">
      <w:pPr>
        <w:spacing w:before="0" w:after="0" w:line="360" w:lineRule="auto"/>
        <w:ind w:firstLine="709"/>
        <w:jc w:val="both"/>
        <w:rPr>
          <w:sz w:val="20"/>
          <w:lang w:val="ru-RU" w:eastAsia="en-US"/>
        </w:rPr>
      </w:pPr>
    </w:p>
    <w:p w:rsidR="00651D9B" w:rsidRDefault="00ED6C8F" w:rsidP="00651D9B">
      <w:pPr>
        <w:spacing w:before="0" w:after="0" w:line="360" w:lineRule="auto"/>
        <w:ind w:firstLine="709"/>
        <w:jc w:val="both"/>
        <w:rPr>
          <w:sz w:val="28"/>
          <w:szCs w:val="28"/>
          <w:lang w:val="ru-RU" w:eastAsia="en-US"/>
        </w:rPr>
      </w:pPr>
      <w:r w:rsidRPr="00651D9B">
        <w:rPr>
          <w:sz w:val="28"/>
          <w:szCs w:val="28"/>
          <w:lang w:val="ru-RU" w:eastAsia="en-US"/>
        </w:rPr>
        <w:t xml:space="preserve">Таким образом, за счет роста численности работников товарооборот увеличился на </w:t>
      </w:r>
      <w:r w:rsidRPr="00651D9B">
        <w:rPr>
          <w:color w:val="000000"/>
          <w:sz w:val="28"/>
          <w:szCs w:val="28"/>
          <w:lang w:val="ru-RU" w:eastAsia="en-US"/>
        </w:rPr>
        <w:t>1362</w:t>
      </w:r>
      <w:r w:rsidR="00214C31" w:rsidRPr="00651D9B">
        <w:rPr>
          <w:color w:val="000000"/>
          <w:sz w:val="28"/>
          <w:szCs w:val="28"/>
          <w:lang w:val="ru-RU" w:eastAsia="en-US"/>
        </w:rPr>
        <w:t>,</w:t>
      </w:r>
      <w:r w:rsidRPr="00651D9B">
        <w:rPr>
          <w:color w:val="000000"/>
          <w:sz w:val="28"/>
          <w:szCs w:val="28"/>
          <w:lang w:val="ru-RU" w:eastAsia="en-US"/>
        </w:rPr>
        <w:t xml:space="preserve">33 </w:t>
      </w:r>
      <w:r w:rsidR="00214C31" w:rsidRPr="00651D9B">
        <w:rPr>
          <w:sz w:val="28"/>
          <w:szCs w:val="28"/>
          <w:lang w:val="ru-RU" w:eastAsia="en-US"/>
        </w:rPr>
        <w:t>тыс. руб.</w:t>
      </w:r>
      <w:r w:rsidRPr="00651D9B">
        <w:rPr>
          <w:sz w:val="28"/>
          <w:szCs w:val="28"/>
          <w:lang w:val="ru-RU" w:eastAsia="en-US"/>
        </w:rPr>
        <w:t xml:space="preserve">, а за счет увеличения производительности труда товарооборот повысился на </w:t>
      </w:r>
      <w:r w:rsidRPr="00651D9B">
        <w:rPr>
          <w:color w:val="000000"/>
          <w:sz w:val="28"/>
          <w:szCs w:val="28"/>
          <w:lang w:val="ru-RU" w:eastAsia="en-US"/>
        </w:rPr>
        <w:t>5682</w:t>
      </w:r>
      <w:r w:rsidR="00214C31" w:rsidRPr="00651D9B">
        <w:rPr>
          <w:color w:val="000000"/>
          <w:sz w:val="28"/>
          <w:szCs w:val="28"/>
          <w:lang w:val="ru-RU" w:eastAsia="en-US"/>
        </w:rPr>
        <w:t>,</w:t>
      </w:r>
      <w:r w:rsidRPr="00651D9B">
        <w:rPr>
          <w:color w:val="000000"/>
          <w:sz w:val="28"/>
          <w:szCs w:val="28"/>
          <w:lang w:val="ru-RU" w:eastAsia="en-US"/>
        </w:rPr>
        <w:t>66</w:t>
      </w:r>
      <w:r w:rsidRPr="00651D9B">
        <w:rPr>
          <w:sz w:val="28"/>
          <w:szCs w:val="28"/>
          <w:lang w:val="ru-RU" w:eastAsia="en-US"/>
        </w:rPr>
        <w:t xml:space="preserve"> </w:t>
      </w:r>
      <w:r w:rsidR="00214C31" w:rsidRPr="00651D9B">
        <w:rPr>
          <w:sz w:val="28"/>
          <w:szCs w:val="28"/>
          <w:lang w:val="ru-RU" w:eastAsia="en-US"/>
        </w:rPr>
        <w:t>тыс. руб</w:t>
      </w:r>
      <w:r w:rsidRPr="00651D9B">
        <w:rPr>
          <w:sz w:val="28"/>
          <w:szCs w:val="28"/>
          <w:lang w:val="ru-RU" w:eastAsia="en-US"/>
        </w:rPr>
        <w:t xml:space="preserve">. В общем, за счет трудовых ресурсов товарооборот увеличился на </w:t>
      </w:r>
      <w:r w:rsidRPr="00651D9B">
        <w:rPr>
          <w:color w:val="000000"/>
          <w:sz w:val="28"/>
          <w:szCs w:val="28"/>
          <w:lang w:val="ru-RU" w:eastAsia="en-US"/>
        </w:rPr>
        <w:t>19304</w:t>
      </w:r>
      <w:r w:rsidRPr="00651D9B">
        <w:rPr>
          <w:sz w:val="28"/>
          <w:szCs w:val="28"/>
          <w:lang w:val="ru-RU" w:eastAsia="en-US"/>
        </w:rPr>
        <w:t>рублей.</w:t>
      </w:r>
      <w:bookmarkStart w:id="22" w:name="_Toc185695571"/>
    </w:p>
    <w:p w:rsidR="00651D9B" w:rsidRDefault="00651D9B" w:rsidP="00651D9B">
      <w:pPr>
        <w:spacing w:before="0" w:after="0" w:line="360" w:lineRule="auto"/>
        <w:ind w:firstLine="709"/>
        <w:jc w:val="both"/>
        <w:rPr>
          <w:sz w:val="28"/>
          <w:szCs w:val="28"/>
          <w:lang w:val="ru-RU" w:eastAsia="en-US"/>
        </w:rPr>
      </w:pPr>
    </w:p>
    <w:p w:rsidR="00651D9B" w:rsidRDefault="001C4522" w:rsidP="00651D9B">
      <w:pPr>
        <w:spacing w:before="0" w:after="0" w:line="360" w:lineRule="auto"/>
        <w:ind w:firstLine="709"/>
        <w:jc w:val="both"/>
        <w:rPr>
          <w:b/>
          <w:sz w:val="28"/>
          <w:szCs w:val="28"/>
          <w:lang w:val="ru-RU" w:eastAsia="en-US"/>
        </w:rPr>
      </w:pPr>
      <w:r w:rsidRPr="00651D9B">
        <w:rPr>
          <w:b/>
          <w:sz w:val="28"/>
          <w:szCs w:val="28"/>
          <w:lang w:val="ru-RU" w:eastAsia="en-US"/>
        </w:rPr>
        <w:t xml:space="preserve">2.4 </w:t>
      </w:r>
      <w:r w:rsidR="00891385" w:rsidRPr="00651D9B">
        <w:rPr>
          <w:b/>
          <w:sz w:val="28"/>
          <w:szCs w:val="28"/>
          <w:lang w:val="ru-RU" w:eastAsia="en-US"/>
        </w:rPr>
        <w:t>А</w:t>
      </w:r>
      <w:r w:rsidR="00214C31" w:rsidRPr="00651D9B">
        <w:rPr>
          <w:b/>
          <w:sz w:val="28"/>
          <w:szCs w:val="28"/>
          <w:lang w:val="ru-RU" w:eastAsia="en-US"/>
        </w:rPr>
        <w:t>нализ товарного обеспечения по магазину</w:t>
      </w:r>
      <w:bookmarkStart w:id="23" w:name="_Toc185694426"/>
      <w:bookmarkStart w:id="24" w:name="_Toc185694628"/>
      <w:bookmarkStart w:id="25" w:name="_Toc185695058"/>
      <w:bookmarkStart w:id="26" w:name="_Toc185695482"/>
      <w:bookmarkStart w:id="27" w:name="_Toc185695572"/>
      <w:bookmarkEnd w:id="22"/>
    </w:p>
    <w:p w:rsidR="00651D9B" w:rsidRDefault="00651D9B" w:rsidP="00651D9B">
      <w:pPr>
        <w:spacing w:before="0" w:after="0" w:line="360" w:lineRule="auto"/>
        <w:ind w:firstLine="709"/>
        <w:jc w:val="both"/>
        <w:rPr>
          <w:b/>
          <w:sz w:val="28"/>
          <w:szCs w:val="28"/>
          <w:lang w:val="ru-RU" w:eastAsia="en-US"/>
        </w:rPr>
      </w:pPr>
    </w:p>
    <w:p w:rsidR="00214C31" w:rsidRPr="00651D9B" w:rsidRDefault="00891385" w:rsidP="00651D9B">
      <w:pPr>
        <w:spacing w:before="0" w:after="0" w:line="360" w:lineRule="auto"/>
        <w:ind w:firstLine="709"/>
        <w:jc w:val="both"/>
        <w:rPr>
          <w:sz w:val="28"/>
          <w:szCs w:val="28"/>
          <w:lang w:val="ru-RU" w:eastAsia="en-US"/>
        </w:rPr>
      </w:pPr>
      <w:r w:rsidRPr="00651D9B">
        <w:rPr>
          <w:sz w:val="28"/>
          <w:szCs w:val="28"/>
          <w:lang w:val="ru-RU" w:eastAsia="en-US"/>
        </w:rPr>
        <w:t xml:space="preserve">Главный фактор успешного развития товарооборота – обеспеченность и рациональность использования товарных ресурсов. Проводя анализ, прежде всего проверяют, как товарные ресурсы обеспечивали успешное выполнение плана и динамику развития розничного товарооборота, удовлетворение спроса покупателей на отдельные товары. </w:t>
      </w:r>
      <w:r w:rsidR="00806843" w:rsidRPr="00651D9B">
        <w:rPr>
          <w:sz w:val="28"/>
          <w:szCs w:val="28"/>
          <w:lang w:val="ru-RU" w:eastAsia="en-US"/>
        </w:rPr>
        <w:t>Розничный товарооборот зависит от поступления товаров и состояния товарных запасов. На его объем оказывает влияние прочее выбытие товаров. Эта зависимость может быть выражена формулой товарного баланса:</w:t>
      </w:r>
      <w:bookmarkEnd w:id="23"/>
      <w:bookmarkEnd w:id="24"/>
      <w:bookmarkEnd w:id="25"/>
      <w:bookmarkEnd w:id="26"/>
      <w:bookmarkEnd w:id="27"/>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Зн + П = Р + В + Зк </w:t>
      </w:r>
    </w:p>
    <w:p w:rsidR="00214C31" w:rsidRPr="00651D9B" w:rsidRDefault="00891385"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Где </w:t>
      </w:r>
      <w:r w:rsidR="00214C31" w:rsidRPr="00651D9B">
        <w:rPr>
          <w:sz w:val="28"/>
          <w:szCs w:val="28"/>
          <w:lang w:val="ru-RU" w:eastAsia="en-US"/>
        </w:rPr>
        <w:t>Зн – запасы товаров на начало отчетного периода;</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П – поступление товаров;</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Р – розничный товарооборот;</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В – прочее выбытие товаров;</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Зк − запасы товаров на конец отчетного периода.</w:t>
      </w:r>
    </w:p>
    <w:p w:rsidR="00891385" w:rsidRPr="00651D9B" w:rsidRDefault="00214C31"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891385" w:rsidRPr="00651D9B">
        <w:rPr>
          <w:sz w:val="28"/>
          <w:szCs w:val="28"/>
          <w:lang w:val="ru-RU" w:eastAsia="en-US"/>
        </w:rPr>
        <w:t xml:space="preserve">7 - </w:t>
      </w:r>
      <w:r w:rsidRPr="00651D9B">
        <w:rPr>
          <w:sz w:val="28"/>
          <w:szCs w:val="28"/>
          <w:lang w:val="ru-RU" w:eastAsia="en-US"/>
        </w:rPr>
        <w:t>Товарный баланс розничного товарооборота за 2005 и 2006 год</w:t>
      </w:r>
    </w:p>
    <w:tbl>
      <w:tblPr>
        <w:tblW w:w="8031" w:type="dxa"/>
        <w:jc w:val="center"/>
        <w:tblLook w:val="0000" w:firstRow="0" w:lastRow="0" w:firstColumn="0" w:lastColumn="0" w:noHBand="0" w:noVBand="0"/>
      </w:tblPr>
      <w:tblGrid>
        <w:gridCol w:w="1812"/>
        <w:gridCol w:w="1422"/>
        <w:gridCol w:w="1422"/>
        <w:gridCol w:w="1660"/>
        <w:gridCol w:w="1715"/>
      </w:tblGrid>
      <w:tr w:rsidR="00214C31" w:rsidRPr="00651D9B">
        <w:trPr>
          <w:trHeight w:val="1104"/>
          <w:jc w:val="center"/>
        </w:trPr>
        <w:tc>
          <w:tcPr>
            <w:tcW w:w="1812" w:type="dxa"/>
            <w:tcBorders>
              <w:top w:val="single" w:sz="4" w:space="0" w:color="auto"/>
              <w:left w:val="single" w:sz="4" w:space="0" w:color="auto"/>
              <w:bottom w:val="single" w:sz="4" w:space="0" w:color="auto"/>
              <w:right w:val="single" w:sz="4" w:space="0" w:color="auto"/>
            </w:tcBorders>
          </w:tcPr>
          <w:p w:rsidR="00214C31" w:rsidRPr="00651D9B" w:rsidRDefault="00214C31" w:rsidP="00651D9B">
            <w:pPr>
              <w:tabs>
                <w:tab w:val="center" w:pos="798"/>
              </w:tabs>
              <w:spacing w:before="0" w:after="0" w:line="360" w:lineRule="auto"/>
              <w:jc w:val="both"/>
              <w:rPr>
                <w:sz w:val="20"/>
                <w:lang w:val="ru-RU" w:eastAsia="en-US"/>
              </w:rPr>
            </w:pPr>
            <w:r w:rsidRPr="00651D9B">
              <w:rPr>
                <w:sz w:val="20"/>
                <w:lang w:val="ru-RU" w:eastAsia="en-US"/>
              </w:rPr>
              <w:t>Показатель</w:t>
            </w:r>
          </w:p>
        </w:tc>
        <w:tc>
          <w:tcPr>
            <w:tcW w:w="1422" w:type="dxa"/>
            <w:tcBorders>
              <w:top w:val="single" w:sz="4" w:space="0" w:color="auto"/>
              <w:left w:val="nil"/>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z w:val="20"/>
                <w:lang w:val="ru-RU" w:eastAsia="en-US"/>
              </w:rPr>
              <w:t>2005 год</w:t>
            </w:r>
          </w:p>
        </w:tc>
        <w:tc>
          <w:tcPr>
            <w:tcW w:w="1422" w:type="dxa"/>
            <w:tcBorders>
              <w:top w:val="single" w:sz="4" w:space="0" w:color="auto"/>
              <w:left w:val="nil"/>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z w:val="20"/>
                <w:lang w:val="ru-RU" w:eastAsia="en-US"/>
              </w:rPr>
              <w:t>2006 год</w:t>
            </w:r>
          </w:p>
        </w:tc>
        <w:tc>
          <w:tcPr>
            <w:tcW w:w="1660" w:type="dxa"/>
            <w:tcBorders>
              <w:top w:val="single" w:sz="4" w:space="0" w:color="auto"/>
              <w:left w:val="nil"/>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z w:val="20"/>
                <w:lang w:val="ru-RU" w:eastAsia="en-US"/>
              </w:rPr>
              <w:t>Отклонение в сумме</w:t>
            </w:r>
          </w:p>
          <w:p w:rsidR="00214C31" w:rsidRPr="00651D9B" w:rsidRDefault="00214C31" w:rsidP="00651D9B">
            <w:pPr>
              <w:spacing w:before="0" w:after="0" w:line="360" w:lineRule="auto"/>
              <w:jc w:val="both"/>
              <w:rPr>
                <w:sz w:val="20"/>
                <w:lang w:val="ru-RU" w:eastAsia="en-US"/>
              </w:rPr>
            </w:pPr>
            <w:r w:rsidRPr="00651D9B">
              <w:rPr>
                <w:sz w:val="20"/>
                <w:lang w:val="ru-RU" w:eastAsia="en-US"/>
              </w:rPr>
              <w:t>(+,-)</w:t>
            </w:r>
          </w:p>
        </w:tc>
        <w:tc>
          <w:tcPr>
            <w:tcW w:w="1715" w:type="dxa"/>
            <w:tcBorders>
              <w:top w:val="single" w:sz="4" w:space="0" w:color="auto"/>
              <w:left w:val="nil"/>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z w:val="20"/>
                <w:lang w:val="ru-RU" w:eastAsia="en-US"/>
              </w:rPr>
              <w:t>Влияние на динамику товарооборота</w:t>
            </w:r>
          </w:p>
        </w:tc>
      </w:tr>
      <w:tr w:rsidR="00214C31" w:rsidRPr="00651D9B">
        <w:trPr>
          <w:trHeight w:val="755"/>
          <w:jc w:val="center"/>
        </w:trPr>
        <w:tc>
          <w:tcPr>
            <w:tcW w:w="1812" w:type="dxa"/>
            <w:tcBorders>
              <w:top w:val="nil"/>
              <w:left w:val="single" w:sz="4" w:space="0" w:color="auto"/>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napToGrid w:val="0"/>
                <w:sz w:val="20"/>
                <w:lang w:val="ru-RU" w:eastAsia="en-US"/>
              </w:rPr>
              <w:t>Запасы товаров на начало года</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1019</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921</w:t>
            </w:r>
          </w:p>
        </w:tc>
        <w:tc>
          <w:tcPr>
            <w:tcW w:w="1660"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-98</w:t>
            </w:r>
          </w:p>
        </w:tc>
        <w:tc>
          <w:tcPr>
            <w:tcW w:w="1715"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90,3827</w:t>
            </w:r>
          </w:p>
        </w:tc>
      </w:tr>
      <w:tr w:rsidR="00214C31" w:rsidRPr="00651D9B">
        <w:trPr>
          <w:trHeight w:hRule="exact" w:val="900"/>
          <w:jc w:val="center"/>
        </w:trPr>
        <w:tc>
          <w:tcPr>
            <w:tcW w:w="1812" w:type="dxa"/>
            <w:tcBorders>
              <w:top w:val="nil"/>
              <w:left w:val="single" w:sz="4" w:space="0" w:color="auto"/>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napToGrid w:val="0"/>
                <w:sz w:val="20"/>
                <w:lang w:val="ru-RU" w:eastAsia="en-US"/>
              </w:rPr>
              <w:t>Поступление товаров</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82278</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102099</w:t>
            </w:r>
          </w:p>
        </w:tc>
        <w:tc>
          <w:tcPr>
            <w:tcW w:w="1660"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+19821</w:t>
            </w:r>
          </w:p>
        </w:tc>
        <w:tc>
          <w:tcPr>
            <w:tcW w:w="1715"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124,0903</w:t>
            </w:r>
          </w:p>
        </w:tc>
      </w:tr>
      <w:tr w:rsidR="00214C31" w:rsidRPr="00651D9B">
        <w:trPr>
          <w:trHeight w:hRule="exact" w:val="998"/>
          <w:jc w:val="center"/>
        </w:trPr>
        <w:tc>
          <w:tcPr>
            <w:tcW w:w="1812" w:type="dxa"/>
            <w:tcBorders>
              <w:top w:val="nil"/>
              <w:left w:val="single" w:sz="4" w:space="0" w:color="auto"/>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napToGrid w:val="0"/>
                <w:sz w:val="20"/>
                <w:lang w:val="ru-RU" w:eastAsia="en-US"/>
              </w:rPr>
              <w:t>Прочее выбытие  товаров</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419</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393</w:t>
            </w:r>
          </w:p>
        </w:tc>
        <w:tc>
          <w:tcPr>
            <w:tcW w:w="1660"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-26</w:t>
            </w:r>
          </w:p>
        </w:tc>
        <w:tc>
          <w:tcPr>
            <w:tcW w:w="1715"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93,7947</w:t>
            </w:r>
          </w:p>
        </w:tc>
      </w:tr>
      <w:tr w:rsidR="00214C31" w:rsidRPr="00651D9B">
        <w:trPr>
          <w:trHeight w:hRule="exact" w:val="807"/>
          <w:jc w:val="center"/>
        </w:trPr>
        <w:tc>
          <w:tcPr>
            <w:tcW w:w="1812" w:type="dxa"/>
            <w:tcBorders>
              <w:top w:val="nil"/>
              <w:left w:val="single" w:sz="4" w:space="0" w:color="auto"/>
              <w:bottom w:val="single" w:sz="4" w:space="0" w:color="auto"/>
              <w:right w:val="single" w:sz="4" w:space="0" w:color="auto"/>
            </w:tcBorders>
          </w:tcPr>
          <w:p w:rsidR="00214C31" w:rsidRPr="00651D9B" w:rsidRDefault="00214C31" w:rsidP="00651D9B">
            <w:pPr>
              <w:spacing w:before="0" w:after="0" w:line="360" w:lineRule="auto"/>
              <w:jc w:val="both"/>
              <w:rPr>
                <w:sz w:val="20"/>
                <w:lang w:val="ru-RU" w:eastAsia="en-US"/>
              </w:rPr>
            </w:pPr>
            <w:r w:rsidRPr="00651D9B">
              <w:rPr>
                <w:snapToGrid w:val="0"/>
                <w:sz w:val="20"/>
                <w:lang w:val="ru-RU" w:eastAsia="en-US"/>
              </w:rPr>
              <w:t>Запасы товаров на конец года</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1150</w:t>
            </w:r>
          </w:p>
        </w:tc>
        <w:tc>
          <w:tcPr>
            <w:tcW w:w="1422"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1595</w:t>
            </w:r>
          </w:p>
        </w:tc>
        <w:tc>
          <w:tcPr>
            <w:tcW w:w="1660"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+445</w:t>
            </w:r>
          </w:p>
        </w:tc>
        <w:tc>
          <w:tcPr>
            <w:tcW w:w="1715" w:type="dxa"/>
            <w:tcBorders>
              <w:top w:val="nil"/>
              <w:left w:val="nil"/>
              <w:bottom w:val="single" w:sz="4"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138,69565</w:t>
            </w:r>
          </w:p>
        </w:tc>
      </w:tr>
      <w:tr w:rsidR="00214C31" w:rsidRPr="00651D9B">
        <w:trPr>
          <w:trHeight w:hRule="exact" w:val="1024"/>
          <w:jc w:val="center"/>
        </w:trPr>
        <w:tc>
          <w:tcPr>
            <w:tcW w:w="1812" w:type="dxa"/>
            <w:tcBorders>
              <w:top w:val="single" w:sz="4" w:space="0" w:color="auto"/>
              <w:left w:val="single" w:sz="4" w:space="0" w:color="auto"/>
              <w:bottom w:val="single" w:sz="2" w:space="0" w:color="auto"/>
              <w:right w:val="single" w:sz="2" w:space="0" w:color="auto"/>
            </w:tcBorders>
          </w:tcPr>
          <w:p w:rsidR="00214C31" w:rsidRPr="00651D9B" w:rsidRDefault="00214C31" w:rsidP="00651D9B">
            <w:pPr>
              <w:spacing w:before="0" w:after="0" w:line="360" w:lineRule="auto"/>
              <w:jc w:val="both"/>
              <w:rPr>
                <w:snapToGrid w:val="0"/>
                <w:sz w:val="20"/>
                <w:lang w:val="ru-RU" w:eastAsia="en-US"/>
              </w:rPr>
            </w:pPr>
            <w:r w:rsidRPr="00651D9B">
              <w:rPr>
                <w:snapToGrid w:val="0"/>
                <w:sz w:val="20"/>
                <w:lang w:val="ru-RU" w:eastAsia="en-US"/>
              </w:rPr>
              <w:t>Розничная реализация товаров(т/от)</w:t>
            </w:r>
          </w:p>
          <w:p w:rsidR="00214C31" w:rsidRPr="00651D9B" w:rsidRDefault="00214C31" w:rsidP="00651D9B">
            <w:pPr>
              <w:spacing w:before="0" w:after="0" w:line="360" w:lineRule="auto"/>
              <w:ind w:firstLine="709"/>
              <w:jc w:val="both"/>
              <w:rPr>
                <w:sz w:val="20"/>
                <w:lang w:val="ru-RU" w:eastAsia="en-US"/>
              </w:rPr>
            </w:pPr>
          </w:p>
        </w:tc>
        <w:tc>
          <w:tcPr>
            <w:tcW w:w="1422" w:type="dxa"/>
            <w:tcBorders>
              <w:top w:val="single" w:sz="4"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81728</w:t>
            </w:r>
          </w:p>
        </w:tc>
        <w:tc>
          <w:tcPr>
            <w:tcW w:w="1422" w:type="dxa"/>
            <w:tcBorders>
              <w:top w:val="single" w:sz="4"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101032</w:t>
            </w:r>
          </w:p>
        </w:tc>
        <w:tc>
          <w:tcPr>
            <w:tcW w:w="1660" w:type="dxa"/>
            <w:tcBorders>
              <w:top w:val="single" w:sz="4"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+19304</w:t>
            </w:r>
          </w:p>
        </w:tc>
        <w:tc>
          <w:tcPr>
            <w:tcW w:w="1715" w:type="dxa"/>
            <w:tcBorders>
              <w:top w:val="single" w:sz="4" w:space="0" w:color="auto"/>
              <w:left w:val="single" w:sz="2" w:space="0" w:color="auto"/>
              <w:bottom w:val="single" w:sz="2"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123,6198</w:t>
            </w:r>
          </w:p>
        </w:tc>
      </w:tr>
      <w:tr w:rsidR="00214C31" w:rsidRPr="00651D9B">
        <w:trPr>
          <w:trHeight w:val="414"/>
          <w:jc w:val="center"/>
        </w:trPr>
        <w:tc>
          <w:tcPr>
            <w:tcW w:w="1812" w:type="dxa"/>
            <w:tcBorders>
              <w:top w:val="single" w:sz="2" w:space="0" w:color="auto"/>
              <w:left w:val="single" w:sz="4" w:space="0" w:color="auto"/>
              <w:bottom w:val="single" w:sz="2" w:space="0" w:color="auto"/>
              <w:right w:val="single" w:sz="2" w:space="0" w:color="auto"/>
            </w:tcBorders>
          </w:tcPr>
          <w:p w:rsidR="00214C31" w:rsidRPr="00651D9B" w:rsidRDefault="00214C31" w:rsidP="00651D9B">
            <w:pPr>
              <w:spacing w:before="0" w:after="0" w:line="360" w:lineRule="auto"/>
              <w:jc w:val="both"/>
              <w:rPr>
                <w:snapToGrid w:val="0"/>
                <w:sz w:val="20"/>
                <w:lang w:val="ru-RU" w:eastAsia="en-US"/>
              </w:rPr>
            </w:pPr>
            <w:r w:rsidRPr="00651D9B">
              <w:rPr>
                <w:snapToGrid w:val="0"/>
                <w:sz w:val="20"/>
                <w:lang w:val="ru-RU" w:eastAsia="en-US"/>
              </w:rPr>
              <w:t>баланс</w:t>
            </w:r>
          </w:p>
        </w:tc>
        <w:tc>
          <w:tcPr>
            <w:tcW w:w="1422" w:type="dxa"/>
            <w:tcBorders>
              <w:top w:val="single" w:sz="2"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83297</w:t>
            </w:r>
          </w:p>
        </w:tc>
        <w:tc>
          <w:tcPr>
            <w:tcW w:w="1422" w:type="dxa"/>
            <w:tcBorders>
              <w:top w:val="single" w:sz="2"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103020</w:t>
            </w:r>
          </w:p>
        </w:tc>
        <w:tc>
          <w:tcPr>
            <w:tcW w:w="1660" w:type="dxa"/>
            <w:tcBorders>
              <w:top w:val="single" w:sz="2" w:space="0" w:color="auto"/>
              <w:left w:val="single" w:sz="2" w:space="0" w:color="auto"/>
              <w:bottom w:val="single" w:sz="2" w:space="0" w:color="auto"/>
              <w:right w:val="single" w:sz="2"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+19723</w:t>
            </w:r>
          </w:p>
        </w:tc>
        <w:tc>
          <w:tcPr>
            <w:tcW w:w="1715" w:type="dxa"/>
            <w:tcBorders>
              <w:top w:val="single" w:sz="2" w:space="0" w:color="auto"/>
              <w:left w:val="single" w:sz="2" w:space="0" w:color="auto"/>
              <w:bottom w:val="single" w:sz="2" w:space="0" w:color="auto"/>
              <w:right w:val="single" w:sz="4" w:space="0" w:color="auto"/>
            </w:tcBorders>
            <w:noWrap/>
          </w:tcPr>
          <w:p w:rsidR="00214C31" w:rsidRPr="00651D9B" w:rsidRDefault="00214C31" w:rsidP="00651D9B">
            <w:pPr>
              <w:spacing w:before="0" w:after="0" w:line="360" w:lineRule="auto"/>
              <w:jc w:val="both"/>
              <w:rPr>
                <w:color w:val="000000"/>
                <w:sz w:val="20"/>
                <w:lang w:val="ru-RU" w:eastAsia="en-US"/>
              </w:rPr>
            </w:pPr>
            <w:r w:rsidRPr="00651D9B">
              <w:rPr>
                <w:color w:val="000000"/>
                <w:sz w:val="20"/>
                <w:lang w:val="ru-RU" w:eastAsia="en-US"/>
              </w:rPr>
              <w:t>90,3827</w:t>
            </w:r>
          </w:p>
        </w:tc>
      </w:tr>
    </w:tbl>
    <w:p w:rsidR="00214C31" w:rsidRPr="00651D9B" w:rsidRDefault="00214C31" w:rsidP="00651D9B">
      <w:pPr>
        <w:spacing w:before="0" w:after="0" w:line="360" w:lineRule="auto"/>
        <w:ind w:right="-79" w:firstLine="709"/>
        <w:jc w:val="both"/>
        <w:rPr>
          <w:sz w:val="20"/>
          <w:lang w:val="ru-RU" w:eastAsia="en-US"/>
        </w:rPr>
      </w:pP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1. Зн пл. + Ппл – Впл. -  Зк пл. = 1019 + 82278 – 419 – 1150 = 81728</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2. Зн ф. + Ппл. – Впл. - Зк. пл. = 921 + 82279 – 419 – 1150 = 81630</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3. Зн ф. + Пф – Впл. - Зк. пл. = 921 + 102099 – 419 – 1150 = 101451</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4. Зн ф. + Пф – Вф. - Зк. пл. = 921 + 102099 – 393 – 1150 = 101477</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5. Зн ф. + Пф – Вф. - Зк. ф. =  921 + 102099 – 393 – 1595 = 101032</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81630 – 81728 = -98</w:t>
      </w:r>
      <w:r w:rsidRPr="00651D9B">
        <w:rPr>
          <w:sz w:val="28"/>
          <w:szCs w:val="28"/>
          <w:lang w:val="ru-RU" w:eastAsia="en-US"/>
        </w:rPr>
        <w:tab/>
      </w:r>
      <w:r w:rsidRPr="00651D9B">
        <w:rPr>
          <w:sz w:val="28"/>
          <w:szCs w:val="28"/>
          <w:lang w:val="ru-RU" w:eastAsia="en-US"/>
        </w:rPr>
        <w:tab/>
      </w:r>
      <w:r w:rsidRPr="00651D9B">
        <w:rPr>
          <w:sz w:val="28"/>
          <w:szCs w:val="28"/>
          <w:lang w:val="ru-RU" w:eastAsia="en-US"/>
        </w:rPr>
        <w:tab/>
      </w:r>
    </w:p>
    <w:p w:rsidR="00214C31" w:rsidRPr="00651D9B" w:rsidRDefault="00FF4E47" w:rsidP="00651D9B">
      <w:pPr>
        <w:spacing w:before="0" w:after="0" w:line="360" w:lineRule="auto"/>
        <w:ind w:right="-79" w:firstLine="709"/>
        <w:jc w:val="both"/>
        <w:rPr>
          <w:sz w:val="28"/>
          <w:szCs w:val="28"/>
          <w:lang w:val="ru-RU" w:eastAsia="en-US"/>
        </w:rPr>
      </w:pPr>
      <w:r w:rsidRPr="00651D9B">
        <w:rPr>
          <w:sz w:val="28"/>
          <w:szCs w:val="28"/>
          <w:lang w:val="ru-RU" w:eastAsia="en-US"/>
        </w:rPr>
        <w:t>101451 – 81630 = 19821</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101477 – 101451 = 26</w:t>
      </w:r>
    </w:p>
    <w:p w:rsidR="00214C31" w:rsidRPr="00651D9B" w:rsidRDefault="00214C31" w:rsidP="00651D9B">
      <w:pPr>
        <w:spacing w:before="0" w:after="0" w:line="360" w:lineRule="auto"/>
        <w:ind w:right="-79" w:firstLine="709"/>
        <w:jc w:val="both"/>
        <w:rPr>
          <w:sz w:val="28"/>
          <w:szCs w:val="28"/>
          <w:lang w:val="ru-RU" w:eastAsia="en-US"/>
        </w:rPr>
      </w:pPr>
      <w:r w:rsidRPr="00651D9B">
        <w:rPr>
          <w:sz w:val="28"/>
          <w:szCs w:val="28"/>
          <w:lang w:val="ru-RU" w:eastAsia="en-US"/>
        </w:rPr>
        <w:t>101032 – 101477 = -445</w:t>
      </w:r>
    </w:p>
    <w:p w:rsidR="00FF4E47" w:rsidRPr="00651D9B" w:rsidRDefault="00FF4E47" w:rsidP="00651D9B">
      <w:pPr>
        <w:spacing w:before="0" w:after="0" w:line="360" w:lineRule="auto"/>
        <w:ind w:right="-79" w:firstLine="709"/>
        <w:jc w:val="both"/>
        <w:rPr>
          <w:sz w:val="28"/>
          <w:szCs w:val="28"/>
          <w:lang w:val="ru-RU" w:eastAsia="en-US"/>
        </w:rPr>
      </w:pPr>
      <w:r w:rsidRPr="00651D9B">
        <w:rPr>
          <w:sz w:val="28"/>
          <w:szCs w:val="28"/>
          <w:lang w:val="ru-RU" w:eastAsia="en-US"/>
        </w:rPr>
        <w:t>Итого: -98 + 19821 + 26 – 445 = 19304</w:t>
      </w:r>
    </w:p>
    <w:p w:rsidR="00214C31" w:rsidRPr="00651D9B" w:rsidRDefault="00214C31" w:rsidP="00651D9B">
      <w:pPr>
        <w:spacing w:before="0" w:after="0" w:line="360" w:lineRule="auto"/>
        <w:ind w:right="-55" w:firstLine="709"/>
        <w:jc w:val="both"/>
        <w:rPr>
          <w:snapToGrid w:val="0"/>
          <w:sz w:val="28"/>
          <w:szCs w:val="28"/>
          <w:lang w:val="ru-RU" w:eastAsia="en-US"/>
        </w:rPr>
      </w:pPr>
      <w:r w:rsidRPr="00651D9B">
        <w:rPr>
          <w:snapToGrid w:val="0"/>
          <w:sz w:val="28"/>
          <w:szCs w:val="28"/>
          <w:lang w:val="ru-RU" w:eastAsia="en-US"/>
        </w:rPr>
        <w:t xml:space="preserve">Розничный товарооборот предприятия возрос в 2006 году по сравнению с 2005 годом на </w:t>
      </w:r>
      <w:r w:rsidRPr="00651D9B">
        <w:rPr>
          <w:color w:val="000000"/>
          <w:sz w:val="28"/>
          <w:szCs w:val="28"/>
          <w:lang w:val="ru-RU" w:eastAsia="en-US"/>
        </w:rPr>
        <w:t>19723</w:t>
      </w:r>
      <w:r w:rsidRPr="00651D9B">
        <w:rPr>
          <w:sz w:val="28"/>
          <w:szCs w:val="28"/>
          <w:lang w:val="ru-RU" w:eastAsia="en-US"/>
        </w:rPr>
        <w:t xml:space="preserve"> </w:t>
      </w:r>
      <w:r w:rsidR="00FB2F3E" w:rsidRPr="00651D9B">
        <w:rPr>
          <w:sz w:val="28"/>
          <w:szCs w:val="28"/>
          <w:lang w:val="ru-RU" w:eastAsia="en-US"/>
        </w:rPr>
        <w:t>тыс. руб</w:t>
      </w:r>
      <w:r w:rsidRPr="00651D9B">
        <w:rPr>
          <w:snapToGrid w:val="0"/>
          <w:sz w:val="28"/>
          <w:szCs w:val="28"/>
          <w:lang w:val="ru-RU" w:eastAsia="en-US"/>
        </w:rPr>
        <w:t>. Это произошло не за счет завышенных товарных запасов, а за счет роста поступления товаров в магазин (</w:t>
      </w:r>
      <w:r w:rsidRPr="00651D9B">
        <w:rPr>
          <w:color w:val="000000"/>
          <w:sz w:val="28"/>
          <w:szCs w:val="28"/>
          <w:lang w:val="ru-RU" w:eastAsia="en-US"/>
        </w:rPr>
        <w:t>19821</w:t>
      </w:r>
      <w:r w:rsidR="00FB2F3E" w:rsidRPr="00651D9B">
        <w:rPr>
          <w:sz w:val="28"/>
          <w:szCs w:val="28"/>
          <w:lang w:val="ru-RU" w:eastAsia="en-US"/>
        </w:rPr>
        <w:t xml:space="preserve"> тыс. руб.</w:t>
      </w:r>
      <w:r w:rsidRPr="00651D9B">
        <w:rPr>
          <w:snapToGrid w:val="0"/>
          <w:sz w:val="28"/>
          <w:szCs w:val="28"/>
          <w:lang w:val="ru-RU" w:eastAsia="en-US"/>
        </w:rPr>
        <w:t>). Увеличение  прочего выбытия това</w:t>
      </w:r>
      <w:r w:rsidRPr="00651D9B">
        <w:rPr>
          <w:snapToGrid w:val="0"/>
          <w:sz w:val="28"/>
          <w:szCs w:val="28"/>
          <w:lang w:val="ru-RU" w:eastAsia="en-US"/>
        </w:rPr>
        <w:softHyphen/>
        <w:t xml:space="preserve">ров снизило товарооборот на </w:t>
      </w:r>
      <w:r w:rsidRPr="00651D9B">
        <w:rPr>
          <w:color w:val="000000"/>
          <w:sz w:val="28"/>
          <w:szCs w:val="28"/>
          <w:lang w:val="ru-RU" w:eastAsia="en-US"/>
        </w:rPr>
        <w:t>26</w:t>
      </w:r>
      <w:r w:rsidRPr="00651D9B">
        <w:rPr>
          <w:snapToGrid w:val="0"/>
          <w:sz w:val="28"/>
          <w:szCs w:val="28"/>
          <w:lang w:val="ru-RU" w:eastAsia="en-US"/>
        </w:rPr>
        <w:t>. Возможности роста товарооборота в динамике уменьшились в результате увеличения товарных запасов на конец года (</w:t>
      </w:r>
      <w:r w:rsidRPr="00651D9B">
        <w:rPr>
          <w:color w:val="000000"/>
          <w:sz w:val="28"/>
          <w:szCs w:val="28"/>
          <w:lang w:val="ru-RU" w:eastAsia="en-US"/>
        </w:rPr>
        <w:t>19304</w:t>
      </w:r>
      <w:r w:rsidR="00FB2F3E" w:rsidRPr="00651D9B">
        <w:rPr>
          <w:sz w:val="28"/>
          <w:szCs w:val="28"/>
          <w:lang w:val="ru-RU" w:eastAsia="en-US"/>
        </w:rPr>
        <w:t xml:space="preserve"> тыс. руб.</w:t>
      </w:r>
      <w:r w:rsidRPr="00651D9B">
        <w:rPr>
          <w:snapToGrid w:val="0"/>
          <w:sz w:val="28"/>
          <w:szCs w:val="28"/>
          <w:lang w:val="ru-RU" w:eastAsia="en-US"/>
        </w:rPr>
        <w:t>). Недостатком использования поступающих в предприятие товар</w:t>
      </w:r>
      <w:r w:rsidRPr="00651D9B">
        <w:rPr>
          <w:snapToGrid w:val="0"/>
          <w:sz w:val="28"/>
          <w:szCs w:val="28"/>
          <w:lang w:val="ru-RU" w:eastAsia="en-US"/>
        </w:rPr>
        <w:softHyphen/>
        <w:t>ных ресурсов является их неполное вовлечение в товарооборот, что явилось следствием завоза в магазин товаров, имеющих высокую цену, что снижало спрос покупателей на них, нарушением ритмичности от</w:t>
      </w:r>
      <w:r w:rsidRPr="00651D9B">
        <w:rPr>
          <w:snapToGrid w:val="0"/>
          <w:sz w:val="28"/>
          <w:szCs w:val="28"/>
          <w:lang w:val="ru-RU" w:eastAsia="en-US"/>
        </w:rPr>
        <w:softHyphen/>
        <w:t xml:space="preserve">грузки товаров поставщиками, связанными с магазином договорными обязательствами. Часть товаров, поступивших в магазин в излишнем количестве и в конце года, осело на остатках товаров в магазине, что может привести к замедлению оборачиваемости оборотных средств, вложенных в товарные запасы, и возникновению потерь. На предприятии в 2006 году прочее выбытие товаров повысилось по сравнению с 2005 годом на </w:t>
      </w:r>
      <w:r w:rsidRPr="00651D9B">
        <w:rPr>
          <w:color w:val="000000"/>
          <w:sz w:val="28"/>
          <w:szCs w:val="28"/>
          <w:lang w:val="ru-RU" w:eastAsia="en-US"/>
        </w:rPr>
        <w:t>26</w:t>
      </w:r>
      <w:r w:rsidRPr="00651D9B">
        <w:rPr>
          <w:snapToGrid w:val="0"/>
          <w:sz w:val="28"/>
          <w:szCs w:val="28"/>
          <w:lang w:val="ru-RU" w:eastAsia="en-US"/>
        </w:rPr>
        <w:t xml:space="preserve">. </w:t>
      </w:r>
    </w:p>
    <w:p w:rsidR="00214C31"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Режим работы и торговая площадь магазина не изменились по сравнению с отчетным годом. Следовательно, материально-техническая база не повлияла на товарооборот.</w:t>
      </w:r>
    </w:p>
    <w:p w:rsidR="00651D9B" w:rsidRDefault="00651D9B" w:rsidP="00651D9B">
      <w:pPr>
        <w:spacing w:before="0" w:after="0" w:line="360" w:lineRule="auto"/>
        <w:ind w:firstLine="709"/>
        <w:jc w:val="both"/>
        <w:rPr>
          <w:b/>
          <w:sz w:val="28"/>
          <w:szCs w:val="28"/>
          <w:lang w:val="ru-RU" w:eastAsia="en-US"/>
        </w:rPr>
      </w:pPr>
    </w:p>
    <w:p w:rsidR="004B48C6" w:rsidRPr="00651D9B" w:rsidRDefault="004B48C6" w:rsidP="00651D9B">
      <w:pPr>
        <w:spacing w:before="0" w:after="0" w:line="360" w:lineRule="auto"/>
        <w:ind w:firstLine="709"/>
        <w:jc w:val="both"/>
        <w:rPr>
          <w:b/>
          <w:sz w:val="28"/>
          <w:szCs w:val="28"/>
          <w:lang w:val="ru-RU" w:eastAsia="en-US"/>
        </w:rPr>
      </w:pPr>
      <w:r w:rsidRPr="00651D9B">
        <w:rPr>
          <w:b/>
          <w:sz w:val="28"/>
          <w:szCs w:val="28"/>
          <w:lang w:val="ru-RU" w:eastAsia="en-US"/>
        </w:rPr>
        <w:t>2.4 Планирование товарооборота</w:t>
      </w:r>
    </w:p>
    <w:p w:rsidR="00651D9B" w:rsidRDefault="00651D9B" w:rsidP="00651D9B">
      <w:pPr>
        <w:spacing w:before="0" w:after="0" w:line="360" w:lineRule="auto"/>
        <w:ind w:firstLine="709"/>
        <w:jc w:val="both"/>
        <w:rPr>
          <w:color w:val="000000"/>
          <w:sz w:val="28"/>
          <w:szCs w:val="28"/>
          <w:lang w:val="ru-RU" w:eastAsia="en-US"/>
        </w:rPr>
      </w:pPr>
    </w:p>
    <w:p w:rsidR="004B48C6" w:rsidRPr="00651D9B" w:rsidRDefault="004B48C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Планирование розничного товарооборота торгового предприятия целесообразно начинать с определения минимального объема товарооборота, который обеспечит ему безубыточную работу. Такой объем товарооборота принято называть критическим. Все расчеты по определению этого объема сводятся к определению точки безубыточности предприятия.</w:t>
      </w:r>
    </w:p>
    <w:p w:rsidR="004B48C6" w:rsidRPr="00651D9B" w:rsidRDefault="004B48C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Таблица </w:t>
      </w:r>
      <w:r w:rsidR="00846CCB" w:rsidRPr="00651D9B">
        <w:rPr>
          <w:color w:val="000000"/>
          <w:sz w:val="28"/>
          <w:szCs w:val="28"/>
          <w:lang w:val="ru-RU" w:eastAsia="en-US"/>
        </w:rPr>
        <w:t>8</w:t>
      </w:r>
      <w:r w:rsidRPr="00651D9B">
        <w:rPr>
          <w:color w:val="000000"/>
          <w:sz w:val="28"/>
          <w:szCs w:val="28"/>
          <w:lang w:val="ru-RU" w:eastAsia="en-US"/>
        </w:rPr>
        <w:t xml:space="preserve"> – Данные для расчета критического товарооборота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4"/>
        <w:gridCol w:w="936"/>
        <w:gridCol w:w="907"/>
        <w:gridCol w:w="996"/>
        <w:gridCol w:w="907"/>
        <w:gridCol w:w="931"/>
        <w:gridCol w:w="849"/>
        <w:gridCol w:w="848"/>
        <w:gridCol w:w="900"/>
        <w:gridCol w:w="872"/>
      </w:tblGrid>
      <w:tr w:rsidR="004B48C6" w:rsidRPr="005404DB" w:rsidTr="005404DB">
        <w:trPr>
          <w:jc w:val="center"/>
        </w:trPr>
        <w:tc>
          <w:tcPr>
            <w:tcW w:w="1394"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Показатели</w:t>
            </w:r>
          </w:p>
        </w:tc>
        <w:tc>
          <w:tcPr>
            <w:tcW w:w="936"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Т/от</w:t>
            </w:r>
          </w:p>
        </w:tc>
        <w:tc>
          <w:tcPr>
            <w:tcW w:w="907"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Сумма ВД</w:t>
            </w:r>
          </w:p>
        </w:tc>
        <w:tc>
          <w:tcPr>
            <w:tcW w:w="996"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УВД</w:t>
            </w:r>
          </w:p>
        </w:tc>
        <w:tc>
          <w:tcPr>
            <w:tcW w:w="907"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Сумма ИО</w:t>
            </w:r>
          </w:p>
        </w:tc>
        <w:tc>
          <w:tcPr>
            <w:tcW w:w="931"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Сумма ИО переем.</w:t>
            </w:r>
          </w:p>
        </w:tc>
        <w:tc>
          <w:tcPr>
            <w:tcW w:w="849"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Сумма ИО пост.</w:t>
            </w:r>
          </w:p>
        </w:tc>
        <w:tc>
          <w:tcPr>
            <w:tcW w:w="848"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УИО</w:t>
            </w:r>
          </w:p>
        </w:tc>
        <w:tc>
          <w:tcPr>
            <w:tcW w:w="900"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УИО переем.</w:t>
            </w:r>
          </w:p>
        </w:tc>
        <w:tc>
          <w:tcPr>
            <w:tcW w:w="872" w:type="dxa"/>
            <w:tcBorders>
              <w:top w:val="single" w:sz="4" w:space="0" w:color="auto"/>
              <w:bottom w:val="single" w:sz="4" w:space="0" w:color="auto"/>
              <w:right w:val="single" w:sz="4" w:space="0" w:color="auto"/>
            </w:tcBorders>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УИО пост.</w:t>
            </w:r>
          </w:p>
        </w:tc>
      </w:tr>
      <w:tr w:rsidR="004B48C6" w:rsidRPr="005404DB" w:rsidTr="005404DB">
        <w:trPr>
          <w:jc w:val="center"/>
        </w:trPr>
        <w:tc>
          <w:tcPr>
            <w:tcW w:w="1394"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2006 год</w:t>
            </w:r>
          </w:p>
        </w:tc>
        <w:tc>
          <w:tcPr>
            <w:tcW w:w="936"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101032</w:t>
            </w:r>
          </w:p>
        </w:tc>
        <w:tc>
          <w:tcPr>
            <w:tcW w:w="907"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24635</w:t>
            </w:r>
          </w:p>
        </w:tc>
        <w:tc>
          <w:tcPr>
            <w:tcW w:w="996"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24,36</w:t>
            </w:r>
          </w:p>
        </w:tc>
        <w:tc>
          <w:tcPr>
            <w:tcW w:w="907"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19623,6</w:t>
            </w:r>
          </w:p>
        </w:tc>
        <w:tc>
          <w:tcPr>
            <w:tcW w:w="931"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11344</w:t>
            </w:r>
          </w:p>
        </w:tc>
        <w:tc>
          <w:tcPr>
            <w:tcW w:w="849"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8279,6</w:t>
            </w:r>
          </w:p>
        </w:tc>
        <w:tc>
          <w:tcPr>
            <w:tcW w:w="848"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19,42</w:t>
            </w:r>
          </w:p>
        </w:tc>
        <w:tc>
          <w:tcPr>
            <w:tcW w:w="900" w:type="dxa"/>
            <w:shd w:val="clear" w:color="auto" w:fill="auto"/>
          </w:tcPr>
          <w:p w:rsidR="004B48C6" w:rsidRPr="005404DB" w:rsidRDefault="004B48C6" w:rsidP="005404DB">
            <w:pPr>
              <w:tabs>
                <w:tab w:val="left" w:pos="0"/>
              </w:tabs>
              <w:spacing w:before="0" w:after="0" w:line="360" w:lineRule="auto"/>
              <w:jc w:val="both"/>
              <w:rPr>
                <w:bCs/>
                <w:sz w:val="20"/>
                <w:lang w:val="ru-RU" w:eastAsia="en-US"/>
              </w:rPr>
            </w:pPr>
            <w:r w:rsidRPr="005404DB">
              <w:rPr>
                <w:bCs/>
                <w:sz w:val="20"/>
                <w:lang w:val="ru-RU" w:eastAsia="en-US"/>
              </w:rPr>
              <w:t>11,23</w:t>
            </w:r>
          </w:p>
        </w:tc>
        <w:tc>
          <w:tcPr>
            <w:tcW w:w="872" w:type="dxa"/>
            <w:tcBorders>
              <w:top w:val="single" w:sz="4" w:space="0" w:color="auto"/>
              <w:bottom w:val="single" w:sz="4" w:space="0" w:color="auto"/>
              <w:right w:val="single" w:sz="4" w:space="0" w:color="auto"/>
            </w:tcBorders>
            <w:shd w:val="clear" w:color="auto" w:fill="auto"/>
          </w:tcPr>
          <w:p w:rsidR="004B48C6" w:rsidRPr="005404DB" w:rsidRDefault="004B48C6" w:rsidP="005404DB">
            <w:pPr>
              <w:spacing w:before="0" w:after="0" w:line="360" w:lineRule="auto"/>
              <w:jc w:val="both"/>
              <w:rPr>
                <w:bCs/>
                <w:sz w:val="20"/>
                <w:lang w:val="ru-RU" w:eastAsia="en-US"/>
              </w:rPr>
            </w:pPr>
            <w:r w:rsidRPr="005404DB">
              <w:rPr>
                <w:bCs/>
                <w:sz w:val="20"/>
                <w:lang w:val="ru-RU" w:eastAsia="en-US"/>
              </w:rPr>
              <w:t>8,195</w:t>
            </w:r>
          </w:p>
        </w:tc>
      </w:tr>
    </w:tbl>
    <w:p w:rsidR="004B48C6" w:rsidRPr="00651D9B" w:rsidRDefault="004B48C6" w:rsidP="00651D9B">
      <w:pPr>
        <w:tabs>
          <w:tab w:val="left" w:pos="0"/>
        </w:tabs>
        <w:spacing w:before="0" w:after="0" w:line="360" w:lineRule="auto"/>
        <w:ind w:firstLine="709"/>
        <w:jc w:val="both"/>
        <w:rPr>
          <w:bCs/>
          <w:sz w:val="28"/>
          <w:szCs w:val="28"/>
          <w:lang w:val="ru-RU" w:eastAsia="en-US"/>
        </w:rPr>
      </w:pPr>
    </w:p>
    <w:p w:rsidR="004B48C6" w:rsidRPr="00651D9B" w:rsidRDefault="004B48C6" w:rsidP="00651D9B">
      <w:pPr>
        <w:tabs>
          <w:tab w:val="left" w:pos="0"/>
        </w:tabs>
        <w:spacing w:before="0" w:after="0" w:line="360" w:lineRule="auto"/>
        <w:ind w:firstLine="709"/>
        <w:jc w:val="both"/>
        <w:rPr>
          <w:bCs/>
          <w:sz w:val="28"/>
          <w:szCs w:val="28"/>
          <w:lang w:val="ru-RU" w:eastAsia="en-US"/>
        </w:rPr>
      </w:pPr>
      <w:r w:rsidRPr="00651D9B">
        <w:rPr>
          <w:bCs/>
          <w:sz w:val="28"/>
          <w:szCs w:val="28"/>
          <w:lang w:val="ru-RU" w:eastAsia="en-US"/>
        </w:rPr>
        <w:t>Расчет минимально необходимого товарооборота можно выполнить, разложив товарооборот на составляющие его элементы. Розничный товарооборот представляет сумму розничных цен проданных или запланированных к продаже товаров. В свою очередь, розничная цена состоит из покупной для торгового предприятия цены товара и торговой надбавки. Сумма покупных цен представляет собой товарооборот торгового предприятия по крупным ценам. Торговые надбавки предназначены для покрытия издержек обращения и получения торговым предприятием прибыли. Таким образом, имеем:</w:t>
      </w:r>
    </w:p>
    <w:p w:rsidR="004B48C6" w:rsidRPr="00651D9B" w:rsidRDefault="004B48C6" w:rsidP="00651D9B">
      <w:pPr>
        <w:tabs>
          <w:tab w:val="left" w:pos="0"/>
        </w:tabs>
        <w:spacing w:before="0" w:after="0" w:line="360" w:lineRule="auto"/>
        <w:ind w:firstLine="709"/>
        <w:jc w:val="both"/>
        <w:rPr>
          <w:bCs/>
          <w:sz w:val="28"/>
          <w:szCs w:val="28"/>
          <w:lang w:val="ru-RU" w:eastAsia="en-US"/>
        </w:rPr>
      </w:pPr>
      <w:r w:rsidRPr="00651D9B">
        <w:rPr>
          <w:bCs/>
          <w:sz w:val="28"/>
          <w:szCs w:val="28"/>
          <w:lang w:val="ru-RU" w:eastAsia="en-US"/>
        </w:rPr>
        <w:t>Товарооборот критический:</w:t>
      </w:r>
    </w:p>
    <w:p w:rsidR="004B48C6" w:rsidRPr="00651D9B" w:rsidRDefault="004B48C6" w:rsidP="00651D9B">
      <w:pPr>
        <w:tabs>
          <w:tab w:val="left" w:pos="0"/>
        </w:tabs>
        <w:spacing w:before="0" w:after="0" w:line="360" w:lineRule="auto"/>
        <w:ind w:firstLine="709"/>
        <w:jc w:val="both"/>
        <w:rPr>
          <w:sz w:val="28"/>
          <w:szCs w:val="28"/>
          <w:lang w:val="ru-RU" w:eastAsia="en-US"/>
        </w:rPr>
      </w:pPr>
      <w:r w:rsidRPr="00651D9B">
        <w:rPr>
          <w:bCs/>
          <w:position w:val="-28"/>
          <w:sz w:val="28"/>
          <w:szCs w:val="28"/>
          <w:lang w:val="ru-RU" w:eastAsia="en-US"/>
        </w:rPr>
        <w:object w:dxaOrig="2620" w:dyaOrig="660">
          <v:shape id="_x0000_i1046" type="#_x0000_t75" style="width:131.25pt;height:33pt" o:ole="">
            <v:imagedata r:id="rId43" o:title=""/>
          </v:shape>
          <o:OLEObject Type="Embed" ProgID="Equation.3" ShapeID="_x0000_i1046" DrawAspect="Content" ObjectID="_1478898677" r:id="rId44"/>
        </w:object>
      </w:r>
      <w:r w:rsidRPr="00651D9B">
        <w:rPr>
          <w:bCs/>
          <w:position w:val="-28"/>
          <w:sz w:val="28"/>
          <w:szCs w:val="28"/>
          <w:lang w:val="ru-RU" w:eastAsia="en-US"/>
        </w:rPr>
        <w:object w:dxaOrig="2060" w:dyaOrig="660">
          <v:shape id="_x0000_i1047" type="#_x0000_t75" style="width:102.75pt;height:33pt" o:ole="">
            <v:imagedata r:id="rId45" o:title=""/>
          </v:shape>
          <o:OLEObject Type="Embed" ProgID="Equation.3" ShapeID="_x0000_i1047" DrawAspect="Content" ObjectID="_1478898678" r:id="rId46"/>
        </w:object>
      </w:r>
      <w:r w:rsidRPr="00651D9B">
        <w:rPr>
          <w:bCs/>
          <w:position w:val="-10"/>
          <w:sz w:val="28"/>
          <w:szCs w:val="28"/>
          <w:lang w:val="ru-RU" w:eastAsia="en-US"/>
        </w:rPr>
        <w:object w:dxaOrig="1160" w:dyaOrig="320">
          <v:shape id="_x0000_i1048" type="#_x0000_t75" style="width:57.75pt;height:15.75pt" o:ole="">
            <v:imagedata r:id="rId47" o:title=""/>
          </v:shape>
          <o:OLEObject Type="Embed" ProgID="Equation.3" ShapeID="_x0000_i1048" DrawAspect="Content" ObjectID="_1478898679" r:id="rId48"/>
        </w:object>
      </w:r>
      <w:r w:rsidRPr="00651D9B">
        <w:rPr>
          <w:bCs/>
          <w:sz w:val="28"/>
          <w:szCs w:val="28"/>
          <w:lang w:val="ru-RU" w:eastAsia="en-US"/>
        </w:rPr>
        <w:t xml:space="preserve"> </w:t>
      </w:r>
    </w:p>
    <w:p w:rsidR="004B48C6" w:rsidRPr="00651D9B" w:rsidRDefault="004B48C6" w:rsidP="00651D9B">
      <w:pPr>
        <w:tabs>
          <w:tab w:val="left" w:pos="709"/>
        </w:tabs>
        <w:spacing w:before="0" w:after="0" w:line="360" w:lineRule="auto"/>
        <w:ind w:left="720" w:firstLine="709"/>
        <w:jc w:val="both"/>
        <w:rPr>
          <w:sz w:val="28"/>
          <w:szCs w:val="28"/>
          <w:lang w:val="ru-RU" w:eastAsia="en-US"/>
        </w:rPr>
      </w:pPr>
      <w:r w:rsidRPr="00651D9B">
        <w:rPr>
          <w:sz w:val="28"/>
          <w:szCs w:val="28"/>
          <w:lang w:val="ru-RU" w:eastAsia="en-US"/>
        </w:rPr>
        <w:t>Запас финансовой прочности:</w:t>
      </w:r>
    </w:p>
    <w:p w:rsidR="004B48C6" w:rsidRPr="00651D9B" w:rsidRDefault="004B48C6" w:rsidP="00651D9B">
      <w:pPr>
        <w:tabs>
          <w:tab w:val="left" w:pos="709"/>
        </w:tabs>
        <w:spacing w:before="0" w:after="0" w:line="360" w:lineRule="auto"/>
        <w:ind w:firstLine="709"/>
        <w:jc w:val="both"/>
        <w:rPr>
          <w:bCs/>
          <w:sz w:val="28"/>
          <w:szCs w:val="28"/>
          <w:lang w:val="ru-RU" w:eastAsia="en-US"/>
        </w:rPr>
      </w:pPr>
      <w:r w:rsidRPr="00651D9B">
        <w:rPr>
          <w:bCs/>
          <w:position w:val="-28"/>
          <w:sz w:val="28"/>
          <w:szCs w:val="28"/>
          <w:lang w:val="ru-RU" w:eastAsia="en-US"/>
        </w:rPr>
        <w:object w:dxaOrig="5860" w:dyaOrig="660">
          <v:shape id="_x0000_i1049" type="#_x0000_t75" style="width:293.25pt;height:33pt" o:ole="">
            <v:imagedata r:id="rId49" o:title=""/>
          </v:shape>
          <o:OLEObject Type="Embed" ProgID="Equation.3" ShapeID="_x0000_i1049" DrawAspect="Content" ObjectID="_1478898680" r:id="rId50"/>
        </w:object>
      </w:r>
    </w:p>
    <w:p w:rsidR="004B48C6" w:rsidRPr="00651D9B" w:rsidRDefault="004B48C6" w:rsidP="00651D9B">
      <w:pPr>
        <w:tabs>
          <w:tab w:val="left" w:pos="0"/>
        </w:tabs>
        <w:spacing w:before="0" w:after="0" w:line="360" w:lineRule="auto"/>
        <w:ind w:firstLine="709"/>
        <w:jc w:val="both"/>
        <w:rPr>
          <w:bCs/>
          <w:sz w:val="28"/>
          <w:szCs w:val="28"/>
          <w:lang w:val="ru-RU" w:eastAsia="en-US"/>
        </w:rPr>
      </w:pPr>
      <w:r w:rsidRPr="00651D9B">
        <w:rPr>
          <w:bCs/>
          <w:sz w:val="28"/>
          <w:szCs w:val="28"/>
          <w:lang w:val="ru-RU" w:eastAsia="en-US"/>
        </w:rPr>
        <w:t>Таким образом, 63033,52 тыс. руб. – это товарооборот, необходимый, чтобы предприятие могло покрыть свои расходы, но прибыли оно не получит. А запас финансовой прочности составляет 41,2%. Это оптимальный показатель, т. к. если он будет ниже 40%, то предприятие может стать банкротом.</w:t>
      </w:r>
    </w:p>
    <w:p w:rsidR="004B48C6" w:rsidRPr="00651D9B" w:rsidRDefault="004B48C6" w:rsidP="00651D9B">
      <w:pPr>
        <w:tabs>
          <w:tab w:val="left" w:pos="709"/>
        </w:tabs>
        <w:spacing w:before="0" w:after="0" w:line="360" w:lineRule="auto"/>
        <w:ind w:firstLine="709"/>
        <w:jc w:val="both"/>
        <w:rPr>
          <w:bCs/>
          <w:sz w:val="28"/>
          <w:szCs w:val="28"/>
          <w:lang w:val="ru-RU" w:eastAsia="en-US"/>
        </w:rPr>
      </w:pPr>
      <w:r w:rsidRPr="00651D9B">
        <w:rPr>
          <w:bCs/>
          <w:sz w:val="28"/>
          <w:szCs w:val="28"/>
          <w:lang w:val="ru-RU" w:eastAsia="en-US"/>
        </w:rPr>
        <w:t>Изобразим полученные данные в виде графика, где А – точка безубыточности предприятия</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bCs/>
          <w:sz w:val="28"/>
          <w:szCs w:val="28"/>
          <w:lang w:val="ru-RU" w:eastAsia="en-US"/>
        </w:rPr>
        <w:t xml:space="preserve">Рисунок </w:t>
      </w:r>
      <w:r w:rsidR="00846CCB" w:rsidRPr="00651D9B">
        <w:rPr>
          <w:bCs/>
          <w:sz w:val="28"/>
          <w:szCs w:val="28"/>
          <w:lang w:val="ru-RU" w:eastAsia="en-US"/>
        </w:rPr>
        <w:t>2</w:t>
      </w:r>
      <w:r w:rsidRPr="00651D9B">
        <w:rPr>
          <w:bCs/>
          <w:sz w:val="28"/>
          <w:szCs w:val="28"/>
          <w:lang w:val="ru-RU" w:eastAsia="en-US"/>
        </w:rPr>
        <w:t xml:space="preserve"> – Минимальный объем товарооборота, необходимого для обеспечения безубыточной работы торгового предприятия</w:t>
      </w:r>
    </w:p>
    <w:p w:rsidR="004B48C6" w:rsidRPr="00651D9B" w:rsidRDefault="003770E2" w:rsidP="00651D9B">
      <w:pPr>
        <w:tabs>
          <w:tab w:val="left" w:pos="3000"/>
        </w:tabs>
        <w:spacing w:before="0" w:after="0" w:line="360" w:lineRule="auto"/>
        <w:ind w:firstLine="709"/>
        <w:jc w:val="both"/>
        <w:rPr>
          <w:sz w:val="28"/>
          <w:szCs w:val="28"/>
          <w:lang w:val="ru-RU" w:eastAsia="en-US"/>
        </w:rPr>
      </w:pPr>
      <w:r>
        <w:rPr>
          <w:noProof/>
          <w:lang w:val="ru-RU"/>
        </w:rPr>
        <w:pict>
          <v:shapetype id="_x0000_t202" coordsize="21600,21600" o:spt="202" path="m,l,21600r21600,l21600,xe">
            <v:stroke joinstyle="miter"/>
            <v:path gradientshapeok="t" o:connecttype="rect"/>
          </v:shapetype>
          <v:shape id="_x0000_s1037" type="#_x0000_t202" style="position:absolute;left:0;text-align:left;margin-left:162pt;margin-top:139.55pt;width:27pt;height:27pt;z-index:251664384" filled="f" stroked="f">
            <v:textbox>
              <w:txbxContent>
                <w:p w:rsidR="000D1E02" w:rsidRPr="004F4A84" w:rsidRDefault="000D1E02" w:rsidP="004B48C6">
                  <w:pPr>
                    <w:spacing w:before="0" w:after="200" w:line="276" w:lineRule="auto"/>
                    <w:rPr>
                      <w:sz w:val="28"/>
                      <w:szCs w:val="28"/>
                      <w:lang w:val="ru-RU" w:eastAsia="en-US"/>
                    </w:rPr>
                  </w:pPr>
                  <w:r w:rsidRPr="004F4A84">
                    <w:rPr>
                      <w:sz w:val="28"/>
                      <w:szCs w:val="28"/>
                      <w:lang w:val="ru-RU" w:eastAsia="en-US"/>
                    </w:rPr>
                    <w:t>А</w:t>
                  </w:r>
                </w:p>
              </w:txbxContent>
            </v:textbox>
          </v:shape>
        </w:pict>
      </w:r>
      <w:r w:rsidR="004B48C6" w:rsidRPr="00651D9B">
        <w:rPr>
          <w:sz w:val="28"/>
          <w:szCs w:val="28"/>
          <w:lang w:val="ru-RU" w:eastAsia="en-US"/>
        </w:rPr>
        <w:t xml:space="preserve"> </w:t>
      </w:r>
      <w:r>
        <w:rPr>
          <w:sz w:val="28"/>
          <w:szCs w:val="28"/>
          <w:lang w:val="ru-RU" w:eastAsia="en-US"/>
        </w:rPr>
        <w:pict>
          <v:shape id="_x0000_i1050" type="#_x0000_t75" style="width:386.25pt;height:253.5pt">
            <v:imagedata r:id="rId51" o:title=""/>
          </v:shape>
        </w:pic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Одним из методов расчета общего объема розничного товарооборота торгового предприятия является экономико-статистический метод, основанный на сглаживании данных о приросте товарооборота за ряд лет, предшествующих планируемому году. Рассмотрим пример такого расчета (таблица</w:t>
      </w:r>
      <w:r w:rsidR="00B053A4" w:rsidRPr="00651D9B">
        <w:rPr>
          <w:sz w:val="28"/>
          <w:szCs w:val="28"/>
          <w:lang w:val="ru-RU" w:eastAsia="en-US"/>
        </w:rPr>
        <w:t xml:space="preserve"> 9</w:t>
      </w:r>
      <w:r w:rsidRPr="00651D9B">
        <w:rPr>
          <w:sz w:val="28"/>
          <w:szCs w:val="28"/>
          <w:lang w:val="ru-RU" w:eastAsia="en-US"/>
        </w:rPr>
        <w:t>)</w:t>
      </w:r>
    </w:p>
    <w:p w:rsidR="004B48C6" w:rsidRPr="00651D9B" w:rsidRDefault="003770E2" w:rsidP="00651D9B">
      <w:pPr>
        <w:tabs>
          <w:tab w:val="left" w:pos="709"/>
        </w:tabs>
        <w:spacing w:before="0" w:after="0" w:line="360" w:lineRule="auto"/>
        <w:ind w:firstLine="709"/>
        <w:jc w:val="both"/>
        <w:rPr>
          <w:sz w:val="28"/>
          <w:szCs w:val="28"/>
          <w:lang w:val="ru-RU" w:eastAsia="en-US"/>
        </w:rPr>
      </w:pPr>
      <w:r>
        <w:rPr>
          <w:noProof/>
          <w:lang w:val="ru-RU"/>
        </w:rPr>
        <w:pict>
          <v:shape id="_x0000_s1038" type="#_x0000_t202" style="position:absolute;left:0;text-align:left;margin-left:-245.25pt;margin-top:18.75pt;width:45pt;height:27pt;z-index:251663360" filled="f" stroked="f">
            <v:textbox style="mso-next-textbox:#_x0000_s1038">
              <w:txbxContent>
                <w:p w:rsidR="000D1E02" w:rsidRPr="009762C8" w:rsidRDefault="000D1E02" w:rsidP="004B48C6">
                  <w:pPr>
                    <w:spacing w:before="0" w:after="200" w:line="276" w:lineRule="auto"/>
                    <w:rPr>
                      <w:sz w:val="32"/>
                      <w:szCs w:val="32"/>
                      <w:lang w:val="ru-RU" w:eastAsia="en-US"/>
                    </w:rPr>
                  </w:pPr>
                  <w:r w:rsidRPr="009762C8">
                    <w:rPr>
                      <w:sz w:val="32"/>
                      <w:szCs w:val="32"/>
                      <w:lang w:val="ru-RU" w:eastAsia="en-US"/>
                    </w:rPr>
                    <w:t>А</w:t>
                  </w:r>
                </w:p>
              </w:txbxContent>
            </v:textbox>
          </v:shape>
        </w:pict>
      </w:r>
      <w:r w:rsidR="004B48C6" w:rsidRPr="00651D9B">
        <w:rPr>
          <w:sz w:val="28"/>
          <w:szCs w:val="28"/>
          <w:lang w:val="ru-RU" w:eastAsia="en-US"/>
        </w:rPr>
        <w:t xml:space="preserve">Таблица </w:t>
      </w:r>
      <w:r w:rsidR="00846CCB" w:rsidRPr="00651D9B">
        <w:rPr>
          <w:sz w:val="28"/>
          <w:szCs w:val="28"/>
          <w:lang w:val="ru-RU" w:eastAsia="en-US"/>
        </w:rPr>
        <w:t>9</w:t>
      </w:r>
      <w:r w:rsidR="004B48C6" w:rsidRPr="00651D9B">
        <w:rPr>
          <w:sz w:val="28"/>
          <w:szCs w:val="28"/>
          <w:lang w:val="ru-RU" w:eastAsia="en-US"/>
        </w:rPr>
        <w:t xml:space="preserve"> – Исходные данные для сглаживания прироста объема товарооборота</w:t>
      </w:r>
    </w:p>
    <w:tbl>
      <w:tblPr>
        <w:tblW w:w="5504" w:type="dxa"/>
        <w:tblInd w:w="88" w:type="dxa"/>
        <w:tblLayout w:type="fixed"/>
        <w:tblLook w:val="0000" w:firstRow="0" w:lastRow="0" w:firstColumn="0" w:lastColumn="0" w:noHBand="0" w:noVBand="0"/>
      </w:tblPr>
      <w:tblGrid>
        <w:gridCol w:w="1013"/>
        <w:gridCol w:w="2976"/>
        <w:gridCol w:w="1515"/>
      </w:tblGrid>
      <w:tr w:rsidR="004B48C6" w:rsidRPr="00651D9B">
        <w:trPr>
          <w:trHeight w:val="509"/>
        </w:trPr>
        <w:tc>
          <w:tcPr>
            <w:tcW w:w="1013" w:type="dxa"/>
            <w:tcBorders>
              <w:top w:val="single" w:sz="4" w:space="0" w:color="auto"/>
              <w:left w:val="single" w:sz="4" w:space="0" w:color="auto"/>
              <w:bottom w:val="single" w:sz="4" w:space="0" w:color="auto"/>
              <w:right w:val="single" w:sz="4" w:space="0" w:color="auto"/>
            </w:tcBorders>
          </w:tcPr>
          <w:p w:rsidR="004B48C6" w:rsidRPr="00651D9B" w:rsidRDefault="004B48C6" w:rsidP="00651D9B">
            <w:pPr>
              <w:spacing w:before="0" w:after="0" w:line="360" w:lineRule="auto"/>
              <w:ind w:right="-82"/>
              <w:jc w:val="both"/>
              <w:rPr>
                <w:sz w:val="20"/>
                <w:lang w:val="ru-RU" w:eastAsia="en-US"/>
              </w:rPr>
            </w:pPr>
            <w:r w:rsidRPr="00651D9B">
              <w:rPr>
                <w:sz w:val="20"/>
                <w:lang w:val="ru-RU" w:eastAsia="en-US"/>
              </w:rPr>
              <w:t>Год</w:t>
            </w:r>
          </w:p>
        </w:tc>
        <w:tc>
          <w:tcPr>
            <w:tcW w:w="2976" w:type="dxa"/>
            <w:tcBorders>
              <w:top w:val="single" w:sz="4" w:space="0" w:color="auto"/>
              <w:left w:val="nil"/>
              <w:bottom w:val="single" w:sz="4" w:space="0" w:color="auto"/>
              <w:right w:val="single" w:sz="4" w:space="0" w:color="auto"/>
            </w:tcBorders>
          </w:tcPr>
          <w:p w:rsidR="004B48C6" w:rsidRPr="00651D9B" w:rsidRDefault="004B48C6" w:rsidP="00651D9B">
            <w:pPr>
              <w:spacing w:before="0" w:after="0" w:line="360" w:lineRule="auto"/>
              <w:ind w:right="-82"/>
              <w:jc w:val="both"/>
              <w:rPr>
                <w:sz w:val="20"/>
                <w:lang w:val="ru-RU" w:eastAsia="en-US"/>
              </w:rPr>
            </w:pPr>
            <w:r w:rsidRPr="00651D9B">
              <w:rPr>
                <w:sz w:val="20"/>
                <w:lang w:val="ru-RU" w:eastAsia="en-US"/>
              </w:rPr>
              <w:t>Фактический товарооборот</w:t>
            </w:r>
          </w:p>
        </w:tc>
        <w:tc>
          <w:tcPr>
            <w:tcW w:w="1515" w:type="dxa"/>
            <w:tcBorders>
              <w:top w:val="single" w:sz="4" w:space="0" w:color="auto"/>
              <w:bottom w:val="single" w:sz="4" w:space="0" w:color="auto"/>
              <w:right w:val="single" w:sz="4" w:space="0" w:color="auto"/>
            </w:tcBorders>
          </w:tcPr>
          <w:p w:rsidR="004B48C6" w:rsidRPr="00651D9B" w:rsidRDefault="004B48C6" w:rsidP="00651D9B">
            <w:pPr>
              <w:spacing w:before="0" w:after="0" w:line="360" w:lineRule="auto"/>
              <w:jc w:val="both"/>
              <w:rPr>
                <w:sz w:val="20"/>
                <w:lang w:val="ru-RU" w:eastAsia="en-US"/>
              </w:rPr>
            </w:pPr>
            <w:r w:rsidRPr="00651D9B">
              <w:rPr>
                <w:sz w:val="20"/>
                <w:lang w:val="ru-RU" w:eastAsia="en-US"/>
              </w:rPr>
              <w:t>Среднегод темп роста(К)</w:t>
            </w:r>
          </w:p>
        </w:tc>
      </w:tr>
      <w:tr w:rsidR="004B48C6" w:rsidRPr="00651D9B">
        <w:trPr>
          <w:trHeight w:val="468"/>
        </w:trPr>
        <w:tc>
          <w:tcPr>
            <w:tcW w:w="1013" w:type="dxa"/>
            <w:tcBorders>
              <w:top w:val="nil"/>
              <w:left w:val="single" w:sz="4" w:space="0" w:color="auto"/>
              <w:bottom w:val="single" w:sz="4" w:space="0" w:color="auto"/>
              <w:right w:val="single" w:sz="4" w:space="0" w:color="auto"/>
            </w:tcBorders>
            <w:noWrap/>
          </w:tcPr>
          <w:p w:rsidR="004B48C6" w:rsidRPr="00651D9B" w:rsidRDefault="004B48C6" w:rsidP="00651D9B">
            <w:pPr>
              <w:spacing w:before="0" w:after="0" w:line="360" w:lineRule="auto"/>
              <w:ind w:right="-82"/>
              <w:jc w:val="both"/>
              <w:rPr>
                <w:sz w:val="20"/>
                <w:lang w:val="ru-RU" w:eastAsia="en-US"/>
              </w:rPr>
            </w:pPr>
            <w:r w:rsidRPr="00651D9B">
              <w:rPr>
                <w:sz w:val="20"/>
                <w:lang w:val="ru-RU" w:eastAsia="en-US"/>
              </w:rPr>
              <w:t>2004</w:t>
            </w:r>
          </w:p>
        </w:tc>
        <w:tc>
          <w:tcPr>
            <w:tcW w:w="2976" w:type="dxa"/>
            <w:tcBorders>
              <w:top w:val="single" w:sz="4" w:space="0" w:color="auto"/>
              <w:left w:val="nil"/>
              <w:bottom w:val="single" w:sz="4" w:space="0" w:color="auto"/>
              <w:right w:val="single" w:sz="4" w:space="0" w:color="auto"/>
            </w:tcBorders>
            <w:noWrap/>
          </w:tcPr>
          <w:p w:rsidR="004B48C6" w:rsidRPr="00651D9B" w:rsidRDefault="004B48C6" w:rsidP="00651D9B">
            <w:pPr>
              <w:spacing w:before="0" w:after="0" w:line="360" w:lineRule="auto"/>
              <w:ind w:right="-82" w:firstLine="709"/>
              <w:jc w:val="both"/>
              <w:rPr>
                <w:sz w:val="20"/>
                <w:lang w:val="ru-RU" w:eastAsia="en-US"/>
              </w:rPr>
            </w:pPr>
            <w:r w:rsidRPr="00651D9B">
              <w:rPr>
                <w:sz w:val="20"/>
                <w:lang w:val="ru-RU" w:eastAsia="en-US"/>
              </w:rPr>
              <w:t>67353</w:t>
            </w:r>
          </w:p>
        </w:tc>
        <w:tc>
          <w:tcPr>
            <w:tcW w:w="1515" w:type="dxa"/>
            <w:tcBorders>
              <w:top w:val="single" w:sz="4" w:space="0" w:color="auto"/>
              <w:bottom w:val="single" w:sz="4" w:space="0" w:color="auto"/>
              <w:right w:val="single" w:sz="4" w:space="0" w:color="auto"/>
            </w:tcBorders>
          </w:tcPr>
          <w:p w:rsidR="004B48C6" w:rsidRPr="00651D9B" w:rsidRDefault="004B48C6" w:rsidP="00651D9B">
            <w:pPr>
              <w:spacing w:before="0" w:after="0" w:line="360" w:lineRule="auto"/>
              <w:ind w:firstLine="709"/>
              <w:jc w:val="both"/>
              <w:rPr>
                <w:sz w:val="20"/>
                <w:lang w:val="ru-RU" w:eastAsia="en-US"/>
              </w:rPr>
            </w:pPr>
            <w:r w:rsidRPr="00651D9B">
              <w:rPr>
                <w:sz w:val="20"/>
                <w:lang w:val="ru-RU" w:eastAsia="en-US"/>
              </w:rPr>
              <w:t>100</w:t>
            </w:r>
          </w:p>
        </w:tc>
      </w:tr>
      <w:tr w:rsidR="004B48C6" w:rsidRPr="00651D9B">
        <w:trPr>
          <w:trHeight w:val="468"/>
        </w:trPr>
        <w:tc>
          <w:tcPr>
            <w:tcW w:w="1013" w:type="dxa"/>
            <w:tcBorders>
              <w:top w:val="nil"/>
              <w:left w:val="single" w:sz="4" w:space="0" w:color="auto"/>
              <w:bottom w:val="single" w:sz="4" w:space="0" w:color="auto"/>
              <w:right w:val="single" w:sz="4" w:space="0" w:color="auto"/>
            </w:tcBorders>
            <w:noWrap/>
          </w:tcPr>
          <w:p w:rsidR="004B48C6" w:rsidRPr="00651D9B" w:rsidRDefault="004B48C6" w:rsidP="00651D9B">
            <w:pPr>
              <w:spacing w:before="0" w:after="0" w:line="360" w:lineRule="auto"/>
              <w:ind w:right="-82"/>
              <w:jc w:val="both"/>
              <w:rPr>
                <w:sz w:val="20"/>
                <w:lang w:val="ru-RU" w:eastAsia="en-US"/>
              </w:rPr>
            </w:pPr>
            <w:r w:rsidRPr="00651D9B">
              <w:rPr>
                <w:sz w:val="20"/>
                <w:lang w:val="ru-RU" w:eastAsia="en-US"/>
              </w:rPr>
              <w:t>2005</w:t>
            </w:r>
          </w:p>
        </w:tc>
        <w:tc>
          <w:tcPr>
            <w:tcW w:w="2976" w:type="dxa"/>
            <w:tcBorders>
              <w:top w:val="single" w:sz="4" w:space="0" w:color="auto"/>
              <w:left w:val="nil"/>
              <w:bottom w:val="single" w:sz="4" w:space="0" w:color="auto"/>
              <w:right w:val="single" w:sz="4" w:space="0" w:color="auto"/>
            </w:tcBorders>
            <w:noWrap/>
          </w:tcPr>
          <w:p w:rsidR="004B48C6" w:rsidRPr="00651D9B" w:rsidRDefault="004B48C6" w:rsidP="00651D9B">
            <w:pPr>
              <w:spacing w:before="0" w:after="0" w:line="360" w:lineRule="auto"/>
              <w:ind w:right="-82" w:firstLine="709"/>
              <w:jc w:val="both"/>
              <w:rPr>
                <w:sz w:val="20"/>
                <w:lang w:val="ru-RU" w:eastAsia="en-US"/>
              </w:rPr>
            </w:pPr>
            <w:r w:rsidRPr="00651D9B">
              <w:rPr>
                <w:sz w:val="20"/>
                <w:lang w:val="ru-RU" w:eastAsia="en-US"/>
              </w:rPr>
              <w:t>81728</w:t>
            </w:r>
          </w:p>
        </w:tc>
        <w:tc>
          <w:tcPr>
            <w:tcW w:w="1515" w:type="dxa"/>
            <w:tcBorders>
              <w:top w:val="single" w:sz="4" w:space="0" w:color="auto"/>
              <w:bottom w:val="single" w:sz="4" w:space="0" w:color="auto"/>
              <w:right w:val="single" w:sz="4" w:space="0" w:color="auto"/>
            </w:tcBorders>
          </w:tcPr>
          <w:p w:rsidR="004B48C6" w:rsidRPr="00651D9B" w:rsidRDefault="004B48C6" w:rsidP="00651D9B">
            <w:pPr>
              <w:spacing w:before="0" w:after="0" w:line="360" w:lineRule="auto"/>
              <w:jc w:val="both"/>
              <w:rPr>
                <w:sz w:val="20"/>
                <w:lang w:val="ru-RU" w:eastAsia="en-US"/>
              </w:rPr>
            </w:pPr>
            <w:r w:rsidRPr="00651D9B">
              <w:rPr>
                <w:sz w:val="20"/>
                <w:lang w:val="ru-RU" w:eastAsia="en-US"/>
              </w:rPr>
              <w:t>121,3428</w:t>
            </w:r>
          </w:p>
        </w:tc>
      </w:tr>
      <w:tr w:rsidR="004B48C6" w:rsidRPr="00651D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1013" w:type="dxa"/>
          </w:tcPr>
          <w:p w:rsidR="004B48C6" w:rsidRPr="00651D9B" w:rsidRDefault="004B48C6" w:rsidP="00651D9B">
            <w:pPr>
              <w:spacing w:before="0" w:after="0" w:line="360" w:lineRule="auto"/>
              <w:ind w:right="-958"/>
              <w:jc w:val="both"/>
              <w:rPr>
                <w:sz w:val="20"/>
                <w:lang w:val="ru-RU" w:eastAsia="en-US"/>
              </w:rPr>
            </w:pPr>
            <w:r w:rsidRPr="00651D9B">
              <w:rPr>
                <w:sz w:val="20"/>
                <w:lang w:val="en-US" w:eastAsia="en-US"/>
              </w:rPr>
              <w:t xml:space="preserve">     </w:t>
            </w:r>
            <w:r w:rsidRPr="00651D9B">
              <w:rPr>
                <w:sz w:val="20"/>
                <w:lang w:val="ru-RU" w:eastAsia="en-US"/>
              </w:rPr>
              <w:t>2006</w:t>
            </w:r>
          </w:p>
        </w:tc>
        <w:tc>
          <w:tcPr>
            <w:tcW w:w="2976" w:type="dxa"/>
          </w:tcPr>
          <w:p w:rsidR="004B48C6" w:rsidRPr="00651D9B" w:rsidRDefault="004B48C6" w:rsidP="00651D9B">
            <w:pPr>
              <w:spacing w:before="0" w:after="0" w:line="360" w:lineRule="auto"/>
              <w:ind w:left="-866" w:firstLine="709"/>
              <w:jc w:val="both"/>
              <w:rPr>
                <w:sz w:val="20"/>
                <w:lang w:val="ru-RU" w:eastAsia="en-US"/>
              </w:rPr>
            </w:pPr>
            <w:r w:rsidRPr="00651D9B">
              <w:rPr>
                <w:sz w:val="20"/>
                <w:lang w:val="ru-RU" w:eastAsia="en-US"/>
              </w:rPr>
              <w:t>101032</w:t>
            </w:r>
          </w:p>
        </w:tc>
        <w:tc>
          <w:tcPr>
            <w:tcW w:w="1515" w:type="dxa"/>
          </w:tcPr>
          <w:p w:rsidR="004B48C6" w:rsidRPr="00651D9B" w:rsidRDefault="004B48C6" w:rsidP="00651D9B">
            <w:pPr>
              <w:spacing w:before="0" w:after="0" w:line="360" w:lineRule="auto"/>
              <w:jc w:val="both"/>
              <w:rPr>
                <w:sz w:val="20"/>
                <w:lang w:val="ru-RU" w:eastAsia="en-US"/>
              </w:rPr>
            </w:pPr>
            <w:r w:rsidRPr="00651D9B">
              <w:rPr>
                <w:sz w:val="20"/>
                <w:lang w:val="ru-RU" w:eastAsia="en-US"/>
              </w:rPr>
              <w:t>150,0037</w:t>
            </w:r>
          </w:p>
        </w:tc>
      </w:tr>
    </w:tbl>
    <w:p w:rsidR="004B48C6" w:rsidRPr="00651D9B" w:rsidRDefault="004B48C6" w:rsidP="00651D9B">
      <w:pPr>
        <w:spacing w:before="0" w:after="0" w:line="360" w:lineRule="auto"/>
        <w:ind w:firstLine="709"/>
        <w:jc w:val="both"/>
        <w:rPr>
          <w:sz w:val="28"/>
          <w:szCs w:val="28"/>
          <w:lang w:val="en-US" w:eastAsia="en-US"/>
        </w:rPr>
      </w:pPr>
    </w:p>
    <w:p w:rsidR="004B48C6" w:rsidRPr="00651D9B" w:rsidRDefault="004B48C6" w:rsidP="00651D9B">
      <w:pPr>
        <w:spacing w:before="0" w:after="0" w:line="360" w:lineRule="auto"/>
        <w:ind w:firstLine="709"/>
        <w:jc w:val="both"/>
        <w:rPr>
          <w:bCs/>
          <w:sz w:val="28"/>
          <w:szCs w:val="28"/>
          <w:lang w:val="ru-RU" w:eastAsia="en-US"/>
        </w:rPr>
      </w:pPr>
      <w:r w:rsidRPr="00651D9B">
        <w:rPr>
          <w:sz w:val="28"/>
          <w:szCs w:val="28"/>
          <w:lang w:val="en-US" w:eastAsia="en-US"/>
        </w:rPr>
        <w:t>g</w:t>
      </w:r>
      <w:r w:rsidRPr="00651D9B">
        <w:rPr>
          <w:sz w:val="28"/>
          <w:szCs w:val="28"/>
          <w:lang w:val="ru-RU" w:eastAsia="en-US"/>
        </w:rPr>
        <w:t xml:space="preserve"> = </w:t>
      </w:r>
      <w:r w:rsidRPr="00651D9B">
        <w:rPr>
          <w:bCs/>
          <w:position w:val="-26"/>
          <w:sz w:val="28"/>
          <w:szCs w:val="28"/>
          <w:lang w:val="ru-RU" w:eastAsia="en-US"/>
        </w:rPr>
        <w:object w:dxaOrig="1240" w:dyaOrig="700">
          <v:shape id="_x0000_i1051" type="#_x0000_t75" style="width:62.25pt;height:35.25pt" o:ole="">
            <v:imagedata r:id="rId52" o:title=""/>
          </v:shape>
          <o:OLEObject Type="Embed" ProgID="Equation.3" ShapeID="_x0000_i1051" DrawAspect="Content" ObjectID="_1478898681" r:id="rId53"/>
        </w:object>
      </w:r>
      <w:r w:rsidRPr="00651D9B">
        <w:rPr>
          <w:bCs/>
          <w:sz w:val="28"/>
          <w:szCs w:val="28"/>
          <w:lang w:val="ru-RU" w:eastAsia="en-US"/>
        </w:rPr>
        <w:t xml:space="preserve"> = </w:t>
      </w:r>
      <w:r w:rsidRPr="00651D9B">
        <w:rPr>
          <w:bCs/>
          <w:position w:val="-26"/>
          <w:sz w:val="28"/>
          <w:szCs w:val="28"/>
          <w:lang w:val="ru-RU" w:eastAsia="en-US"/>
        </w:rPr>
        <w:object w:dxaOrig="999" w:dyaOrig="700">
          <v:shape id="_x0000_i1052" type="#_x0000_t75" style="width:50.25pt;height:35.25pt" o:ole="">
            <v:imagedata r:id="rId54" o:title=""/>
          </v:shape>
          <o:OLEObject Type="Embed" ProgID="Equation.3" ShapeID="_x0000_i1052" DrawAspect="Content" ObjectID="_1478898682" r:id="rId55"/>
        </w:object>
      </w:r>
      <w:r w:rsidRPr="00651D9B">
        <w:rPr>
          <w:bCs/>
          <w:sz w:val="28"/>
          <w:szCs w:val="28"/>
          <w:lang w:val="ru-RU" w:eastAsia="en-US"/>
        </w:rPr>
        <w:t xml:space="preserve"> * 100 = 122.476%</w:t>
      </w:r>
    </w:p>
    <w:p w:rsidR="004B48C6" w:rsidRPr="00651D9B" w:rsidRDefault="004B48C6" w:rsidP="00651D9B">
      <w:pPr>
        <w:spacing w:before="0" w:after="0" w:line="360" w:lineRule="auto"/>
        <w:ind w:firstLine="709"/>
        <w:jc w:val="both"/>
        <w:rPr>
          <w:bCs/>
          <w:sz w:val="28"/>
          <w:szCs w:val="28"/>
          <w:lang w:val="ru-RU" w:eastAsia="en-US"/>
        </w:rPr>
      </w:pPr>
      <w:r w:rsidRPr="00651D9B">
        <w:rPr>
          <w:bCs/>
          <w:sz w:val="28"/>
          <w:szCs w:val="28"/>
          <w:lang w:val="ru-RU" w:eastAsia="en-US"/>
        </w:rPr>
        <w:t>Т.е. в среднем каждый год товарооборот увеличивается на 22,476%.</w:t>
      </w:r>
    </w:p>
    <w:p w:rsidR="004B48C6" w:rsidRPr="00651D9B" w:rsidRDefault="004B48C6" w:rsidP="00651D9B">
      <w:pPr>
        <w:spacing w:before="0" w:after="0" w:line="360" w:lineRule="auto"/>
        <w:ind w:firstLine="709"/>
        <w:jc w:val="both"/>
        <w:rPr>
          <w:bCs/>
          <w:sz w:val="28"/>
          <w:szCs w:val="28"/>
          <w:lang w:val="ru-RU" w:eastAsia="en-US"/>
        </w:rPr>
      </w:pPr>
      <w:r w:rsidRPr="00651D9B">
        <w:rPr>
          <w:bCs/>
          <w:sz w:val="28"/>
          <w:szCs w:val="28"/>
          <w:lang w:val="ru-RU" w:eastAsia="en-US"/>
        </w:rPr>
        <w:t xml:space="preserve">Т/т план. = </w:t>
      </w:r>
      <w:r w:rsidRPr="00651D9B">
        <w:rPr>
          <w:bCs/>
          <w:position w:val="-24"/>
          <w:sz w:val="28"/>
          <w:szCs w:val="28"/>
          <w:lang w:val="ru-RU" w:eastAsia="en-US"/>
        </w:rPr>
        <w:object w:dxaOrig="1520" w:dyaOrig="620">
          <v:shape id="_x0000_i1053" type="#_x0000_t75" style="width:75.75pt;height:30.75pt" o:ole="">
            <v:imagedata r:id="rId56" o:title=""/>
          </v:shape>
          <o:OLEObject Type="Embed" ProgID="Equation.3" ShapeID="_x0000_i1053" DrawAspect="Content" ObjectID="_1478898683" r:id="rId57"/>
        </w:object>
      </w:r>
      <w:r w:rsidRPr="00651D9B">
        <w:rPr>
          <w:bCs/>
          <w:sz w:val="28"/>
          <w:szCs w:val="28"/>
          <w:lang w:val="ru-RU" w:eastAsia="en-US"/>
        </w:rPr>
        <w:t xml:space="preserve"> = </w:t>
      </w:r>
      <w:r w:rsidRPr="00651D9B">
        <w:rPr>
          <w:bCs/>
          <w:position w:val="-24"/>
          <w:sz w:val="28"/>
          <w:szCs w:val="28"/>
          <w:lang w:val="ru-RU" w:eastAsia="en-US"/>
        </w:rPr>
        <w:object w:dxaOrig="1760" w:dyaOrig="620">
          <v:shape id="_x0000_i1054" type="#_x0000_t75" style="width:87.75pt;height:30.75pt" o:ole="">
            <v:imagedata r:id="rId58" o:title=""/>
          </v:shape>
          <o:OLEObject Type="Embed" ProgID="Equation.3" ShapeID="_x0000_i1054" DrawAspect="Content" ObjectID="_1478898684" r:id="rId59"/>
        </w:object>
      </w:r>
      <w:r w:rsidRPr="00651D9B">
        <w:rPr>
          <w:bCs/>
          <w:sz w:val="28"/>
          <w:szCs w:val="28"/>
          <w:lang w:val="ru-RU" w:eastAsia="en-US"/>
        </w:rPr>
        <w:t xml:space="preserve"> = 123740 тыс.руб.</w:t>
      </w:r>
    </w:p>
    <w:p w:rsidR="004B48C6" w:rsidRPr="00651D9B" w:rsidRDefault="004B48C6" w:rsidP="00651D9B">
      <w:pPr>
        <w:spacing w:before="0" w:after="0" w:line="360" w:lineRule="auto"/>
        <w:ind w:left="360" w:firstLine="709"/>
        <w:jc w:val="both"/>
        <w:rPr>
          <w:bCs/>
          <w:sz w:val="28"/>
          <w:szCs w:val="28"/>
          <w:lang w:val="ru-RU" w:eastAsia="en-US"/>
        </w:rPr>
      </w:pPr>
      <w:r w:rsidRPr="00651D9B">
        <w:rPr>
          <w:bCs/>
          <w:sz w:val="28"/>
          <w:szCs w:val="28"/>
          <w:lang w:val="ru-RU" w:eastAsia="en-US"/>
        </w:rPr>
        <w:t>Таким образом, в планируемом году по сравнению с отчетным годом товарооборот торгового предприятия должен увеличиваться в действующих ценах на 22707,95 тыс. руб.</w:t>
      </w:r>
    </w:p>
    <w:p w:rsidR="008A27F9" w:rsidRPr="00651D9B" w:rsidRDefault="00651D9B" w:rsidP="00651D9B">
      <w:pPr>
        <w:pStyle w:val="Heading1"/>
        <w:spacing w:before="0" w:after="0" w:line="360" w:lineRule="auto"/>
        <w:ind w:firstLine="709"/>
        <w:jc w:val="both"/>
        <w:rPr>
          <w:rFonts w:ascii="Times New Roman" w:hAnsi="Times New Roman"/>
          <w:sz w:val="28"/>
          <w:szCs w:val="28"/>
        </w:rPr>
      </w:pPr>
      <w:bookmarkStart w:id="28" w:name="_Toc185695573"/>
      <w:r>
        <w:rPr>
          <w:rFonts w:ascii="Times New Roman" w:hAnsi="Times New Roman"/>
          <w:sz w:val="28"/>
          <w:szCs w:val="28"/>
        </w:rPr>
        <w:br w:type="page"/>
      </w:r>
      <w:r w:rsidR="008A27F9" w:rsidRPr="00651D9B">
        <w:rPr>
          <w:rFonts w:ascii="Times New Roman" w:hAnsi="Times New Roman"/>
          <w:sz w:val="28"/>
          <w:szCs w:val="28"/>
        </w:rPr>
        <w:t>3 Анализ товарных запасов</w:t>
      </w:r>
      <w:bookmarkEnd w:id="28"/>
    </w:p>
    <w:p w:rsidR="00651D9B" w:rsidRDefault="00651D9B" w:rsidP="00651D9B">
      <w:pPr>
        <w:pStyle w:val="text"/>
        <w:spacing w:before="0" w:beforeAutospacing="0" w:after="0" w:afterAutospacing="0" w:line="360" w:lineRule="auto"/>
        <w:ind w:firstLine="709"/>
        <w:jc w:val="both"/>
        <w:rPr>
          <w:rFonts w:ascii="Times New Roman" w:hAnsi="Times New Roman"/>
          <w:sz w:val="28"/>
          <w:szCs w:val="28"/>
        </w:rPr>
      </w:pPr>
    </w:p>
    <w:p w:rsidR="00585131" w:rsidRPr="00651D9B" w:rsidRDefault="00585131" w:rsidP="00651D9B">
      <w:pPr>
        <w:pStyle w:val="text"/>
        <w:spacing w:before="0" w:beforeAutospacing="0" w:after="0" w:afterAutospacing="0" w:line="360" w:lineRule="auto"/>
        <w:ind w:firstLine="709"/>
        <w:jc w:val="both"/>
        <w:rPr>
          <w:rFonts w:ascii="Times New Roman" w:hAnsi="Times New Roman"/>
          <w:sz w:val="28"/>
          <w:szCs w:val="28"/>
        </w:rPr>
      </w:pPr>
      <w:r w:rsidRPr="00651D9B">
        <w:rPr>
          <w:rFonts w:ascii="Times New Roman" w:hAnsi="Times New Roman"/>
          <w:sz w:val="28"/>
          <w:szCs w:val="28"/>
        </w:rPr>
        <w:t xml:space="preserve">Товарные запасы образуются на всех стадиях товародвижения: на складах производственных предприятий, в пути, на складах оптовых и розничных торговых предприятий. Необходимость образования товарных запасов обусловлена следующими факторами: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время, необходимое для транспортировки товаров от места производства до места продажи, включая время на погрузочно-разгрузочные работы;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сезонные колебания в производстве и потреблении товаров;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несоответствие между производственным и торговым ассортиментом товаров, что требует подсортировки, упаковки и подработки;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особенности территориального размещения производства;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условия транспортировки товаров, расстояние между поставщиком и магазином;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звенность товародвижения; </w:t>
      </w:r>
    </w:p>
    <w:p w:rsidR="00585131" w:rsidRPr="00651D9B" w:rsidRDefault="00585131" w:rsidP="00651D9B">
      <w:pPr>
        <w:numPr>
          <w:ilvl w:val="0"/>
          <w:numId w:val="4"/>
        </w:numPr>
        <w:spacing w:before="0" w:after="0" w:line="360" w:lineRule="auto"/>
        <w:ind w:left="720" w:firstLine="709"/>
        <w:jc w:val="both"/>
        <w:rPr>
          <w:color w:val="000000"/>
          <w:sz w:val="28"/>
          <w:szCs w:val="28"/>
          <w:lang w:val="ru-RU" w:eastAsia="en-US"/>
        </w:rPr>
      </w:pPr>
      <w:r w:rsidRPr="00651D9B">
        <w:rPr>
          <w:color w:val="000000"/>
          <w:sz w:val="28"/>
          <w:szCs w:val="28"/>
          <w:lang w:val="ru-RU" w:eastAsia="en-US"/>
        </w:rPr>
        <w:t xml:space="preserve">возможности для хранения товара и др. </w:t>
      </w:r>
    </w:p>
    <w:p w:rsidR="007E0356"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Размер товарных запасов определяется объемом и структурой товарооборота торгового предприятия. Поддержание оптимальной пропорции между величиной товарооборота и размерами товарных запасов - одна из важных задач торговых предприятий. При недостаточной величине запасов возникают сложности с товарным обеспечением товарооборота предприятия; излишние запасы вызывают дополнительные потери, увеличение потребности в кредитах и рост расходов по выплате процентов по ним, увеличение расходов по хранению запасов, что в совокупности ухудшает общее финансовое состояние торговых предприятий.</w:t>
      </w:r>
    </w:p>
    <w:p w:rsidR="007E0356"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Товарные запасы анализируются, планируются и учитываются в абсолютных и относительных показателях. </w:t>
      </w:r>
    </w:p>
    <w:p w:rsidR="00101E86"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Абсолютные показатели представляют собой стоимостные (денежные) и натуральные единицы, удобны и используются при проведении инвентаризаций в торговых предприятиях. Главный недостаток абсолютных показателей - невозможность с их помощью определить степень соответствия величины товарного запаса потребностям развития товарооборота. Поэтому более широкое распространение получили относительные показатели, позволяющие сопоставлять величину товарного запаса с товарооборотом торгового предприятия.</w:t>
      </w:r>
    </w:p>
    <w:p w:rsidR="00101E86" w:rsidRPr="00651D9B" w:rsidRDefault="00101E8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Проведем анализ средних товарных запасов магазина «Колорит» за 2005-2006г.г. при определении средних товарных запасов необходимо привлекать как можно большее число данных, что обеспечивает репрезентативность расчетов. Плановые среднегодовые товарные запасы (Зср) могут рассчитываться по формуле средней хронологической следующим образом:</w:t>
      </w:r>
    </w:p>
    <w:p w:rsidR="007E0356" w:rsidRPr="00651D9B" w:rsidRDefault="00101E86" w:rsidP="00651D9B">
      <w:pPr>
        <w:spacing w:before="0" w:after="0" w:line="360" w:lineRule="auto"/>
        <w:ind w:firstLine="709"/>
        <w:jc w:val="both"/>
        <w:rPr>
          <w:color w:val="000000"/>
          <w:sz w:val="28"/>
          <w:szCs w:val="28"/>
          <w:lang w:val="ru-RU" w:eastAsia="en-US"/>
        </w:rPr>
      </w:pPr>
      <w:r w:rsidRPr="00651D9B">
        <w:rPr>
          <w:color w:val="000000"/>
          <w:position w:val="-24"/>
          <w:sz w:val="28"/>
          <w:szCs w:val="28"/>
          <w:lang w:val="ru-RU" w:eastAsia="en-US"/>
        </w:rPr>
        <w:object w:dxaOrig="3300" w:dyaOrig="639">
          <v:shape id="_x0000_i1055" type="#_x0000_t75" style="width:165pt;height:32.25pt" o:ole="">
            <v:imagedata r:id="rId60" o:title=""/>
          </v:shape>
          <o:OLEObject Type="Embed" ProgID="Equation.3" ShapeID="_x0000_i1055" DrawAspect="Content" ObjectID="_1478898685" r:id="rId61"/>
        </w:object>
      </w:r>
      <w:r w:rsidR="00585131" w:rsidRPr="00651D9B">
        <w:rPr>
          <w:color w:val="000000"/>
          <w:sz w:val="28"/>
          <w:szCs w:val="28"/>
          <w:lang w:val="ru-RU" w:eastAsia="en-US"/>
        </w:rPr>
        <w:t xml:space="preserve"> </w:t>
      </w:r>
    </w:p>
    <w:p w:rsidR="00101E86" w:rsidRPr="00651D9B" w:rsidRDefault="00101E8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Где: З1, З2…З</w:t>
      </w:r>
      <w:r w:rsidRPr="00651D9B">
        <w:rPr>
          <w:color w:val="000000"/>
          <w:sz w:val="28"/>
          <w:szCs w:val="28"/>
          <w:lang w:val="en-US" w:eastAsia="en-US"/>
        </w:rPr>
        <w:t>n</w:t>
      </w:r>
      <w:r w:rsidRPr="00651D9B">
        <w:rPr>
          <w:color w:val="000000"/>
          <w:sz w:val="28"/>
          <w:szCs w:val="28"/>
          <w:lang w:val="ru-RU" w:eastAsia="en-US"/>
        </w:rPr>
        <w:t xml:space="preserve"> – запасы товаров на отдельные даты изучаемого периода;</w:t>
      </w:r>
    </w:p>
    <w:p w:rsidR="00101E86" w:rsidRPr="00651D9B" w:rsidRDefault="00101E8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ab/>
      </w:r>
      <w:r w:rsidRPr="00651D9B">
        <w:rPr>
          <w:color w:val="000000"/>
          <w:sz w:val="28"/>
          <w:szCs w:val="28"/>
          <w:lang w:val="en-US" w:eastAsia="en-US"/>
        </w:rPr>
        <w:t>n</w:t>
      </w:r>
      <w:r w:rsidRPr="00651D9B">
        <w:rPr>
          <w:color w:val="000000"/>
          <w:sz w:val="28"/>
          <w:szCs w:val="28"/>
          <w:lang w:val="ru-RU" w:eastAsia="en-US"/>
        </w:rPr>
        <w:t xml:space="preserve"> – число дат, за которые взяты данные.</w:t>
      </w:r>
    </w:p>
    <w:p w:rsidR="00D663B6" w:rsidRPr="00651D9B" w:rsidRDefault="00D663B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При использовании формулы средней хронологической плановые среднегодовые запасы рассчитывают следующим образом: к ½ норматива товарных запасов четвертого квартала прошлого года добавляют полные их норматив на первый, второй, третий кварталы и ½ норматива четвертого квартала отчетного года и полученный итог делят на четыре.</w:t>
      </w:r>
    </w:p>
    <w:p w:rsidR="00D663B6" w:rsidRPr="00651D9B" w:rsidRDefault="00D663B6"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Итак, рассчитаем плановые среднегодовые товарные запасы по ИП «Деревяшкина Т. А.» по формуле средней арифметическ</w:t>
      </w:r>
      <w:r w:rsidR="00B053A4" w:rsidRPr="00651D9B">
        <w:rPr>
          <w:color w:val="000000"/>
          <w:sz w:val="28"/>
          <w:szCs w:val="28"/>
          <w:lang w:val="ru-RU" w:eastAsia="en-US"/>
        </w:rPr>
        <w:t>ой. Для этого составим таблицу 10</w:t>
      </w:r>
      <w:r w:rsidR="00690055" w:rsidRPr="00651D9B">
        <w:rPr>
          <w:color w:val="000000"/>
          <w:sz w:val="28"/>
          <w:szCs w:val="28"/>
          <w:lang w:val="ru-RU" w:eastAsia="en-US"/>
        </w:rPr>
        <w:t>.</w:t>
      </w:r>
    </w:p>
    <w:p w:rsidR="00D663B6" w:rsidRPr="00651D9B" w:rsidRDefault="00651D9B" w:rsidP="00651D9B">
      <w:pPr>
        <w:spacing w:before="0" w:after="0" w:line="360" w:lineRule="auto"/>
        <w:ind w:firstLine="709"/>
        <w:jc w:val="both"/>
        <w:rPr>
          <w:color w:val="000000"/>
          <w:sz w:val="28"/>
          <w:szCs w:val="28"/>
          <w:lang w:val="ru-RU" w:eastAsia="en-US"/>
        </w:rPr>
      </w:pPr>
      <w:r>
        <w:rPr>
          <w:color w:val="000000"/>
          <w:sz w:val="28"/>
          <w:szCs w:val="28"/>
          <w:lang w:val="ru-RU" w:eastAsia="en-US"/>
        </w:rPr>
        <w:br w:type="page"/>
      </w:r>
      <w:r w:rsidR="00D663B6" w:rsidRPr="00651D9B">
        <w:rPr>
          <w:color w:val="000000"/>
          <w:sz w:val="28"/>
          <w:szCs w:val="28"/>
          <w:lang w:val="ru-RU" w:eastAsia="en-US"/>
        </w:rPr>
        <w:t xml:space="preserve">Таблица </w:t>
      </w:r>
      <w:r w:rsidR="00846CCB" w:rsidRPr="00651D9B">
        <w:rPr>
          <w:color w:val="000000"/>
          <w:sz w:val="28"/>
          <w:szCs w:val="28"/>
          <w:lang w:val="ru-RU" w:eastAsia="en-US"/>
        </w:rPr>
        <w:t>10</w:t>
      </w:r>
      <w:r w:rsidR="00D663B6" w:rsidRPr="00651D9B">
        <w:rPr>
          <w:color w:val="000000"/>
          <w:sz w:val="28"/>
          <w:szCs w:val="28"/>
          <w:lang w:val="ru-RU" w:eastAsia="en-US"/>
        </w:rPr>
        <w:t xml:space="preserve"> </w:t>
      </w:r>
      <w:r w:rsidR="00690055" w:rsidRPr="00651D9B">
        <w:rPr>
          <w:color w:val="000000"/>
          <w:sz w:val="28"/>
          <w:szCs w:val="28"/>
          <w:lang w:val="ru-RU" w:eastAsia="en-US"/>
        </w:rPr>
        <w:t>–</w:t>
      </w:r>
      <w:r w:rsidR="00D663B6" w:rsidRPr="00651D9B">
        <w:rPr>
          <w:color w:val="000000"/>
          <w:sz w:val="28"/>
          <w:szCs w:val="28"/>
          <w:lang w:val="ru-RU" w:eastAsia="en-US"/>
        </w:rPr>
        <w:t xml:space="preserve"> </w:t>
      </w:r>
      <w:r w:rsidR="00690055" w:rsidRPr="00651D9B">
        <w:rPr>
          <w:color w:val="000000"/>
          <w:sz w:val="28"/>
          <w:szCs w:val="28"/>
          <w:lang w:val="ru-RU" w:eastAsia="en-US"/>
        </w:rPr>
        <w:t>Запасы магазина «Колорит» в поквартальном разрезе на 2005-2006г.г.г</w:t>
      </w:r>
    </w:p>
    <w:tbl>
      <w:tblPr>
        <w:tblW w:w="5508" w:type="dxa"/>
        <w:jc w:val="center"/>
        <w:tblLook w:val="0000" w:firstRow="0" w:lastRow="0" w:firstColumn="0" w:lastColumn="0" w:noHBand="0" w:noVBand="0"/>
      </w:tblPr>
      <w:tblGrid>
        <w:gridCol w:w="1760"/>
        <w:gridCol w:w="1800"/>
        <w:gridCol w:w="1948"/>
      </w:tblGrid>
      <w:tr w:rsidR="007E3F61" w:rsidRPr="00651D9B">
        <w:trPr>
          <w:trHeight w:val="330"/>
          <w:jc w:val="center"/>
        </w:trPr>
        <w:tc>
          <w:tcPr>
            <w:tcW w:w="1760" w:type="dxa"/>
            <w:tcBorders>
              <w:top w:val="single" w:sz="12" w:space="0" w:color="auto"/>
              <w:left w:val="single" w:sz="12" w:space="0" w:color="auto"/>
              <w:bottom w:val="single" w:sz="12"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дата</w:t>
            </w:r>
          </w:p>
        </w:tc>
        <w:tc>
          <w:tcPr>
            <w:tcW w:w="1800" w:type="dxa"/>
            <w:tcBorders>
              <w:top w:val="single" w:sz="12" w:space="0" w:color="auto"/>
              <w:left w:val="nil"/>
              <w:bottom w:val="single" w:sz="12" w:space="0" w:color="auto"/>
              <w:right w:val="single" w:sz="12" w:space="0" w:color="auto"/>
            </w:tcBorders>
            <w:noWrap/>
          </w:tcPr>
          <w:p w:rsidR="007E3F61" w:rsidRPr="00651D9B" w:rsidRDefault="007E3F61" w:rsidP="00651D9B">
            <w:pPr>
              <w:spacing w:before="0" w:after="0" w:line="360" w:lineRule="auto"/>
              <w:jc w:val="both"/>
              <w:rPr>
                <w:color w:val="000000"/>
                <w:sz w:val="20"/>
                <w:lang w:val="ru-RU"/>
              </w:rPr>
            </w:pPr>
            <w:r w:rsidRPr="00651D9B">
              <w:rPr>
                <w:color w:val="000000"/>
                <w:sz w:val="20"/>
                <w:lang w:val="ru-RU"/>
              </w:rPr>
              <w:t>2005год (сумма, тыс. руб.)</w:t>
            </w:r>
          </w:p>
        </w:tc>
        <w:tc>
          <w:tcPr>
            <w:tcW w:w="1948" w:type="dxa"/>
            <w:tcBorders>
              <w:top w:val="single" w:sz="12" w:space="0" w:color="auto"/>
              <w:left w:val="nil"/>
              <w:bottom w:val="single" w:sz="12" w:space="0" w:color="auto"/>
              <w:right w:val="single" w:sz="12" w:space="0" w:color="auto"/>
            </w:tcBorders>
            <w:noWrap/>
          </w:tcPr>
          <w:p w:rsidR="007E3F61" w:rsidRPr="00651D9B" w:rsidRDefault="007E3F61" w:rsidP="00651D9B">
            <w:pPr>
              <w:spacing w:before="0" w:after="0" w:line="360" w:lineRule="auto"/>
              <w:jc w:val="both"/>
              <w:rPr>
                <w:color w:val="000000"/>
                <w:sz w:val="20"/>
                <w:lang w:val="ru-RU"/>
              </w:rPr>
            </w:pPr>
            <w:r w:rsidRPr="00651D9B">
              <w:rPr>
                <w:color w:val="000000"/>
                <w:sz w:val="20"/>
                <w:lang w:val="ru-RU"/>
              </w:rPr>
              <w:t>2006год (сумма, тыс.руб.)</w:t>
            </w:r>
          </w:p>
        </w:tc>
      </w:tr>
      <w:tr w:rsidR="007E3F61" w:rsidRPr="00651D9B">
        <w:trPr>
          <w:trHeight w:val="315"/>
          <w:jc w:val="center"/>
        </w:trPr>
        <w:tc>
          <w:tcPr>
            <w:tcW w:w="1760" w:type="dxa"/>
            <w:tcBorders>
              <w:top w:val="nil"/>
              <w:left w:val="single" w:sz="12" w:space="0" w:color="auto"/>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1.01.</w:t>
            </w:r>
          </w:p>
        </w:tc>
        <w:tc>
          <w:tcPr>
            <w:tcW w:w="1800" w:type="dxa"/>
            <w:tcBorders>
              <w:top w:val="nil"/>
              <w:left w:val="nil"/>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836,3</w:t>
            </w:r>
          </w:p>
        </w:tc>
        <w:tc>
          <w:tcPr>
            <w:tcW w:w="1948" w:type="dxa"/>
            <w:tcBorders>
              <w:top w:val="nil"/>
              <w:left w:val="nil"/>
              <w:bottom w:val="single" w:sz="4"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65</w:t>
            </w:r>
            <w:r w:rsidR="005F0C20" w:rsidRPr="00651D9B">
              <w:rPr>
                <w:color w:val="000000"/>
                <w:sz w:val="20"/>
                <w:lang w:val="ru-RU"/>
              </w:rPr>
              <w:t>8,2</w:t>
            </w:r>
          </w:p>
        </w:tc>
      </w:tr>
      <w:tr w:rsidR="007E3F61" w:rsidRPr="00651D9B">
        <w:trPr>
          <w:trHeight w:val="300"/>
          <w:jc w:val="center"/>
        </w:trPr>
        <w:tc>
          <w:tcPr>
            <w:tcW w:w="1760" w:type="dxa"/>
            <w:tcBorders>
              <w:top w:val="nil"/>
              <w:left w:val="single" w:sz="12" w:space="0" w:color="auto"/>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1.04.</w:t>
            </w:r>
          </w:p>
        </w:tc>
        <w:tc>
          <w:tcPr>
            <w:tcW w:w="1800" w:type="dxa"/>
            <w:tcBorders>
              <w:top w:val="nil"/>
              <w:left w:val="nil"/>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1561,5</w:t>
            </w:r>
          </w:p>
        </w:tc>
        <w:tc>
          <w:tcPr>
            <w:tcW w:w="1948" w:type="dxa"/>
            <w:tcBorders>
              <w:top w:val="nil"/>
              <w:left w:val="nil"/>
              <w:bottom w:val="single" w:sz="4"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1798,9</w:t>
            </w:r>
          </w:p>
        </w:tc>
      </w:tr>
      <w:tr w:rsidR="007E3F61" w:rsidRPr="00651D9B">
        <w:trPr>
          <w:trHeight w:val="300"/>
          <w:jc w:val="center"/>
        </w:trPr>
        <w:tc>
          <w:tcPr>
            <w:tcW w:w="1760" w:type="dxa"/>
            <w:tcBorders>
              <w:top w:val="nil"/>
              <w:left w:val="single" w:sz="12" w:space="0" w:color="auto"/>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.107.</w:t>
            </w:r>
          </w:p>
        </w:tc>
        <w:tc>
          <w:tcPr>
            <w:tcW w:w="1800" w:type="dxa"/>
            <w:tcBorders>
              <w:top w:val="nil"/>
              <w:left w:val="nil"/>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1556,2</w:t>
            </w:r>
          </w:p>
        </w:tc>
        <w:tc>
          <w:tcPr>
            <w:tcW w:w="1948" w:type="dxa"/>
            <w:tcBorders>
              <w:top w:val="nil"/>
              <w:left w:val="nil"/>
              <w:bottom w:val="single" w:sz="4"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1888,1</w:t>
            </w:r>
          </w:p>
        </w:tc>
      </w:tr>
      <w:tr w:rsidR="007E3F61" w:rsidRPr="00651D9B">
        <w:trPr>
          <w:trHeight w:val="300"/>
          <w:jc w:val="center"/>
        </w:trPr>
        <w:tc>
          <w:tcPr>
            <w:tcW w:w="1760" w:type="dxa"/>
            <w:tcBorders>
              <w:top w:val="nil"/>
              <w:left w:val="single" w:sz="12" w:space="0" w:color="auto"/>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1.10.</w:t>
            </w:r>
          </w:p>
        </w:tc>
        <w:tc>
          <w:tcPr>
            <w:tcW w:w="1800" w:type="dxa"/>
            <w:tcBorders>
              <w:top w:val="nil"/>
              <w:left w:val="nil"/>
              <w:bottom w:val="single" w:sz="4"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1516</w:t>
            </w:r>
          </w:p>
        </w:tc>
        <w:tc>
          <w:tcPr>
            <w:tcW w:w="1948" w:type="dxa"/>
            <w:tcBorders>
              <w:top w:val="nil"/>
              <w:left w:val="nil"/>
              <w:bottom w:val="single" w:sz="4"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1806,8</w:t>
            </w:r>
          </w:p>
        </w:tc>
      </w:tr>
      <w:tr w:rsidR="007E3F61" w:rsidRPr="00651D9B">
        <w:trPr>
          <w:trHeight w:val="315"/>
          <w:jc w:val="center"/>
        </w:trPr>
        <w:tc>
          <w:tcPr>
            <w:tcW w:w="1760" w:type="dxa"/>
            <w:tcBorders>
              <w:top w:val="nil"/>
              <w:left w:val="single" w:sz="12" w:space="0" w:color="auto"/>
              <w:bottom w:val="single" w:sz="12"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31.12.</w:t>
            </w:r>
          </w:p>
        </w:tc>
        <w:tc>
          <w:tcPr>
            <w:tcW w:w="1800" w:type="dxa"/>
            <w:tcBorders>
              <w:top w:val="nil"/>
              <w:left w:val="nil"/>
              <w:bottom w:val="single" w:sz="12" w:space="0" w:color="auto"/>
              <w:right w:val="single" w:sz="4"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658,2</w:t>
            </w:r>
          </w:p>
        </w:tc>
        <w:tc>
          <w:tcPr>
            <w:tcW w:w="1948" w:type="dxa"/>
            <w:tcBorders>
              <w:top w:val="nil"/>
              <w:left w:val="nil"/>
              <w:bottom w:val="single" w:sz="12" w:space="0" w:color="auto"/>
              <w:right w:val="single" w:sz="12" w:space="0" w:color="auto"/>
            </w:tcBorders>
            <w:noWrap/>
          </w:tcPr>
          <w:p w:rsidR="007E3F61" w:rsidRPr="00651D9B" w:rsidRDefault="007E3F61" w:rsidP="00651D9B">
            <w:pPr>
              <w:spacing w:before="0" w:after="0" w:line="360" w:lineRule="auto"/>
              <w:ind w:firstLine="709"/>
              <w:jc w:val="both"/>
              <w:rPr>
                <w:color w:val="000000"/>
                <w:sz w:val="20"/>
                <w:lang w:val="ru-RU"/>
              </w:rPr>
            </w:pPr>
            <w:r w:rsidRPr="00651D9B">
              <w:rPr>
                <w:color w:val="000000"/>
                <w:sz w:val="20"/>
                <w:lang w:val="ru-RU"/>
              </w:rPr>
              <w:t>898,5</w:t>
            </w:r>
          </w:p>
        </w:tc>
      </w:tr>
    </w:tbl>
    <w:p w:rsidR="00690055" w:rsidRPr="00651D9B" w:rsidRDefault="00690055" w:rsidP="00651D9B">
      <w:pPr>
        <w:spacing w:before="0" w:after="0" w:line="360" w:lineRule="auto"/>
        <w:ind w:firstLine="709"/>
        <w:jc w:val="both"/>
        <w:rPr>
          <w:color w:val="000000"/>
          <w:sz w:val="28"/>
          <w:szCs w:val="28"/>
          <w:lang w:val="ru-RU" w:eastAsia="en-US"/>
        </w:rPr>
      </w:pPr>
    </w:p>
    <w:p w:rsidR="005F0C20" w:rsidRPr="00651D9B" w:rsidRDefault="005F0C20"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Таким образом, средние запасы за 2005 год:</w:t>
      </w:r>
    </w:p>
    <w:p w:rsidR="005F0C20" w:rsidRPr="00651D9B" w:rsidRDefault="005F0C20" w:rsidP="00651D9B">
      <w:pPr>
        <w:spacing w:before="0" w:after="0" w:line="360" w:lineRule="auto"/>
        <w:ind w:firstLine="709"/>
        <w:jc w:val="both"/>
        <w:rPr>
          <w:color w:val="000000"/>
          <w:sz w:val="28"/>
          <w:szCs w:val="28"/>
          <w:lang w:val="ru-RU" w:eastAsia="en-US"/>
        </w:rPr>
      </w:pPr>
      <w:r w:rsidRPr="00651D9B">
        <w:rPr>
          <w:color w:val="000000"/>
          <w:position w:val="-24"/>
          <w:sz w:val="28"/>
          <w:szCs w:val="28"/>
          <w:lang w:val="ru-RU" w:eastAsia="en-US"/>
        </w:rPr>
        <w:object w:dxaOrig="5820" w:dyaOrig="620">
          <v:shape id="_x0000_i1056" type="#_x0000_t75" style="width:291pt;height:30.75pt" o:ole="">
            <v:imagedata r:id="rId62" o:title=""/>
          </v:shape>
          <o:OLEObject Type="Embed" ProgID="Equation.3" ShapeID="_x0000_i1056" DrawAspect="Content" ObjectID="_1478898686" r:id="rId63"/>
        </w:object>
      </w:r>
    </w:p>
    <w:p w:rsidR="005F0C20" w:rsidRPr="00651D9B" w:rsidRDefault="005F0C20"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И средние запасы за 2006 год:</w:t>
      </w:r>
    </w:p>
    <w:p w:rsidR="005F0C20" w:rsidRPr="00651D9B" w:rsidRDefault="005F0C20" w:rsidP="00651D9B">
      <w:pPr>
        <w:spacing w:before="0" w:after="0" w:line="360" w:lineRule="auto"/>
        <w:ind w:firstLine="709"/>
        <w:jc w:val="both"/>
        <w:rPr>
          <w:color w:val="000000"/>
          <w:sz w:val="28"/>
          <w:szCs w:val="28"/>
          <w:lang w:val="ru-RU" w:eastAsia="en-US"/>
        </w:rPr>
      </w:pPr>
      <w:r w:rsidRPr="00651D9B">
        <w:rPr>
          <w:color w:val="000000"/>
          <w:position w:val="-24"/>
          <w:sz w:val="28"/>
          <w:szCs w:val="28"/>
          <w:lang w:val="ru-RU" w:eastAsia="en-US"/>
        </w:rPr>
        <w:object w:dxaOrig="5780" w:dyaOrig="620">
          <v:shape id="_x0000_i1057" type="#_x0000_t75" style="width:288.75pt;height:30.75pt" o:ole="">
            <v:imagedata r:id="rId64" o:title=""/>
          </v:shape>
          <o:OLEObject Type="Embed" ProgID="Equation.3" ShapeID="_x0000_i1057" DrawAspect="Content" ObjectID="_1478898687" r:id="rId65"/>
        </w:object>
      </w:r>
    </w:p>
    <w:p w:rsidR="005F0C20" w:rsidRPr="00651D9B" w:rsidRDefault="005F0C20"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Таким образом, фактические среднегодовые товарные запасы больше плановых на 222,8 тыс. руб. (1568-1345,2). Их размер зависит от двух факторов:</w:t>
      </w:r>
    </w:p>
    <w:p w:rsidR="005F0C20" w:rsidRPr="00651D9B" w:rsidRDefault="005F0C20" w:rsidP="00651D9B">
      <w:pPr>
        <w:numPr>
          <w:ilvl w:val="0"/>
          <w:numId w:val="5"/>
        </w:numPr>
        <w:spacing w:before="0" w:after="0" w:line="360" w:lineRule="auto"/>
        <w:ind w:firstLine="709"/>
        <w:jc w:val="both"/>
        <w:rPr>
          <w:color w:val="000000"/>
          <w:sz w:val="28"/>
          <w:szCs w:val="28"/>
          <w:lang w:val="ru-RU" w:eastAsia="en-US"/>
        </w:rPr>
      </w:pPr>
      <w:r w:rsidRPr="00651D9B">
        <w:rPr>
          <w:color w:val="000000"/>
          <w:sz w:val="28"/>
          <w:szCs w:val="28"/>
          <w:lang w:val="ru-RU" w:eastAsia="en-US"/>
        </w:rPr>
        <w:t>от изменения объема товарооборота;</w:t>
      </w:r>
    </w:p>
    <w:p w:rsidR="005F0C20" w:rsidRPr="00651D9B" w:rsidRDefault="005F0C20" w:rsidP="00651D9B">
      <w:pPr>
        <w:numPr>
          <w:ilvl w:val="0"/>
          <w:numId w:val="5"/>
        </w:numPr>
        <w:spacing w:before="0" w:after="0" w:line="360" w:lineRule="auto"/>
        <w:ind w:firstLine="709"/>
        <w:jc w:val="both"/>
        <w:rPr>
          <w:color w:val="000000"/>
          <w:sz w:val="28"/>
          <w:szCs w:val="28"/>
          <w:lang w:val="ru-RU" w:eastAsia="en-US"/>
        </w:rPr>
      </w:pPr>
      <w:r w:rsidRPr="00651D9B">
        <w:rPr>
          <w:color w:val="000000"/>
          <w:sz w:val="28"/>
          <w:szCs w:val="28"/>
          <w:lang w:val="ru-RU" w:eastAsia="en-US"/>
        </w:rPr>
        <w:t>от ускорения или замедления товарооборачиваемости.</w:t>
      </w:r>
    </w:p>
    <w:p w:rsidR="005F0C20" w:rsidRPr="00651D9B" w:rsidRDefault="005F0C20" w:rsidP="00651D9B">
      <w:pPr>
        <w:spacing w:before="0" w:after="0" w:line="360" w:lineRule="auto"/>
        <w:ind w:left="709" w:firstLine="709"/>
        <w:jc w:val="both"/>
        <w:rPr>
          <w:color w:val="000000"/>
          <w:sz w:val="28"/>
          <w:szCs w:val="28"/>
          <w:lang w:val="ru-RU" w:eastAsia="en-US"/>
        </w:rPr>
      </w:pPr>
      <w:r w:rsidRPr="00651D9B">
        <w:rPr>
          <w:color w:val="000000"/>
          <w:sz w:val="28"/>
          <w:szCs w:val="28"/>
          <w:lang w:val="ru-RU" w:eastAsia="en-US"/>
        </w:rPr>
        <w:t>Наше торговое предприятие перевыполнило план товарооборота на 23,62% и за счет этого средние товарные запасы возросли на</w:t>
      </w:r>
      <w:r w:rsidR="000B1468" w:rsidRPr="00651D9B">
        <w:rPr>
          <w:color w:val="000000"/>
          <w:sz w:val="28"/>
          <w:szCs w:val="28"/>
          <w:lang w:val="ru-RU" w:eastAsia="en-US"/>
        </w:rPr>
        <w:t xml:space="preserve"> 317,736 тыс. руб.</w:t>
      </w:r>
      <w:r w:rsidRPr="00651D9B">
        <w:rPr>
          <w:color w:val="000000"/>
          <w:sz w:val="28"/>
          <w:szCs w:val="28"/>
          <w:lang w:val="ru-RU" w:eastAsia="en-US"/>
        </w:rPr>
        <w:t xml:space="preserve"> </w:t>
      </w:r>
      <w:r w:rsidR="000B1468" w:rsidRPr="00651D9B">
        <w:rPr>
          <w:color w:val="000000"/>
          <w:sz w:val="28"/>
          <w:szCs w:val="28"/>
          <w:lang w:val="ru-RU" w:eastAsia="en-US"/>
        </w:rPr>
        <w:t xml:space="preserve">(1345,2*23,62/100). </w:t>
      </w:r>
    </w:p>
    <w:p w:rsidR="007E0356" w:rsidRPr="00651D9B" w:rsidRDefault="007E0356"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846CCB" w:rsidRPr="00651D9B">
        <w:rPr>
          <w:sz w:val="28"/>
          <w:szCs w:val="28"/>
          <w:lang w:val="ru-RU" w:eastAsia="en-US"/>
        </w:rPr>
        <w:t>11</w:t>
      </w:r>
      <w:r w:rsidRPr="00651D9B">
        <w:rPr>
          <w:sz w:val="28"/>
          <w:szCs w:val="28"/>
          <w:lang w:val="ru-RU" w:eastAsia="en-US"/>
        </w:rPr>
        <w:t xml:space="preserve"> - Анализ товарных запасов магазина «Колорит» за 2005 – 2006г.</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1627"/>
        <w:gridCol w:w="1708"/>
        <w:gridCol w:w="1708"/>
        <w:gridCol w:w="1686"/>
      </w:tblGrid>
      <w:tr w:rsidR="007E0356" w:rsidRPr="000D1E02" w:rsidTr="000D1E02">
        <w:trPr>
          <w:trHeight w:val="639"/>
          <w:jc w:val="center"/>
        </w:trPr>
        <w:tc>
          <w:tcPr>
            <w:tcW w:w="3215" w:type="dxa"/>
          </w:tcPr>
          <w:p w:rsidR="007E0356" w:rsidRPr="000D1E02" w:rsidRDefault="007E0356" w:rsidP="00651D9B">
            <w:pPr>
              <w:spacing w:before="0" w:after="0" w:line="360" w:lineRule="auto"/>
              <w:ind w:firstLine="709"/>
              <w:jc w:val="both"/>
              <w:rPr>
                <w:sz w:val="20"/>
                <w:lang w:val="ru-RU" w:eastAsia="en-US"/>
              </w:rPr>
            </w:pPr>
            <w:r w:rsidRPr="000D1E02">
              <w:rPr>
                <w:sz w:val="20"/>
                <w:lang w:val="ru-RU" w:eastAsia="en-US"/>
              </w:rPr>
              <w:t>Показатель</w:t>
            </w:r>
          </w:p>
        </w:tc>
        <w:tc>
          <w:tcPr>
            <w:tcW w:w="1627"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2005 год</w:t>
            </w:r>
          </w:p>
        </w:tc>
        <w:tc>
          <w:tcPr>
            <w:tcW w:w="1708"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2006 год</w:t>
            </w:r>
          </w:p>
        </w:tc>
        <w:tc>
          <w:tcPr>
            <w:tcW w:w="1708" w:type="dxa"/>
          </w:tcPr>
          <w:p w:rsidR="00260F4D" w:rsidRPr="000D1E02" w:rsidRDefault="007E0356" w:rsidP="00651D9B">
            <w:pPr>
              <w:spacing w:before="0" w:after="0" w:line="360" w:lineRule="auto"/>
              <w:jc w:val="both"/>
              <w:rPr>
                <w:sz w:val="20"/>
                <w:lang w:val="ru-RU" w:eastAsia="en-US"/>
              </w:rPr>
            </w:pPr>
            <w:r w:rsidRPr="000D1E02">
              <w:rPr>
                <w:sz w:val="20"/>
                <w:lang w:val="ru-RU" w:eastAsia="en-US"/>
              </w:rPr>
              <w:t>Отклонение</w:t>
            </w:r>
          </w:p>
          <w:p w:rsidR="007E0356" w:rsidRPr="000D1E02" w:rsidRDefault="007E0356" w:rsidP="00651D9B">
            <w:pPr>
              <w:spacing w:before="0" w:after="0" w:line="360" w:lineRule="auto"/>
              <w:jc w:val="both"/>
              <w:rPr>
                <w:sz w:val="20"/>
                <w:lang w:val="ru-RU" w:eastAsia="en-US"/>
              </w:rPr>
            </w:pPr>
            <w:r w:rsidRPr="000D1E02">
              <w:rPr>
                <w:sz w:val="20"/>
                <w:lang w:val="ru-RU" w:eastAsia="en-US"/>
              </w:rPr>
              <w:t>(-), (+)</w:t>
            </w:r>
          </w:p>
        </w:tc>
        <w:tc>
          <w:tcPr>
            <w:tcW w:w="1686"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Темп отклонения (%)</w:t>
            </w:r>
          </w:p>
        </w:tc>
      </w:tr>
      <w:tr w:rsidR="007E0356" w:rsidRPr="000D1E02">
        <w:trPr>
          <w:trHeight w:val="361"/>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Товарооборот, руб.</w:t>
            </w:r>
          </w:p>
        </w:tc>
        <w:tc>
          <w:tcPr>
            <w:tcW w:w="1627"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81728</w:t>
            </w:r>
          </w:p>
        </w:tc>
        <w:tc>
          <w:tcPr>
            <w:tcW w:w="1708"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101032</w:t>
            </w:r>
          </w:p>
        </w:tc>
        <w:tc>
          <w:tcPr>
            <w:tcW w:w="1708" w:type="dxa"/>
            <w:noWrap/>
          </w:tcPr>
          <w:p w:rsidR="007E0356" w:rsidRPr="000D1E02" w:rsidRDefault="007E0356" w:rsidP="00651D9B">
            <w:pPr>
              <w:spacing w:before="0" w:after="0" w:line="360" w:lineRule="auto"/>
              <w:jc w:val="both"/>
              <w:rPr>
                <w:sz w:val="20"/>
                <w:lang w:val="ru-RU" w:eastAsia="en-US"/>
              </w:rPr>
            </w:pPr>
            <w:r w:rsidRPr="000D1E02">
              <w:rPr>
                <w:sz w:val="20"/>
                <w:lang w:val="ru-RU" w:eastAsia="en-US"/>
              </w:rPr>
              <w:t>19304</w:t>
            </w:r>
          </w:p>
        </w:tc>
        <w:tc>
          <w:tcPr>
            <w:tcW w:w="1686"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123,6198121</w:t>
            </w:r>
          </w:p>
        </w:tc>
      </w:tr>
      <w:tr w:rsidR="007E0356" w:rsidRPr="000D1E02">
        <w:trPr>
          <w:trHeight w:val="430"/>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Средние запасы, руб.</w:t>
            </w:r>
          </w:p>
        </w:tc>
        <w:tc>
          <w:tcPr>
            <w:tcW w:w="1627"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1345,2</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1568</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222,8</w:t>
            </w:r>
          </w:p>
        </w:tc>
        <w:tc>
          <w:tcPr>
            <w:tcW w:w="1686"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116,5626</w:t>
            </w:r>
          </w:p>
        </w:tc>
      </w:tr>
      <w:tr w:rsidR="007E0356" w:rsidRPr="000D1E02">
        <w:trPr>
          <w:trHeight w:val="430"/>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Товарооборачиваемость</w:t>
            </w:r>
          </w:p>
        </w:tc>
        <w:tc>
          <w:tcPr>
            <w:tcW w:w="1627" w:type="dxa"/>
          </w:tcPr>
          <w:p w:rsidR="007E0356" w:rsidRPr="000D1E02" w:rsidRDefault="007E0356" w:rsidP="00651D9B">
            <w:pPr>
              <w:spacing w:before="0" w:after="0" w:line="360" w:lineRule="auto"/>
              <w:ind w:firstLine="709"/>
              <w:jc w:val="both"/>
              <w:rPr>
                <w:sz w:val="20"/>
                <w:lang w:val="ru-RU" w:eastAsia="en-US"/>
              </w:rPr>
            </w:pPr>
          </w:p>
        </w:tc>
        <w:tc>
          <w:tcPr>
            <w:tcW w:w="1708" w:type="dxa"/>
          </w:tcPr>
          <w:p w:rsidR="007E0356" w:rsidRPr="000D1E02" w:rsidRDefault="007E0356" w:rsidP="00651D9B">
            <w:pPr>
              <w:spacing w:before="0" w:after="0" w:line="360" w:lineRule="auto"/>
              <w:ind w:firstLine="709"/>
              <w:jc w:val="both"/>
              <w:rPr>
                <w:sz w:val="20"/>
                <w:lang w:val="ru-RU" w:eastAsia="en-US"/>
              </w:rPr>
            </w:pPr>
          </w:p>
        </w:tc>
        <w:tc>
          <w:tcPr>
            <w:tcW w:w="1708" w:type="dxa"/>
          </w:tcPr>
          <w:p w:rsidR="007E0356" w:rsidRPr="000D1E02" w:rsidRDefault="007E0356" w:rsidP="00651D9B">
            <w:pPr>
              <w:spacing w:before="0" w:after="0" w:line="360" w:lineRule="auto"/>
              <w:ind w:firstLine="709"/>
              <w:jc w:val="both"/>
              <w:rPr>
                <w:sz w:val="20"/>
                <w:lang w:val="ru-RU" w:eastAsia="en-US"/>
              </w:rPr>
            </w:pPr>
          </w:p>
        </w:tc>
        <w:tc>
          <w:tcPr>
            <w:tcW w:w="1686" w:type="dxa"/>
          </w:tcPr>
          <w:p w:rsidR="007E0356" w:rsidRPr="000D1E02" w:rsidRDefault="007E0356" w:rsidP="00651D9B">
            <w:pPr>
              <w:spacing w:before="0" w:after="0" w:line="360" w:lineRule="auto"/>
              <w:ind w:firstLine="709"/>
              <w:jc w:val="both"/>
              <w:rPr>
                <w:sz w:val="20"/>
                <w:lang w:val="ru-RU" w:eastAsia="en-US"/>
              </w:rPr>
            </w:pPr>
          </w:p>
        </w:tc>
      </w:tr>
      <w:tr w:rsidR="007E0356" w:rsidRPr="000D1E02">
        <w:trPr>
          <w:trHeight w:val="465"/>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в днях оборота</w:t>
            </w:r>
          </w:p>
        </w:tc>
        <w:tc>
          <w:tcPr>
            <w:tcW w:w="1627"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5,925411</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5,587141</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-0,33827</w:t>
            </w:r>
          </w:p>
        </w:tc>
        <w:tc>
          <w:tcPr>
            <w:tcW w:w="1686"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94,29119</w:t>
            </w:r>
          </w:p>
        </w:tc>
      </w:tr>
      <w:tr w:rsidR="007E0356" w:rsidRPr="000D1E02">
        <w:trPr>
          <w:trHeight w:val="430"/>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в числе оборотов</w:t>
            </w:r>
          </w:p>
        </w:tc>
        <w:tc>
          <w:tcPr>
            <w:tcW w:w="1627"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60,75528</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64,43367</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3,678395</w:t>
            </w:r>
          </w:p>
        </w:tc>
        <w:tc>
          <w:tcPr>
            <w:tcW w:w="1686"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106,0544</w:t>
            </w:r>
          </w:p>
        </w:tc>
      </w:tr>
      <w:tr w:rsidR="007E0356" w:rsidRPr="000D1E02">
        <w:trPr>
          <w:trHeight w:val="430"/>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Запасоотдача</w:t>
            </w:r>
          </w:p>
        </w:tc>
        <w:tc>
          <w:tcPr>
            <w:tcW w:w="1627"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60,75528</w:t>
            </w:r>
          </w:p>
        </w:tc>
        <w:tc>
          <w:tcPr>
            <w:tcW w:w="1708"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64,43367</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3,678395</w:t>
            </w:r>
          </w:p>
        </w:tc>
        <w:tc>
          <w:tcPr>
            <w:tcW w:w="1686"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106,0544</w:t>
            </w:r>
          </w:p>
        </w:tc>
      </w:tr>
      <w:tr w:rsidR="007E0356" w:rsidRPr="000D1E02">
        <w:trPr>
          <w:trHeight w:val="292"/>
          <w:jc w:val="center"/>
        </w:trPr>
        <w:tc>
          <w:tcPr>
            <w:tcW w:w="3215" w:type="dxa"/>
          </w:tcPr>
          <w:p w:rsidR="007E0356" w:rsidRPr="000D1E02" w:rsidRDefault="007E0356" w:rsidP="00651D9B">
            <w:pPr>
              <w:spacing w:before="0" w:after="0" w:line="360" w:lineRule="auto"/>
              <w:jc w:val="both"/>
              <w:rPr>
                <w:sz w:val="20"/>
                <w:lang w:val="ru-RU" w:eastAsia="en-US"/>
              </w:rPr>
            </w:pPr>
            <w:r w:rsidRPr="000D1E02">
              <w:rPr>
                <w:sz w:val="20"/>
                <w:lang w:val="ru-RU" w:eastAsia="en-US"/>
              </w:rPr>
              <w:t>Запасоемкость</w:t>
            </w:r>
          </w:p>
        </w:tc>
        <w:tc>
          <w:tcPr>
            <w:tcW w:w="1627"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0,016459</w:t>
            </w:r>
          </w:p>
        </w:tc>
        <w:tc>
          <w:tcPr>
            <w:tcW w:w="1708" w:type="dxa"/>
            <w:noWrap/>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0,01552</w:t>
            </w:r>
          </w:p>
        </w:tc>
        <w:tc>
          <w:tcPr>
            <w:tcW w:w="1708"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-0,00094</w:t>
            </w:r>
          </w:p>
        </w:tc>
        <w:tc>
          <w:tcPr>
            <w:tcW w:w="1686" w:type="dxa"/>
          </w:tcPr>
          <w:p w:rsidR="007E0356" w:rsidRPr="000D1E02" w:rsidRDefault="007E0356" w:rsidP="00651D9B">
            <w:pPr>
              <w:spacing w:before="0" w:after="0" w:line="360" w:lineRule="auto"/>
              <w:jc w:val="both"/>
              <w:rPr>
                <w:color w:val="000000"/>
                <w:sz w:val="20"/>
                <w:lang w:val="ru-RU" w:eastAsia="en-US"/>
              </w:rPr>
            </w:pPr>
            <w:r w:rsidRPr="000D1E02">
              <w:rPr>
                <w:color w:val="000000"/>
                <w:sz w:val="20"/>
                <w:lang w:val="ru-RU" w:eastAsia="en-US"/>
              </w:rPr>
              <w:t>94,29119</w:t>
            </w:r>
          </w:p>
        </w:tc>
      </w:tr>
    </w:tbl>
    <w:p w:rsidR="007E0356" w:rsidRPr="00651D9B" w:rsidRDefault="007E0356" w:rsidP="00651D9B">
      <w:pPr>
        <w:spacing w:before="0" w:after="0" w:line="360" w:lineRule="auto"/>
        <w:ind w:firstLine="709"/>
        <w:jc w:val="both"/>
        <w:rPr>
          <w:color w:val="000000"/>
          <w:sz w:val="28"/>
          <w:szCs w:val="28"/>
          <w:lang w:val="ru-RU" w:eastAsia="en-US"/>
        </w:rPr>
      </w:pPr>
    </w:p>
    <w:p w:rsidR="007E0356"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Первым относительным показателем, применяемым при анализе, является уровень товарных запасов, который измеряется в днях товарооборота по следующим формулам:</w:t>
      </w:r>
    </w:p>
    <w:p w:rsidR="00585131"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 </w:t>
      </w:r>
      <w:r w:rsidR="007E0356" w:rsidRPr="00651D9B">
        <w:rPr>
          <w:position w:val="-24"/>
          <w:sz w:val="28"/>
          <w:szCs w:val="28"/>
          <w:lang w:val="ru-RU" w:eastAsia="en-US"/>
        </w:rPr>
        <w:object w:dxaOrig="1260" w:dyaOrig="620">
          <v:shape id="_x0000_i1058" type="#_x0000_t75" style="width:71.25pt;height:35.25pt" o:ole="">
            <v:imagedata r:id="rId66" o:title=""/>
          </v:shape>
          <o:OLEObject Type="Embed" ProgID="Equation.3" ShapeID="_x0000_i1058" DrawAspect="Content" ObjectID="_1478898688" r:id="rId67"/>
        </w:object>
      </w:r>
      <w:r w:rsidR="007E0356" w:rsidRPr="00651D9B">
        <w:rPr>
          <w:position w:val="-24"/>
          <w:sz w:val="28"/>
          <w:szCs w:val="28"/>
          <w:lang w:val="ru-RU" w:eastAsia="en-US"/>
        </w:rPr>
        <w:tab/>
        <w:t>или</w:t>
      </w:r>
      <w:r w:rsidR="007E0356" w:rsidRPr="00651D9B">
        <w:rPr>
          <w:position w:val="-24"/>
          <w:sz w:val="28"/>
          <w:szCs w:val="28"/>
          <w:lang w:val="ru-RU" w:eastAsia="en-US"/>
        </w:rPr>
        <w:tab/>
      </w:r>
      <w:r w:rsidR="007E0356" w:rsidRPr="00651D9B">
        <w:rPr>
          <w:position w:val="-24"/>
          <w:sz w:val="28"/>
          <w:szCs w:val="28"/>
          <w:lang w:val="ru-RU" w:eastAsia="en-US"/>
        </w:rPr>
        <w:object w:dxaOrig="1400" w:dyaOrig="620">
          <v:shape id="_x0000_i1059" type="#_x0000_t75" style="width:78.75pt;height:35.25pt" o:ole="">
            <v:imagedata r:id="rId68" o:title=""/>
          </v:shape>
          <o:OLEObject Type="Embed" ProgID="Equation.3" ShapeID="_x0000_i1059" DrawAspect="Content" ObjectID="_1478898689" r:id="rId69"/>
        </w:object>
      </w:r>
    </w:p>
    <w:p w:rsidR="007E0356" w:rsidRPr="00651D9B" w:rsidRDefault="00260F4D"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Г</w:t>
      </w:r>
      <w:r w:rsidR="00585131" w:rsidRPr="00651D9B">
        <w:rPr>
          <w:color w:val="000000"/>
          <w:sz w:val="28"/>
          <w:szCs w:val="28"/>
          <w:lang w:val="ru-RU" w:eastAsia="en-US"/>
        </w:rPr>
        <w:t xml:space="preserve">де </w:t>
      </w:r>
      <w:r w:rsidR="00585131" w:rsidRPr="00651D9B">
        <w:rPr>
          <w:rStyle w:val="Strong"/>
          <w:b w:val="0"/>
          <w:color w:val="000000"/>
          <w:sz w:val="28"/>
          <w:szCs w:val="28"/>
          <w:lang w:val="ru-RU" w:eastAsia="en-US"/>
        </w:rPr>
        <w:t>У</w:t>
      </w:r>
      <w:r w:rsidR="00585131" w:rsidRPr="00651D9B">
        <w:rPr>
          <w:rStyle w:val="Strong"/>
          <w:b w:val="0"/>
          <w:color w:val="000000"/>
          <w:sz w:val="28"/>
          <w:szCs w:val="28"/>
          <w:vertAlign w:val="subscript"/>
          <w:lang w:val="ru-RU" w:eastAsia="en-US"/>
        </w:rPr>
        <w:t>тз</w:t>
      </w:r>
      <w:r w:rsidR="007E0356" w:rsidRPr="00651D9B">
        <w:rPr>
          <w:rStyle w:val="Strong"/>
          <w:b w:val="0"/>
          <w:color w:val="000000"/>
          <w:sz w:val="28"/>
          <w:szCs w:val="28"/>
          <w:vertAlign w:val="subscript"/>
          <w:lang w:val="ru-RU" w:eastAsia="en-US"/>
        </w:rPr>
        <w:t xml:space="preserve"> </w:t>
      </w:r>
      <w:r w:rsidR="00585131" w:rsidRPr="00651D9B">
        <w:rPr>
          <w:b/>
          <w:color w:val="000000"/>
          <w:sz w:val="28"/>
          <w:szCs w:val="28"/>
          <w:lang w:val="ru-RU" w:eastAsia="en-US"/>
        </w:rPr>
        <w:t>-</w:t>
      </w:r>
      <w:r w:rsidR="007E0356" w:rsidRPr="00651D9B">
        <w:rPr>
          <w:b/>
          <w:color w:val="000000"/>
          <w:sz w:val="28"/>
          <w:szCs w:val="28"/>
          <w:lang w:val="ru-RU" w:eastAsia="en-US"/>
        </w:rPr>
        <w:t xml:space="preserve"> </w:t>
      </w:r>
      <w:r w:rsidR="00585131" w:rsidRPr="00651D9B">
        <w:rPr>
          <w:color w:val="000000"/>
          <w:sz w:val="28"/>
          <w:szCs w:val="28"/>
          <w:lang w:val="ru-RU" w:eastAsia="en-US"/>
        </w:rPr>
        <w:t>уровень товарных запасов в днях товарооборота;</w:t>
      </w:r>
    </w:p>
    <w:p w:rsidR="007E0356"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ТЗ</w:t>
      </w:r>
      <w:r w:rsidRPr="00651D9B">
        <w:rPr>
          <w:b/>
          <w:color w:val="000000"/>
          <w:sz w:val="28"/>
          <w:szCs w:val="28"/>
          <w:lang w:val="ru-RU" w:eastAsia="en-US"/>
        </w:rPr>
        <w:t xml:space="preserve"> -</w:t>
      </w:r>
      <w:r w:rsidRPr="00651D9B">
        <w:rPr>
          <w:color w:val="000000"/>
          <w:sz w:val="28"/>
          <w:szCs w:val="28"/>
          <w:lang w:val="ru-RU" w:eastAsia="en-US"/>
        </w:rPr>
        <w:t xml:space="preserve"> товарный запас (</w:t>
      </w:r>
      <w:r w:rsidR="000B1468" w:rsidRPr="00651D9B">
        <w:rPr>
          <w:color w:val="000000"/>
          <w:sz w:val="28"/>
          <w:szCs w:val="28"/>
          <w:lang w:val="ru-RU" w:eastAsia="en-US"/>
        </w:rPr>
        <w:t xml:space="preserve">тыс. </w:t>
      </w:r>
      <w:r w:rsidRPr="00651D9B">
        <w:rPr>
          <w:color w:val="000000"/>
          <w:sz w:val="28"/>
          <w:szCs w:val="28"/>
          <w:lang w:val="ru-RU" w:eastAsia="en-US"/>
        </w:rPr>
        <w:t>руб.);</w:t>
      </w:r>
    </w:p>
    <w:p w:rsidR="007E0356"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Т</w:t>
      </w:r>
      <w:r w:rsidRPr="00651D9B">
        <w:rPr>
          <w:rStyle w:val="Strong"/>
          <w:b w:val="0"/>
          <w:color w:val="000000"/>
          <w:sz w:val="28"/>
          <w:szCs w:val="28"/>
          <w:vertAlign w:val="subscript"/>
          <w:lang w:val="ru-RU" w:eastAsia="en-US"/>
        </w:rPr>
        <w:t>о</w:t>
      </w:r>
      <w:r w:rsidR="007E0356" w:rsidRPr="00651D9B">
        <w:rPr>
          <w:rStyle w:val="Strong"/>
          <w:b w:val="0"/>
          <w:color w:val="000000"/>
          <w:sz w:val="28"/>
          <w:szCs w:val="28"/>
          <w:vertAlign w:val="subscript"/>
          <w:lang w:val="ru-RU" w:eastAsia="en-US"/>
        </w:rPr>
        <w:t>д</w:t>
      </w:r>
      <w:r w:rsidRPr="00651D9B">
        <w:rPr>
          <w:rStyle w:val="Strong"/>
          <w:b w:val="0"/>
          <w:color w:val="000000"/>
          <w:sz w:val="28"/>
          <w:szCs w:val="28"/>
          <w:vertAlign w:val="subscript"/>
          <w:lang w:val="ru-RU" w:eastAsia="en-US"/>
        </w:rPr>
        <w:t>н</w:t>
      </w:r>
      <w:r w:rsidRPr="00651D9B">
        <w:rPr>
          <w:color w:val="000000"/>
          <w:sz w:val="28"/>
          <w:szCs w:val="28"/>
          <w:lang w:val="ru-RU" w:eastAsia="en-US"/>
        </w:rPr>
        <w:t xml:space="preserve"> - однодневный </w:t>
      </w:r>
      <w:r w:rsidRPr="00651D9B">
        <w:rPr>
          <w:bCs/>
          <w:color w:val="000000"/>
          <w:sz w:val="28"/>
          <w:szCs w:val="28"/>
          <w:lang w:val="ru-RU" w:eastAsia="en-US"/>
        </w:rPr>
        <w:t>товарооборот</w:t>
      </w:r>
      <w:r w:rsidRPr="00651D9B">
        <w:rPr>
          <w:color w:val="000000"/>
          <w:sz w:val="28"/>
          <w:szCs w:val="28"/>
          <w:lang w:val="ru-RU" w:eastAsia="en-US"/>
        </w:rPr>
        <w:t xml:space="preserve"> (</w:t>
      </w:r>
      <w:r w:rsidR="000B1468" w:rsidRPr="00651D9B">
        <w:rPr>
          <w:color w:val="000000"/>
          <w:sz w:val="28"/>
          <w:szCs w:val="28"/>
          <w:lang w:val="ru-RU" w:eastAsia="en-US"/>
        </w:rPr>
        <w:t xml:space="preserve">тыс. </w:t>
      </w:r>
      <w:r w:rsidRPr="00651D9B">
        <w:rPr>
          <w:color w:val="000000"/>
          <w:sz w:val="28"/>
          <w:szCs w:val="28"/>
          <w:lang w:val="ru-RU" w:eastAsia="en-US"/>
        </w:rPr>
        <w:t>руб.);</w:t>
      </w:r>
    </w:p>
    <w:p w:rsidR="007E0356"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 xml:space="preserve">Т </w:t>
      </w:r>
      <w:r w:rsidRPr="00651D9B">
        <w:rPr>
          <w:color w:val="000000"/>
          <w:sz w:val="28"/>
          <w:szCs w:val="28"/>
          <w:lang w:val="ru-RU" w:eastAsia="en-US"/>
        </w:rPr>
        <w:t>- объем товарооборота (</w:t>
      </w:r>
      <w:r w:rsidR="000B1468" w:rsidRPr="00651D9B">
        <w:rPr>
          <w:color w:val="000000"/>
          <w:sz w:val="28"/>
          <w:szCs w:val="28"/>
          <w:lang w:val="ru-RU" w:eastAsia="en-US"/>
        </w:rPr>
        <w:t xml:space="preserve">тыс. </w:t>
      </w:r>
      <w:r w:rsidRPr="00651D9B">
        <w:rPr>
          <w:color w:val="000000"/>
          <w:sz w:val="28"/>
          <w:szCs w:val="28"/>
          <w:lang w:val="ru-RU" w:eastAsia="en-US"/>
        </w:rPr>
        <w:t>руб.);</w:t>
      </w:r>
    </w:p>
    <w:p w:rsidR="00585131"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Д</w:t>
      </w:r>
      <w:r w:rsidRPr="00651D9B">
        <w:rPr>
          <w:b/>
          <w:color w:val="000000"/>
          <w:sz w:val="28"/>
          <w:szCs w:val="28"/>
          <w:lang w:val="ru-RU" w:eastAsia="en-US"/>
        </w:rPr>
        <w:t xml:space="preserve"> -</w:t>
      </w:r>
      <w:r w:rsidRPr="00651D9B">
        <w:rPr>
          <w:color w:val="000000"/>
          <w:sz w:val="28"/>
          <w:szCs w:val="28"/>
          <w:lang w:val="ru-RU" w:eastAsia="en-US"/>
        </w:rPr>
        <w:t xml:space="preserve"> количество дней.</w:t>
      </w:r>
    </w:p>
    <w:p w:rsidR="000B1468" w:rsidRPr="00651D9B" w:rsidRDefault="000B1468" w:rsidP="00651D9B">
      <w:pPr>
        <w:spacing w:before="0" w:after="0" w:line="360" w:lineRule="auto"/>
        <w:ind w:firstLine="709"/>
        <w:jc w:val="both"/>
        <w:rPr>
          <w:color w:val="000000"/>
          <w:sz w:val="28"/>
          <w:szCs w:val="28"/>
          <w:lang w:val="ru-RU" w:eastAsia="en-US"/>
        </w:rPr>
      </w:pPr>
      <w:r w:rsidRPr="00651D9B">
        <w:rPr>
          <w:position w:val="-24"/>
          <w:sz w:val="28"/>
          <w:szCs w:val="28"/>
          <w:lang w:val="ru-RU" w:eastAsia="en-US"/>
        </w:rPr>
        <w:object w:dxaOrig="2799" w:dyaOrig="620">
          <v:shape id="_x0000_i1060" type="#_x0000_t75" style="width:158.25pt;height:35.25pt" o:ole="">
            <v:imagedata r:id="rId70" o:title=""/>
          </v:shape>
          <o:OLEObject Type="Embed" ProgID="Equation.3" ShapeID="_x0000_i1060" DrawAspect="Content" ObjectID="_1478898690" r:id="rId71"/>
        </w:object>
      </w:r>
    </w:p>
    <w:p w:rsidR="007E0356" w:rsidRPr="00651D9B" w:rsidRDefault="00260F4D" w:rsidP="00651D9B">
      <w:pPr>
        <w:spacing w:before="0" w:after="0" w:line="360" w:lineRule="auto"/>
        <w:ind w:firstLine="709"/>
        <w:jc w:val="both"/>
        <w:rPr>
          <w:position w:val="-24"/>
          <w:sz w:val="28"/>
          <w:szCs w:val="28"/>
          <w:lang w:val="ru-RU" w:eastAsia="en-US"/>
        </w:rPr>
      </w:pPr>
      <w:r w:rsidRPr="00651D9B">
        <w:rPr>
          <w:position w:val="-24"/>
          <w:sz w:val="28"/>
          <w:szCs w:val="28"/>
          <w:lang w:val="ru-RU" w:eastAsia="en-US"/>
        </w:rPr>
        <w:object w:dxaOrig="2840" w:dyaOrig="620">
          <v:shape id="_x0000_i1061" type="#_x0000_t75" style="width:160.5pt;height:35.25pt" o:ole="">
            <v:imagedata r:id="rId72" o:title=""/>
          </v:shape>
          <o:OLEObject Type="Embed" ProgID="Equation.3" ShapeID="_x0000_i1061" DrawAspect="Content" ObjectID="_1478898691" r:id="rId73"/>
        </w:object>
      </w:r>
    </w:p>
    <w:p w:rsidR="00260F4D"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Уровень товарных запасов характеризует обеспеченность торгового предприятия запасами на определенную дату и показывает на какое число дней торговли (при сложившемся товар</w:t>
      </w:r>
      <w:r w:rsidR="00260F4D" w:rsidRPr="00651D9B">
        <w:rPr>
          <w:color w:val="000000"/>
          <w:sz w:val="28"/>
          <w:szCs w:val="28"/>
          <w:lang w:val="ru-RU" w:eastAsia="en-US"/>
        </w:rPr>
        <w:t>ообороте) хватит этого запаса.</w:t>
      </w:r>
    </w:p>
    <w:p w:rsidR="00585131"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Скорость товарного обращения, или товарооборачиваемость в числе оборотов, </w:t>
      </w:r>
      <w:r w:rsidR="002724DA" w:rsidRPr="00651D9B">
        <w:rPr>
          <w:color w:val="000000"/>
          <w:sz w:val="28"/>
          <w:szCs w:val="28"/>
          <w:lang w:val="ru-RU" w:eastAsia="en-US"/>
        </w:rPr>
        <w:t>рассчитывается</w:t>
      </w:r>
      <w:r w:rsidRPr="00651D9B">
        <w:rPr>
          <w:color w:val="000000"/>
          <w:sz w:val="28"/>
          <w:szCs w:val="28"/>
          <w:lang w:val="ru-RU" w:eastAsia="en-US"/>
        </w:rPr>
        <w:t xml:space="preserve"> по следую</w:t>
      </w:r>
      <w:r w:rsidR="002724DA" w:rsidRPr="00651D9B">
        <w:rPr>
          <w:color w:val="000000"/>
          <w:sz w:val="28"/>
          <w:szCs w:val="28"/>
          <w:lang w:val="ru-RU" w:eastAsia="en-US"/>
        </w:rPr>
        <w:t>щ</w:t>
      </w:r>
      <w:r w:rsidR="00160363" w:rsidRPr="00651D9B">
        <w:rPr>
          <w:color w:val="000000"/>
          <w:sz w:val="28"/>
          <w:szCs w:val="28"/>
          <w:lang w:val="ru-RU" w:eastAsia="en-US"/>
        </w:rPr>
        <w:t>ей</w:t>
      </w:r>
      <w:r w:rsidRPr="00651D9B">
        <w:rPr>
          <w:color w:val="000000"/>
          <w:sz w:val="28"/>
          <w:szCs w:val="28"/>
          <w:lang w:val="ru-RU" w:eastAsia="en-US"/>
        </w:rPr>
        <w:t xml:space="preserve"> формул</w:t>
      </w:r>
      <w:r w:rsidR="00160363" w:rsidRPr="00651D9B">
        <w:rPr>
          <w:color w:val="000000"/>
          <w:sz w:val="28"/>
          <w:szCs w:val="28"/>
          <w:lang w:val="ru-RU" w:eastAsia="en-US"/>
        </w:rPr>
        <w:t>е</w:t>
      </w:r>
      <w:r w:rsidRPr="00651D9B">
        <w:rPr>
          <w:color w:val="000000"/>
          <w:sz w:val="28"/>
          <w:szCs w:val="28"/>
          <w:lang w:val="ru-RU" w:eastAsia="en-US"/>
        </w:rPr>
        <w:t xml:space="preserve">: </w:t>
      </w:r>
    </w:p>
    <w:p w:rsidR="00160363" w:rsidRPr="00651D9B" w:rsidRDefault="00160363" w:rsidP="00651D9B">
      <w:pPr>
        <w:spacing w:before="0" w:after="0" w:line="360" w:lineRule="auto"/>
        <w:ind w:firstLine="709"/>
        <w:jc w:val="both"/>
        <w:rPr>
          <w:color w:val="000000"/>
          <w:sz w:val="28"/>
          <w:szCs w:val="28"/>
          <w:lang w:val="ru-RU" w:eastAsia="en-US"/>
        </w:rPr>
      </w:pPr>
      <w:r w:rsidRPr="00651D9B">
        <w:rPr>
          <w:position w:val="-36"/>
          <w:sz w:val="28"/>
          <w:szCs w:val="28"/>
          <w:lang w:val="ru-RU" w:eastAsia="en-US"/>
        </w:rPr>
        <w:object w:dxaOrig="1020" w:dyaOrig="740">
          <v:shape id="_x0000_i1062" type="#_x0000_t75" style="width:57.75pt;height:42pt" o:ole="">
            <v:imagedata r:id="rId74" o:title=""/>
          </v:shape>
          <o:OLEObject Type="Embed" ProgID="Equation.3" ShapeID="_x0000_i1062" DrawAspect="Content" ObjectID="_1478898692" r:id="rId75"/>
        </w:object>
      </w:r>
    </w:p>
    <w:p w:rsidR="00160363" w:rsidRPr="00651D9B" w:rsidRDefault="00160363"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 xml:space="preserve">Где </w:t>
      </w:r>
      <w:r w:rsidR="00585131" w:rsidRPr="00651D9B">
        <w:rPr>
          <w:rStyle w:val="Strong"/>
          <w:b w:val="0"/>
          <w:color w:val="000000"/>
          <w:sz w:val="28"/>
          <w:szCs w:val="28"/>
          <w:lang w:val="ru-RU" w:eastAsia="en-US"/>
        </w:rPr>
        <w:t>Об</w:t>
      </w:r>
      <w:r w:rsidR="00585131" w:rsidRPr="00651D9B">
        <w:rPr>
          <w:rStyle w:val="Strong"/>
          <w:b w:val="0"/>
          <w:color w:val="000000"/>
          <w:sz w:val="28"/>
          <w:szCs w:val="28"/>
          <w:vertAlign w:val="subscript"/>
          <w:lang w:val="ru-RU" w:eastAsia="en-US"/>
        </w:rPr>
        <w:t>р</w:t>
      </w:r>
      <w:r w:rsidR="00585131" w:rsidRPr="00651D9B">
        <w:rPr>
          <w:color w:val="000000"/>
          <w:sz w:val="28"/>
          <w:szCs w:val="28"/>
          <w:lang w:val="ru-RU" w:eastAsia="en-US"/>
        </w:rPr>
        <w:t xml:space="preserve"> - товарооборачиваемость в числе оборотов;</w:t>
      </w:r>
    </w:p>
    <w:p w:rsidR="00160363"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 xml:space="preserve">Т </w:t>
      </w:r>
      <w:r w:rsidRPr="00651D9B">
        <w:rPr>
          <w:b/>
          <w:color w:val="000000"/>
          <w:sz w:val="28"/>
          <w:szCs w:val="28"/>
          <w:lang w:val="ru-RU" w:eastAsia="en-US"/>
        </w:rPr>
        <w:t xml:space="preserve">- </w:t>
      </w:r>
      <w:r w:rsidRPr="00651D9B">
        <w:rPr>
          <w:bCs/>
          <w:color w:val="000000"/>
          <w:sz w:val="28"/>
          <w:szCs w:val="28"/>
          <w:lang w:val="ru-RU" w:eastAsia="en-US"/>
        </w:rPr>
        <w:t>товарооборот</w:t>
      </w:r>
      <w:r w:rsidRPr="00651D9B">
        <w:rPr>
          <w:color w:val="000000"/>
          <w:sz w:val="28"/>
          <w:szCs w:val="28"/>
          <w:lang w:val="ru-RU" w:eastAsia="en-US"/>
        </w:rPr>
        <w:t xml:space="preserve"> за определенный период (руб.);</w:t>
      </w:r>
    </w:p>
    <w:p w:rsidR="00160363" w:rsidRPr="00651D9B" w:rsidRDefault="00585131" w:rsidP="00651D9B">
      <w:pPr>
        <w:spacing w:before="0" w:after="0" w:line="360" w:lineRule="auto"/>
        <w:ind w:firstLine="709"/>
        <w:jc w:val="both"/>
        <w:rPr>
          <w:color w:val="000000"/>
          <w:sz w:val="28"/>
          <w:szCs w:val="28"/>
          <w:lang w:val="ru-RU" w:eastAsia="en-US"/>
        </w:rPr>
      </w:pPr>
      <w:r w:rsidRPr="00651D9B">
        <w:rPr>
          <w:rStyle w:val="Strong"/>
          <w:b w:val="0"/>
          <w:color w:val="000000"/>
          <w:sz w:val="28"/>
          <w:szCs w:val="28"/>
          <w:lang w:val="ru-RU" w:eastAsia="en-US"/>
        </w:rPr>
        <w:t>ТЗ</w:t>
      </w:r>
      <w:r w:rsidRPr="00651D9B">
        <w:rPr>
          <w:rStyle w:val="Strong"/>
          <w:color w:val="000000"/>
          <w:sz w:val="28"/>
          <w:szCs w:val="28"/>
          <w:lang w:val="ru-RU" w:eastAsia="en-US"/>
        </w:rPr>
        <w:t xml:space="preserve"> </w:t>
      </w:r>
      <w:r w:rsidRPr="00651D9B">
        <w:rPr>
          <w:color w:val="000000"/>
          <w:sz w:val="28"/>
          <w:szCs w:val="28"/>
          <w:lang w:val="ru-RU" w:eastAsia="en-US"/>
        </w:rPr>
        <w:t>- средний товарны</w:t>
      </w:r>
      <w:r w:rsidR="00160363" w:rsidRPr="00651D9B">
        <w:rPr>
          <w:color w:val="000000"/>
          <w:sz w:val="28"/>
          <w:szCs w:val="28"/>
          <w:lang w:val="ru-RU" w:eastAsia="en-US"/>
        </w:rPr>
        <w:t>й запас за тот же период (руб.)</w:t>
      </w:r>
    </w:p>
    <w:p w:rsidR="000B1468" w:rsidRPr="00651D9B" w:rsidRDefault="000B1468" w:rsidP="00651D9B">
      <w:pPr>
        <w:spacing w:before="0" w:after="0" w:line="360" w:lineRule="auto"/>
        <w:ind w:firstLine="709"/>
        <w:jc w:val="both"/>
        <w:rPr>
          <w:color w:val="000000"/>
          <w:sz w:val="28"/>
          <w:szCs w:val="28"/>
          <w:lang w:val="ru-RU" w:eastAsia="en-US"/>
        </w:rPr>
      </w:pPr>
      <w:r w:rsidRPr="00651D9B">
        <w:rPr>
          <w:position w:val="-28"/>
          <w:sz w:val="28"/>
          <w:szCs w:val="28"/>
          <w:lang w:val="ru-RU" w:eastAsia="en-US"/>
        </w:rPr>
        <w:object w:dxaOrig="2280" w:dyaOrig="660">
          <v:shape id="_x0000_i1063" type="#_x0000_t75" style="width:129pt;height:37.5pt" o:ole="">
            <v:imagedata r:id="rId76" o:title=""/>
          </v:shape>
          <o:OLEObject Type="Embed" ProgID="Equation.3" ShapeID="_x0000_i1063" DrawAspect="Content" ObjectID="_1478898693" r:id="rId77"/>
        </w:object>
      </w:r>
    </w:p>
    <w:p w:rsidR="00160363" w:rsidRPr="00651D9B" w:rsidRDefault="00160363" w:rsidP="00651D9B">
      <w:pPr>
        <w:spacing w:before="0" w:after="0" w:line="360" w:lineRule="auto"/>
        <w:ind w:firstLine="709"/>
        <w:jc w:val="both"/>
        <w:rPr>
          <w:color w:val="000000"/>
          <w:sz w:val="28"/>
          <w:szCs w:val="28"/>
          <w:lang w:val="ru-RU" w:eastAsia="en-US"/>
        </w:rPr>
      </w:pPr>
      <w:r w:rsidRPr="00651D9B">
        <w:rPr>
          <w:position w:val="-24"/>
          <w:sz w:val="28"/>
          <w:szCs w:val="28"/>
          <w:lang w:val="ru-RU" w:eastAsia="en-US"/>
        </w:rPr>
        <w:object w:dxaOrig="2600" w:dyaOrig="620">
          <v:shape id="_x0000_i1064" type="#_x0000_t75" style="width:147pt;height:35.25pt" o:ole="">
            <v:imagedata r:id="rId78" o:title=""/>
          </v:shape>
          <o:OLEObject Type="Embed" ProgID="Equation.3" ShapeID="_x0000_i1064" DrawAspect="Content" ObjectID="_1478898694" r:id="rId79"/>
        </w:object>
      </w:r>
    </w:p>
    <w:p w:rsidR="00160363"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Товарооборачиваемость в числе оборотов показывает количество оборотов среднего товарного </w:t>
      </w:r>
      <w:r w:rsidR="00160363" w:rsidRPr="00651D9B">
        <w:rPr>
          <w:color w:val="000000"/>
          <w:sz w:val="28"/>
          <w:szCs w:val="28"/>
          <w:lang w:val="ru-RU" w:eastAsia="en-US"/>
        </w:rPr>
        <w:t>запаса за анализируемый период.</w:t>
      </w:r>
    </w:p>
    <w:p w:rsidR="00BD0217"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Между временем и скоростью товарного обращения существует устойчивая обратно пропорциональная зависимость. Уменьшение времени и увеличение скорости товарного обращения позволяют осуществить больший объем товарооборота при меньших размерах товарного запаса, что способствует снижению товарных потерь, уменьшение расходов по хранению</w:t>
      </w:r>
      <w:r w:rsidR="00BD0217" w:rsidRPr="00651D9B">
        <w:rPr>
          <w:color w:val="000000"/>
          <w:sz w:val="28"/>
          <w:szCs w:val="28"/>
          <w:lang w:val="ru-RU" w:eastAsia="en-US"/>
        </w:rPr>
        <w:t xml:space="preserve"> </w:t>
      </w:r>
      <w:r w:rsidRPr="00651D9B">
        <w:rPr>
          <w:color w:val="000000"/>
          <w:sz w:val="28"/>
          <w:szCs w:val="28"/>
          <w:lang w:val="ru-RU" w:eastAsia="en-US"/>
        </w:rPr>
        <w:t>товаров</w:t>
      </w:r>
      <w:r w:rsidR="00160363" w:rsidRPr="00651D9B">
        <w:rPr>
          <w:color w:val="000000"/>
          <w:sz w:val="28"/>
          <w:szCs w:val="28"/>
          <w:lang w:val="ru-RU" w:eastAsia="en-US"/>
        </w:rPr>
        <w:t>.</w:t>
      </w:r>
    </w:p>
    <w:p w:rsidR="00BD0217"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Применяются разные методы планирования и нормирования товарных запасов: статистический, технико-экономический, нормативный, экономико-математический, причем наиболее применимы первый и второй методы. </w:t>
      </w:r>
    </w:p>
    <w:p w:rsidR="00BD0217"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Сущность статистического метода планирования и нормирования товарных запасов - анализ товарооборачиваемости и фактических товарных запасов текущего хранения, сложившихся за последние 3-4 года. Величина товарных запасов берется в днях товарооборота. Анализ и выявление сложившихся тенденций проводится как по предприятию в целом, так и по товарным группам. Выявленные при анализе тенденции экстраполируют на плановый период с учетом возможного действия объективных и субъективных факторов. </w:t>
      </w:r>
    </w:p>
    <w:p w:rsidR="00BD0217"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Статистический метод планирования и нормирования товарных запасов, хотя и прост, но недостаточно совершенен. Основной его недостаток в том, что сложившиеся за ряд лет тенденции переносятся в будущее со всеми присущими им недостатками. </w:t>
      </w:r>
    </w:p>
    <w:p w:rsidR="00BD0217" w:rsidRPr="00651D9B" w:rsidRDefault="00585131" w:rsidP="00651D9B">
      <w:pPr>
        <w:spacing w:before="0" w:after="0" w:line="360" w:lineRule="auto"/>
        <w:ind w:firstLine="709"/>
        <w:jc w:val="both"/>
        <w:rPr>
          <w:color w:val="000000"/>
          <w:sz w:val="28"/>
          <w:szCs w:val="28"/>
          <w:lang w:val="ru-RU" w:eastAsia="en-US"/>
        </w:rPr>
      </w:pPr>
      <w:r w:rsidRPr="00651D9B">
        <w:rPr>
          <w:color w:val="000000"/>
          <w:sz w:val="28"/>
          <w:szCs w:val="28"/>
          <w:lang w:val="ru-RU" w:eastAsia="en-US"/>
        </w:rPr>
        <w:t>Наиболее часто в торговле применяют метод технико-экономических расчетов</w:t>
      </w:r>
      <w:r w:rsidR="00E05E45" w:rsidRPr="00651D9B">
        <w:rPr>
          <w:color w:val="000000"/>
          <w:sz w:val="28"/>
          <w:szCs w:val="28"/>
          <w:lang w:val="ru-RU" w:eastAsia="en-US"/>
        </w:rPr>
        <w:t>, также этот метод применяется и на предприятии ИП «Деревяшкина Т.А.»</w:t>
      </w:r>
      <w:r w:rsidRPr="00651D9B">
        <w:rPr>
          <w:color w:val="000000"/>
          <w:sz w:val="28"/>
          <w:szCs w:val="28"/>
          <w:lang w:val="ru-RU" w:eastAsia="en-US"/>
        </w:rPr>
        <w:t xml:space="preserve">. Суть метода технико-экономических расчетов состоит в следующем: вся масса товарных запасов разбивается на отдельные элементы, соответствующие стадиям пути товаров от момента поступления в торговое предприятие до их реализации конечным потребителем. Планируются и нормируются эти элементы отдельно. Затем определяется норматив товарных запасов как сумма отдельных элементов. </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Данные таблицы свидетельствуют о преимущественном росте товарооборота над ростом объема товарных запасов (</w:t>
      </w:r>
      <w:r w:rsidRPr="00651D9B">
        <w:rPr>
          <w:color w:val="000000"/>
          <w:sz w:val="28"/>
          <w:szCs w:val="28"/>
          <w:lang w:val="ru-RU" w:eastAsia="en-US"/>
        </w:rPr>
        <w:t>123,6198121</w:t>
      </w:r>
      <w:r w:rsidRPr="00651D9B">
        <w:rPr>
          <w:sz w:val="28"/>
          <w:szCs w:val="28"/>
          <w:lang w:val="ru-RU" w:eastAsia="en-US"/>
        </w:rPr>
        <w:t xml:space="preserve">% и </w:t>
      </w:r>
      <w:r w:rsidRPr="00651D9B">
        <w:rPr>
          <w:color w:val="000000"/>
          <w:sz w:val="28"/>
          <w:szCs w:val="28"/>
          <w:lang w:val="ru-RU" w:eastAsia="en-US"/>
        </w:rPr>
        <w:t>116,5626</w:t>
      </w:r>
      <w:r w:rsidRPr="00651D9B">
        <w:rPr>
          <w:sz w:val="28"/>
          <w:szCs w:val="28"/>
          <w:lang w:val="ru-RU" w:eastAsia="en-US"/>
        </w:rPr>
        <w:t xml:space="preserve">% соответственно). В результате правильного соотношения ресурсов и результатов произошло повышение скорости реализации. Товарооборачиваемость в числе оборотов увеличилась с </w:t>
      </w:r>
      <w:r w:rsidRPr="00651D9B">
        <w:rPr>
          <w:color w:val="000000"/>
          <w:sz w:val="28"/>
          <w:szCs w:val="28"/>
          <w:lang w:val="ru-RU" w:eastAsia="en-US"/>
        </w:rPr>
        <w:t>60,75528</w:t>
      </w:r>
      <w:r w:rsidR="00FB2F3E" w:rsidRPr="00651D9B">
        <w:rPr>
          <w:sz w:val="28"/>
          <w:szCs w:val="28"/>
          <w:lang w:val="ru-RU" w:eastAsia="en-US"/>
        </w:rPr>
        <w:t xml:space="preserve"> тыс. руб.</w:t>
      </w:r>
      <w:r w:rsidR="00FB2F3E" w:rsidRPr="00651D9B">
        <w:rPr>
          <w:color w:val="000000"/>
          <w:sz w:val="28"/>
          <w:szCs w:val="28"/>
          <w:lang w:val="ru-RU" w:eastAsia="en-US"/>
        </w:rPr>
        <w:t xml:space="preserve"> </w:t>
      </w:r>
      <w:r w:rsidRPr="00651D9B">
        <w:rPr>
          <w:sz w:val="28"/>
          <w:szCs w:val="28"/>
          <w:lang w:val="ru-RU" w:eastAsia="en-US"/>
        </w:rPr>
        <w:t xml:space="preserve">до </w:t>
      </w:r>
      <w:r w:rsidRPr="00651D9B">
        <w:rPr>
          <w:color w:val="000000"/>
          <w:sz w:val="28"/>
          <w:szCs w:val="28"/>
          <w:lang w:val="ru-RU" w:eastAsia="en-US"/>
        </w:rPr>
        <w:t>64,43367</w:t>
      </w:r>
      <w:r w:rsidR="00FB2F3E" w:rsidRPr="00651D9B">
        <w:rPr>
          <w:sz w:val="28"/>
          <w:szCs w:val="28"/>
          <w:lang w:val="ru-RU" w:eastAsia="en-US"/>
        </w:rPr>
        <w:t xml:space="preserve"> тыс. руб.</w:t>
      </w:r>
      <w:r w:rsidRPr="00651D9B">
        <w:rPr>
          <w:sz w:val="28"/>
          <w:szCs w:val="28"/>
          <w:lang w:val="ru-RU" w:eastAsia="en-US"/>
        </w:rPr>
        <w:t xml:space="preserve">, то есть на </w:t>
      </w:r>
      <w:r w:rsidRPr="00651D9B">
        <w:rPr>
          <w:color w:val="000000"/>
          <w:sz w:val="28"/>
          <w:szCs w:val="28"/>
          <w:lang w:val="ru-RU" w:eastAsia="en-US"/>
        </w:rPr>
        <w:t>3,678395</w:t>
      </w:r>
      <w:r w:rsidR="00FB2F3E" w:rsidRPr="00651D9B">
        <w:rPr>
          <w:sz w:val="28"/>
          <w:szCs w:val="28"/>
          <w:lang w:val="ru-RU" w:eastAsia="en-US"/>
        </w:rPr>
        <w:t xml:space="preserve"> тыс. руб.</w:t>
      </w:r>
      <w:r w:rsidRPr="00651D9B">
        <w:rPr>
          <w:color w:val="000000"/>
          <w:sz w:val="28"/>
          <w:szCs w:val="28"/>
          <w:lang w:val="ru-RU" w:eastAsia="en-US"/>
        </w:rPr>
        <w:t xml:space="preserve"> </w:t>
      </w:r>
      <w:r w:rsidRPr="00651D9B">
        <w:rPr>
          <w:sz w:val="28"/>
          <w:szCs w:val="28"/>
          <w:lang w:val="ru-RU" w:eastAsia="en-US"/>
        </w:rPr>
        <w:t xml:space="preserve">оборота. Запасоотдача показывает величину товарооборота на средние запасы. Абсолютное увеличение этого показателя составило  </w:t>
      </w:r>
      <w:r w:rsidRPr="00651D9B">
        <w:rPr>
          <w:color w:val="000000"/>
          <w:sz w:val="28"/>
          <w:szCs w:val="28"/>
          <w:lang w:val="ru-RU" w:eastAsia="en-US"/>
        </w:rPr>
        <w:t>3,678395</w:t>
      </w:r>
      <w:r w:rsidR="00FB2F3E" w:rsidRPr="00651D9B">
        <w:rPr>
          <w:sz w:val="28"/>
          <w:szCs w:val="28"/>
          <w:lang w:val="ru-RU" w:eastAsia="en-US"/>
        </w:rPr>
        <w:t xml:space="preserve"> тыс. руб</w:t>
      </w:r>
      <w:r w:rsidRPr="00651D9B">
        <w:rPr>
          <w:sz w:val="28"/>
          <w:szCs w:val="28"/>
          <w:lang w:val="ru-RU" w:eastAsia="en-US"/>
        </w:rPr>
        <w:t xml:space="preserve">. Это означает, что товарооборот на каждый рубль запаса повысился на </w:t>
      </w:r>
      <w:r w:rsidRPr="00651D9B">
        <w:rPr>
          <w:color w:val="000000"/>
          <w:sz w:val="28"/>
          <w:szCs w:val="28"/>
          <w:lang w:val="ru-RU" w:eastAsia="en-US"/>
        </w:rPr>
        <w:t>3,678395</w:t>
      </w:r>
      <w:r w:rsidR="00FB2F3E" w:rsidRPr="00651D9B">
        <w:rPr>
          <w:sz w:val="28"/>
          <w:szCs w:val="28"/>
          <w:lang w:val="ru-RU" w:eastAsia="en-US"/>
        </w:rPr>
        <w:t xml:space="preserve"> тыс. руб</w:t>
      </w:r>
      <w:r w:rsidRPr="00651D9B">
        <w:rPr>
          <w:sz w:val="28"/>
          <w:szCs w:val="28"/>
          <w:lang w:val="ru-RU" w:eastAsia="en-US"/>
        </w:rPr>
        <w:t xml:space="preserve">. Запасоемкость обратная величина </w:t>
      </w:r>
      <w:r w:rsidR="00290A60" w:rsidRPr="00651D9B">
        <w:rPr>
          <w:sz w:val="28"/>
          <w:szCs w:val="28"/>
          <w:lang w:val="ru-RU" w:eastAsia="en-US"/>
        </w:rPr>
        <w:t>запасоотдаче,</w:t>
      </w:r>
      <w:r w:rsidRPr="00651D9B">
        <w:rPr>
          <w:sz w:val="28"/>
          <w:szCs w:val="28"/>
          <w:lang w:val="ru-RU" w:eastAsia="en-US"/>
        </w:rPr>
        <w:t xml:space="preserve"> и она показывает, сколько приходится запаса на рубль товарооборота. Запасоемкость уменьшилась на </w:t>
      </w:r>
      <w:r w:rsidRPr="00651D9B">
        <w:rPr>
          <w:color w:val="000000"/>
          <w:sz w:val="28"/>
          <w:szCs w:val="28"/>
          <w:lang w:val="ru-RU" w:eastAsia="en-US"/>
        </w:rPr>
        <w:t>-0,00094</w:t>
      </w:r>
      <w:r w:rsidRPr="00651D9B">
        <w:rPr>
          <w:sz w:val="28"/>
          <w:szCs w:val="28"/>
          <w:lang w:val="ru-RU" w:eastAsia="en-US"/>
        </w:rPr>
        <w:t>%.</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Таким образом, увеличение </w:t>
      </w:r>
      <w:r w:rsidR="00290A60" w:rsidRPr="00651D9B">
        <w:rPr>
          <w:sz w:val="28"/>
          <w:szCs w:val="28"/>
          <w:lang w:val="ru-RU" w:eastAsia="en-US"/>
        </w:rPr>
        <w:t>запасоотдач</w:t>
      </w:r>
      <w:r w:rsidR="000B1468" w:rsidRPr="00651D9B">
        <w:rPr>
          <w:sz w:val="28"/>
          <w:szCs w:val="28"/>
          <w:lang w:val="ru-RU" w:eastAsia="en-US"/>
        </w:rPr>
        <w:t>и</w:t>
      </w:r>
      <w:r w:rsidRPr="00651D9B">
        <w:rPr>
          <w:sz w:val="28"/>
          <w:szCs w:val="28"/>
          <w:lang w:val="ru-RU" w:eastAsia="en-US"/>
        </w:rPr>
        <w:t xml:space="preserve"> и сокращение запасоемкости свидетельствует  об эффективном формировании запасов.</w:t>
      </w:r>
    </w:p>
    <w:p w:rsidR="00846CCB" w:rsidRPr="00651D9B" w:rsidRDefault="00846CCB" w:rsidP="00651D9B">
      <w:pPr>
        <w:pStyle w:val="Heading2"/>
        <w:spacing w:before="0" w:line="360" w:lineRule="auto"/>
        <w:ind w:firstLine="709"/>
        <w:jc w:val="both"/>
        <w:rPr>
          <w:rFonts w:ascii="Times New Roman" w:hAnsi="Times New Roman"/>
          <w:color w:val="auto"/>
          <w:sz w:val="28"/>
          <w:szCs w:val="28"/>
        </w:rPr>
      </w:pPr>
    </w:p>
    <w:p w:rsidR="00243994" w:rsidRPr="00651D9B" w:rsidRDefault="00243994" w:rsidP="00651D9B">
      <w:pPr>
        <w:pStyle w:val="Heading2"/>
        <w:spacing w:before="0" w:line="360" w:lineRule="auto"/>
        <w:ind w:firstLine="709"/>
        <w:jc w:val="both"/>
        <w:rPr>
          <w:rFonts w:ascii="Times New Roman" w:hAnsi="Times New Roman"/>
          <w:color w:val="auto"/>
          <w:sz w:val="28"/>
          <w:szCs w:val="28"/>
        </w:rPr>
      </w:pPr>
      <w:bookmarkStart w:id="29" w:name="_Toc185695574"/>
      <w:r w:rsidRPr="00651D9B">
        <w:rPr>
          <w:rFonts w:ascii="Times New Roman" w:hAnsi="Times New Roman"/>
          <w:color w:val="auto"/>
          <w:sz w:val="28"/>
          <w:szCs w:val="28"/>
        </w:rPr>
        <w:t>3.1 Анализ товарных запасов в разрезе товарных групп</w:t>
      </w:r>
      <w:bookmarkEnd w:id="29"/>
    </w:p>
    <w:p w:rsidR="00243994" w:rsidRPr="00651D9B" w:rsidRDefault="00243994" w:rsidP="00651D9B">
      <w:pPr>
        <w:spacing w:before="0" w:after="0" w:line="360" w:lineRule="auto"/>
        <w:ind w:right="-79" w:firstLine="709"/>
        <w:jc w:val="both"/>
        <w:rPr>
          <w:sz w:val="28"/>
          <w:szCs w:val="28"/>
          <w:lang w:val="ru-RU" w:eastAsia="en-US"/>
        </w:rPr>
      </w:pPr>
    </w:p>
    <w:p w:rsidR="00E84F8A" w:rsidRPr="00651D9B" w:rsidRDefault="00E84F8A" w:rsidP="00651D9B">
      <w:pPr>
        <w:spacing w:before="0" w:after="0" w:line="360" w:lineRule="auto"/>
        <w:ind w:right="-79" w:firstLine="709"/>
        <w:jc w:val="both"/>
        <w:rPr>
          <w:sz w:val="28"/>
          <w:szCs w:val="28"/>
          <w:lang w:val="ru-RU" w:eastAsia="en-US"/>
        </w:rPr>
      </w:pPr>
      <w:r w:rsidRPr="00651D9B">
        <w:rPr>
          <w:sz w:val="28"/>
          <w:szCs w:val="28"/>
          <w:lang w:val="ru-RU" w:eastAsia="en-US"/>
        </w:rPr>
        <w:t>Анализ товарных запасов проводят также в разрезе отдельных товарных групп.</w:t>
      </w:r>
      <w:r w:rsidR="00DF2F0A" w:rsidRPr="00651D9B">
        <w:rPr>
          <w:sz w:val="28"/>
          <w:szCs w:val="28"/>
          <w:lang w:val="ru-RU" w:eastAsia="en-US"/>
        </w:rPr>
        <w:t xml:space="preserve"> </w:t>
      </w:r>
      <w:r w:rsidRPr="00651D9B">
        <w:rPr>
          <w:sz w:val="28"/>
          <w:szCs w:val="28"/>
          <w:lang w:val="ru-RU" w:eastAsia="en-US"/>
        </w:rPr>
        <w:t xml:space="preserve">Динамика товарных запасов в разрезе товарных групп и товаров по торговому предприятию характеризуются данными таблицы </w:t>
      </w:r>
      <w:r w:rsidR="00B053A4" w:rsidRPr="00651D9B">
        <w:rPr>
          <w:sz w:val="28"/>
          <w:szCs w:val="28"/>
          <w:lang w:val="ru-RU" w:eastAsia="en-US"/>
        </w:rPr>
        <w:t>12</w:t>
      </w:r>
    </w:p>
    <w:p w:rsidR="00212C58" w:rsidRPr="00651D9B" w:rsidRDefault="00212C5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Таблица </w:t>
      </w:r>
      <w:r w:rsidR="004433CB" w:rsidRPr="00651D9B">
        <w:rPr>
          <w:sz w:val="28"/>
          <w:szCs w:val="28"/>
          <w:lang w:val="ru-RU" w:eastAsia="en-US"/>
        </w:rPr>
        <w:t>1</w:t>
      </w:r>
      <w:r w:rsidR="00846CCB" w:rsidRPr="00651D9B">
        <w:rPr>
          <w:sz w:val="28"/>
          <w:szCs w:val="28"/>
          <w:lang w:val="ru-RU" w:eastAsia="en-US"/>
        </w:rPr>
        <w:t>2</w:t>
      </w:r>
      <w:r w:rsidRPr="00651D9B">
        <w:rPr>
          <w:sz w:val="28"/>
          <w:szCs w:val="28"/>
          <w:lang w:val="ru-RU" w:eastAsia="en-US"/>
        </w:rPr>
        <w:t xml:space="preserve"> – Анализ товарных запасов магазина «Колорит» за 2005-2006 г.г. по товарным группам</w:t>
      </w:r>
    </w:p>
    <w:tbl>
      <w:tblPr>
        <w:tblW w:w="8227" w:type="dxa"/>
        <w:jc w:val="center"/>
        <w:tblLook w:val="0000" w:firstRow="0" w:lastRow="0" w:firstColumn="0" w:lastColumn="0" w:noHBand="0" w:noVBand="0"/>
      </w:tblPr>
      <w:tblGrid>
        <w:gridCol w:w="1759"/>
        <w:gridCol w:w="1788"/>
        <w:gridCol w:w="1620"/>
        <w:gridCol w:w="1620"/>
        <w:gridCol w:w="1440"/>
      </w:tblGrid>
      <w:tr w:rsidR="00212C58" w:rsidRPr="000D1E02">
        <w:trPr>
          <w:trHeight w:val="561"/>
          <w:jc w:val="center"/>
        </w:trPr>
        <w:tc>
          <w:tcPr>
            <w:tcW w:w="1759" w:type="dxa"/>
            <w:tcBorders>
              <w:top w:val="single" w:sz="8" w:space="0" w:color="auto"/>
              <w:left w:val="single" w:sz="8" w:space="0" w:color="auto"/>
              <w:bottom w:val="nil"/>
              <w:right w:val="single" w:sz="8" w:space="0" w:color="auto"/>
            </w:tcBorders>
          </w:tcPr>
          <w:p w:rsidR="00212C58" w:rsidRPr="000D1E02" w:rsidRDefault="00212C58" w:rsidP="000D1E02">
            <w:pPr>
              <w:spacing w:before="0" w:after="0" w:line="360" w:lineRule="auto"/>
              <w:jc w:val="both"/>
              <w:rPr>
                <w:color w:val="000000"/>
                <w:sz w:val="20"/>
                <w:lang w:val="ru-RU"/>
              </w:rPr>
            </w:pPr>
            <w:r w:rsidRPr="000D1E02">
              <w:rPr>
                <w:color w:val="000000"/>
                <w:sz w:val="20"/>
                <w:lang w:val="ru-RU"/>
              </w:rPr>
              <w:t>Товарные группы</w:t>
            </w:r>
          </w:p>
        </w:tc>
        <w:tc>
          <w:tcPr>
            <w:tcW w:w="1788" w:type="dxa"/>
            <w:tcBorders>
              <w:top w:val="single" w:sz="8" w:space="0" w:color="auto"/>
              <w:left w:val="nil"/>
              <w:bottom w:val="nil"/>
              <w:right w:val="single" w:sz="8" w:space="0" w:color="auto"/>
            </w:tcBorders>
          </w:tcPr>
          <w:p w:rsidR="00212C58" w:rsidRPr="000D1E02" w:rsidRDefault="00212C58" w:rsidP="000D1E02">
            <w:pPr>
              <w:spacing w:before="0" w:after="0" w:line="360" w:lineRule="auto"/>
              <w:jc w:val="both"/>
              <w:rPr>
                <w:color w:val="000000"/>
                <w:sz w:val="20"/>
                <w:lang w:val="ru-RU"/>
              </w:rPr>
            </w:pPr>
            <w:r w:rsidRPr="000D1E02">
              <w:rPr>
                <w:color w:val="000000"/>
                <w:sz w:val="20"/>
                <w:lang w:val="ru-RU"/>
              </w:rPr>
              <w:t>2005год</w:t>
            </w:r>
          </w:p>
          <w:p w:rsidR="00710839" w:rsidRPr="000D1E02" w:rsidRDefault="00710839" w:rsidP="000D1E02">
            <w:pPr>
              <w:spacing w:before="0" w:after="0" w:line="360" w:lineRule="auto"/>
              <w:jc w:val="both"/>
              <w:rPr>
                <w:color w:val="000000"/>
                <w:sz w:val="20"/>
                <w:lang w:val="ru-RU"/>
              </w:rPr>
            </w:pPr>
            <w:r w:rsidRPr="000D1E02">
              <w:rPr>
                <w:color w:val="000000"/>
                <w:sz w:val="20"/>
                <w:lang w:val="ru-RU"/>
              </w:rPr>
              <w:t>Сумма, руб.</w:t>
            </w:r>
          </w:p>
        </w:tc>
        <w:tc>
          <w:tcPr>
            <w:tcW w:w="1620" w:type="dxa"/>
            <w:tcBorders>
              <w:top w:val="single" w:sz="8" w:space="0" w:color="auto"/>
              <w:left w:val="nil"/>
              <w:bottom w:val="single" w:sz="8" w:space="0" w:color="auto"/>
              <w:right w:val="single" w:sz="4" w:space="0" w:color="auto"/>
            </w:tcBorders>
          </w:tcPr>
          <w:p w:rsidR="00212C58" w:rsidRPr="000D1E02" w:rsidRDefault="00212C58" w:rsidP="000D1E02">
            <w:pPr>
              <w:spacing w:before="0" w:after="0" w:line="360" w:lineRule="auto"/>
              <w:jc w:val="both"/>
              <w:rPr>
                <w:color w:val="000000"/>
                <w:sz w:val="20"/>
                <w:lang w:val="ru-RU"/>
              </w:rPr>
            </w:pPr>
            <w:r w:rsidRPr="000D1E02">
              <w:rPr>
                <w:color w:val="000000"/>
                <w:sz w:val="20"/>
                <w:lang w:val="ru-RU"/>
              </w:rPr>
              <w:t>2006год</w:t>
            </w:r>
          </w:p>
          <w:p w:rsidR="00710839" w:rsidRPr="000D1E02" w:rsidRDefault="00710839" w:rsidP="000D1E02">
            <w:pPr>
              <w:spacing w:before="0" w:after="0" w:line="360" w:lineRule="auto"/>
              <w:jc w:val="both"/>
              <w:rPr>
                <w:color w:val="000000"/>
                <w:sz w:val="20"/>
                <w:lang w:val="ru-RU"/>
              </w:rPr>
            </w:pPr>
            <w:r w:rsidRPr="000D1E02">
              <w:rPr>
                <w:color w:val="000000"/>
                <w:sz w:val="20"/>
                <w:lang w:val="ru-RU"/>
              </w:rPr>
              <w:t>Сумма, руб.</w:t>
            </w:r>
          </w:p>
        </w:tc>
        <w:tc>
          <w:tcPr>
            <w:tcW w:w="1620" w:type="dxa"/>
            <w:tcBorders>
              <w:top w:val="single" w:sz="8" w:space="0" w:color="auto"/>
              <w:left w:val="single" w:sz="4" w:space="0" w:color="auto"/>
              <w:bottom w:val="single" w:sz="4" w:space="0" w:color="auto"/>
              <w:right w:val="nil"/>
            </w:tcBorders>
          </w:tcPr>
          <w:p w:rsidR="00212C58" w:rsidRPr="000D1E02" w:rsidRDefault="00212C58" w:rsidP="000D1E02">
            <w:pPr>
              <w:spacing w:before="0" w:after="0" w:line="360" w:lineRule="auto"/>
              <w:jc w:val="both"/>
              <w:rPr>
                <w:color w:val="000000"/>
                <w:sz w:val="20"/>
                <w:lang w:val="ru-RU"/>
              </w:rPr>
            </w:pPr>
            <w:r w:rsidRPr="000D1E02">
              <w:rPr>
                <w:color w:val="000000"/>
                <w:sz w:val="20"/>
                <w:lang w:val="ru-RU"/>
              </w:rPr>
              <w:t>отклонение</w:t>
            </w:r>
          </w:p>
        </w:tc>
        <w:tc>
          <w:tcPr>
            <w:tcW w:w="1440" w:type="dxa"/>
            <w:tcBorders>
              <w:top w:val="single" w:sz="8" w:space="0" w:color="auto"/>
              <w:left w:val="single" w:sz="8" w:space="0" w:color="auto"/>
              <w:bottom w:val="single" w:sz="4" w:space="0" w:color="auto"/>
              <w:right w:val="single" w:sz="8" w:space="0" w:color="auto"/>
            </w:tcBorders>
          </w:tcPr>
          <w:p w:rsidR="00212C58" w:rsidRPr="000D1E02" w:rsidRDefault="00212C58" w:rsidP="000D1E02">
            <w:pPr>
              <w:spacing w:before="0" w:after="0" w:line="360" w:lineRule="auto"/>
              <w:jc w:val="both"/>
              <w:rPr>
                <w:color w:val="000000"/>
                <w:sz w:val="20"/>
                <w:lang w:val="ru-RU"/>
              </w:rPr>
            </w:pPr>
            <w:r w:rsidRPr="000D1E02">
              <w:rPr>
                <w:color w:val="000000"/>
                <w:sz w:val="20"/>
                <w:lang w:val="ru-RU"/>
              </w:rPr>
              <w:t xml:space="preserve">Темп отклонения </w:t>
            </w:r>
          </w:p>
        </w:tc>
      </w:tr>
      <w:tr w:rsidR="004A10AF" w:rsidRPr="000D1E02">
        <w:trPr>
          <w:trHeight w:val="317"/>
          <w:jc w:val="center"/>
        </w:trPr>
        <w:tc>
          <w:tcPr>
            <w:tcW w:w="1759" w:type="dxa"/>
            <w:tcBorders>
              <w:top w:val="single" w:sz="8" w:space="0" w:color="auto"/>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мягкая мебель</w:t>
            </w:r>
          </w:p>
        </w:tc>
        <w:tc>
          <w:tcPr>
            <w:tcW w:w="1788" w:type="dxa"/>
            <w:tcBorders>
              <w:top w:val="single" w:sz="8" w:space="0" w:color="auto"/>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182,2</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230,5</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48,3</w:t>
            </w:r>
          </w:p>
        </w:tc>
        <w:tc>
          <w:tcPr>
            <w:tcW w:w="1440" w:type="dxa"/>
            <w:tcBorders>
              <w:top w:val="nil"/>
              <w:left w:val="nil"/>
              <w:bottom w:val="single" w:sz="8" w:space="0" w:color="auto"/>
              <w:right w:val="single" w:sz="8" w:space="0" w:color="auto"/>
            </w:tcBorders>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126,50933</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мебель для кухни</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122</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158</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36</w:t>
            </w:r>
          </w:p>
        </w:tc>
        <w:tc>
          <w:tcPr>
            <w:tcW w:w="1440" w:type="dxa"/>
            <w:tcBorders>
              <w:top w:val="nil"/>
              <w:left w:val="nil"/>
              <w:bottom w:val="single" w:sz="8" w:space="0" w:color="auto"/>
              <w:right w:val="single" w:sz="8" w:space="0" w:color="auto"/>
            </w:tcBorders>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129,5082</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гостиные</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312</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365</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53</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116,9872</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прихожие</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159</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173</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14</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108,805</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спальни</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214</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249</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35</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116,3551</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детские</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257</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280,5</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23,5</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109,144</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офисная мебель</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99</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112</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13</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113,1313</w:t>
            </w:r>
          </w:p>
        </w:tc>
      </w:tr>
      <w:tr w:rsidR="004A10AF" w:rsidRPr="000D1E02">
        <w:trPr>
          <w:trHeight w:val="315"/>
          <w:jc w:val="center"/>
        </w:trPr>
        <w:tc>
          <w:tcPr>
            <w:tcW w:w="1759" w:type="dxa"/>
            <w:tcBorders>
              <w:top w:val="nil"/>
              <w:left w:val="single" w:sz="8" w:space="0" w:color="auto"/>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итого</w:t>
            </w:r>
          </w:p>
        </w:tc>
        <w:tc>
          <w:tcPr>
            <w:tcW w:w="1788"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rPr>
            </w:pPr>
            <w:r w:rsidRPr="000D1E02">
              <w:rPr>
                <w:color w:val="000000"/>
                <w:sz w:val="20"/>
                <w:lang w:val="ru-RU"/>
              </w:rPr>
              <w:t>1345,2</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1568</w:t>
            </w:r>
          </w:p>
        </w:tc>
        <w:tc>
          <w:tcPr>
            <w:tcW w:w="162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222,8</w:t>
            </w:r>
          </w:p>
        </w:tc>
        <w:tc>
          <w:tcPr>
            <w:tcW w:w="1440" w:type="dxa"/>
            <w:tcBorders>
              <w:top w:val="nil"/>
              <w:left w:val="nil"/>
              <w:bottom w:val="single" w:sz="8" w:space="0" w:color="auto"/>
              <w:right w:val="single" w:sz="8" w:space="0" w:color="auto"/>
            </w:tcBorders>
            <w:noWrap/>
          </w:tcPr>
          <w:p w:rsidR="004A10AF" w:rsidRPr="000D1E02" w:rsidRDefault="004A10AF" w:rsidP="000D1E02">
            <w:pPr>
              <w:spacing w:before="0" w:after="0" w:line="360" w:lineRule="auto"/>
              <w:jc w:val="both"/>
              <w:rPr>
                <w:color w:val="000000"/>
                <w:sz w:val="20"/>
                <w:lang w:val="ru-RU" w:eastAsia="en-US"/>
              </w:rPr>
            </w:pPr>
            <w:r w:rsidRPr="000D1E02">
              <w:rPr>
                <w:color w:val="000000"/>
                <w:sz w:val="20"/>
                <w:lang w:val="ru-RU" w:eastAsia="en-US"/>
              </w:rPr>
              <w:t>116,5626</w:t>
            </w:r>
          </w:p>
        </w:tc>
      </w:tr>
    </w:tbl>
    <w:p w:rsidR="00212C58" w:rsidRPr="00651D9B" w:rsidRDefault="00212C58" w:rsidP="00651D9B">
      <w:pPr>
        <w:spacing w:before="0" w:after="0" w:line="360" w:lineRule="auto"/>
        <w:ind w:right="-79" w:firstLine="709"/>
        <w:jc w:val="both"/>
        <w:rPr>
          <w:sz w:val="28"/>
          <w:szCs w:val="28"/>
          <w:lang w:val="ru-RU" w:eastAsia="en-US"/>
        </w:rPr>
      </w:pPr>
    </w:p>
    <w:p w:rsidR="00212C58" w:rsidRPr="00651D9B" w:rsidRDefault="00212C58" w:rsidP="00651D9B">
      <w:pPr>
        <w:spacing w:before="0" w:after="0" w:line="360" w:lineRule="auto"/>
        <w:ind w:right="-79" w:firstLine="709"/>
        <w:jc w:val="both"/>
        <w:rPr>
          <w:sz w:val="28"/>
          <w:szCs w:val="28"/>
          <w:u w:val="single"/>
          <w:lang w:val="ru-RU" w:eastAsia="en-US"/>
        </w:rPr>
      </w:pPr>
      <w:r w:rsidRPr="00651D9B">
        <w:rPr>
          <w:sz w:val="28"/>
          <w:szCs w:val="28"/>
          <w:lang w:val="ru-RU" w:eastAsia="en-US"/>
        </w:rPr>
        <w:t xml:space="preserve">Данные анализа показали, что более высокими темпами выросли </w:t>
      </w:r>
      <w:r w:rsidR="00553862" w:rsidRPr="00651D9B">
        <w:rPr>
          <w:sz w:val="28"/>
          <w:szCs w:val="28"/>
          <w:lang w:val="ru-RU" w:eastAsia="en-US"/>
        </w:rPr>
        <w:t>запасы</w:t>
      </w:r>
      <w:r w:rsidRPr="00651D9B">
        <w:rPr>
          <w:sz w:val="28"/>
          <w:szCs w:val="28"/>
          <w:lang w:val="ru-RU" w:eastAsia="en-US"/>
        </w:rPr>
        <w:t xml:space="preserve"> мебели </w:t>
      </w:r>
      <w:r w:rsidR="004C781A" w:rsidRPr="00651D9B">
        <w:rPr>
          <w:sz w:val="28"/>
          <w:szCs w:val="28"/>
          <w:lang w:val="ru-RU" w:eastAsia="en-US"/>
        </w:rPr>
        <w:t>для кухни (29,5082%) и мягкой мебели – на 26,50933%. Запасы мебели для гостиных увеличились на 53 тыс. руб., что составляет 16,9872% и спальных комнат (с 214 тыс. руб. до 249тыс. руб., что составляет 16,3551%)</w:t>
      </w:r>
      <w:r w:rsidR="00553862" w:rsidRPr="00651D9B">
        <w:rPr>
          <w:sz w:val="28"/>
          <w:szCs w:val="28"/>
          <w:lang w:val="ru-RU" w:eastAsia="en-US"/>
        </w:rPr>
        <w:t xml:space="preserve">. </w:t>
      </w:r>
      <w:r w:rsidRPr="00651D9B">
        <w:rPr>
          <w:sz w:val="28"/>
          <w:szCs w:val="28"/>
          <w:lang w:val="ru-RU" w:eastAsia="en-US"/>
        </w:rPr>
        <w:t>Увеличил</w:t>
      </w:r>
      <w:r w:rsidR="004A10AF" w:rsidRPr="00651D9B">
        <w:rPr>
          <w:sz w:val="28"/>
          <w:szCs w:val="28"/>
          <w:lang w:val="ru-RU" w:eastAsia="en-US"/>
        </w:rPr>
        <w:t>а</w:t>
      </w:r>
      <w:r w:rsidRPr="00651D9B">
        <w:rPr>
          <w:sz w:val="28"/>
          <w:szCs w:val="28"/>
          <w:lang w:val="ru-RU" w:eastAsia="en-US"/>
        </w:rPr>
        <w:t>сь доля</w:t>
      </w:r>
      <w:r w:rsidR="004A10AF" w:rsidRPr="00651D9B">
        <w:rPr>
          <w:sz w:val="28"/>
          <w:szCs w:val="28"/>
          <w:lang w:val="ru-RU" w:eastAsia="en-US"/>
        </w:rPr>
        <w:t xml:space="preserve"> запасов</w:t>
      </w:r>
      <w:r w:rsidRPr="00651D9B">
        <w:rPr>
          <w:sz w:val="28"/>
          <w:szCs w:val="28"/>
          <w:lang w:val="ru-RU" w:eastAsia="en-US"/>
        </w:rPr>
        <w:t xml:space="preserve"> мебели</w:t>
      </w:r>
      <w:r w:rsidR="004C781A" w:rsidRPr="00651D9B">
        <w:rPr>
          <w:sz w:val="28"/>
          <w:szCs w:val="28"/>
          <w:lang w:val="ru-RU" w:eastAsia="en-US"/>
        </w:rPr>
        <w:t xml:space="preserve"> </w:t>
      </w:r>
      <w:r w:rsidRPr="00651D9B">
        <w:rPr>
          <w:sz w:val="28"/>
          <w:szCs w:val="28"/>
          <w:lang w:val="ru-RU" w:eastAsia="en-US"/>
        </w:rPr>
        <w:t xml:space="preserve">для </w:t>
      </w:r>
      <w:r w:rsidR="00DD2042" w:rsidRPr="00651D9B">
        <w:rPr>
          <w:sz w:val="28"/>
          <w:szCs w:val="28"/>
          <w:lang w:val="ru-RU" w:eastAsia="en-US"/>
        </w:rPr>
        <w:t>прихожих, детских комнат и офисной мебели (на 8,805%, 9,144% и 13,1313% соответственно)</w:t>
      </w:r>
      <w:r w:rsidRPr="00651D9B">
        <w:rPr>
          <w:sz w:val="28"/>
          <w:szCs w:val="28"/>
          <w:lang w:val="ru-RU" w:eastAsia="en-US"/>
        </w:rPr>
        <w:t>.</w:t>
      </w:r>
      <w:r w:rsidRPr="00651D9B">
        <w:rPr>
          <w:sz w:val="28"/>
          <w:szCs w:val="28"/>
          <w:u w:val="single"/>
          <w:lang w:val="ru-RU" w:eastAsia="en-US"/>
        </w:rPr>
        <w:t xml:space="preserve"> </w:t>
      </w:r>
    </w:p>
    <w:p w:rsidR="00DD2042" w:rsidRPr="00651D9B" w:rsidRDefault="00DD2042"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По всем группам товаров фактические товарные запасы в сумме за отчетный год значительно выросли на </w:t>
      </w:r>
      <w:r w:rsidRPr="00651D9B">
        <w:rPr>
          <w:color w:val="000000"/>
          <w:sz w:val="28"/>
          <w:szCs w:val="28"/>
          <w:lang w:val="ru-RU"/>
        </w:rPr>
        <w:t>116,5626</w:t>
      </w:r>
      <w:r w:rsidR="00D17357" w:rsidRPr="00651D9B">
        <w:rPr>
          <w:color w:val="000000"/>
          <w:sz w:val="28"/>
          <w:szCs w:val="28"/>
          <w:lang w:val="ru-RU"/>
        </w:rPr>
        <w:t>%. На данное явление незначительно повлияло улучшение работы предприятия</w:t>
      </w:r>
      <w:r w:rsidRPr="00651D9B">
        <w:rPr>
          <w:sz w:val="28"/>
          <w:szCs w:val="28"/>
          <w:lang w:val="ru-RU" w:eastAsia="en-US"/>
        </w:rPr>
        <w:t xml:space="preserve">, </w:t>
      </w:r>
      <w:r w:rsidR="00D17357" w:rsidRPr="00651D9B">
        <w:rPr>
          <w:sz w:val="28"/>
          <w:szCs w:val="28"/>
          <w:lang w:val="ru-RU" w:eastAsia="en-US"/>
        </w:rPr>
        <w:t>это увеличение</w:t>
      </w:r>
      <w:r w:rsidRPr="00651D9B">
        <w:rPr>
          <w:sz w:val="28"/>
          <w:szCs w:val="28"/>
          <w:lang w:val="ru-RU" w:eastAsia="en-US"/>
        </w:rPr>
        <w:t xml:space="preserve"> связано в основном с повышением розничных цен на товары</w:t>
      </w:r>
      <w:r w:rsidR="008D333C" w:rsidRPr="00651D9B">
        <w:rPr>
          <w:sz w:val="28"/>
          <w:szCs w:val="28"/>
          <w:lang w:val="ru-RU" w:eastAsia="en-US"/>
        </w:rPr>
        <w:t>.</w:t>
      </w:r>
    </w:p>
    <w:p w:rsidR="00DD2042" w:rsidRPr="00651D9B" w:rsidRDefault="00063ABA" w:rsidP="00651D9B">
      <w:pPr>
        <w:spacing w:before="0" w:after="0" w:line="360" w:lineRule="auto"/>
        <w:ind w:right="-79" w:firstLine="709"/>
        <w:jc w:val="both"/>
        <w:rPr>
          <w:sz w:val="28"/>
          <w:szCs w:val="28"/>
          <w:lang w:val="ru-RU" w:eastAsia="en-US"/>
        </w:rPr>
      </w:pPr>
      <w:r w:rsidRPr="00651D9B">
        <w:rPr>
          <w:sz w:val="28"/>
          <w:szCs w:val="28"/>
          <w:lang w:val="ru-RU" w:eastAsia="en-US"/>
        </w:rPr>
        <w:t>Итак, рост розничного товарооборота обеспечил ускорение оборачиваемости по всем товарным группам. Увеличение средних запасов привело к замедлению товарооборачиваемости. В магазине «Колорит» произошло замедление товарооборачиваемости, что потребовало дополнительного вовлечения оборотных средств.</w:t>
      </w:r>
    </w:p>
    <w:p w:rsidR="00063ABA" w:rsidRPr="00651D9B" w:rsidRDefault="00063ABA"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Анализ товарных запасов и товарооборачиваемости в торговой организации проводят по каждому предприятию, а внутри их – в разрезе структурных подразделений. </w:t>
      </w:r>
      <w:r w:rsidR="00661F35" w:rsidRPr="00651D9B">
        <w:rPr>
          <w:sz w:val="28"/>
          <w:szCs w:val="28"/>
          <w:lang w:val="ru-RU" w:eastAsia="en-US"/>
        </w:rPr>
        <w:t>Выясняют, как товарные запасы обеспечивают развитие торговли, удовлетворение спроса покупателей и какие имеются резервы их оптимизации, ускорения времени обращения товаров.</w:t>
      </w:r>
    </w:p>
    <w:p w:rsidR="00661F35" w:rsidRPr="00651D9B" w:rsidRDefault="00661F35" w:rsidP="00651D9B">
      <w:pPr>
        <w:spacing w:before="0" w:after="0" w:line="360" w:lineRule="auto"/>
        <w:ind w:right="-79" w:firstLine="709"/>
        <w:jc w:val="both"/>
        <w:rPr>
          <w:sz w:val="28"/>
          <w:szCs w:val="28"/>
          <w:lang w:val="ru-RU" w:eastAsia="en-US"/>
        </w:rPr>
      </w:pPr>
      <w:r w:rsidRPr="00651D9B">
        <w:rPr>
          <w:sz w:val="28"/>
          <w:szCs w:val="28"/>
          <w:lang w:val="ru-RU" w:eastAsia="en-US"/>
        </w:rPr>
        <w:t>Для выявления резервов нормализации товарных запасов, ускорения товарооборачиваемости и прежде всего наличие залежалых и неходовых товаров. Для этого привлекают информацию об уценке и распродаже товаров, оптовой реализации излишествующих товаров, бартерных сделках и т. п. по данным актов переоценки товаров и информации об их распродаже можно изучить целесообразность и эффективность переоценки. Необходимо также проанализировать правильность размещения товарных запасов в магазине. Снизить товарные запасы до оптимальных размеров можно за счет равномерного и частого завоза товаров, совершенствования организации торговли, рекламы, проведения покупательских конференций и выставок-продаж.</w:t>
      </w:r>
    </w:p>
    <w:p w:rsidR="000D1E02" w:rsidRDefault="000D1E02" w:rsidP="00651D9B">
      <w:pPr>
        <w:pStyle w:val="Heading2"/>
        <w:spacing w:before="0" w:line="360" w:lineRule="auto"/>
        <w:ind w:firstLine="709"/>
        <w:jc w:val="both"/>
        <w:rPr>
          <w:rFonts w:ascii="Times New Roman" w:hAnsi="Times New Roman"/>
          <w:color w:val="auto"/>
          <w:sz w:val="28"/>
          <w:szCs w:val="28"/>
        </w:rPr>
      </w:pPr>
      <w:bookmarkStart w:id="30" w:name="_Toc185695575"/>
    </w:p>
    <w:p w:rsidR="004B48C6" w:rsidRPr="00651D9B" w:rsidRDefault="009B7976" w:rsidP="00651D9B">
      <w:pPr>
        <w:pStyle w:val="Heading2"/>
        <w:spacing w:before="0" w:line="360" w:lineRule="auto"/>
        <w:ind w:firstLine="709"/>
        <w:jc w:val="both"/>
        <w:rPr>
          <w:rFonts w:ascii="Times New Roman" w:hAnsi="Times New Roman"/>
          <w:color w:val="auto"/>
          <w:sz w:val="28"/>
          <w:szCs w:val="28"/>
        </w:rPr>
      </w:pPr>
      <w:r w:rsidRPr="00651D9B">
        <w:rPr>
          <w:rFonts w:ascii="Times New Roman" w:hAnsi="Times New Roman"/>
          <w:color w:val="auto"/>
          <w:sz w:val="28"/>
          <w:szCs w:val="28"/>
        </w:rPr>
        <w:t>3.</w:t>
      </w:r>
      <w:r w:rsidR="004B48C6" w:rsidRPr="00651D9B">
        <w:rPr>
          <w:rFonts w:ascii="Times New Roman" w:hAnsi="Times New Roman"/>
          <w:color w:val="auto"/>
          <w:sz w:val="28"/>
          <w:szCs w:val="28"/>
        </w:rPr>
        <w:t>2 Планирование товарных запасов</w:t>
      </w:r>
      <w:bookmarkEnd w:id="30"/>
    </w:p>
    <w:p w:rsidR="009B7976" w:rsidRPr="00651D9B" w:rsidRDefault="009B7976" w:rsidP="00651D9B">
      <w:pPr>
        <w:spacing w:before="0" w:after="0" w:line="360" w:lineRule="auto"/>
        <w:ind w:left="1069" w:firstLine="709"/>
        <w:jc w:val="both"/>
        <w:rPr>
          <w:sz w:val="28"/>
          <w:szCs w:val="28"/>
          <w:lang w:val="ru-RU" w:eastAsia="en-US"/>
        </w:rPr>
      </w:pP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Планирование товарных запасов производится как в днях оборота, так и в денежном выражении. При этом между данными показателями существует прямая взаимосвязь:</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position w:val="-10"/>
          <w:sz w:val="28"/>
          <w:szCs w:val="28"/>
          <w:lang w:val="ru-RU" w:eastAsia="en-US"/>
        </w:rPr>
        <w:object w:dxaOrig="2640" w:dyaOrig="320">
          <v:shape id="_x0000_i1065" type="#_x0000_t75" style="width:132pt;height:15.75pt" o:ole="">
            <v:imagedata r:id="rId80" o:title=""/>
          </v:shape>
          <o:OLEObject Type="Embed" ProgID="Equation.3" ShapeID="_x0000_i1065" DrawAspect="Content" ObjectID="_1478898695" r:id="rId81"/>
        </w:object>
      </w:r>
      <w:r w:rsidRPr="00651D9B">
        <w:rPr>
          <w:sz w:val="28"/>
          <w:szCs w:val="28"/>
          <w:lang w:val="ru-RU" w:eastAsia="en-US"/>
        </w:rPr>
        <w:t>;</w:t>
      </w:r>
      <w:r w:rsidRPr="00651D9B">
        <w:rPr>
          <w:sz w:val="28"/>
          <w:szCs w:val="28"/>
          <w:lang w:val="ru-RU" w:eastAsia="en-US"/>
        </w:rPr>
        <w:tab/>
      </w:r>
      <w:r w:rsidRPr="00651D9B">
        <w:rPr>
          <w:sz w:val="28"/>
          <w:szCs w:val="28"/>
          <w:lang w:val="ru-RU" w:eastAsia="en-US"/>
        </w:rPr>
        <w:tab/>
      </w:r>
      <w:r w:rsidRPr="00651D9B">
        <w:rPr>
          <w:sz w:val="28"/>
          <w:szCs w:val="28"/>
          <w:lang w:val="ru-RU" w:eastAsia="en-US"/>
        </w:rPr>
        <w:tab/>
      </w:r>
      <w:r w:rsidRPr="00651D9B">
        <w:rPr>
          <w:position w:val="-10"/>
          <w:sz w:val="28"/>
          <w:szCs w:val="28"/>
          <w:lang w:val="ru-RU" w:eastAsia="en-US"/>
        </w:rPr>
        <w:object w:dxaOrig="2700" w:dyaOrig="320">
          <v:shape id="_x0000_i1066" type="#_x0000_t75" style="width:135pt;height:15.75pt" o:ole="">
            <v:imagedata r:id="rId82" o:title=""/>
          </v:shape>
          <o:OLEObject Type="Embed" ProgID="Equation.3" ShapeID="_x0000_i1066" DrawAspect="Content" ObjectID="_1478898696" r:id="rId83"/>
        </w:object>
      </w:r>
      <w:r w:rsidRPr="00651D9B">
        <w:rPr>
          <w:sz w:val="28"/>
          <w:szCs w:val="28"/>
          <w:lang w:val="ru-RU" w:eastAsia="en-US"/>
        </w:rPr>
        <w:t>,</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 xml:space="preserve">Где </w:t>
      </w:r>
      <w:r w:rsidRPr="00651D9B">
        <w:rPr>
          <w:sz w:val="28"/>
          <w:szCs w:val="28"/>
          <w:lang w:val="en-US" w:eastAsia="en-US"/>
        </w:rPr>
        <w:t>N</w:t>
      </w:r>
      <w:r w:rsidRPr="00651D9B">
        <w:rPr>
          <w:sz w:val="28"/>
          <w:szCs w:val="28"/>
          <w:lang w:val="ru-RU" w:eastAsia="en-US"/>
        </w:rPr>
        <w:t>тз.дн. – норма товарных запасов в днях оборота;</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ТЗпл. – плановая сумма товарных запасов, руб.</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 xml:space="preserve">Расчет нормы товарных запасов в днях представляет собой процесс нормирования товарных запасов, в то время как расчет плановой суммы товарных запасов получил название планирования товарных запасов. </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Произведем планирование товарных запасов методом удельных приращений, в основе которого лежит соотношение в темпах прироста товарных запасов и розничного товарооборота. Это соотношение можно назвать коэффициентом эластичности, показывающим, как изменится товарный запас при условии изменения розничного товарооборота на 1%.</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position w:val="-8"/>
          <w:sz w:val="28"/>
          <w:szCs w:val="28"/>
          <w:lang w:val="ru-RU" w:eastAsia="en-US"/>
        </w:rPr>
        <w:object w:dxaOrig="1579" w:dyaOrig="360">
          <v:shape id="_x0000_i1067" type="#_x0000_t75" style="width:78.75pt;height:18pt" o:ole="">
            <v:imagedata r:id="rId84" o:title=""/>
          </v:shape>
          <o:OLEObject Type="Embed" ProgID="Equation.3" ShapeID="_x0000_i1067" DrawAspect="Content" ObjectID="_1478898697" r:id="rId85"/>
        </w:object>
      </w:r>
      <w:r w:rsidRPr="00651D9B">
        <w:rPr>
          <w:sz w:val="28"/>
          <w:szCs w:val="28"/>
          <w:lang w:val="ru-RU" w:eastAsia="en-US"/>
        </w:rPr>
        <w:t xml:space="preserve">, </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 xml:space="preserve">где </w:t>
      </w:r>
      <w:r w:rsidRPr="00651D9B">
        <w:rPr>
          <w:sz w:val="28"/>
          <w:szCs w:val="28"/>
          <w:lang w:val="en-US" w:eastAsia="en-US"/>
        </w:rPr>
        <w:t>L</w:t>
      </w:r>
      <w:r w:rsidRPr="00651D9B">
        <w:rPr>
          <w:sz w:val="28"/>
          <w:szCs w:val="28"/>
          <w:lang w:val="ru-RU" w:eastAsia="en-US"/>
        </w:rPr>
        <w:t xml:space="preserve"> – коэффициент соотношений товарного запаса и розничного товарооборота.</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Преобразовав эту формулу, получим:</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position w:val="-10"/>
          <w:sz w:val="28"/>
          <w:szCs w:val="28"/>
          <w:lang w:val="ru-RU" w:eastAsia="en-US"/>
        </w:rPr>
        <w:object w:dxaOrig="180" w:dyaOrig="340">
          <v:shape id="_x0000_i1068" type="#_x0000_t75" style="width:9pt;height:17.25pt" o:ole="">
            <v:imagedata r:id="rId37" o:title=""/>
          </v:shape>
          <o:OLEObject Type="Embed" ProgID="Equation.3" ShapeID="_x0000_i1068" DrawAspect="Content" ObjectID="_1478898698" r:id="rId86"/>
        </w:object>
      </w:r>
      <w:r w:rsidRPr="00651D9B">
        <w:rPr>
          <w:position w:val="-6"/>
          <w:sz w:val="28"/>
          <w:szCs w:val="28"/>
          <w:lang w:val="ru-RU" w:eastAsia="en-US"/>
        </w:rPr>
        <w:object w:dxaOrig="1460" w:dyaOrig="320">
          <v:shape id="_x0000_i1069" type="#_x0000_t75" style="width:72.75pt;height:15.75pt" o:ole="">
            <v:imagedata r:id="rId87" o:title=""/>
          </v:shape>
          <o:OLEObject Type="Embed" ProgID="Equation.3" ShapeID="_x0000_i1069" DrawAspect="Content" ObjectID="_1478898699" r:id="rId88"/>
        </w:object>
      </w:r>
    </w:p>
    <w:p w:rsidR="004B48C6" w:rsidRPr="00651D9B" w:rsidRDefault="000D1E02" w:rsidP="00651D9B">
      <w:pPr>
        <w:tabs>
          <w:tab w:val="left" w:pos="709"/>
        </w:tabs>
        <w:spacing w:before="0" w:after="0" w:line="360" w:lineRule="auto"/>
        <w:ind w:firstLine="709"/>
        <w:jc w:val="both"/>
        <w:rPr>
          <w:sz w:val="28"/>
          <w:szCs w:val="28"/>
          <w:lang w:val="ru-RU" w:eastAsia="en-US"/>
        </w:rPr>
      </w:pPr>
      <w:r>
        <w:rPr>
          <w:sz w:val="28"/>
          <w:szCs w:val="28"/>
          <w:lang w:val="ru-RU" w:eastAsia="en-US"/>
        </w:rPr>
        <w:br w:type="page"/>
      </w:r>
      <w:r w:rsidR="00EE54AD" w:rsidRPr="00651D9B">
        <w:rPr>
          <w:sz w:val="28"/>
          <w:szCs w:val="28"/>
          <w:lang w:val="ru-RU" w:eastAsia="en-US"/>
        </w:rPr>
        <w:t>Таблица 1</w:t>
      </w:r>
      <w:r w:rsidR="004B48C6" w:rsidRPr="00651D9B">
        <w:rPr>
          <w:sz w:val="28"/>
          <w:szCs w:val="28"/>
          <w:lang w:val="ru-RU" w:eastAsia="en-US"/>
        </w:rPr>
        <w:t>3 – Расчет норматива товарного запаса на конец 2007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3"/>
        <w:gridCol w:w="1980"/>
        <w:gridCol w:w="2160"/>
        <w:gridCol w:w="1980"/>
      </w:tblGrid>
      <w:tr w:rsidR="004B48C6" w:rsidRPr="005404DB" w:rsidTr="005404DB">
        <w:tc>
          <w:tcPr>
            <w:tcW w:w="2043"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Год</w:t>
            </w:r>
          </w:p>
        </w:tc>
        <w:tc>
          <w:tcPr>
            <w:tcW w:w="1980" w:type="dxa"/>
            <w:shd w:val="clear" w:color="auto" w:fill="auto"/>
          </w:tcPr>
          <w:p w:rsidR="004B48C6" w:rsidRPr="005404DB" w:rsidRDefault="004B48C6" w:rsidP="005404DB">
            <w:pPr>
              <w:tabs>
                <w:tab w:val="left" w:pos="709"/>
              </w:tabs>
              <w:spacing w:before="0" w:after="0" w:line="360" w:lineRule="auto"/>
              <w:jc w:val="both"/>
              <w:rPr>
                <w:sz w:val="20"/>
                <w:lang w:val="ru-RU" w:eastAsia="en-US"/>
              </w:rPr>
            </w:pPr>
            <w:r w:rsidRPr="005404DB">
              <w:rPr>
                <w:sz w:val="20"/>
                <w:lang w:val="ru-RU" w:eastAsia="en-US"/>
              </w:rPr>
              <w:t>Товарооборот</w:t>
            </w:r>
          </w:p>
        </w:tc>
        <w:tc>
          <w:tcPr>
            <w:tcW w:w="216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Тов. запас</w:t>
            </w:r>
          </w:p>
        </w:tc>
        <w:tc>
          <w:tcPr>
            <w:tcW w:w="1980" w:type="dxa"/>
            <w:shd w:val="clear" w:color="auto" w:fill="auto"/>
          </w:tcPr>
          <w:p w:rsidR="004B48C6" w:rsidRPr="005404DB" w:rsidRDefault="004B48C6" w:rsidP="005404DB">
            <w:pPr>
              <w:tabs>
                <w:tab w:val="left" w:pos="709"/>
              </w:tabs>
              <w:spacing w:before="0" w:after="0" w:line="360" w:lineRule="auto"/>
              <w:jc w:val="both"/>
              <w:rPr>
                <w:sz w:val="20"/>
                <w:lang w:val="ru-RU" w:eastAsia="en-US"/>
              </w:rPr>
            </w:pPr>
            <w:r w:rsidRPr="005404DB">
              <w:rPr>
                <w:sz w:val="20"/>
                <w:lang w:val="ru-RU" w:eastAsia="en-US"/>
              </w:rPr>
              <w:t xml:space="preserve">Коэф. </w:t>
            </w:r>
            <w:r w:rsidRPr="005404DB">
              <w:rPr>
                <w:sz w:val="20"/>
                <w:lang w:val="en-US" w:eastAsia="en-US"/>
              </w:rPr>
              <w:t>L</w:t>
            </w:r>
            <w:r w:rsidRPr="005404DB">
              <w:rPr>
                <w:sz w:val="20"/>
                <w:lang w:val="ru-RU" w:eastAsia="en-US"/>
              </w:rPr>
              <w:t>э</w:t>
            </w:r>
          </w:p>
        </w:tc>
      </w:tr>
      <w:tr w:rsidR="004B48C6" w:rsidRPr="005404DB" w:rsidTr="005404DB">
        <w:tc>
          <w:tcPr>
            <w:tcW w:w="2043"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2004</w:t>
            </w:r>
          </w:p>
        </w:tc>
        <w:tc>
          <w:tcPr>
            <w:tcW w:w="1980" w:type="dxa"/>
            <w:shd w:val="clear" w:color="auto" w:fill="auto"/>
          </w:tcPr>
          <w:p w:rsidR="004B48C6" w:rsidRPr="005404DB" w:rsidRDefault="004B48C6" w:rsidP="005404DB">
            <w:pPr>
              <w:spacing w:before="0" w:after="0" w:line="360" w:lineRule="auto"/>
              <w:ind w:firstLine="709"/>
              <w:jc w:val="both"/>
              <w:rPr>
                <w:color w:val="000000"/>
                <w:sz w:val="20"/>
                <w:lang w:val="ru-RU" w:eastAsia="en-US"/>
              </w:rPr>
            </w:pPr>
            <w:r w:rsidRPr="005404DB">
              <w:rPr>
                <w:color w:val="000000"/>
                <w:sz w:val="20"/>
                <w:lang w:val="ru-RU" w:eastAsia="en-US"/>
              </w:rPr>
              <w:t>67353</w:t>
            </w:r>
          </w:p>
        </w:tc>
        <w:tc>
          <w:tcPr>
            <w:tcW w:w="216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1456,2</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31,49</w:t>
            </w:r>
          </w:p>
        </w:tc>
      </w:tr>
      <w:tr w:rsidR="004B48C6" w:rsidRPr="005404DB" w:rsidTr="005404DB">
        <w:tc>
          <w:tcPr>
            <w:tcW w:w="2043"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2005</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81728</w:t>
            </w:r>
          </w:p>
        </w:tc>
        <w:tc>
          <w:tcPr>
            <w:tcW w:w="216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1345,2</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22,14</w:t>
            </w:r>
          </w:p>
        </w:tc>
      </w:tr>
      <w:tr w:rsidR="004B48C6" w:rsidRPr="005404DB" w:rsidTr="005404DB">
        <w:tc>
          <w:tcPr>
            <w:tcW w:w="2043"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2006</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101032</w:t>
            </w:r>
          </w:p>
        </w:tc>
        <w:tc>
          <w:tcPr>
            <w:tcW w:w="216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1568</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24,34</w:t>
            </w:r>
          </w:p>
        </w:tc>
      </w:tr>
      <w:tr w:rsidR="004B48C6" w:rsidRPr="005404DB" w:rsidTr="005404DB">
        <w:tc>
          <w:tcPr>
            <w:tcW w:w="8163" w:type="dxa"/>
            <w:gridSpan w:val="4"/>
            <w:shd w:val="clear" w:color="auto" w:fill="auto"/>
          </w:tcPr>
          <w:p w:rsidR="004B48C6" w:rsidRPr="005404DB" w:rsidRDefault="004B48C6" w:rsidP="005404DB">
            <w:pPr>
              <w:tabs>
                <w:tab w:val="left" w:pos="709"/>
              </w:tabs>
              <w:spacing w:before="0" w:after="0" w:line="360" w:lineRule="auto"/>
              <w:jc w:val="both"/>
              <w:rPr>
                <w:sz w:val="20"/>
                <w:lang w:val="ru-RU" w:eastAsia="en-US"/>
              </w:rPr>
            </w:pPr>
            <w:r w:rsidRPr="005404DB">
              <w:rPr>
                <w:sz w:val="20"/>
                <w:lang w:val="ru-RU" w:eastAsia="en-US"/>
              </w:rPr>
              <w:t xml:space="preserve">Базисный темп изменения коэффициента </w:t>
            </w:r>
            <w:r w:rsidRPr="005404DB">
              <w:rPr>
                <w:sz w:val="20"/>
                <w:lang w:val="en-US" w:eastAsia="en-US"/>
              </w:rPr>
              <w:t>L</w:t>
            </w:r>
            <w:r w:rsidRPr="005404DB">
              <w:rPr>
                <w:sz w:val="20"/>
                <w:lang w:val="ru-RU" w:eastAsia="en-US"/>
              </w:rPr>
              <w:t>, %                                   77,29</w:t>
            </w:r>
          </w:p>
        </w:tc>
      </w:tr>
      <w:tr w:rsidR="004B48C6" w:rsidRPr="005404DB" w:rsidTr="005404DB">
        <w:tc>
          <w:tcPr>
            <w:tcW w:w="8163" w:type="dxa"/>
            <w:gridSpan w:val="4"/>
            <w:shd w:val="clear" w:color="auto" w:fill="auto"/>
          </w:tcPr>
          <w:p w:rsidR="004B48C6" w:rsidRPr="005404DB" w:rsidRDefault="004B48C6" w:rsidP="005404DB">
            <w:pPr>
              <w:tabs>
                <w:tab w:val="left" w:pos="709"/>
              </w:tabs>
              <w:spacing w:before="0" w:after="0" w:line="360" w:lineRule="auto"/>
              <w:jc w:val="both"/>
              <w:rPr>
                <w:sz w:val="20"/>
                <w:lang w:val="ru-RU" w:eastAsia="en-US"/>
              </w:rPr>
            </w:pPr>
            <w:r w:rsidRPr="005404DB">
              <w:rPr>
                <w:sz w:val="20"/>
                <w:lang w:val="ru-RU" w:eastAsia="en-US"/>
              </w:rPr>
              <w:t xml:space="preserve">Среднегодовой темп изменения коэффициента </w:t>
            </w:r>
            <w:r w:rsidRPr="005404DB">
              <w:rPr>
                <w:sz w:val="20"/>
                <w:lang w:val="en-US" w:eastAsia="en-US"/>
              </w:rPr>
              <w:t>L</w:t>
            </w:r>
            <w:r w:rsidRPr="005404DB">
              <w:rPr>
                <w:sz w:val="20"/>
                <w:lang w:val="ru-RU" w:eastAsia="en-US"/>
              </w:rPr>
              <w:t>, %                         87,92</w:t>
            </w:r>
          </w:p>
        </w:tc>
      </w:tr>
      <w:tr w:rsidR="004B48C6" w:rsidRPr="005404DB" w:rsidTr="005404DB">
        <w:tc>
          <w:tcPr>
            <w:tcW w:w="2043" w:type="dxa"/>
            <w:tcBorders>
              <w:bottom w:val="single" w:sz="4" w:space="0" w:color="auto"/>
            </w:tcBorders>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2007 год</w:t>
            </w:r>
          </w:p>
        </w:tc>
        <w:tc>
          <w:tcPr>
            <w:tcW w:w="1980" w:type="dxa"/>
            <w:shd w:val="clear" w:color="auto" w:fill="auto"/>
          </w:tcPr>
          <w:p w:rsidR="004B48C6" w:rsidRPr="005404DB" w:rsidRDefault="004B48C6" w:rsidP="005404DB">
            <w:pPr>
              <w:tabs>
                <w:tab w:val="left" w:pos="709"/>
              </w:tabs>
              <w:spacing w:before="0" w:after="0" w:line="360" w:lineRule="auto"/>
              <w:jc w:val="both"/>
              <w:rPr>
                <w:sz w:val="20"/>
                <w:lang w:val="ru-RU" w:eastAsia="en-US"/>
              </w:rPr>
            </w:pPr>
            <w:r w:rsidRPr="005404DB">
              <w:rPr>
                <w:sz w:val="20"/>
                <w:lang w:val="ru-RU" w:eastAsia="en-US"/>
              </w:rPr>
              <w:t>123739,954</w:t>
            </w:r>
          </w:p>
        </w:tc>
        <w:tc>
          <w:tcPr>
            <w:tcW w:w="216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1627,1</w:t>
            </w:r>
          </w:p>
        </w:tc>
        <w:tc>
          <w:tcPr>
            <w:tcW w:w="1980" w:type="dxa"/>
            <w:shd w:val="clear" w:color="auto" w:fill="auto"/>
          </w:tcPr>
          <w:p w:rsidR="004B48C6" w:rsidRPr="005404DB" w:rsidRDefault="004B48C6" w:rsidP="005404DB">
            <w:pPr>
              <w:tabs>
                <w:tab w:val="left" w:pos="709"/>
              </w:tabs>
              <w:spacing w:before="0" w:after="0" w:line="360" w:lineRule="auto"/>
              <w:ind w:firstLine="709"/>
              <w:jc w:val="both"/>
              <w:rPr>
                <w:sz w:val="20"/>
                <w:lang w:val="ru-RU" w:eastAsia="en-US"/>
              </w:rPr>
            </w:pPr>
            <w:r w:rsidRPr="005404DB">
              <w:rPr>
                <w:sz w:val="20"/>
                <w:lang w:val="ru-RU" w:eastAsia="en-US"/>
              </w:rPr>
              <w:t>21,39</w:t>
            </w:r>
          </w:p>
        </w:tc>
      </w:tr>
    </w:tbl>
    <w:p w:rsidR="004B48C6" w:rsidRPr="00651D9B" w:rsidRDefault="004B48C6" w:rsidP="00651D9B">
      <w:pPr>
        <w:tabs>
          <w:tab w:val="left" w:pos="709"/>
        </w:tabs>
        <w:spacing w:before="0" w:after="0" w:line="360" w:lineRule="auto"/>
        <w:ind w:firstLine="709"/>
        <w:jc w:val="both"/>
        <w:rPr>
          <w:sz w:val="28"/>
          <w:szCs w:val="28"/>
          <w:lang w:val="ru-RU" w:eastAsia="en-US"/>
        </w:rPr>
      </w:pP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 xml:space="preserve">На основе таблицы </w:t>
      </w:r>
      <w:r w:rsidR="00EE54AD" w:rsidRPr="00651D9B">
        <w:rPr>
          <w:sz w:val="28"/>
          <w:szCs w:val="28"/>
          <w:lang w:val="ru-RU" w:eastAsia="en-US"/>
        </w:rPr>
        <w:t>13</w:t>
      </w:r>
      <w:r w:rsidRPr="00651D9B">
        <w:rPr>
          <w:sz w:val="28"/>
          <w:szCs w:val="28"/>
          <w:lang w:val="ru-RU" w:eastAsia="en-US"/>
        </w:rPr>
        <w:t xml:space="preserve"> коэффициент </w:t>
      </w:r>
      <w:r w:rsidRPr="00651D9B">
        <w:rPr>
          <w:sz w:val="28"/>
          <w:szCs w:val="28"/>
          <w:lang w:val="en-US" w:eastAsia="en-US"/>
        </w:rPr>
        <w:t>L</w:t>
      </w:r>
      <w:r w:rsidRPr="00651D9B">
        <w:rPr>
          <w:sz w:val="28"/>
          <w:szCs w:val="28"/>
          <w:lang w:val="ru-RU" w:eastAsia="en-US"/>
        </w:rPr>
        <w:t xml:space="preserve"> на планируемый год составит:</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en-US" w:eastAsia="en-US"/>
        </w:rPr>
        <w:t>L</w:t>
      </w:r>
      <w:r w:rsidRPr="00651D9B">
        <w:rPr>
          <w:sz w:val="28"/>
          <w:szCs w:val="28"/>
          <w:lang w:val="ru-RU" w:eastAsia="en-US"/>
        </w:rPr>
        <w:t>пл. = 24,34 * 87,92 / 100 = 21,39</w:t>
      </w:r>
    </w:p>
    <w:p w:rsidR="004B48C6" w:rsidRPr="00651D9B" w:rsidRDefault="004B48C6"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 xml:space="preserve">ТЗпл. = </w:t>
      </w:r>
      <w:r w:rsidRPr="00651D9B">
        <w:rPr>
          <w:position w:val="-12"/>
          <w:sz w:val="28"/>
          <w:szCs w:val="28"/>
          <w:lang w:val="ru-RU" w:eastAsia="en-US"/>
        </w:rPr>
        <w:object w:dxaOrig="2079" w:dyaOrig="400">
          <v:shape id="_x0000_i1070" type="#_x0000_t75" style="width:104.25pt;height:20.25pt" o:ole="">
            <v:imagedata r:id="rId89" o:title=""/>
          </v:shape>
          <o:OLEObject Type="Embed" ProgID="Equation.3" ShapeID="_x0000_i1070" DrawAspect="Content" ObjectID="_1478898700" r:id="rId90"/>
        </w:object>
      </w:r>
      <w:r w:rsidRPr="00651D9B">
        <w:rPr>
          <w:sz w:val="28"/>
          <w:szCs w:val="28"/>
          <w:lang w:val="ru-RU" w:eastAsia="en-US"/>
        </w:rPr>
        <w:t xml:space="preserve"> = 1627,1 тыс. руб.</w:t>
      </w:r>
    </w:p>
    <w:p w:rsidR="004B48C6" w:rsidRPr="00651D9B" w:rsidRDefault="004B48C6" w:rsidP="00651D9B">
      <w:pPr>
        <w:spacing w:before="0" w:after="0" w:line="360" w:lineRule="auto"/>
        <w:ind w:left="360" w:firstLine="709"/>
        <w:jc w:val="both"/>
        <w:rPr>
          <w:bCs/>
          <w:sz w:val="28"/>
          <w:szCs w:val="28"/>
          <w:lang w:val="ru-RU" w:eastAsia="en-US"/>
        </w:rPr>
      </w:pPr>
      <w:r w:rsidRPr="00651D9B">
        <w:rPr>
          <w:bCs/>
          <w:sz w:val="28"/>
          <w:szCs w:val="28"/>
          <w:lang w:val="ru-RU" w:eastAsia="en-US"/>
        </w:rPr>
        <w:t>Таким образом, в планируемом году по сравнению с отчетным годом товарные запасы торгового предприятия должны увеличиться на 59,1 тыс. руб., что составляет 3,8 % от суммы товарных запасов 2006 года.</w:t>
      </w:r>
    </w:p>
    <w:p w:rsidR="004B48C6" w:rsidRPr="00651D9B" w:rsidRDefault="004B48C6" w:rsidP="00651D9B">
      <w:pPr>
        <w:spacing w:before="0" w:after="0" w:line="360" w:lineRule="auto"/>
        <w:ind w:right="-79" w:firstLine="709"/>
        <w:jc w:val="both"/>
        <w:rPr>
          <w:sz w:val="28"/>
          <w:szCs w:val="28"/>
          <w:lang w:val="ru-RU" w:eastAsia="en-US"/>
        </w:rPr>
      </w:pPr>
    </w:p>
    <w:p w:rsidR="00DD2042" w:rsidRPr="00651D9B" w:rsidRDefault="00DD2042" w:rsidP="00651D9B">
      <w:pPr>
        <w:spacing w:before="0" w:after="0" w:line="360" w:lineRule="auto"/>
        <w:ind w:right="-79" w:firstLine="709"/>
        <w:jc w:val="both"/>
        <w:rPr>
          <w:sz w:val="28"/>
          <w:szCs w:val="28"/>
          <w:u w:val="single"/>
          <w:lang w:val="ru-RU" w:eastAsia="en-US"/>
        </w:rPr>
      </w:pPr>
    </w:p>
    <w:p w:rsidR="00741113" w:rsidRPr="00651D9B" w:rsidRDefault="000D1E02" w:rsidP="00651D9B">
      <w:pPr>
        <w:pStyle w:val="Heading1"/>
        <w:spacing w:before="0" w:after="0" w:line="360" w:lineRule="auto"/>
        <w:ind w:firstLine="709"/>
        <w:jc w:val="both"/>
        <w:rPr>
          <w:rFonts w:ascii="Times New Roman" w:hAnsi="Times New Roman"/>
          <w:sz w:val="28"/>
          <w:szCs w:val="28"/>
        </w:rPr>
      </w:pPr>
      <w:bookmarkStart w:id="31" w:name="_Toc185695576"/>
      <w:r>
        <w:rPr>
          <w:rFonts w:ascii="Times New Roman" w:hAnsi="Times New Roman"/>
          <w:sz w:val="28"/>
          <w:szCs w:val="28"/>
        </w:rPr>
        <w:br w:type="page"/>
      </w:r>
      <w:r w:rsidR="00741113" w:rsidRPr="00651D9B">
        <w:rPr>
          <w:rFonts w:ascii="Times New Roman" w:hAnsi="Times New Roman"/>
          <w:sz w:val="28"/>
          <w:szCs w:val="28"/>
        </w:rPr>
        <w:t>4 Анализ валового дохода</w:t>
      </w:r>
      <w:bookmarkEnd w:id="31"/>
    </w:p>
    <w:p w:rsidR="00741113" w:rsidRPr="00651D9B" w:rsidRDefault="00741113" w:rsidP="00651D9B">
      <w:pPr>
        <w:spacing w:before="0" w:after="0" w:line="360" w:lineRule="auto"/>
        <w:ind w:right="-82" w:firstLine="709"/>
        <w:jc w:val="both"/>
        <w:rPr>
          <w:sz w:val="28"/>
          <w:szCs w:val="28"/>
          <w:lang w:val="ru-RU" w:eastAsia="en-US"/>
        </w:rPr>
      </w:pP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Основным источниками прибыли от реализации является валовой доход от реализации товаров.</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Валовой доход равен сумме торговых надбавок.</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Валовой доход – это выручка от реализации товаров и услуг (товарооборот) за вычетом затрат на оплату стоимости полученных от поставщиков товаров.</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Валовой доход состоит из суммы денежных средств, полученных от реализации товаров, за счет разности между ценой продажи товаров (товарооборотом) и ценой их приобретения. Эта часть валового дохода представляет собой торговую надбавку.</w:t>
      </w:r>
    </w:p>
    <w:p w:rsidR="00CA3150" w:rsidRPr="00651D9B" w:rsidRDefault="00CA3150" w:rsidP="00651D9B">
      <w:pPr>
        <w:pStyle w:val="BodyTextIndent"/>
        <w:spacing w:after="0" w:line="360" w:lineRule="auto"/>
        <w:ind w:left="851" w:firstLine="709"/>
        <w:jc w:val="both"/>
        <w:rPr>
          <w:rFonts w:ascii="Times New Roman" w:hAnsi="Times New Roman"/>
          <w:sz w:val="28"/>
          <w:szCs w:val="28"/>
        </w:rPr>
      </w:pPr>
      <w:r w:rsidRPr="00651D9B">
        <w:rPr>
          <w:rFonts w:ascii="Times New Roman" w:hAnsi="Times New Roman"/>
          <w:sz w:val="28"/>
          <w:szCs w:val="28"/>
        </w:rPr>
        <w:t>К важнейшим факторам, формирующим объем и уровень валового дохода, относятся :</w:t>
      </w:r>
    </w:p>
    <w:p w:rsidR="00CA3150" w:rsidRPr="00651D9B" w:rsidRDefault="00CA3150" w:rsidP="00651D9B">
      <w:pPr>
        <w:pStyle w:val="BodyTextIndent"/>
        <w:numPr>
          <w:ilvl w:val="0"/>
          <w:numId w:val="6"/>
        </w:numPr>
        <w:spacing w:after="0" w:line="360" w:lineRule="auto"/>
        <w:ind w:firstLine="709"/>
        <w:jc w:val="both"/>
        <w:rPr>
          <w:rFonts w:ascii="Times New Roman" w:hAnsi="Times New Roman"/>
          <w:sz w:val="28"/>
          <w:szCs w:val="28"/>
        </w:rPr>
      </w:pPr>
      <w:r w:rsidRPr="00651D9B">
        <w:rPr>
          <w:rFonts w:ascii="Times New Roman" w:hAnsi="Times New Roman"/>
          <w:sz w:val="28"/>
          <w:szCs w:val="28"/>
        </w:rPr>
        <w:t>объем, состав и ассортиментная структура товарооборота;</w:t>
      </w:r>
    </w:p>
    <w:p w:rsidR="00CA3150" w:rsidRPr="00651D9B" w:rsidRDefault="00CA3150" w:rsidP="00651D9B">
      <w:pPr>
        <w:pStyle w:val="BodyTextIndent"/>
        <w:numPr>
          <w:ilvl w:val="0"/>
          <w:numId w:val="6"/>
        </w:numPr>
        <w:spacing w:after="0" w:line="360" w:lineRule="auto"/>
        <w:ind w:firstLine="709"/>
        <w:jc w:val="both"/>
        <w:rPr>
          <w:rFonts w:ascii="Times New Roman" w:hAnsi="Times New Roman"/>
          <w:sz w:val="28"/>
          <w:szCs w:val="28"/>
        </w:rPr>
      </w:pPr>
      <w:r w:rsidRPr="00651D9B">
        <w:rPr>
          <w:rFonts w:ascii="Times New Roman" w:hAnsi="Times New Roman"/>
          <w:sz w:val="28"/>
          <w:szCs w:val="28"/>
        </w:rPr>
        <w:t>условия поставки товаров;</w:t>
      </w:r>
    </w:p>
    <w:p w:rsidR="00CA3150" w:rsidRPr="00651D9B" w:rsidRDefault="00CA3150" w:rsidP="00651D9B">
      <w:pPr>
        <w:pStyle w:val="BodyTextIndent"/>
        <w:numPr>
          <w:ilvl w:val="0"/>
          <w:numId w:val="6"/>
        </w:numPr>
        <w:spacing w:after="0" w:line="360" w:lineRule="auto"/>
        <w:ind w:firstLine="709"/>
        <w:jc w:val="both"/>
        <w:rPr>
          <w:rFonts w:ascii="Times New Roman" w:hAnsi="Times New Roman"/>
          <w:sz w:val="28"/>
          <w:szCs w:val="28"/>
        </w:rPr>
      </w:pPr>
      <w:r w:rsidRPr="00651D9B">
        <w:rPr>
          <w:rFonts w:ascii="Times New Roman" w:hAnsi="Times New Roman"/>
          <w:sz w:val="28"/>
          <w:szCs w:val="28"/>
        </w:rPr>
        <w:t>экономическая обоснованность торговой надбавки;</w:t>
      </w:r>
    </w:p>
    <w:p w:rsidR="00CA3150" w:rsidRPr="00651D9B" w:rsidRDefault="00CA3150" w:rsidP="00651D9B">
      <w:pPr>
        <w:pStyle w:val="BodyTextIndent"/>
        <w:numPr>
          <w:ilvl w:val="0"/>
          <w:numId w:val="6"/>
        </w:numPr>
        <w:spacing w:after="0" w:line="360" w:lineRule="auto"/>
        <w:ind w:firstLine="709"/>
        <w:jc w:val="both"/>
        <w:rPr>
          <w:rFonts w:ascii="Times New Roman" w:hAnsi="Times New Roman"/>
          <w:sz w:val="28"/>
          <w:szCs w:val="28"/>
        </w:rPr>
      </w:pPr>
      <w:r w:rsidRPr="00651D9B">
        <w:rPr>
          <w:rFonts w:ascii="Times New Roman" w:hAnsi="Times New Roman"/>
          <w:sz w:val="28"/>
          <w:szCs w:val="28"/>
        </w:rPr>
        <w:t>количество и качество дополнительных услуг.</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Увеличение объема товарооборота означает рост массы валового дохода : чем больше продано товаров, тем больше совокупная масса средств, полученных от торговой надбавки.</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 xml:space="preserve">  Рыночная модель экономики позволяет торговым предприятиям самостоятельно устанавливать надбавки по большинству товарных групп. Важно только найти определенную грань, чтобы, с одной стороны, не допустить потерь в объеме дохода, а с другой – сохранить конкурентоспособные цены. </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Торговая надбавка является источником получения прибыли, покрытием издержек предприятия и базой для уплаты налогов.</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По ряду социально значимых товаров государство регулирует размеры этих надбавок (хлеб, хлебобулочные изделия, молочные продукты, детские товары и др.)</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Качественным показателем валового дохода от реализации является уровень валового дохода:</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Сумма валового дохода = сумме торговых надбавок</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Увд = (Сумма ВД / То ) * 100 %</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Уровень валового дохода показывает размер доходов на один рубль товарооборота.</w:t>
      </w:r>
    </w:p>
    <w:p w:rsidR="00CA3150" w:rsidRPr="00651D9B" w:rsidRDefault="00CA3150" w:rsidP="00651D9B">
      <w:pPr>
        <w:pStyle w:val="BodyTextIndent"/>
        <w:spacing w:after="0" w:line="360" w:lineRule="auto"/>
        <w:ind w:left="284" w:firstLine="709"/>
        <w:jc w:val="both"/>
        <w:rPr>
          <w:rFonts w:ascii="Times New Roman" w:hAnsi="Times New Roman"/>
          <w:sz w:val="28"/>
          <w:szCs w:val="28"/>
        </w:rPr>
      </w:pPr>
      <w:r w:rsidRPr="00651D9B">
        <w:rPr>
          <w:rFonts w:ascii="Times New Roman" w:hAnsi="Times New Roman"/>
          <w:sz w:val="28"/>
          <w:szCs w:val="28"/>
        </w:rPr>
        <w:t xml:space="preserve">В таблице </w:t>
      </w:r>
      <w:r w:rsidR="00B053A4" w:rsidRPr="00651D9B">
        <w:rPr>
          <w:rFonts w:ascii="Times New Roman" w:hAnsi="Times New Roman"/>
          <w:sz w:val="28"/>
          <w:szCs w:val="28"/>
        </w:rPr>
        <w:t>14</w:t>
      </w:r>
      <w:r w:rsidRPr="00651D9B">
        <w:rPr>
          <w:rFonts w:ascii="Times New Roman" w:hAnsi="Times New Roman"/>
          <w:sz w:val="28"/>
          <w:szCs w:val="28"/>
        </w:rPr>
        <w:t xml:space="preserve"> приведен расчет валового дохода  магазина «Колорит».</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Таблица 1</w:t>
      </w:r>
      <w:r w:rsidR="00EE54AD" w:rsidRPr="00651D9B">
        <w:rPr>
          <w:sz w:val="28"/>
          <w:szCs w:val="28"/>
          <w:lang w:val="ru-RU" w:eastAsia="en-US"/>
        </w:rPr>
        <w:t>4</w:t>
      </w:r>
      <w:r w:rsidR="00BD7B38" w:rsidRPr="00651D9B">
        <w:rPr>
          <w:sz w:val="28"/>
          <w:szCs w:val="28"/>
          <w:lang w:val="ru-RU" w:eastAsia="en-US"/>
        </w:rPr>
        <w:t xml:space="preserve"> -</w:t>
      </w:r>
      <w:r w:rsidRPr="00651D9B">
        <w:rPr>
          <w:sz w:val="28"/>
          <w:szCs w:val="28"/>
          <w:lang w:val="ru-RU" w:eastAsia="en-US"/>
        </w:rPr>
        <w:t xml:space="preserve"> Динамика показателей по валовому доходу магазина</w:t>
      </w:r>
    </w:p>
    <w:tbl>
      <w:tblPr>
        <w:tblW w:w="923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1870"/>
        <w:gridCol w:w="1791"/>
        <w:gridCol w:w="1791"/>
        <w:gridCol w:w="1697"/>
      </w:tblGrid>
      <w:tr w:rsidR="00ED6C8F" w:rsidRPr="000D1E02">
        <w:trPr>
          <w:trHeight w:val="530"/>
        </w:trPr>
        <w:tc>
          <w:tcPr>
            <w:tcW w:w="2087" w:type="dxa"/>
            <w:noWrap/>
          </w:tcPr>
          <w:p w:rsidR="00ED6C8F" w:rsidRPr="000D1E02" w:rsidRDefault="00ED6C8F" w:rsidP="000D1E02">
            <w:pPr>
              <w:spacing w:before="0" w:after="0" w:line="360" w:lineRule="auto"/>
              <w:jc w:val="both"/>
              <w:rPr>
                <w:sz w:val="20"/>
                <w:lang w:val="ru-RU" w:eastAsia="en-US"/>
              </w:rPr>
            </w:pPr>
            <w:r w:rsidRPr="000D1E02">
              <w:rPr>
                <w:sz w:val="20"/>
                <w:lang w:val="ru-RU" w:eastAsia="en-US"/>
              </w:rPr>
              <w:t>Показатель</w:t>
            </w:r>
          </w:p>
        </w:tc>
        <w:tc>
          <w:tcPr>
            <w:tcW w:w="1870" w:type="dxa"/>
            <w:noWrap/>
          </w:tcPr>
          <w:p w:rsidR="00ED6C8F" w:rsidRPr="000D1E02" w:rsidRDefault="00ED6C8F" w:rsidP="000D1E02">
            <w:pPr>
              <w:spacing w:before="0" w:after="0" w:line="360" w:lineRule="auto"/>
              <w:jc w:val="both"/>
              <w:rPr>
                <w:sz w:val="20"/>
                <w:lang w:val="ru-RU" w:eastAsia="en-US"/>
              </w:rPr>
            </w:pPr>
            <w:r w:rsidRPr="000D1E02">
              <w:rPr>
                <w:sz w:val="20"/>
                <w:lang w:val="ru-RU" w:eastAsia="en-US"/>
              </w:rPr>
              <w:t>2005 год</w:t>
            </w:r>
          </w:p>
        </w:tc>
        <w:tc>
          <w:tcPr>
            <w:tcW w:w="1791" w:type="dxa"/>
            <w:noWrap/>
          </w:tcPr>
          <w:p w:rsidR="00ED6C8F" w:rsidRPr="000D1E02" w:rsidRDefault="00ED6C8F" w:rsidP="000D1E02">
            <w:pPr>
              <w:spacing w:before="0" w:after="0" w:line="360" w:lineRule="auto"/>
              <w:jc w:val="both"/>
              <w:rPr>
                <w:sz w:val="20"/>
                <w:lang w:val="ru-RU" w:eastAsia="en-US"/>
              </w:rPr>
            </w:pPr>
            <w:r w:rsidRPr="000D1E02">
              <w:rPr>
                <w:sz w:val="20"/>
                <w:lang w:val="ru-RU" w:eastAsia="en-US"/>
              </w:rPr>
              <w:t>2006 год</w:t>
            </w:r>
          </w:p>
        </w:tc>
        <w:tc>
          <w:tcPr>
            <w:tcW w:w="1791" w:type="dxa"/>
          </w:tcPr>
          <w:p w:rsidR="00ED6C8F" w:rsidRPr="000D1E02" w:rsidRDefault="00ED6C8F" w:rsidP="000D1E02">
            <w:pPr>
              <w:spacing w:before="0" w:after="0" w:line="360" w:lineRule="auto"/>
              <w:jc w:val="both"/>
              <w:rPr>
                <w:sz w:val="20"/>
                <w:lang w:val="ru-RU" w:eastAsia="en-US"/>
              </w:rPr>
            </w:pPr>
            <w:r w:rsidRPr="000D1E02">
              <w:rPr>
                <w:sz w:val="20"/>
                <w:lang w:val="ru-RU" w:eastAsia="en-US"/>
              </w:rPr>
              <w:t>Отклонение (-), (+)</w:t>
            </w:r>
          </w:p>
        </w:tc>
        <w:tc>
          <w:tcPr>
            <w:tcW w:w="1697" w:type="dxa"/>
          </w:tcPr>
          <w:p w:rsidR="00ED6C8F" w:rsidRPr="000D1E02" w:rsidRDefault="00ED6C8F" w:rsidP="000D1E02">
            <w:pPr>
              <w:spacing w:before="0" w:after="0" w:line="360" w:lineRule="auto"/>
              <w:jc w:val="both"/>
              <w:rPr>
                <w:sz w:val="20"/>
                <w:lang w:val="ru-RU" w:eastAsia="en-US"/>
              </w:rPr>
            </w:pPr>
            <w:r w:rsidRPr="000D1E02">
              <w:rPr>
                <w:sz w:val="20"/>
                <w:lang w:val="ru-RU" w:eastAsia="en-US"/>
              </w:rPr>
              <w:t>Темп отклонения (%)</w:t>
            </w:r>
          </w:p>
        </w:tc>
      </w:tr>
      <w:tr w:rsidR="00087F3C" w:rsidRPr="000D1E02">
        <w:trPr>
          <w:trHeight w:val="264"/>
        </w:trPr>
        <w:tc>
          <w:tcPr>
            <w:tcW w:w="2087" w:type="dxa"/>
            <w:noWrap/>
          </w:tcPr>
          <w:p w:rsidR="00087F3C" w:rsidRPr="000D1E02" w:rsidRDefault="00087F3C" w:rsidP="000D1E02">
            <w:pPr>
              <w:spacing w:before="0" w:after="0" w:line="360" w:lineRule="auto"/>
              <w:jc w:val="both"/>
              <w:rPr>
                <w:sz w:val="20"/>
                <w:lang w:val="ru-RU" w:eastAsia="en-US"/>
              </w:rPr>
            </w:pPr>
            <w:r w:rsidRPr="000D1E02">
              <w:rPr>
                <w:sz w:val="20"/>
                <w:lang w:val="ru-RU" w:eastAsia="en-US"/>
              </w:rPr>
              <w:t>Товарооборот</w:t>
            </w:r>
          </w:p>
        </w:tc>
        <w:tc>
          <w:tcPr>
            <w:tcW w:w="1870"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81728</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101032</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19304</w:t>
            </w:r>
          </w:p>
        </w:tc>
        <w:tc>
          <w:tcPr>
            <w:tcW w:w="1697"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123,61981</w:t>
            </w:r>
          </w:p>
        </w:tc>
      </w:tr>
      <w:tr w:rsidR="00087F3C" w:rsidRPr="000D1E02" w:rsidTr="000D1E02">
        <w:trPr>
          <w:trHeight w:val="434"/>
        </w:trPr>
        <w:tc>
          <w:tcPr>
            <w:tcW w:w="2087" w:type="dxa"/>
          </w:tcPr>
          <w:p w:rsidR="00087F3C" w:rsidRPr="000D1E02" w:rsidRDefault="00087F3C" w:rsidP="000D1E02">
            <w:pPr>
              <w:spacing w:before="0" w:after="0" w:line="360" w:lineRule="auto"/>
              <w:jc w:val="both"/>
              <w:rPr>
                <w:sz w:val="20"/>
                <w:lang w:val="ru-RU" w:eastAsia="en-US"/>
              </w:rPr>
            </w:pPr>
            <w:r w:rsidRPr="000D1E02">
              <w:rPr>
                <w:sz w:val="20"/>
                <w:lang w:val="ru-RU" w:eastAsia="en-US"/>
              </w:rPr>
              <w:t>∑ валового дохода</w:t>
            </w:r>
          </w:p>
        </w:tc>
        <w:tc>
          <w:tcPr>
            <w:tcW w:w="1870"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19589</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24635</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5046</w:t>
            </w:r>
          </w:p>
        </w:tc>
        <w:tc>
          <w:tcPr>
            <w:tcW w:w="1697"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125,75935</w:t>
            </w:r>
          </w:p>
        </w:tc>
      </w:tr>
      <w:tr w:rsidR="00087F3C" w:rsidRPr="000D1E02">
        <w:trPr>
          <w:trHeight w:val="633"/>
        </w:trPr>
        <w:tc>
          <w:tcPr>
            <w:tcW w:w="2087" w:type="dxa"/>
          </w:tcPr>
          <w:p w:rsidR="00087F3C" w:rsidRPr="000D1E02" w:rsidRDefault="00087F3C" w:rsidP="000D1E02">
            <w:pPr>
              <w:spacing w:before="0" w:after="0" w:line="360" w:lineRule="auto"/>
              <w:jc w:val="both"/>
              <w:rPr>
                <w:sz w:val="20"/>
                <w:lang w:val="ru-RU" w:eastAsia="en-US"/>
              </w:rPr>
            </w:pPr>
            <w:r w:rsidRPr="000D1E02">
              <w:rPr>
                <w:sz w:val="20"/>
                <w:lang w:val="ru-RU" w:eastAsia="en-US"/>
              </w:rPr>
              <w:t>Уровень валового дохода (%)</w:t>
            </w:r>
          </w:p>
        </w:tc>
        <w:tc>
          <w:tcPr>
            <w:tcW w:w="1870"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23,96852976</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24,383364</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0,4148339</w:t>
            </w:r>
          </w:p>
        </w:tc>
        <w:tc>
          <w:tcPr>
            <w:tcW w:w="1697"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101,73074</w:t>
            </w:r>
          </w:p>
        </w:tc>
      </w:tr>
      <w:tr w:rsidR="00087F3C" w:rsidRPr="000D1E02">
        <w:trPr>
          <w:trHeight w:val="901"/>
        </w:trPr>
        <w:tc>
          <w:tcPr>
            <w:tcW w:w="2087" w:type="dxa"/>
          </w:tcPr>
          <w:p w:rsidR="00087F3C" w:rsidRPr="000D1E02" w:rsidRDefault="00087F3C" w:rsidP="000D1E02">
            <w:pPr>
              <w:spacing w:before="0" w:after="0" w:line="360" w:lineRule="auto"/>
              <w:jc w:val="both"/>
              <w:rPr>
                <w:sz w:val="20"/>
                <w:lang w:val="ru-RU" w:eastAsia="en-US"/>
              </w:rPr>
            </w:pPr>
            <w:r w:rsidRPr="000D1E02">
              <w:rPr>
                <w:sz w:val="20"/>
                <w:lang w:val="ru-RU" w:eastAsia="en-US"/>
              </w:rPr>
              <w:t>Товарооборот на 1 рубль валового дохода</w:t>
            </w:r>
          </w:p>
        </w:tc>
        <w:tc>
          <w:tcPr>
            <w:tcW w:w="1870"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4,172137424</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4,1011569</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-0,0709805</w:t>
            </w:r>
          </w:p>
        </w:tc>
        <w:tc>
          <w:tcPr>
            <w:tcW w:w="1697"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98,298701</w:t>
            </w:r>
          </w:p>
        </w:tc>
      </w:tr>
      <w:tr w:rsidR="00087F3C" w:rsidRPr="000D1E02" w:rsidTr="000D1E02">
        <w:trPr>
          <w:trHeight w:val="609"/>
        </w:trPr>
        <w:tc>
          <w:tcPr>
            <w:tcW w:w="2087" w:type="dxa"/>
          </w:tcPr>
          <w:p w:rsidR="00087F3C" w:rsidRPr="000D1E02" w:rsidRDefault="00087F3C" w:rsidP="000D1E02">
            <w:pPr>
              <w:spacing w:before="0" w:after="0" w:line="360" w:lineRule="auto"/>
              <w:jc w:val="both"/>
              <w:rPr>
                <w:sz w:val="20"/>
                <w:lang w:val="ru-RU" w:eastAsia="en-US"/>
              </w:rPr>
            </w:pPr>
            <w:r w:rsidRPr="000D1E02">
              <w:rPr>
                <w:sz w:val="20"/>
                <w:lang w:val="ru-RU" w:eastAsia="en-US"/>
              </w:rPr>
              <w:t>∑ валового дохода на 1 рубль т/та</w:t>
            </w:r>
          </w:p>
        </w:tc>
        <w:tc>
          <w:tcPr>
            <w:tcW w:w="1870"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0,239685298</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0,2438336</w:t>
            </w:r>
          </w:p>
        </w:tc>
        <w:tc>
          <w:tcPr>
            <w:tcW w:w="1791"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0,0041483</w:t>
            </w:r>
          </w:p>
        </w:tc>
        <w:tc>
          <w:tcPr>
            <w:tcW w:w="1697" w:type="dxa"/>
            <w:noWrap/>
          </w:tcPr>
          <w:p w:rsidR="00087F3C" w:rsidRPr="000D1E02" w:rsidRDefault="00087F3C" w:rsidP="000D1E02">
            <w:pPr>
              <w:spacing w:before="0" w:after="0" w:line="360" w:lineRule="auto"/>
              <w:jc w:val="both"/>
              <w:rPr>
                <w:color w:val="000000"/>
                <w:sz w:val="20"/>
                <w:lang w:val="ru-RU" w:eastAsia="en-US"/>
              </w:rPr>
            </w:pPr>
            <w:r w:rsidRPr="000D1E02">
              <w:rPr>
                <w:color w:val="000000"/>
                <w:sz w:val="20"/>
                <w:lang w:val="ru-RU" w:eastAsia="en-US"/>
              </w:rPr>
              <w:t>101,73074</w:t>
            </w:r>
          </w:p>
        </w:tc>
      </w:tr>
    </w:tbl>
    <w:p w:rsidR="000D1E02" w:rsidRDefault="000D1E02"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Уровень валового дохода  рассчитывается по формуле:</w:t>
      </w:r>
    </w:p>
    <w:p w:rsidR="00761DB5" w:rsidRPr="00651D9B" w:rsidRDefault="00761DB5" w:rsidP="00651D9B">
      <w:pPr>
        <w:spacing w:before="0" w:after="0" w:line="360" w:lineRule="auto"/>
        <w:ind w:firstLine="709"/>
        <w:jc w:val="both"/>
        <w:rPr>
          <w:color w:val="000000"/>
          <w:sz w:val="28"/>
          <w:szCs w:val="28"/>
          <w:lang w:val="ru-RU"/>
        </w:rPr>
      </w:pPr>
      <w:r w:rsidRPr="00651D9B">
        <w:rPr>
          <w:position w:val="-28"/>
          <w:sz w:val="28"/>
          <w:szCs w:val="28"/>
          <w:lang w:val="ru-RU" w:eastAsia="en-US"/>
        </w:rPr>
        <w:object w:dxaOrig="2860" w:dyaOrig="720">
          <v:shape id="_x0000_i1071" type="#_x0000_t75" style="width:143.25pt;height:36pt" o:ole="">
            <v:imagedata r:id="rId91" o:title=""/>
          </v:shape>
          <o:OLEObject Type="Embed" ProgID="Equation.3" ShapeID="_x0000_i1071" DrawAspect="Content" ObjectID="_1478898701" r:id="rId92"/>
        </w:object>
      </w:r>
      <w:r w:rsidR="00ED6C8F" w:rsidRPr="00651D9B">
        <w:rPr>
          <w:sz w:val="28"/>
          <w:szCs w:val="28"/>
          <w:lang w:val="ru-RU" w:eastAsia="en-US"/>
        </w:rPr>
        <w:t xml:space="preserve"> = </w:t>
      </w:r>
      <w:r w:rsidR="00EC02A3" w:rsidRPr="00651D9B">
        <w:rPr>
          <w:position w:val="-24"/>
          <w:sz w:val="28"/>
          <w:szCs w:val="28"/>
          <w:lang w:val="ru-RU" w:eastAsia="en-US"/>
        </w:rPr>
        <w:object w:dxaOrig="2740" w:dyaOrig="620">
          <v:shape id="_x0000_i1072" type="#_x0000_t75" style="width:137.25pt;height:30.75pt" o:ole="">
            <v:imagedata r:id="rId93" o:title=""/>
          </v:shape>
          <o:OLEObject Type="Embed" ProgID="Equation.3" ShapeID="_x0000_i1072" DrawAspect="Content" ObjectID="_1478898702" r:id="rId94"/>
        </w:object>
      </w:r>
      <w:r w:rsidR="00ED6C8F" w:rsidRPr="00651D9B">
        <w:rPr>
          <w:sz w:val="28"/>
          <w:szCs w:val="28"/>
          <w:lang w:val="ru-RU" w:eastAsia="en-US"/>
        </w:rPr>
        <w:t xml:space="preserve"> </w:t>
      </w:r>
    </w:p>
    <w:p w:rsidR="00ED6C8F" w:rsidRPr="00651D9B" w:rsidRDefault="002F6827" w:rsidP="00651D9B">
      <w:pPr>
        <w:spacing w:before="0" w:after="0" w:line="360" w:lineRule="auto"/>
        <w:ind w:right="-82" w:firstLine="709"/>
        <w:jc w:val="both"/>
        <w:rPr>
          <w:sz w:val="28"/>
          <w:szCs w:val="28"/>
          <w:lang w:val="ru-RU" w:eastAsia="en-US"/>
        </w:rPr>
      </w:pPr>
      <w:r w:rsidRPr="00651D9B">
        <w:rPr>
          <w:position w:val="-28"/>
          <w:sz w:val="28"/>
          <w:szCs w:val="28"/>
          <w:lang w:val="ru-RU" w:eastAsia="en-US"/>
        </w:rPr>
        <w:object w:dxaOrig="2860" w:dyaOrig="720">
          <v:shape id="_x0000_i1073" type="#_x0000_t75" style="width:143.25pt;height:36pt" o:ole="">
            <v:imagedata r:id="rId91" o:title=""/>
          </v:shape>
          <o:OLEObject Type="Embed" ProgID="Equation.3" ShapeID="_x0000_i1073" DrawAspect="Content" ObjectID="_1478898703" r:id="rId95"/>
        </w:object>
      </w:r>
      <w:r w:rsidRPr="00651D9B">
        <w:rPr>
          <w:sz w:val="28"/>
          <w:szCs w:val="28"/>
          <w:lang w:val="ru-RU" w:eastAsia="en-US"/>
        </w:rPr>
        <w:t xml:space="preserve"> = </w:t>
      </w:r>
      <w:r w:rsidR="00EC02A3" w:rsidRPr="00651D9B">
        <w:rPr>
          <w:position w:val="-24"/>
          <w:sz w:val="28"/>
          <w:szCs w:val="28"/>
          <w:lang w:val="ru-RU" w:eastAsia="en-US"/>
        </w:rPr>
        <w:object w:dxaOrig="2620" w:dyaOrig="620">
          <v:shape id="_x0000_i1074" type="#_x0000_t75" style="width:131.25pt;height:30.75pt" o:ole="">
            <v:imagedata r:id="rId96" o:title=""/>
          </v:shape>
          <o:OLEObject Type="Embed" ProgID="Equation.3" ShapeID="_x0000_i1074" DrawAspect="Content" ObjectID="_1478898704" r:id="rId97"/>
        </w:object>
      </w:r>
    </w:p>
    <w:p w:rsidR="00BD7B38" w:rsidRPr="00651D9B" w:rsidRDefault="00BD7B3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Т/от на 1 рубль ВД = </w:t>
      </w:r>
      <w:r w:rsidRPr="00651D9B">
        <w:rPr>
          <w:position w:val="-10"/>
          <w:sz w:val="28"/>
          <w:szCs w:val="28"/>
          <w:lang w:val="ru-RU" w:eastAsia="en-US"/>
        </w:rPr>
        <w:object w:dxaOrig="1900" w:dyaOrig="320">
          <v:shape id="_x0000_i1075" type="#_x0000_t75" style="width:95.25pt;height:15.75pt" o:ole="">
            <v:imagedata r:id="rId98" o:title=""/>
          </v:shape>
          <o:OLEObject Type="Embed" ProgID="Equation.3" ShapeID="_x0000_i1075" DrawAspect="Content" ObjectID="_1478898705" r:id="rId99"/>
        </w:object>
      </w:r>
      <w:r w:rsidRPr="00651D9B">
        <w:rPr>
          <w:sz w:val="28"/>
          <w:szCs w:val="28"/>
          <w:lang w:val="ru-RU" w:eastAsia="en-US"/>
        </w:rPr>
        <w:t xml:space="preserve"> = 81728 / 19589 = 4,1721</w:t>
      </w:r>
    </w:p>
    <w:p w:rsidR="00BD7B38" w:rsidRPr="00651D9B" w:rsidRDefault="00BD7B3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Т/от на 1 рубль ВД = </w:t>
      </w:r>
      <w:r w:rsidRPr="00651D9B">
        <w:rPr>
          <w:position w:val="-10"/>
          <w:sz w:val="28"/>
          <w:szCs w:val="28"/>
          <w:lang w:val="ru-RU" w:eastAsia="en-US"/>
        </w:rPr>
        <w:object w:dxaOrig="1900" w:dyaOrig="320">
          <v:shape id="_x0000_i1076" type="#_x0000_t75" style="width:95.25pt;height:15.75pt" o:ole="">
            <v:imagedata r:id="rId100" o:title=""/>
          </v:shape>
          <o:OLEObject Type="Embed" ProgID="Equation.3" ShapeID="_x0000_i1076" DrawAspect="Content" ObjectID="_1478898706" r:id="rId101"/>
        </w:object>
      </w:r>
      <w:r w:rsidRPr="00651D9B">
        <w:rPr>
          <w:sz w:val="28"/>
          <w:szCs w:val="28"/>
          <w:lang w:val="ru-RU" w:eastAsia="en-US"/>
        </w:rPr>
        <w:t xml:space="preserve"> = 101032 / 24635 = 4,1012</w:t>
      </w:r>
    </w:p>
    <w:p w:rsidR="00BD7B38" w:rsidRPr="00651D9B" w:rsidRDefault="00BD7B3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∑ВД на 1 рубль Т/та = </w:t>
      </w:r>
      <w:r w:rsidRPr="00651D9B">
        <w:rPr>
          <w:position w:val="-10"/>
          <w:sz w:val="28"/>
          <w:szCs w:val="28"/>
          <w:lang w:val="ru-RU" w:eastAsia="en-US"/>
        </w:rPr>
        <w:object w:dxaOrig="1900" w:dyaOrig="320">
          <v:shape id="_x0000_i1077" type="#_x0000_t75" style="width:95.25pt;height:15.75pt" o:ole="">
            <v:imagedata r:id="rId102" o:title=""/>
          </v:shape>
          <o:OLEObject Type="Embed" ProgID="Equation.3" ShapeID="_x0000_i1077" DrawAspect="Content" ObjectID="_1478898707" r:id="rId103"/>
        </w:object>
      </w:r>
      <w:r w:rsidRPr="00651D9B">
        <w:rPr>
          <w:sz w:val="28"/>
          <w:szCs w:val="28"/>
          <w:lang w:val="ru-RU" w:eastAsia="en-US"/>
        </w:rPr>
        <w:t xml:space="preserve"> = 19589 / 81728 = 0,2397</w:t>
      </w:r>
    </w:p>
    <w:p w:rsidR="00BD7B38" w:rsidRPr="00651D9B" w:rsidRDefault="00BD7B3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∑ВД на 1 рубль Т/та = </w:t>
      </w:r>
      <w:r w:rsidRPr="00651D9B">
        <w:rPr>
          <w:position w:val="-10"/>
          <w:sz w:val="28"/>
          <w:szCs w:val="28"/>
          <w:lang w:val="ru-RU" w:eastAsia="en-US"/>
        </w:rPr>
        <w:object w:dxaOrig="1900" w:dyaOrig="320">
          <v:shape id="_x0000_i1078" type="#_x0000_t75" style="width:95.25pt;height:15.75pt" o:ole="">
            <v:imagedata r:id="rId104" o:title=""/>
          </v:shape>
          <o:OLEObject Type="Embed" ProgID="Equation.3" ShapeID="_x0000_i1078" DrawAspect="Content" ObjectID="_1478898708" r:id="rId105"/>
        </w:object>
      </w:r>
      <w:r w:rsidRPr="00651D9B">
        <w:rPr>
          <w:sz w:val="28"/>
          <w:szCs w:val="28"/>
          <w:lang w:val="ru-RU" w:eastAsia="en-US"/>
        </w:rPr>
        <w:t xml:space="preserve"> = 24635 / 101032 = 0,2438</w:t>
      </w:r>
    </w:p>
    <w:p w:rsidR="00ED6C8F" w:rsidRPr="00651D9B" w:rsidRDefault="00BD7B38"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 связи с увеличением товарооборота на 23,62% сумма валового дохода возросла на 5046 тыс. руб. </w:t>
      </w:r>
      <w:r w:rsidR="00ED6C8F" w:rsidRPr="00651D9B">
        <w:rPr>
          <w:sz w:val="28"/>
          <w:szCs w:val="28"/>
          <w:lang w:val="ru-RU" w:eastAsia="en-US"/>
        </w:rPr>
        <w:t xml:space="preserve">Данные таблицы свидетельствуют о росте </w:t>
      </w:r>
      <w:r w:rsidR="00761DB5" w:rsidRPr="00651D9B">
        <w:rPr>
          <w:sz w:val="28"/>
          <w:szCs w:val="28"/>
          <w:lang w:val="ru-RU" w:eastAsia="en-US"/>
        </w:rPr>
        <w:t>суммы валового дохода</w:t>
      </w:r>
      <w:r w:rsidR="00ED6C8F" w:rsidRPr="00651D9B">
        <w:rPr>
          <w:sz w:val="28"/>
          <w:szCs w:val="28"/>
          <w:lang w:val="ru-RU" w:eastAsia="en-US"/>
        </w:rPr>
        <w:t xml:space="preserve"> над </w:t>
      </w:r>
      <w:r w:rsidR="00761DB5" w:rsidRPr="00651D9B">
        <w:rPr>
          <w:sz w:val="28"/>
          <w:szCs w:val="28"/>
          <w:lang w:val="ru-RU" w:eastAsia="en-US"/>
        </w:rPr>
        <w:t>товарооборотом</w:t>
      </w:r>
      <w:r w:rsidR="00ED6C8F" w:rsidRPr="00651D9B">
        <w:rPr>
          <w:sz w:val="28"/>
          <w:szCs w:val="28"/>
          <w:lang w:val="ru-RU" w:eastAsia="en-US"/>
        </w:rPr>
        <w:t xml:space="preserve">: </w:t>
      </w:r>
      <w:r w:rsidR="00761DB5" w:rsidRPr="00651D9B">
        <w:rPr>
          <w:color w:val="000000"/>
          <w:sz w:val="28"/>
          <w:szCs w:val="28"/>
          <w:lang w:val="ru-RU" w:eastAsia="en-US"/>
        </w:rPr>
        <w:t>125,75935</w:t>
      </w:r>
      <w:r w:rsidR="00ED6C8F" w:rsidRPr="00651D9B">
        <w:rPr>
          <w:sz w:val="28"/>
          <w:szCs w:val="28"/>
          <w:lang w:val="ru-RU" w:eastAsia="en-US"/>
        </w:rPr>
        <w:t xml:space="preserve">% и </w:t>
      </w:r>
      <w:r w:rsidR="00761DB5" w:rsidRPr="00651D9B">
        <w:rPr>
          <w:color w:val="000000"/>
          <w:sz w:val="28"/>
          <w:szCs w:val="28"/>
          <w:lang w:val="ru-RU" w:eastAsia="en-US"/>
        </w:rPr>
        <w:t>123,61981</w:t>
      </w:r>
      <w:r w:rsidR="00ED6C8F" w:rsidRPr="00651D9B">
        <w:rPr>
          <w:sz w:val="28"/>
          <w:szCs w:val="28"/>
          <w:lang w:val="ru-RU" w:eastAsia="en-US"/>
        </w:rPr>
        <w:t xml:space="preserve">% соответственно. В результате такого соотношения </w:t>
      </w:r>
      <w:r w:rsidR="00761DB5" w:rsidRPr="00651D9B">
        <w:rPr>
          <w:sz w:val="28"/>
          <w:szCs w:val="28"/>
          <w:lang w:val="ru-RU" w:eastAsia="en-US"/>
        </w:rPr>
        <w:t>увеличился</w:t>
      </w:r>
      <w:r w:rsidR="00ED6C8F" w:rsidRPr="00651D9B">
        <w:rPr>
          <w:sz w:val="28"/>
          <w:szCs w:val="28"/>
          <w:lang w:val="ru-RU" w:eastAsia="en-US"/>
        </w:rPr>
        <w:t xml:space="preserve"> уровень валового дохода, который показывает долю валового дохода в товарообороте. Его доля </w:t>
      </w:r>
      <w:r w:rsidR="00761DB5" w:rsidRPr="00651D9B">
        <w:rPr>
          <w:sz w:val="28"/>
          <w:szCs w:val="28"/>
          <w:lang w:val="ru-RU" w:eastAsia="en-US"/>
        </w:rPr>
        <w:t>повысилась</w:t>
      </w:r>
      <w:r w:rsidR="00ED6C8F" w:rsidRPr="00651D9B">
        <w:rPr>
          <w:sz w:val="28"/>
          <w:szCs w:val="28"/>
          <w:lang w:val="ru-RU" w:eastAsia="en-US"/>
        </w:rPr>
        <w:t xml:space="preserve"> с </w:t>
      </w:r>
      <w:r w:rsidR="00761DB5" w:rsidRPr="00651D9B">
        <w:rPr>
          <w:color w:val="000000"/>
          <w:sz w:val="28"/>
          <w:szCs w:val="28"/>
          <w:lang w:val="ru-RU" w:eastAsia="en-US"/>
        </w:rPr>
        <w:t>23,96852976</w:t>
      </w:r>
      <w:r w:rsidR="00ED6C8F" w:rsidRPr="00651D9B">
        <w:rPr>
          <w:sz w:val="28"/>
          <w:szCs w:val="28"/>
          <w:lang w:val="ru-RU" w:eastAsia="en-US"/>
        </w:rPr>
        <w:t xml:space="preserve">% до </w:t>
      </w:r>
      <w:r w:rsidR="00761DB5" w:rsidRPr="00651D9B">
        <w:rPr>
          <w:color w:val="000000"/>
          <w:sz w:val="28"/>
          <w:szCs w:val="28"/>
          <w:lang w:val="ru-RU" w:eastAsia="en-US"/>
        </w:rPr>
        <w:t>24,383364</w:t>
      </w:r>
      <w:r w:rsidR="00ED6C8F" w:rsidRPr="00651D9B">
        <w:rPr>
          <w:sz w:val="28"/>
          <w:szCs w:val="28"/>
          <w:lang w:val="ru-RU" w:eastAsia="en-US"/>
        </w:rPr>
        <w:t xml:space="preserve">%. Относительное </w:t>
      </w:r>
      <w:r w:rsidR="00761DB5" w:rsidRPr="00651D9B">
        <w:rPr>
          <w:sz w:val="28"/>
          <w:szCs w:val="28"/>
          <w:lang w:val="ru-RU" w:eastAsia="en-US"/>
        </w:rPr>
        <w:t>увеличение</w:t>
      </w:r>
      <w:r w:rsidR="00ED6C8F" w:rsidRPr="00651D9B">
        <w:rPr>
          <w:sz w:val="28"/>
          <w:szCs w:val="28"/>
          <w:lang w:val="ru-RU" w:eastAsia="en-US"/>
        </w:rPr>
        <w:t xml:space="preserve"> этого показателя составило </w:t>
      </w:r>
      <w:r w:rsidR="00761DB5" w:rsidRPr="00651D9B">
        <w:rPr>
          <w:color w:val="000000"/>
          <w:sz w:val="28"/>
          <w:szCs w:val="28"/>
          <w:lang w:val="ru-RU" w:eastAsia="en-US"/>
        </w:rPr>
        <w:t>0,4148339</w:t>
      </w:r>
      <w:r w:rsidR="00ED6C8F" w:rsidRPr="00651D9B">
        <w:rPr>
          <w:sz w:val="28"/>
          <w:szCs w:val="28"/>
          <w:lang w:val="ru-RU" w:eastAsia="en-US"/>
        </w:rPr>
        <w:t xml:space="preserve">%, а темп </w:t>
      </w:r>
      <w:r w:rsidR="00761DB5" w:rsidRPr="00651D9B">
        <w:rPr>
          <w:sz w:val="28"/>
          <w:szCs w:val="28"/>
          <w:lang w:val="ru-RU" w:eastAsia="en-US"/>
        </w:rPr>
        <w:t>повышения</w:t>
      </w:r>
      <w:r w:rsidR="00ED6C8F" w:rsidRPr="00651D9B">
        <w:rPr>
          <w:sz w:val="28"/>
          <w:szCs w:val="28"/>
          <w:lang w:val="ru-RU" w:eastAsia="en-US"/>
        </w:rPr>
        <w:t xml:space="preserve"> составил </w:t>
      </w:r>
      <w:r w:rsidR="00761DB5" w:rsidRPr="00651D9B">
        <w:rPr>
          <w:color w:val="000000"/>
          <w:sz w:val="28"/>
          <w:szCs w:val="28"/>
          <w:lang w:val="ru-RU" w:eastAsia="en-US"/>
        </w:rPr>
        <w:t>101,73074</w:t>
      </w:r>
      <w:r w:rsidR="00ED6C8F" w:rsidRPr="00651D9B">
        <w:rPr>
          <w:sz w:val="28"/>
          <w:szCs w:val="28"/>
          <w:lang w:val="ru-RU" w:eastAsia="en-US"/>
        </w:rPr>
        <w:t xml:space="preserve">%. Показателем эффективности формирования валового дохода является величина товарооборота на 1 рубль валового дохода. Этот показатель увеличился с </w:t>
      </w:r>
      <w:r w:rsidR="00ED6C8F" w:rsidRPr="00651D9B">
        <w:rPr>
          <w:color w:val="000000"/>
          <w:sz w:val="28"/>
          <w:szCs w:val="28"/>
          <w:lang w:val="ru-RU" w:eastAsia="en-US"/>
        </w:rPr>
        <w:t>3,78563</w:t>
      </w:r>
      <w:r w:rsidR="00FB2F3E" w:rsidRPr="00651D9B">
        <w:rPr>
          <w:sz w:val="28"/>
          <w:szCs w:val="28"/>
          <w:lang w:val="ru-RU" w:eastAsia="en-US"/>
        </w:rPr>
        <w:t xml:space="preserve"> тыс. руб.</w:t>
      </w:r>
      <w:r w:rsidR="00ED6C8F" w:rsidRPr="00651D9B">
        <w:rPr>
          <w:color w:val="000000"/>
          <w:sz w:val="28"/>
          <w:szCs w:val="28"/>
          <w:lang w:val="ru-RU" w:eastAsia="en-US"/>
        </w:rPr>
        <w:t xml:space="preserve"> </w:t>
      </w:r>
      <w:r w:rsidR="00ED6C8F" w:rsidRPr="00651D9B">
        <w:rPr>
          <w:sz w:val="28"/>
          <w:szCs w:val="28"/>
          <w:lang w:val="ru-RU" w:eastAsia="en-US"/>
        </w:rPr>
        <w:t xml:space="preserve">до </w:t>
      </w:r>
      <w:r w:rsidR="00ED6C8F" w:rsidRPr="00651D9B">
        <w:rPr>
          <w:color w:val="000000"/>
          <w:sz w:val="28"/>
          <w:szCs w:val="28"/>
          <w:lang w:val="ru-RU" w:eastAsia="en-US"/>
        </w:rPr>
        <w:t>4,2735925</w:t>
      </w:r>
      <w:r w:rsidR="00FB2F3E" w:rsidRPr="00651D9B">
        <w:rPr>
          <w:sz w:val="28"/>
          <w:szCs w:val="28"/>
          <w:lang w:val="ru-RU" w:eastAsia="en-US"/>
        </w:rPr>
        <w:t xml:space="preserve"> тыс. руб</w:t>
      </w:r>
      <w:r w:rsidR="00ED6C8F" w:rsidRPr="00651D9B">
        <w:rPr>
          <w:sz w:val="28"/>
          <w:szCs w:val="28"/>
          <w:lang w:val="ru-RU" w:eastAsia="en-US"/>
        </w:rPr>
        <w:t xml:space="preserve">. Абсолютный рост этого показателя составил </w:t>
      </w:r>
      <w:r w:rsidR="00ED6C8F" w:rsidRPr="00651D9B">
        <w:rPr>
          <w:color w:val="000000"/>
          <w:sz w:val="28"/>
          <w:szCs w:val="28"/>
          <w:lang w:val="ru-RU" w:eastAsia="en-US"/>
        </w:rPr>
        <w:t>0,4879609</w:t>
      </w:r>
      <w:r w:rsidR="00FB2F3E" w:rsidRPr="00651D9B">
        <w:rPr>
          <w:sz w:val="28"/>
          <w:szCs w:val="28"/>
          <w:lang w:val="ru-RU" w:eastAsia="en-US"/>
        </w:rPr>
        <w:t xml:space="preserve"> тыс. руб.</w:t>
      </w:r>
      <w:r w:rsidR="00ED6C8F" w:rsidRPr="00651D9B">
        <w:rPr>
          <w:sz w:val="28"/>
          <w:szCs w:val="28"/>
          <w:lang w:val="ru-RU" w:eastAsia="en-US"/>
        </w:rPr>
        <w:t xml:space="preserve">, т.е на каждый рубль валового дохода объем товарооборота увеличился на </w:t>
      </w:r>
      <w:r w:rsidR="00ED6C8F" w:rsidRPr="00651D9B">
        <w:rPr>
          <w:color w:val="000000"/>
          <w:sz w:val="28"/>
          <w:szCs w:val="28"/>
          <w:lang w:val="ru-RU" w:eastAsia="en-US"/>
        </w:rPr>
        <w:t>0,4879609</w:t>
      </w:r>
      <w:r w:rsidR="00FB2F3E" w:rsidRPr="00651D9B">
        <w:rPr>
          <w:sz w:val="28"/>
          <w:szCs w:val="28"/>
          <w:lang w:val="ru-RU" w:eastAsia="en-US"/>
        </w:rPr>
        <w:t xml:space="preserve"> тыс. руб.</w:t>
      </w:r>
      <w:r w:rsidR="00ED6C8F" w:rsidRPr="00651D9B">
        <w:rPr>
          <w:sz w:val="28"/>
          <w:szCs w:val="28"/>
          <w:lang w:val="ru-RU" w:eastAsia="en-US"/>
        </w:rPr>
        <w:t xml:space="preserve">. Сумма валового дохода на 1 рубль товарооборота </w:t>
      </w:r>
      <w:r w:rsidR="00761DB5" w:rsidRPr="00651D9B">
        <w:rPr>
          <w:sz w:val="28"/>
          <w:szCs w:val="28"/>
          <w:lang w:val="ru-RU" w:eastAsia="en-US"/>
        </w:rPr>
        <w:t>также увеличилась</w:t>
      </w:r>
      <w:r w:rsidR="00ED6C8F" w:rsidRPr="00651D9B">
        <w:rPr>
          <w:sz w:val="28"/>
          <w:szCs w:val="28"/>
          <w:lang w:val="ru-RU" w:eastAsia="en-US"/>
        </w:rPr>
        <w:t>, так как это обратный показатель предшествующему.</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Расчеты показали, что на каждый рубль товарооборота сумма валового </w:t>
      </w:r>
      <w:r w:rsidR="00761DB5" w:rsidRPr="00651D9B">
        <w:rPr>
          <w:sz w:val="28"/>
          <w:szCs w:val="28"/>
          <w:lang w:val="ru-RU" w:eastAsia="en-US"/>
        </w:rPr>
        <w:t>повысилась</w:t>
      </w:r>
      <w:r w:rsidRPr="00651D9B">
        <w:rPr>
          <w:sz w:val="28"/>
          <w:szCs w:val="28"/>
          <w:lang w:val="ru-RU" w:eastAsia="en-US"/>
        </w:rPr>
        <w:t xml:space="preserve"> на </w:t>
      </w:r>
      <w:r w:rsidR="00761DB5" w:rsidRPr="00651D9B">
        <w:rPr>
          <w:color w:val="000000"/>
          <w:sz w:val="28"/>
          <w:szCs w:val="28"/>
          <w:lang w:val="ru-RU" w:eastAsia="en-US"/>
        </w:rPr>
        <w:t>1,73074</w:t>
      </w:r>
      <w:r w:rsidRPr="00651D9B">
        <w:rPr>
          <w:sz w:val="28"/>
          <w:szCs w:val="28"/>
          <w:lang w:val="ru-RU" w:eastAsia="en-US"/>
        </w:rPr>
        <w:t>%. Таким образом, повысилась ресурсоотдача, что говорит о</w:t>
      </w:r>
      <w:r w:rsidR="00761DB5" w:rsidRPr="00651D9B">
        <w:rPr>
          <w:sz w:val="28"/>
          <w:szCs w:val="28"/>
          <w:lang w:val="ru-RU" w:eastAsia="en-US"/>
        </w:rPr>
        <w:t>б</w:t>
      </w:r>
      <w:r w:rsidRPr="00651D9B">
        <w:rPr>
          <w:sz w:val="28"/>
          <w:szCs w:val="28"/>
          <w:lang w:val="ru-RU" w:eastAsia="en-US"/>
        </w:rPr>
        <w:t xml:space="preserve"> эффективном формировании валового дохода.</w:t>
      </w:r>
    </w:p>
    <w:p w:rsidR="000D1E02" w:rsidRDefault="000D1E02" w:rsidP="00651D9B">
      <w:pPr>
        <w:pStyle w:val="Heading2"/>
        <w:spacing w:before="0" w:line="360" w:lineRule="auto"/>
        <w:ind w:firstLine="709"/>
        <w:jc w:val="both"/>
        <w:rPr>
          <w:rFonts w:ascii="Times New Roman" w:hAnsi="Times New Roman"/>
          <w:color w:val="auto"/>
          <w:sz w:val="28"/>
          <w:szCs w:val="28"/>
        </w:rPr>
      </w:pPr>
      <w:bookmarkStart w:id="32" w:name="_Toc185695577"/>
    </w:p>
    <w:p w:rsidR="00DF2F0A" w:rsidRPr="00651D9B" w:rsidRDefault="00DF2F0A" w:rsidP="00651D9B">
      <w:pPr>
        <w:pStyle w:val="Heading2"/>
        <w:spacing w:before="0" w:line="360" w:lineRule="auto"/>
        <w:ind w:firstLine="709"/>
        <w:jc w:val="both"/>
        <w:rPr>
          <w:rFonts w:ascii="Times New Roman" w:hAnsi="Times New Roman"/>
          <w:color w:val="auto"/>
          <w:sz w:val="28"/>
          <w:szCs w:val="28"/>
        </w:rPr>
      </w:pPr>
      <w:r w:rsidRPr="00651D9B">
        <w:rPr>
          <w:rFonts w:ascii="Times New Roman" w:hAnsi="Times New Roman"/>
          <w:color w:val="auto"/>
          <w:sz w:val="28"/>
          <w:szCs w:val="28"/>
        </w:rPr>
        <w:t>4.1 Факторный анализ валового дохода</w:t>
      </w:r>
      <w:bookmarkEnd w:id="32"/>
    </w:p>
    <w:p w:rsidR="00EE54AD" w:rsidRPr="00651D9B" w:rsidRDefault="00EE54AD"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На валовой доход влияют следующие факторы:</w:t>
      </w:r>
    </w:p>
    <w:p w:rsidR="00ED6C8F" w:rsidRPr="00651D9B" w:rsidRDefault="00ED6C8F" w:rsidP="00651D9B">
      <w:pPr>
        <w:numPr>
          <w:ilvl w:val="0"/>
          <w:numId w:val="1"/>
        </w:numPr>
        <w:spacing w:before="0" w:after="0" w:line="360" w:lineRule="auto"/>
        <w:ind w:right="-79" w:firstLine="709"/>
        <w:jc w:val="both"/>
        <w:rPr>
          <w:sz w:val="28"/>
          <w:szCs w:val="28"/>
          <w:lang w:val="ru-RU" w:eastAsia="en-US"/>
        </w:rPr>
      </w:pPr>
      <w:r w:rsidRPr="00651D9B">
        <w:rPr>
          <w:sz w:val="28"/>
          <w:szCs w:val="28"/>
          <w:lang w:val="ru-RU" w:eastAsia="en-US"/>
        </w:rPr>
        <w:t>Изменение цен;</w:t>
      </w:r>
    </w:p>
    <w:p w:rsidR="00ED6C8F" w:rsidRPr="00651D9B" w:rsidRDefault="00ED6C8F" w:rsidP="00651D9B">
      <w:pPr>
        <w:numPr>
          <w:ilvl w:val="0"/>
          <w:numId w:val="1"/>
        </w:numPr>
        <w:spacing w:before="0" w:after="0" w:line="360" w:lineRule="auto"/>
        <w:ind w:right="-79" w:firstLine="709"/>
        <w:jc w:val="both"/>
        <w:rPr>
          <w:sz w:val="28"/>
          <w:szCs w:val="28"/>
          <w:lang w:val="ru-RU" w:eastAsia="en-US"/>
        </w:rPr>
      </w:pPr>
      <w:r w:rsidRPr="00651D9B">
        <w:rPr>
          <w:sz w:val="28"/>
          <w:szCs w:val="28"/>
          <w:lang w:val="ru-RU" w:eastAsia="en-US"/>
        </w:rPr>
        <w:t>Изменение объема товарооборота;</w:t>
      </w:r>
    </w:p>
    <w:p w:rsidR="00ED6C8F" w:rsidRPr="00651D9B" w:rsidRDefault="00ED6C8F" w:rsidP="00651D9B">
      <w:pPr>
        <w:numPr>
          <w:ilvl w:val="0"/>
          <w:numId w:val="1"/>
        </w:numPr>
        <w:spacing w:before="0" w:after="0" w:line="360" w:lineRule="auto"/>
        <w:ind w:right="-79" w:firstLine="709"/>
        <w:jc w:val="both"/>
        <w:rPr>
          <w:sz w:val="28"/>
          <w:szCs w:val="28"/>
          <w:lang w:val="ru-RU" w:eastAsia="en-US"/>
        </w:rPr>
      </w:pPr>
      <w:r w:rsidRPr="00651D9B">
        <w:rPr>
          <w:sz w:val="28"/>
          <w:szCs w:val="28"/>
          <w:lang w:val="ru-RU" w:eastAsia="en-US"/>
        </w:rPr>
        <w:t>Средний уровень валового дохода.</w:t>
      </w:r>
    </w:p>
    <w:p w:rsidR="00AA59F6" w:rsidRPr="00651D9B" w:rsidRDefault="00AA59F6" w:rsidP="00651D9B">
      <w:pPr>
        <w:spacing w:before="0" w:after="0" w:line="360" w:lineRule="auto"/>
        <w:ind w:right="-79" w:firstLine="709"/>
        <w:jc w:val="both"/>
        <w:rPr>
          <w:sz w:val="28"/>
          <w:szCs w:val="28"/>
          <w:lang w:val="ru-RU" w:eastAsia="en-US"/>
        </w:rPr>
      </w:pPr>
      <w:r w:rsidRPr="00651D9B">
        <w:rPr>
          <w:sz w:val="28"/>
          <w:szCs w:val="28"/>
          <w:lang w:val="ru-RU" w:eastAsia="en-US"/>
        </w:rPr>
        <w:t>Для изучения влияния факторов на сумму валового дохода составляют следующие расчеты (таблица 1</w:t>
      </w:r>
      <w:r w:rsidR="00B053A4" w:rsidRPr="00651D9B">
        <w:rPr>
          <w:sz w:val="28"/>
          <w:szCs w:val="28"/>
          <w:lang w:val="ru-RU" w:eastAsia="en-US"/>
        </w:rPr>
        <w:t>5</w:t>
      </w:r>
      <w:r w:rsidRPr="00651D9B">
        <w:rPr>
          <w:sz w:val="28"/>
          <w:szCs w:val="28"/>
          <w:lang w:val="ru-RU" w:eastAsia="en-US"/>
        </w:rPr>
        <w:t>).</w:t>
      </w:r>
    </w:p>
    <w:p w:rsidR="00ED6C8F" w:rsidRPr="00651D9B" w:rsidRDefault="000D1E02" w:rsidP="00651D9B">
      <w:pPr>
        <w:pStyle w:val="ListParagraph"/>
        <w:spacing w:after="0" w:line="360" w:lineRule="auto"/>
        <w:ind w:right="-79" w:firstLine="709"/>
        <w:jc w:val="both"/>
        <w:rPr>
          <w:rFonts w:ascii="Times New Roman" w:hAnsi="Times New Roman"/>
          <w:sz w:val="28"/>
          <w:szCs w:val="28"/>
        </w:rPr>
      </w:pPr>
      <w:bookmarkStart w:id="33" w:name="OLE_LINK1"/>
      <w:r>
        <w:rPr>
          <w:rFonts w:ascii="Times New Roman" w:hAnsi="Times New Roman"/>
          <w:sz w:val="28"/>
          <w:szCs w:val="28"/>
        </w:rPr>
        <w:br w:type="page"/>
      </w:r>
      <w:r w:rsidR="00ED6C8F" w:rsidRPr="00651D9B">
        <w:rPr>
          <w:rFonts w:ascii="Times New Roman" w:hAnsi="Times New Roman"/>
          <w:sz w:val="28"/>
          <w:szCs w:val="28"/>
        </w:rPr>
        <w:t xml:space="preserve">Таблица </w:t>
      </w:r>
      <w:r w:rsidR="00EE54AD" w:rsidRPr="00651D9B">
        <w:rPr>
          <w:rFonts w:ascii="Times New Roman" w:hAnsi="Times New Roman"/>
          <w:sz w:val="28"/>
          <w:szCs w:val="28"/>
        </w:rPr>
        <w:t>15</w:t>
      </w:r>
      <w:r w:rsidR="00AA59F6" w:rsidRPr="00651D9B">
        <w:rPr>
          <w:rFonts w:ascii="Times New Roman" w:hAnsi="Times New Roman"/>
          <w:sz w:val="28"/>
          <w:szCs w:val="28"/>
        </w:rPr>
        <w:t xml:space="preserve"> -</w:t>
      </w:r>
      <w:r w:rsidR="00ED6C8F" w:rsidRPr="00651D9B">
        <w:rPr>
          <w:rFonts w:ascii="Times New Roman" w:hAnsi="Times New Roman"/>
          <w:sz w:val="28"/>
          <w:szCs w:val="28"/>
        </w:rPr>
        <w:t xml:space="preserve"> Расчет влияния факторов на сумму валового дохода</w:t>
      </w:r>
    </w:p>
    <w:tbl>
      <w:tblPr>
        <w:tblW w:w="833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3502"/>
        <w:gridCol w:w="2190"/>
      </w:tblGrid>
      <w:tr w:rsidR="00ED6C8F" w:rsidRPr="00651D9B">
        <w:trPr>
          <w:trHeight w:val="571"/>
        </w:trPr>
        <w:tc>
          <w:tcPr>
            <w:tcW w:w="2638" w:type="dxa"/>
            <w:noWrap/>
          </w:tcPr>
          <w:p w:rsidR="00ED6C8F" w:rsidRPr="000D1E02" w:rsidRDefault="00ED6C8F" w:rsidP="00651D9B">
            <w:pPr>
              <w:spacing w:before="0" w:after="0" w:line="360" w:lineRule="auto"/>
              <w:ind w:firstLine="709"/>
              <w:jc w:val="both"/>
              <w:rPr>
                <w:sz w:val="20"/>
                <w:lang w:val="ru-RU" w:eastAsia="en-US"/>
              </w:rPr>
            </w:pPr>
            <w:r w:rsidRPr="000D1E02">
              <w:rPr>
                <w:sz w:val="20"/>
                <w:lang w:val="ru-RU" w:eastAsia="en-US"/>
              </w:rPr>
              <w:t>Фактор</w:t>
            </w:r>
          </w:p>
        </w:tc>
        <w:tc>
          <w:tcPr>
            <w:tcW w:w="3502" w:type="dxa"/>
            <w:noWrap/>
          </w:tcPr>
          <w:p w:rsidR="00ED6C8F" w:rsidRPr="000D1E02" w:rsidRDefault="00ED6C8F" w:rsidP="00651D9B">
            <w:pPr>
              <w:spacing w:before="0" w:after="0" w:line="360" w:lineRule="auto"/>
              <w:ind w:firstLine="709"/>
              <w:jc w:val="both"/>
              <w:rPr>
                <w:sz w:val="20"/>
                <w:lang w:val="ru-RU" w:eastAsia="en-US"/>
              </w:rPr>
            </w:pPr>
            <w:r w:rsidRPr="000D1E02">
              <w:rPr>
                <w:sz w:val="20"/>
                <w:lang w:val="ru-RU" w:eastAsia="en-US"/>
              </w:rPr>
              <w:t>Расчет</w:t>
            </w:r>
          </w:p>
        </w:tc>
        <w:tc>
          <w:tcPr>
            <w:tcW w:w="2190" w:type="dxa"/>
          </w:tcPr>
          <w:p w:rsidR="00ED6C8F" w:rsidRPr="000D1E02" w:rsidRDefault="00ED6C8F" w:rsidP="000D1E02">
            <w:pPr>
              <w:spacing w:before="0" w:after="0" w:line="360" w:lineRule="auto"/>
              <w:jc w:val="both"/>
              <w:rPr>
                <w:sz w:val="20"/>
                <w:lang w:val="ru-RU" w:eastAsia="en-US"/>
              </w:rPr>
            </w:pPr>
            <w:r w:rsidRPr="000D1E02">
              <w:rPr>
                <w:sz w:val="20"/>
                <w:lang w:val="ru-RU" w:eastAsia="en-US"/>
              </w:rPr>
              <w:t>Влияние на динамику товарооборота</w:t>
            </w:r>
          </w:p>
        </w:tc>
      </w:tr>
      <w:bookmarkEnd w:id="33"/>
      <w:tr w:rsidR="00761DB5" w:rsidRPr="00651D9B">
        <w:trPr>
          <w:trHeight w:val="605"/>
        </w:trPr>
        <w:tc>
          <w:tcPr>
            <w:tcW w:w="2638"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Влияние товарооборота</w:t>
            </w:r>
          </w:p>
        </w:tc>
        <w:tc>
          <w:tcPr>
            <w:tcW w:w="3502"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(Тф - Тпл)*УВДпл/100</w:t>
            </w:r>
          </w:p>
          <w:p w:rsidR="00AA59F6" w:rsidRPr="000D1E02" w:rsidRDefault="00AA59F6" w:rsidP="00651D9B">
            <w:pPr>
              <w:spacing w:before="0" w:after="0" w:line="360" w:lineRule="auto"/>
              <w:ind w:firstLine="709"/>
              <w:jc w:val="both"/>
              <w:rPr>
                <w:sz w:val="20"/>
                <w:lang w:val="ru-RU" w:eastAsia="en-US"/>
              </w:rPr>
            </w:pPr>
            <w:r w:rsidRPr="000D1E02">
              <w:rPr>
                <w:sz w:val="20"/>
                <w:lang w:val="ru-RU" w:eastAsia="en-US"/>
              </w:rPr>
              <w:t>(101032-81728)*</w:t>
            </w:r>
            <w:r w:rsidRPr="000D1E02">
              <w:rPr>
                <w:color w:val="000000"/>
                <w:sz w:val="20"/>
                <w:lang w:val="ru-RU" w:eastAsia="en-US"/>
              </w:rPr>
              <w:t xml:space="preserve"> 23,96852976/100</w:t>
            </w:r>
          </w:p>
        </w:tc>
        <w:tc>
          <w:tcPr>
            <w:tcW w:w="2190" w:type="dxa"/>
            <w:noWrap/>
          </w:tcPr>
          <w:p w:rsidR="00761DB5" w:rsidRPr="000D1E02" w:rsidRDefault="00761DB5" w:rsidP="000D1E02">
            <w:pPr>
              <w:spacing w:before="0" w:after="0" w:line="360" w:lineRule="auto"/>
              <w:jc w:val="both"/>
              <w:rPr>
                <w:color w:val="000000"/>
                <w:sz w:val="20"/>
                <w:lang w:val="ru-RU" w:eastAsia="en-US"/>
              </w:rPr>
            </w:pPr>
            <w:r w:rsidRPr="000D1E02">
              <w:rPr>
                <w:color w:val="000000"/>
                <w:sz w:val="20"/>
                <w:lang w:val="ru-RU" w:eastAsia="en-US"/>
              </w:rPr>
              <w:t>4626,884984</w:t>
            </w:r>
          </w:p>
        </w:tc>
      </w:tr>
      <w:tr w:rsidR="00761DB5" w:rsidRPr="00651D9B">
        <w:trPr>
          <w:trHeight w:val="734"/>
        </w:trPr>
        <w:tc>
          <w:tcPr>
            <w:tcW w:w="2638"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за счет изменения цен</w:t>
            </w:r>
          </w:p>
        </w:tc>
        <w:tc>
          <w:tcPr>
            <w:tcW w:w="3502"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(Тф - Тс)*УВДпл/100</w:t>
            </w:r>
          </w:p>
          <w:p w:rsidR="00AA59F6" w:rsidRPr="000D1E02" w:rsidRDefault="00AA59F6" w:rsidP="000D1E02">
            <w:pPr>
              <w:spacing w:before="0" w:after="0" w:line="360" w:lineRule="auto"/>
              <w:jc w:val="both"/>
              <w:rPr>
                <w:sz w:val="20"/>
                <w:lang w:val="ru-RU" w:eastAsia="en-US"/>
              </w:rPr>
            </w:pPr>
            <w:r w:rsidRPr="000D1E02">
              <w:rPr>
                <w:sz w:val="20"/>
                <w:lang w:val="ru-RU" w:eastAsia="en-US"/>
              </w:rPr>
              <w:t>(101032-91847,27273)*</w:t>
            </w:r>
            <w:r w:rsidRPr="000D1E02">
              <w:rPr>
                <w:color w:val="000000"/>
                <w:sz w:val="20"/>
                <w:lang w:val="ru-RU" w:eastAsia="en-US"/>
              </w:rPr>
              <w:t xml:space="preserve"> 23,96852976/100</w:t>
            </w:r>
          </w:p>
        </w:tc>
        <w:tc>
          <w:tcPr>
            <w:tcW w:w="2190" w:type="dxa"/>
            <w:noWrap/>
          </w:tcPr>
          <w:p w:rsidR="00761DB5" w:rsidRPr="000D1E02" w:rsidRDefault="00761DB5" w:rsidP="000D1E02">
            <w:pPr>
              <w:spacing w:before="0" w:after="0" w:line="360" w:lineRule="auto"/>
              <w:jc w:val="both"/>
              <w:rPr>
                <w:color w:val="000000"/>
                <w:sz w:val="20"/>
                <w:lang w:val="ru-RU" w:eastAsia="en-US"/>
              </w:rPr>
            </w:pPr>
            <w:r w:rsidRPr="000D1E02">
              <w:rPr>
                <w:color w:val="000000"/>
                <w:sz w:val="20"/>
                <w:lang w:val="ru-RU" w:eastAsia="en-US"/>
              </w:rPr>
              <w:t>2201,444089</w:t>
            </w:r>
          </w:p>
        </w:tc>
      </w:tr>
      <w:tr w:rsidR="00761DB5" w:rsidRPr="00651D9B" w:rsidTr="000D1E02">
        <w:trPr>
          <w:trHeight w:val="970"/>
        </w:trPr>
        <w:tc>
          <w:tcPr>
            <w:tcW w:w="2638"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за счет изменения физического объема товарооборота</w:t>
            </w:r>
          </w:p>
        </w:tc>
        <w:tc>
          <w:tcPr>
            <w:tcW w:w="3502"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(Тс - Тпл)*УВДпл/100</w:t>
            </w:r>
          </w:p>
          <w:p w:rsidR="00AA59F6" w:rsidRPr="000D1E02" w:rsidRDefault="00AA59F6" w:rsidP="000D1E02">
            <w:pPr>
              <w:spacing w:before="0" w:after="0" w:line="360" w:lineRule="auto"/>
              <w:jc w:val="both"/>
              <w:rPr>
                <w:sz w:val="20"/>
                <w:lang w:val="ru-RU" w:eastAsia="en-US"/>
              </w:rPr>
            </w:pPr>
            <w:r w:rsidRPr="000D1E02">
              <w:rPr>
                <w:sz w:val="20"/>
                <w:lang w:val="ru-RU" w:eastAsia="en-US"/>
              </w:rPr>
              <w:t>(91847,27273-101032)*</w:t>
            </w:r>
            <w:r w:rsidRPr="000D1E02">
              <w:rPr>
                <w:color w:val="000000"/>
                <w:sz w:val="20"/>
                <w:lang w:val="ru-RU" w:eastAsia="en-US"/>
              </w:rPr>
              <w:t xml:space="preserve"> 23,96852976/100</w:t>
            </w:r>
          </w:p>
        </w:tc>
        <w:tc>
          <w:tcPr>
            <w:tcW w:w="2190" w:type="dxa"/>
            <w:noWrap/>
          </w:tcPr>
          <w:p w:rsidR="00761DB5" w:rsidRPr="000D1E02" w:rsidRDefault="00761DB5" w:rsidP="000D1E02">
            <w:pPr>
              <w:spacing w:before="0" w:after="0" w:line="360" w:lineRule="auto"/>
              <w:jc w:val="both"/>
              <w:rPr>
                <w:color w:val="000000"/>
                <w:sz w:val="20"/>
                <w:lang w:val="ru-RU" w:eastAsia="en-US"/>
              </w:rPr>
            </w:pPr>
            <w:r w:rsidRPr="000D1E02">
              <w:rPr>
                <w:color w:val="000000"/>
                <w:sz w:val="20"/>
                <w:lang w:val="ru-RU" w:eastAsia="en-US"/>
              </w:rPr>
              <w:t>2425,440895</w:t>
            </w:r>
          </w:p>
        </w:tc>
      </w:tr>
      <w:tr w:rsidR="00761DB5" w:rsidRPr="00651D9B">
        <w:trPr>
          <w:trHeight w:val="679"/>
        </w:trPr>
        <w:tc>
          <w:tcPr>
            <w:tcW w:w="2638"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Изменение уровня валового дохода</w:t>
            </w:r>
          </w:p>
        </w:tc>
        <w:tc>
          <w:tcPr>
            <w:tcW w:w="3502" w:type="dxa"/>
          </w:tcPr>
          <w:p w:rsidR="00761DB5" w:rsidRPr="000D1E02" w:rsidRDefault="00761DB5" w:rsidP="000D1E02">
            <w:pPr>
              <w:spacing w:before="0" w:after="0" w:line="360" w:lineRule="auto"/>
              <w:jc w:val="both"/>
              <w:rPr>
                <w:sz w:val="20"/>
                <w:lang w:val="ru-RU" w:eastAsia="en-US"/>
              </w:rPr>
            </w:pPr>
            <w:r w:rsidRPr="000D1E02">
              <w:rPr>
                <w:sz w:val="20"/>
                <w:lang w:val="ru-RU" w:eastAsia="en-US"/>
              </w:rPr>
              <w:t>(УВДф - УВДпл)*Тф/100</w:t>
            </w:r>
          </w:p>
          <w:p w:rsidR="00AA59F6" w:rsidRPr="000D1E02" w:rsidRDefault="00AA59F6" w:rsidP="000D1E02">
            <w:pPr>
              <w:spacing w:before="0" w:after="0" w:line="360" w:lineRule="auto"/>
              <w:jc w:val="both"/>
              <w:rPr>
                <w:sz w:val="20"/>
                <w:lang w:val="ru-RU" w:eastAsia="en-US"/>
              </w:rPr>
            </w:pPr>
            <w:r w:rsidRPr="000D1E02">
              <w:rPr>
                <w:sz w:val="20"/>
                <w:lang w:val="ru-RU" w:eastAsia="en-US"/>
              </w:rPr>
              <w:t>(24,383364-23,9685297)*101032/100</w:t>
            </w:r>
          </w:p>
        </w:tc>
        <w:tc>
          <w:tcPr>
            <w:tcW w:w="2190" w:type="dxa"/>
            <w:noWrap/>
          </w:tcPr>
          <w:p w:rsidR="00761DB5" w:rsidRPr="000D1E02" w:rsidRDefault="00761DB5" w:rsidP="000D1E02">
            <w:pPr>
              <w:spacing w:before="0" w:after="0" w:line="360" w:lineRule="auto"/>
              <w:jc w:val="both"/>
              <w:rPr>
                <w:color w:val="000000"/>
                <w:sz w:val="20"/>
                <w:lang w:val="ru-RU" w:eastAsia="en-US"/>
              </w:rPr>
            </w:pPr>
            <w:r w:rsidRPr="000D1E02">
              <w:rPr>
                <w:color w:val="000000"/>
                <w:sz w:val="20"/>
                <w:lang w:val="ru-RU" w:eastAsia="en-US"/>
              </w:rPr>
              <w:t>419,1150157</w:t>
            </w:r>
          </w:p>
        </w:tc>
      </w:tr>
      <w:tr w:rsidR="00761DB5" w:rsidRPr="00651D9B">
        <w:trPr>
          <w:trHeight w:val="245"/>
        </w:trPr>
        <w:tc>
          <w:tcPr>
            <w:tcW w:w="2638" w:type="dxa"/>
          </w:tcPr>
          <w:p w:rsidR="00761DB5" w:rsidRPr="000D1E02" w:rsidRDefault="00761DB5" w:rsidP="00651D9B">
            <w:pPr>
              <w:spacing w:before="0" w:after="0" w:line="360" w:lineRule="auto"/>
              <w:ind w:firstLine="709"/>
              <w:jc w:val="both"/>
              <w:rPr>
                <w:sz w:val="20"/>
                <w:lang w:val="ru-RU" w:eastAsia="en-US"/>
              </w:rPr>
            </w:pPr>
            <w:r w:rsidRPr="000D1E02">
              <w:rPr>
                <w:sz w:val="20"/>
                <w:lang w:val="ru-RU" w:eastAsia="en-US"/>
              </w:rPr>
              <w:t>Итого</w:t>
            </w:r>
          </w:p>
        </w:tc>
        <w:tc>
          <w:tcPr>
            <w:tcW w:w="3502" w:type="dxa"/>
            <w:noWrap/>
          </w:tcPr>
          <w:p w:rsidR="00761DB5" w:rsidRPr="000D1E02" w:rsidRDefault="00761DB5" w:rsidP="00651D9B">
            <w:pPr>
              <w:spacing w:before="0" w:after="0" w:line="360" w:lineRule="auto"/>
              <w:ind w:firstLine="709"/>
              <w:jc w:val="both"/>
              <w:rPr>
                <w:sz w:val="20"/>
                <w:lang w:val="ru-RU" w:eastAsia="en-US"/>
              </w:rPr>
            </w:pPr>
          </w:p>
        </w:tc>
        <w:tc>
          <w:tcPr>
            <w:tcW w:w="2190" w:type="dxa"/>
            <w:noWrap/>
          </w:tcPr>
          <w:p w:rsidR="00761DB5" w:rsidRPr="000D1E02" w:rsidRDefault="00761DB5" w:rsidP="00651D9B">
            <w:pPr>
              <w:spacing w:before="0" w:after="0" w:line="360" w:lineRule="auto"/>
              <w:ind w:firstLine="709"/>
              <w:jc w:val="both"/>
              <w:rPr>
                <w:color w:val="000000"/>
                <w:sz w:val="20"/>
                <w:lang w:val="ru-RU" w:eastAsia="en-US"/>
              </w:rPr>
            </w:pPr>
            <w:r w:rsidRPr="000D1E02">
              <w:rPr>
                <w:color w:val="000000"/>
                <w:sz w:val="20"/>
                <w:lang w:val="ru-RU" w:eastAsia="en-US"/>
              </w:rPr>
              <w:t>5046</w:t>
            </w:r>
          </w:p>
        </w:tc>
      </w:tr>
    </w:tbl>
    <w:p w:rsidR="008F6A9C" w:rsidRPr="00651D9B" w:rsidRDefault="008F6A9C"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Таким образом, за счет общего товарооборота сумма валового дохода </w:t>
      </w:r>
      <w:r w:rsidR="00616422" w:rsidRPr="00651D9B">
        <w:rPr>
          <w:sz w:val="28"/>
          <w:szCs w:val="28"/>
          <w:lang w:val="ru-RU" w:eastAsia="en-US"/>
        </w:rPr>
        <w:t>возросла</w:t>
      </w:r>
      <w:r w:rsidRPr="00651D9B">
        <w:rPr>
          <w:sz w:val="28"/>
          <w:szCs w:val="28"/>
          <w:lang w:val="ru-RU" w:eastAsia="en-US"/>
        </w:rPr>
        <w:t xml:space="preserve"> на </w:t>
      </w:r>
      <w:r w:rsidR="00D64552" w:rsidRPr="00651D9B">
        <w:rPr>
          <w:color w:val="000000"/>
          <w:sz w:val="28"/>
          <w:szCs w:val="28"/>
          <w:lang w:val="ru-RU" w:eastAsia="en-US"/>
        </w:rPr>
        <w:t>4626,88</w:t>
      </w:r>
      <w:r w:rsidR="008E0A39" w:rsidRPr="00651D9B">
        <w:rPr>
          <w:color w:val="000000"/>
          <w:sz w:val="28"/>
          <w:szCs w:val="28"/>
          <w:lang w:val="ru-RU" w:eastAsia="en-US"/>
        </w:rPr>
        <w:t xml:space="preserve">5 </w:t>
      </w:r>
      <w:r w:rsidR="00FB2F3E" w:rsidRPr="00651D9B">
        <w:rPr>
          <w:sz w:val="28"/>
          <w:szCs w:val="28"/>
          <w:lang w:val="ru-RU" w:eastAsia="en-US"/>
        </w:rPr>
        <w:t>тыс. руб</w:t>
      </w:r>
      <w:r w:rsidRPr="00651D9B">
        <w:rPr>
          <w:sz w:val="28"/>
          <w:szCs w:val="28"/>
          <w:lang w:val="ru-RU" w:eastAsia="en-US"/>
        </w:rPr>
        <w:t xml:space="preserve">. В том числе за счет изменения цен валовой доход вырос на </w:t>
      </w:r>
      <w:r w:rsidR="00D64552" w:rsidRPr="00651D9B">
        <w:rPr>
          <w:color w:val="000000"/>
          <w:sz w:val="28"/>
          <w:szCs w:val="28"/>
          <w:lang w:val="ru-RU" w:eastAsia="en-US"/>
        </w:rPr>
        <w:t>2201,444</w:t>
      </w:r>
      <w:r w:rsidR="00FB2F3E" w:rsidRPr="00651D9B">
        <w:rPr>
          <w:sz w:val="28"/>
          <w:szCs w:val="28"/>
          <w:lang w:val="ru-RU" w:eastAsia="en-US"/>
        </w:rPr>
        <w:t xml:space="preserve"> тыс. руб.</w:t>
      </w:r>
      <w:r w:rsidRPr="00651D9B">
        <w:rPr>
          <w:sz w:val="28"/>
          <w:szCs w:val="28"/>
          <w:lang w:val="ru-RU" w:eastAsia="en-US"/>
        </w:rPr>
        <w:t xml:space="preserve">, за счет изменения физического объема товарооборота – </w:t>
      </w:r>
      <w:r w:rsidR="00D64552" w:rsidRPr="00651D9B">
        <w:rPr>
          <w:sz w:val="28"/>
          <w:szCs w:val="28"/>
          <w:lang w:val="ru-RU" w:eastAsia="en-US"/>
        </w:rPr>
        <w:t>повысился</w:t>
      </w:r>
      <w:r w:rsidRPr="00651D9B">
        <w:rPr>
          <w:sz w:val="28"/>
          <w:szCs w:val="28"/>
          <w:lang w:val="ru-RU" w:eastAsia="en-US"/>
        </w:rPr>
        <w:t xml:space="preserve"> на </w:t>
      </w:r>
      <w:r w:rsidR="00D64552" w:rsidRPr="00651D9B">
        <w:rPr>
          <w:color w:val="000000"/>
          <w:sz w:val="28"/>
          <w:szCs w:val="28"/>
          <w:lang w:val="ru-RU" w:eastAsia="en-US"/>
        </w:rPr>
        <w:t>2425,440</w:t>
      </w:r>
      <w:r w:rsidR="008E0A39" w:rsidRPr="00651D9B">
        <w:rPr>
          <w:color w:val="000000"/>
          <w:sz w:val="28"/>
          <w:szCs w:val="28"/>
          <w:lang w:val="ru-RU" w:eastAsia="en-US"/>
        </w:rPr>
        <w:t>9</w:t>
      </w:r>
      <w:r w:rsidR="00FB2F3E" w:rsidRPr="00651D9B">
        <w:rPr>
          <w:sz w:val="28"/>
          <w:szCs w:val="28"/>
          <w:lang w:val="ru-RU" w:eastAsia="en-US"/>
        </w:rPr>
        <w:t xml:space="preserve"> тыс. руб.</w:t>
      </w:r>
      <w:r w:rsidRPr="00651D9B">
        <w:rPr>
          <w:sz w:val="28"/>
          <w:szCs w:val="28"/>
          <w:lang w:val="ru-RU" w:eastAsia="en-US"/>
        </w:rPr>
        <w:t xml:space="preserve"> Изменение уровня валового дохода </w:t>
      </w:r>
      <w:r w:rsidR="00D64552" w:rsidRPr="00651D9B">
        <w:rPr>
          <w:sz w:val="28"/>
          <w:szCs w:val="28"/>
          <w:lang w:val="ru-RU" w:eastAsia="en-US"/>
        </w:rPr>
        <w:t>увеличило</w:t>
      </w:r>
      <w:r w:rsidRPr="00651D9B">
        <w:rPr>
          <w:sz w:val="28"/>
          <w:szCs w:val="28"/>
          <w:lang w:val="ru-RU" w:eastAsia="en-US"/>
        </w:rPr>
        <w:t xml:space="preserve"> сумму валового дохода на </w:t>
      </w:r>
      <w:r w:rsidR="00D64552" w:rsidRPr="00651D9B">
        <w:rPr>
          <w:color w:val="000000"/>
          <w:sz w:val="28"/>
          <w:szCs w:val="28"/>
          <w:lang w:val="ru-RU" w:eastAsia="en-US"/>
        </w:rPr>
        <w:t>419,115</w:t>
      </w:r>
      <w:r w:rsidR="00FB2F3E" w:rsidRPr="00651D9B">
        <w:rPr>
          <w:sz w:val="28"/>
          <w:szCs w:val="28"/>
          <w:lang w:val="ru-RU" w:eastAsia="en-US"/>
        </w:rPr>
        <w:t xml:space="preserve"> тыс. руб.</w:t>
      </w:r>
      <w:r w:rsidRPr="00651D9B">
        <w:rPr>
          <w:sz w:val="28"/>
          <w:szCs w:val="28"/>
          <w:lang w:val="ru-RU" w:eastAsia="en-US"/>
        </w:rPr>
        <w:t xml:space="preserve"> </w:t>
      </w:r>
    </w:p>
    <w:p w:rsidR="00EF1491" w:rsidRPr="00651D9B" w:rsidRDefault="00ED6C8F" w:rsidP="00651D9B">
      <w:pPr>
        <w:spacing w:before="0" w:after="0" w:line="360" w:lineRule="auto"/>
        <w:ind w:left="357" w:right="-79" w:firstLine="709"/>
        <w:jc w:val="both"/>
        <w:rPr>
          <w:sz w:val="28"/>
          <w:szCs w:val="28"/>
          <w:lang w:val="ru-RU" w:eastAsia="en-US"/>
        </w:rPr>
      </w:pPr>
      <w:r w:rsidRPr="00651D9B">
        <w:rPr>
          <w:sz w:val="28"/>
          <w:szCs w:val="28"/>
          <w:lang w:val="ru-RU" w:eastAsia="en-US"/>
        </w:rPr>
        <w:t xml:space="preserve">В общем, сумма валового дохода за счет влияния установленных факторов возросла на </w:t>
      </w:r>
      <w:r w:rsidR="00D64552" w:rsidRPr="00651D9B">
        <w:rPr>
          <w:color w:val="000000"/>
          <w:sz w:val="28"/>
          <w:szCs w:val="28"/>
          <w:lang w:val="ru-RU" w:eastAsia="en-US"/>
        </w:rPr>
        <w:t>5046 тыс</w:t>
      </w:r>
      <w:r w:rsidRPr="00651D9B">
        <w:rPr>
          <w:sz w:val="28"/>
          <w:szCs w:val="28"/>
          <w:lang w:val="ru-RU" w:eastAsia="en-US"/>
        </w:rPr>
        <w:t>.</w:t>
      </w:r>
      <w:r w:rsidR="00D64552" w:rsidRPr="00651D9B">
        <w:rPr>
          <w:sz w:val="28"/>
          <w:szCs w:val="28"/>
          <w:lang w:val="ru-RU" w:eastAsia="en-US"/>
        </w:rPr>
        <w:t xml:space="preserve"> руб.</w:t>
      </w:r>
    </w:p>
    <w:p w:rsidR="008B1122" w:rsidRPr="00651D9B" w:rsidRDefault="00DF2F0A" w:rsidP="00651D9B">
      <w:pPr>
        <w:pStyle w:val="Heading2"/>
        <w:spacing w:before="0" w:line="360" w:lineRule="auto"/>
        <w:ind w:firstLine="709"/>
        <w:jc w:val="both"/>
        <w:rPr>
          <w:rFonts w:ascii="Times New Roman" w:hAnsi="Times New Roman"/>
          <w:color w:val="auto"/>
          <w:sz w:val="28"/>
          <w:szCs w:val="28"/>
        </w:rPr>
      </w:pPr>
      <w:bookmarkStart w:id="34" w:name="_Toc185695578"/>
      <w:r w:rsidRPr="00651D9B">
        <w:rPr>
          <w:rFonts w:ascii="Times New Roman" w:hAnsi="Times New Roman"/>
          <w:color w:val="auto"/>
          <w:sz w:val="28"/>
          <w:szCs w:val="28"/>
        </w:rPr>
        <w:t>4.2 Анализ валового дохода по товарным группам</w:t>
      </w:r>
      <w:bookmarkEnd w:id="34"/>
    </w:p>
    <w:p w:rsidR="0009020F" w:rsidRPr="00651D9B" w:rsidRDefault="0009020F" w:rsidP="00651D9B">
      <w:pPr>
        <w:spacing w:before="0" w:after="0" w:line="360" w:lineRule="auto"/>
        <w:ind w:left="357" w:right="-79" w:firstLine="709"/>
        <w:jc w:val="both"/>
        <w:rPr>
          <w:sz w:val="28"/>
          <w:szCs w:val="28"/>
          <w:lang w:val="ru-RU" w:eastAsia="en-US"/>
        </w:rPr>
      </w:pPr>
      <w:r w:rsidRPr="00651D9B">
        <w:rPr>
          <w:sz w:val="28"/>
          <w:szCs w:val="28"/>
          <w:lang w:val="ru-RU" w:eastAsia="en-US"/>
        </w:rPr>
        <w:t>Проведем также анализ валового дохода по товарным группам. Для этого составим таблицу (таблица 1</w:t>
      </w:r>
      <w:r w:rsidR="00B053A4" w:rsidRPr="00651D9B">
        <w:rPr>
          <w:sz w:val="28"/>
          <w:szCs w:val="28"/>
          <w:lang w:val="ru-RU" w:eastAsia="en-US"/>
        </w:rPr>
        <w:t>6</w:t>
      </w:r>
      <w:r w:rsidRPr="00651D9B">
        <w:rPr>
          <w:sz w:val="28"/>
          <w:szCs w:val="28"/>
          <w:lang w:val="ru-RU" w:eastAsia="en-US"/>
        </w:rPr>
        <w:t>).</w:t>
      </w:r>
    </w:p>
    <w:p w:rsidR="0009020F" w:rsidRPr="00651D9B" w:rsidRDefault="000E185C" w:rsidP="00651D9B">
      <w:pPr>
        <w:spacing w:before="0" w:after="0" w:line="360" w:lineRule="auto"/>
        <w:ind w:right="-79" w:firstLine="709"/>
        <w:jc w:val="both"/>
        <w:rPr>
          <w:sz w:val="28"/>
          <w:szCs w:val="28"/>
          <w:lang w:val="ru-RU" w:eastAsia="en-US"/>
        </w:rPr>
      </w:pPr>
      <w:r w:rsidRPr="00651D9B">
        <w:rPr>
          <w:sz w:val="28"/>
          <w:szCs w:val="28"/>
          <w:lang w:val="ru-RU" w:eastAsia="en-US"/>
        </w:rPr>
        <w:t>Табл</w:t>
      </w:r>
      <w:r w:rsidR="00EE54AD" w:rsidRPr="00651D9B">
        <w:rPr>
          <w:sz w:val="28"/>
          <w:szCs w:val="28"/>
          <w:lang w:val="ru-RU" w:eastAsia="en-US"/>
        </w:rPr>
        <w:t>ица 16</w:t>
      </w:r>
      <w:r w:rsidRPr="00651D9B">
        <w:rPr>
          <w:sz w:val="28"/>
          <w:szCs w:val="28"/>
          <w:lang w:val="ru-RU" w:eastAsia="en-US"/>
        </w:rPr>
        <w:t xml:space="preserve"> – Анализ валового дохода по товарным группам</w:t>
      </w:r>
    </w:p>
    <w:tbl>
      <w:tblPr>
        <w:tblW w:w="9377" w:type="dxa"/>
        <w:tblInd w:w="93" w:type="dxa"/>
        <w:tblLook w:val="0000" w:firstRow="0" w:lastRow="0" w:firstColumn="0" w:lastColumn="0" w:noHBand="0" w:noVBand="0"/>
      </w:tblPr>
      <w:tblGrid>
        <w:gridCol w:w="1983"/>
        <w:gridCol w:w="1037"/>
        <w:gridCol w:w="1262"/>
        <w:gridCol w:w="1037"/>
        <w:gridCol w:w="1262"/>
        <w:gridCol w:w="1396"/>
        <w:gridCol w:w="1400"/>
      </w:tblGrid>
      <w:tr w:rsidR="000E185C" w:rsidRPr="000D1E02">
        <w:trPr>
          <w:trHeight w:val="780"/>
        </w:trPr>
        <w:tc>
          <w:tcPr>
            <w:tcW w:w="1983" w:type="dxa"/>
            <w:tcBorders>
              <w:top w:val="single" w:sz="8" w:space="0" w:color="auto"/>
              <w:left w:val="single" w:sz="8" w:space="0" w:color="auto"/>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Товарные группы</w:t>
            </w:r>
          </w:p>
        </w:tc>
        <w:tc>
          <w:tcPr>
            <w:tcW w:w="2299" w:type="dxa"/>
            <w:gridSpan w:val="2"/>
            <w:tcBorders>
              <w:top w:val="single" w:sz="8" w:space="0" w:color="auto"/>
              <w:left w:val="nil"/>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2005год</w:t>
            </w:r>
          </w:p>
        </w:tc>
        <w:tc>
          <w:tcPr>
            <w:tcW w:w="2299" w:type="dxa"/>
            <w:gridSpan w:val="2"/>
            <w:tcBorders>
              <w:top w:val="single" w:sz="8" w:space="0" w:color="auto"/>
              <w:left w:val="nil"/>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2006год</w:t>
            </w:r>
          </w:p>
        </w:tc>
        <w:tc>
          <w:tcPr>
            <w:tcW w:w="1396" w:type="dxa"/>
            <w:tcBorders>
              <w:top w:val="single" w:sz="8" w:space="0" w:color="auto"/>
              <w:left w:val="nil"/>
              <w:bottom w:val="single" w:sz="8" w:space="0" w:color="auto"/>
              <w:right w:val="nil"/>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отклонение</w:t>
            </w:r>
          </w:p>
        </w:tc>
        <w:tc>
          <w:tcPr>
            <w:tcW w:w="1400" w:type="dxa"/>
            <w:tcBorders>
              <w:top w:val="single" w:sz="8" w:space="0" w:color="auto"/>
              <w:left w:val="single" w:sz="8" w:space="0" w:color="auto"/>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Темп отклонения (%)</w:t>
            </w:r>
          </w:p>
        </w:tc>
      </w:tr>
      <w:tr w:rsidR="000E185C" w:rsidRPr="000D1E02">
        <w:trPr>
          <w:trHeight w:val="525"/>
        </w:trPr>
        <w:tc>
          <w:tcPr>
            <w:tcW w:w="1983" w:type="dxa"/>
            <w:tcBorders>
              <w:top w:val="nil"/>
              <w:left w:val="single" w:sz="8" w:space="0" w:color="auto"/>
              <w:bottom w:val="nil"/>
              <w:right w:val="single" w:sz="8" w:space="0" w:color="auto"/>
            </w:tcBorders>
          </w:tcPr>
          <w:p w:rsidR="000E185C" w:rsidRPr="000D1E02" w:rsidRDefault="000E185C" w:rsidP="00651D9B">
            <w:pPr>
              <w:spacing w:before="0" w:after="0" w:line="360" w:lineRule="auto"/>
              <w:ind w:firstLine="709"/>
              <w:jc w:val="both"/>
              <w:rPr>
                <w:color w:val="000000"/>
                <w:sz w:val="20"/>
                <w:lang w:val="ru-RU"/>
              </w:rPr>
            </w:pPr>
          </w:p>
        </w:tc>
        <w:tc>
          <w:tcPr>
            <w:tcW w:w="1037" w:type="dxa"/>
            <w:tcBorders>
              <w:top w:val="nil"/>
              <w:left w:val="nil"/>
              <w:bottom w:val="nil"/>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Сумма, руб.</w:t>
            </w:r>
          </w:p>
        </w:tc>
        <w:tc>
          <w:tcPr>
            <w:tcW w:w="1262" w:type="dxa"/>
            <w:tcBorders>
              <w:top w:val="nil"/>
              <w:left w:val="nil"/>
              <w:bottom w:val="nil"/>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Удельный вес, %</w:t>
            </w:r>
          </w:p>
        </w:tc>
        <w:tc>
          <w:tcPr>
            <w:tcW w:w="1037" w:type="dxa"/>
            <w:tcBorders>
              <w:top w:val="nil"/>
              <w:left w:val="nil"/>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Сумма, руб.</w:t>
            </w:r>
          </w:p>
        </w:tc>
        <w:tc>
          <w:tcPr>
            <w:tcW w:w="1262" w:type="dxa"/>
            <w:tcBorders>
              <w:top w:val="nil"/>
              <w:left w:val="nil"/>
              <w:bottom w:val="single" w:sz="4" w:space="0" w:color="auto"/>
              <w:right w:val="single" w:sz="8" w:space="0" w:color="auto"/>
            </w:tcBorders>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Удельный вес, %</w:t>
            </w:r>
          </w:p>
        </w:tc>
        <w:tc>
          <w:tcPr>
            <w:tcW w:w="1396" w:type="dxa"/>
            <w:tcBorders>
              <w:top w:val="nil"/>
              <w:left w:val="nil"/>
              <w:bottom w:val="single" w:sz="4" w:space="0" w:color="auto"/>
              <w:right w:val="single" w:sz="8" w:space="0" w:color="auto"/>
            </w:tcBorders>
          </w:tcPr>
          <w:p w:rsidR="000E185C" w:rsidRPr="000D1E02" w:rsidRDefault="000E185C" w:rsidP="00651D9B">
            <w:pPr>
              <w:spacing w:before="0" w:after="0" w:line="360" w:lineRule="auto"/>
              <w:ind w:firstLine="709"/>
              <w:jc w:val="both"/>
              <w:rPr>
                <w:color w:val="000000"/>
                <w:sz w:val="20"/>
                <w:lang w:val="ru-RU"/>
              </w:rPr>
            </w:pPr>
          </w:p>
        </w:tc>
        <w:tc>
          <w:tcPr>
            <w:tcW w:w="1400" w:type="dxa"/>
            <w:tcBorders>
              <w:top w:val="nil"/>
              <w:left w:val="nil"/>
              <w:bottom w:val="single" w:sz="4" w:space="0" w:color="auto"/>
              <w:right w:val="single" w:sz="8" w:space="0" w:color="auto"/>
            </w:tcBorders>
          </w:tcPr>
          <w:p w:rsidR="000E185C" w:rsidRPr="000D1E02" w:rsidRDefault="000E185C" w:rsidP="00651D9B">
            <w:pPr>
              <w:spacing w:before="0" w:after="0" w:line="360" w:lineRule="auto"/>
              <w:ind w:firstLine="709"/>
              <w:jc w:val="both"/>
              <w:rPr>
                <w:color w:val="000000"/>
                <w:sz w:val="20"/>
                <w:lang w:val="ru-RU"/>
              </w:rPr>
            </w:pPr>
          </w:p>
        </w:tc>
      </w:tr>
      <w:tr w:rsidR="000E185C" w:rsidRPr="000D1E02">
        <w:trPr>
          <w:trHeight w:val="315"/>
        </w:trPr>
        <w:tc>
          <w:tcPr>
            <w:tcW w:w="1983" w:type="dxa"/>
            <w:tcBorders>
              <w:top w:val="single" w:sz="4" w:space="0" w:color="auto"/>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мягкая мебель</w:t>
            </w:r>
          </w:p>
        </w:tc>
        <w:tc>
          <w:tcPr>
            <w:tcW w:w="1037"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3382,2</w:t>
            </w:r>
          </w:p>
        </w:tc>
        <w:tc>
          <w:tcPr>
            <w:tcW w:w="1262"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17,26581</w:t>
            </w:r>
          </w:p>
        </w:tc>
        <w:tc>
          <w:tcPr>
            <w:tcW w:w="1037"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4230,5</w:t>
            </w:r>
          </w:p>
        </w:tc>
        <w:tc>
          <w:tcPr>
            <w:tcW w:w="1262"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17,17272</w:t>
            </w:r>
          </w:p>
        </w:tc>
        <w:tc>
          <w:tcPr>
            <w:tcW w:w="1396"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848,3</w:t>
            </w:r>
          </w:p>
        </w:tc>
        <w:tc>
          <w:tcPr>
            <w:tcW w:w="1400" w:type="dxa"/>
            <w:tcBorders>
              <w:top w:val="single" w:sz="4" w:space="0" w:color="auto"/>
              <w:left w:val="nil"/>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125,08131</w:t>
            </w:r>
          </w:p>
        </w:tc>
      </w:tr>
      <w:tr w:rsidR="000E185C" w:rsidRPr="000D1E02">
        <w:trPr>
          <w:trHeight w:val="315"/>
        </w:trPr>
        <w:tc>
          <w:tcPr>
            <w:tcW w:w="1983" w:type="dxa"/>
            <w:tcBorders>
              <w:top w:val="single" w:sz="4" w:space="0" w:color="auto"/>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мебель для кухни</w:t>
            </w:r>
          </w:p>
        </w:tc>
        <w:tc>
          <w:tcPr>
            <w:tcW w:w="1037"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2199,6</w:t>
            </w:r>
          </w:p>
        </w:tc>
        <w:tc>
          <w:tcPr>
            <w:tcW w:w="1262"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11,22875</w:t>
            </w:r>
          </w:p>
        </w:tc>
        <w:tc>
          <w:tcPr>
            <w:tcW w:w="1037"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3112</w:t>
            </w:r>
          </w:p>
        </w:tc>
        <w:tc>
          <w:tcPr>
            <w:tcW w:w="1262"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12,63243</w:t>
            </w:r>
          </w:p>
        </w:tc>
        <w:tc>
          <w:tcPr>
            <w:tcW w:w="1396" w:type="dxa"/>
            <w:tcBorders>
              <w:top w:val="single" w:sz="4" w:space="0" w:color="auto"/>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912,4</w:t>
            </w:r>
          </w:p>
        </w:tc>
        <w:tc>
          <w:tcPr>
            <w:tcW w:w="1400" w:type="dxa"/>
            <w:tcBorders>
              <w:top w:val="single" w:sz="4" w:space="0" w:color="auto"/>
              <w:left w:val="nil"/>
              <w:bottom w:val="single" w:sz="8" w:space="0" w:color="auto"/>
              <w:right w:val="single" w:sz="8" w:space="0" w:color="auto"/>
            </w:tcBorders>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141,4803</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гостиные</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3312,2</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16,90847</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4365,3</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17,71991</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1053,1</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131,7946</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прихожие</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3173</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16,19787</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3365</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13,65943</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192</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106,0511</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спальни</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2143</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10,93981</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3057</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12,40917</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914</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142,6505</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детские</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3122</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15,93752</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3347,2</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13,58717</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225,2</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107,2133</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офисная мебель</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2257</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11,52177</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3158</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12,81916</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901</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139,92025</w:t>
            </w:r>
          </w:p>
        </w:tc>
      </w:tr>
      <w:tr w:rsidR="000E185C" w:rsidRPr="000D1E02">
        <w:trPr>
          <w:trHeight w:val="315"/>
        </w:trPr>
        <w:tc>
          <w:tcPr>
            <w:tcW w:w="1983" w:type="dxa"/>
            <w:tcBorders>
              <w:top w:val="nil"/>
              <w:left w:val="single" w:sz="8" w:space="0" w:color="auto"/>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rPr>
            </w:pPr>
            <w:r w:rsidRPr="000D1E02">
              <w:rPr>
                <w:color w:val="000000"/>
                <w:sz w:val="20"/>
                <w:lang w:val="ru-RU"/>
              </w:rPr>
              <w:t>итого</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19589</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100</w:t>
            </w:r>
          </w:p>
        </w:tc>
        <w:tc>
          <w:tcPr>
            <w:tcW w:w="1037"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24635</w:t>
            </w:r>
          </w:p>
        </w:tc>
        <w:tc>
          <w:tcPr>
            <w:tcW w:w="1262"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87,18084</w:t>
            </w:r>
          </w:p>
        </w:tc>
        <w:tc>
          <w:tcPr>
            <w:tcW w:w="1396"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5046</w:t>
            </w:r>
          </w:p>
        </w:tc>
        <w:tc>
          <w:tcPr>
            <w:tcW w:w="1400" w:type="dxa"/>
            <w:tcBorders>
              <w:top w:val="nil"/>
              <w:left w:val="nil"/>
              <w:bottom w:val="single" w:sz="8" w:space="0" w:color="auto"/>
              <w:right w:val="single" w:sz="8" w:space="0" w:color="auto"/>
            </w:tcBorders>
            <w:noWrap/>
          </w:tcPr>
          <w:p w:rsidR="000E185C" w:rsidRPr="000D1E02" w:rsidRDefault="000E185C" w:rsidP="000D1E02">
            <w:pPr>
              <w:spacing w:before="0" w:after="0" w:line="360" w:lineRule="auto"/>
              <w:jc w:val="both"/>
              <w:rPr>
                <w:color w:val="000000"/>
                <w:sz w:val="20"/>
                <w:lang w:val="ru-RU" w:eastAsia="en-US"/>
              </w:rPr>
            </w:pPr>
            <w:r w:rsidRPr="000D1E02">
              <w:rPr>
                <w:color w:val="000000"/>
                <w:sz w:val="20"/>
                <w:lang w:val="ru-RU" w:eastAsia="en-US"/>
              </w:rPr>
              <w:t>125,7594</w:t>
            </w:r>
          </w:p>
        </w:tc>
      </w:tr>
    </w:tbl>
    <w:p w:rsidR="000E185C" w:rsidRPr="00651D9B" w:rsidRDefault="000E185C" w:rsidP="00651D9B">
      <w:pPr>
        <w:spacing w:before="0" w:after="0" w:line="360" w:lineRule="auto"/>
        <w:ind w:left="357" w:right="-79" w:firstLine="709"/>
        <w:jc w:val="both"/>
        <w:rPr>
          <w:b/>
          <w:sz w:val="28"/>
          <w:szCs w:val="28"/>
          <w:lang w:val="ru-RU" w:eastAsia="en-US"/>
        </w:rPr>
      </w:pPr>
    </w:p>
    <w:p w:rsidR="000E185C" w:rsidRPr="00651D9B" w:rsidRDefault="000E185C"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Данные анализа показали, что более высокими темпами вырос валовой доход мебели для </w:t>
      </w:r>
      <w:r w:rsidR="008E0A39" w:rsidRPr="00651D9B">
        <w:rPr>
          <w:sz w:val="28"/>
          <w:szCs w:val="28"/>
          <w:lang w:val="ru-RU" w:eastAsia="en-US"/>
        </w:rPr>
        <w:t>спален</w:t>
      </w:r>
      <w:r w:rsidRPr="00651D9B">
        <w:rPr>
          <w:sz w:val="28"/>
          <w:szCs w:val="28"/>
          <w:lang w:val="ru-RU" w:eastAsia="en-US"/>
        </w:rPr>
        <w:t xml:space="preserve"> (</w:t>
      </w:r>
      <w:r w:rsidRPr="00651D9B">
        <w:rPr>
          <w:color w:val="000000"/>
          <w:sz w:val="28"/>
          <w:szCs w:val="28"/>
          <w:lang w:val="ru-RU"/>
        </w:rPr>
        <w:t>4</w:t>
      </w:r>
      <w:r w:rsidR="008E0A39" w:rsidRPr="00651D9B">
        <w:rPr>
          <w:color w:val="000000"/>
          <w:sz w:val="28"/>
          <w:szCs w:val="28"/>
          <w:lang w:val="ru-RU"/>
        </w:rPr>
        <w:t>2</w:t>
      </w:r>
      <w:r w:rsidRPr="00651D9B">
        <w:rPr>
          <w:color w:val="000000"/>
          <w:sz w:val="28"/>
          <w:szCs w:val="28"/>
          <w:lang w:val="ru-RU"/>
        </w:rPr>
        <w:t>,</w:t>
      </w:r>
      <w:r w:rsidR="008E0A39" w:rsidRPr="00651D9B">
        <w:rPr>
          <w:color w:val="000000"/>
          <w:sz w:val="28"/>
          <w:szCs w:val="28"/>
          <w:lang w:val="ru-RU"/>
        </w:rPr>
        <w:t>6505</w:t>
      </w:r>
      <w:r w:rsidRPr="00651D9B">
        <w:rPr>
          <w:sz w:val="28"/>
          <w:szCs w:val="28"/>
          <w:lang w:val="ru-RU" w:eastAsia="en-US"/>
        </w:rPr>
        <w:t xml:space="preserve">%) и </w:t>
      </w:r>
      <w:r w:rsidR="008E0A39" w:rsidRPr="00651D9B">
        <w:rPr>
          <w:sz w:val="28"/>
          <w:szCs w:val="28"/>
          <w:lang w:val="ru-RU" w:eastAsia="en-US"/>
        </w:rPr>
        <w:t>для кухни</w:t>
      </w:r>
      <w:r w:rsidRPr="00651D9B">
        <w:rPr>
          <w:sz w:val="28"/>
          <w:szCs w:val="28"/>
          <w:lang w:val="ru-RU" w:eastAsia="en-US"/>
        </w:rPr>
        <w:t xml:space="preserve"> – на </w:t>
      </w:r>
      <w:r w:rsidR="008E0A39" w:rsidRPr="00651D9B">
        <w:rPr>
          <w:sz w:val="28"/>
          <w:szCs w:val="28"/>
          <w:lang w:val="ru-RU" w:eastAsia="en-US"/>
        </w:rPr>
        <w:t>41,4803</w:t>
      </w:r>
      <w:r w:rsidRPr="00651D9B">
        <w:rPr>
          <w:sz w:val="28"/>
          <w:szCs w:val="28"/>
          <w:lang w:val="ru-RU" w:eastAsia="en-US"/>
        </w:rPr>
        <w:t xml:space="preserve">%. Запасы </w:t>
      </w:r>
      <w:r w:rsidR="008E0A39" w:rsidRPr="00651D9B">
        <w:rPr>
          <w:sz w:val="28"/>
          <w:szCs w:val="28"/>
          <w:lang w:val="ru-RU" w:eastAsia="en-US"/>
        </w:rPr>
        <w:t xml:space="preserve">офисной </w:t>
      </w:r>
      <w:r w:rsidRPr="00651D9B">
        <w:rPr>
          <w:sz w:val="28"/>
          <w:szCs w:val="28"/>
          <w:lang w:val="ru-RU" w:eastAsia="en-US"/>
        </w:rPr>
        <w:t xml:space="preserve">мебели увеличились на </w:t>
      </w:r>
      <w:r w:rsidR="008E0A39" w:rsidRPr="00651D9B">
        <w:rPr>
          <w:sz w:val="28"/>
          <w:szCs w:val="28"/>
          <w:lang w:val="ru-RU" w:eastAsia="en-US"/>
        </w:rPr>
        <w:t>901</w:t>
      </w:r>
      <w:r w:rsidRPr="00651D9B">
        <w:rPr>
          <w:sz w:val="28"/>
          <w:szCs w:val="28"/>
          <w:lang w:val="ru-RU" w:eastAsia="en-US"/>
        </w:rPr>
        <w:t xml:space="preserve"> тыс. руб., что составляет </w:t>
      </w:r>
      <w:r w:rsidR="008E0A39" w:rsidRPr="00651D9B">
        <w:rPr>
          <w:sz w:val="28"/>
          <w:szCs w:val="28"/>
          <w:lang w:val="ru-RU" w:eastAsia="en-US"/>
        </w:rPr>
        <w:t>39,92025</w:t>
      </w:r>
      <w:r w:rsidRPr="00651D9B">
        <w:rPr>
          <w:sz w:val="28"/>
          <w:szCs w:val="28"/>
          <w:lang w:val="ru-RU" w:eastAsia="en-US"/>
        </w:rPr>
        <w:t xml:space="preserve">% и </w:t>
      </w:r>
      <w:r w:rsidR="008E0A39" w:rsidRPr="00651D9B">
        <w:rPr>
          <w:sz w:val="28"/>
          <w:szCs w:val="28"/>
          <w:lang w:val="ru-RU" w:eastAsia="en-US"/>
        </w:rPr>
        <w:t>гостиных</w:t>
      </w:r>
      <w:r w:rsidRPr="00651D9B">
        <w:rPr>
          <w:sz w:val="28"/>
          <w:szCs w:val="28"/>
          <w:lang w:val="ru-RU" w:eastAsia="en-US"/>
        </w:rPr>
        <w:t xml:space="preserve"> (с </w:t>
      </w:r>
      <w:r w:rsidR="008E0A39" w:rsidRPr="00651D9B">
        <w:rPr>
          <w:sz w:val="28"/>
          <w:szCs w:val="28"/>
          <w:lang w:val="ru-RU" w:eastAsia="en-US"/>
        </w:rPr>
        <w:t>3312,2</w:t>
      </w:r>
      <w:r w:rsidRPr="00651D9B">
        <w:rPr>
          <w:sz w:val="28"/>
          <w:szCs w:val="28"/>
          <w:lang w:val="ru-RU" w:eastAsia="en-US"/>
        </w:rPr>
        <w:t xml:space="preserve"> тыс. руб. до </w:t>
      </w:r>
      <w:r w:rsidR="008E0A39" w:rsidRPr="00651D9B">
        <w:rPr>
          <w:sz w:val="28"/>
          <w:szCs w:val="28"/>
          <w:lang w:val="ru-RU" w:eastAsia="en-US"/>
        </w:rPr>
        <w:t xml:space="preserve">4365,3 </w:t>
      </w:r>
      <w:r w:rsidRPr="00651D9B">
        <w:rPr>
          <w:sz w:val="28"/>
          <w:szCs w:val="28"/>
          <w:lang w:val="ru-RU" w:eastAsia="en-US"/>
        </w:rPr>
        <w:t xml:space="preserve">тыс. руб., что составляет </w:t>
      </w:r>
      <w:r w:rsidR="008E0A39" w:rsidRPr="00651D9B">
        <w:rPr>
          <w:sz w:val="28"/>
          <w:szCs w:val="28"/>
          <w:lang w:val="ru-RU" w:eastAsia="en-US"/>
        </w:rPr>
        <w:t>31,7946</w:t>
      </w:r>
      <w:r w:rsidRPr="00651D9B">
        <w:rPr>
          <w:sz w:val="28"/>
          <w:szCs w:val="28"/>
          <w:lang w:val="ru-RU" w:eastAsia="en-US"/>
        </w:rPr>
        <w:t xml:space="preserve">%). Увеличилась доля </w:t>
      </w:r>
      <w:r w:rsidR="008E0A39" w:rsidRPr="00651D9B">
        <w:rPr>
          <w:sz w:val="28"/>
          <w:szCs w:val="28"/>
          <w:lang w:val="ru-RU" w:eastAsia="en-US"/>
        </w:rPr>
        <w:t>валового дохода</w:t>
      </w:r>
      <w:r w:rsidRPr="00651D9B">
        <w:rPr>
          <w:sz w:val="28"/>
          <w:szCs w:val="28"/>
          <w:lang w:val="ru-RU" w:eastAsia="en-US"/>
        </w:rPr>
        <w:t xml:space="preserve"> </w:t>
      </w:r>
      <w:r w:rsidR="008E0A39" w:rsidRPr="00651D9B">
        <w:rPr>
          <w:sz w:val="28"/>
          <w:szCs w:val="28"/>
          <w:lang w:val="ru-RU" w:eastAsia="en-US"/>
        </w:rPr>
        <w:t xml:space="preserve">мягкой </w:t>
      </w:r>
      <w:r w:rsidRPr="00651D9B">
        <w:rPr>
          <w:sz w:val="28"/>
          <w:szCs w:val="28"/>
          <w:lang w:val="ru-RU" w:eastAsia="en-US"/>
        </w:rPr>
        <w:t xml:space="preserve">мебели </w:t>
      </w:r>
      <w:r w:rsidR="008E0A39" w:rsidRPr="00651D9B">
        <w:rPr>
          <w:sz w:val="28"/>
          <w:szCs w:val="28"/>
          <w:lang w:val="ru-RU" w:eastAsia="en-US"/>
        </w:rPr>
        <w:t>– 25,08131%</w:t>
      </w:r>
      <w:r w:rsidRPr="00651D9B">
        <w:rPr>
          <w:sz w:val="28"/>
          <w:szCs w:val="28"/>
          <w:lang w:val="ru-RU" w:eastAsia="en-US"/>
        </w:rPr>
        <w:t>.</w:t>
      </w:r>
      <w:r w:rsidR="008E0A39" w:rsidRPr="00651D9B">
        <w:rPr>
          <w:sz w:val="28"/>
          <w:szCs w:val="28"/>
          <w:lang w:val="ru-RU" w:eastAsia="en-US"/>
        </w:rPr>
        <w:t xml:space="preserve"> Самые низкие темпы роста валового дохода были у детской мебели и мебели для прихожих (7,2133% и 6,0511% соответственно).</w:t>
      </w:r>
    </w:p>
    <w:p w:rsidR="00C9460F" w:rsidRPr="00651D9B" w:rsidRDefault="000E185C" w:rsidP="00651D9B">
      <w:pPr>
        <w:spacing w:before="0" w:after="0" w:line="360" w:lineRule="auto"/>
        <w:ind w:right="-79" w:firstLine="709"/>
        <w:jc w:val="both"/>
        <w:rPr>
          <w:color w:val="000000"/>
          <w:sz w:val="28"/>
          <w:szCs w:val="28"/>
          <w:lang w:val="ru-RU"/>
        </w:rPr>
      </w:pPr>
      <w:r w:rsidRPr="00651D9B">
        <w:rPr>
          <w:sz w:val="28"/>
          <w:szCs w:val="28"/>
          <w:lang w:val="ru-RU" w:eastAsia="en-US"/>
        </w:rPr>
        <w:t xml:space="preserve">По всем группам товаров фактические товарные запасы в сумме за отчетный год значительно выросли на </w:t>
      </w:r>
      <w:r w:rsidR="008E0A39" w:rsidRPr="00651D9B">
        <w:rPr>
          <w:color w:val="000000"/>
          <w:sz w:val="28"/>
          <w:szCs w:val="28"/>
          <w:lang w:val="ru-RU"/>
        </w:rPr>
        <w:t>25,7594</w:t>
      </w:r>
      <w:r w:rsidRPr="00651D9B">
        <w:rPr>
          <w:color w:val="000000"/>
          <w:sz w:val="28"/>
          <w:szCs w:val="28"/>
          <w:lang w:val="ru-RU"/>
        </w:rPr>
        <w:t xml:space="preserve">%. </w:t>
      </w:r>
    </w:p>
    <w:p w:rsidR="000E185C" w:rsidRPr="00651D9B" w:rsidRDefault="00C9460F" w:rsidP="00651D9B">
      <w:pPr>
        <w:spacing w:before="0" w:after="0" w:line="360" w:lineRule="auto"/>
        <w:ind w:right="-79" w:firstLine="709"/>
        <w:jc w:val="both"/>
        <w:rPr>
          <w:sz w:val="28"/>
          <w:szCs w:val="28"/>
          <w:lang w:val="ru-RU" w:eastAsia="en-US"/>
        </w:rPr>
      </w:pPr>
      <w:r w:rsidRPr="00651D9B">
        <w:rPr>
          <w:color w:val="000000"/>
          <w:sz w:val="28"/>
          <w:szCs w:val="28"/>
          <w:lang w:val="ru-RU"/>
        </w:rPr>
        <w:t>В данном случае значительное влияние на валовой доход оказывает изменение структуры розничного товарооборота. Увеличение в товарообороте доли товаров с более высокими размерами торговых надбавок ведет к повышению среднего уровня валового дохода. Т. е., в основном, увеличение валового дохода предприятия, в т. ч. и по товарным группам произошло за счет повышения цен. Поэтому особое внимание должно уделяться выявлению и мобилизации возможностей и резервов роста валового дохода за счет увеличения объема розничного товарооборота, улучшения его структуры, совершенствования звенности товародвижения, сокращения и предупреждения товарных потерь.</w:t>
      </w:r>
    </w:p>
    <w:p w:rsidR="007365EB" w:rsidRPr="00651D9B" w:rsidRDefault="007365EB" w:rsidP="00651D9B">
      <w:pPr>
        <w:spacing w:before="0" w:after="0" w:line="360" w:lineRule="auto"/>
        <w:ind w:right="-82" w:firstLine="709"/>
        <w:jc w:val="both"/>
        <w:rPr>
          <w:b/>
          <w:sz w:val="28"/>
          <w:szCs w:val="28"/>
          <w:lang w:val="ru-RU" w:eastAsia="en-US"/>
        </w:rPr>
      </w:pPr>
    </w:p>
    <w:p w:rsidR="00243994" w:rsidRPr="00651D9B" w:rsidRDefault="000D1E02" w:rsidP="00651D9B">
      <w:pPr>
        <w:pStyle w:val="Heading1"/>
        <w:spacing w:before="0" w:after="0" w:line="360" w:lineRule="auto"/>
        <w:ind w:firstLine="709"/>
        <w:jc w:val="both"/>
        <w:rPr>
          <w:rFonts w:ascii="Times New Roman" w:hAnsi="Times New Roman"/>
          <w:sz w:val="28"/>
          <w:szCs w:val="28"/>
        </w:rPr>
      </w:pPr>
      <w:bookmarkStart w:id="35" w:name="_Toc185695579"/>
      <w:r>
        <w:rPr>
          <w:rFonts w:ascii="Times New Roman" w:hAnsi="Times New Roman"/>
          <w:sz w:val="28"/>
          <w:szCs w:val="28"/>
        </w:rPr>
        <w:br w:type="page"/>
      </w:r>
      <w:r w:rsidR="00243994" w:rsidRPr="00651D9B">
        <w:rPr>
          <w:rFonts w:ascii="Times New Roman" w:hAnsi="Times New Roman"/>
          <w:sz w:val="28"/>
          <w:szCs w:val="28"/>
        </w:rPr>
        <w:t>5 Анализ издержек обращения</w:t>
      </w:r>
      <w:bookmarkEnd w:id="35"/>
    </w:p>
    <w:p w:rsidR="00243994" w:rsidRPr="00651D9B" w:rsidRDefault="00243994" w:rsidP="00651D9B">
      <w:pPr>
        <w:pStyle w:val="BodyTextIndent"/>
        <w:spacing w:after="0" w:line="360" w:lineRule="auto"/>
        <w:ind w:firstLine="709"/>
        <w:jc w:val="both"/>
        <w:rPr>
          <w:rFonts w:ascii="Times New Roman" w:hAnsi="Times New Roman"/>
          <w:sz w:val="28"/>
          <w:szCs w:val="28"/>
        </w:rPr>
      </w:pP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Затраты по доведению товаров от производства до потребителей (покупателей), выраженные в денежной форме называются издержками обращения. К ним относятся расходы на транспортировку, подработку, упаковку, хранение и реализацию товаров, а также административно – управленческие расходы торговых предприятий. Состав издержек обращения регламентируется «Основными положениями по составу затрат, включаемых в себестоимость продукции (работ и услуг)». Издержки обращения представляют собой стоимостную оценку материальных, трудовых и иных затрат (потребленную часть ресурсов и затрат на хозяйственную деятельность). Подробная характеристика и состав затрат определяется в соответствии с положением о составе затрат по производству и реализации продукции, включаемых в себестоимость продукции, и о порядке формирования финансовых результатов, учитываемых при налогообложении прибыли, утвержденным постановлением Правительства РФ от 5 августа 1992 г. № 552 и последующими изменениями и дополнениями.</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В методических рекомендациях по бухгалтерскому учету затрат, включаемых в издержки обращения и производства дана подробная характеристика состава расходов по каждой статье.</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Целью расходования средств, использования различных ресурсов является достижение высоких конечных результатов – определенного объема товарооборота и необходимой прибыли. Поэтому признаку все издержки обращения делят на две группы: постоянные и переменные.</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Постоянные издержки обращения представляют собой затраты, которые в каждый данный момент не зависят непосредственно от величины и структуры товарооборота. Эти издержки обращения являются постоянными только в коротком периоде деятельности, по мере роста объема товарооборота они имеют тенденцию к снижению.</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Переменными называются издержки обращения, величина которых находиться в непосредственной зависимости от объема и структуры товарооборота. Сущность этих издержек можно выразить и так: к переменным относятся издержки, связанные с использованием производственных факторов, величина которых определяется изменениями реализации товаров (услуг).</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Постоянные и переменные расходы составляют общую величину издержек обращения.</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Целью анализа издержек обращения является их оценка с позиции рациональности и выявления возможностей по их экономии в текущем и предстоящих периодах. Рациональным является такое использование затрат,  которое способствует улучшению конечных результатов – непрерывному росту товарооборота и увеличению прибыли.</w:t>
      </w:r>
    </w:p>
    <w:p w:rsidR="008B3962" w:rsidRPr="00651D9B" w:rsidRDefault="008B3962"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Для достижения указанной цели торговым предприятиям необходимо:</w:t>
      </w:r>
    </w:p>
    <w:p w:rsidR="008B3962" w:rsidRPr="00651D9B" w:rsidRDefault="008B3962" w:rsidP="00651D9B">
      <w:pPr>
        <w:pStyle w:val="BodyTextIndent"/>
        <w:numPr>
          <w:ilvl w:val="0"/>
          <w:numId w:val="10"/>
        </w:numPr>
        <w:tabs>
          <w:tab w:val="clear" w:pos="1789"/>
          <w:tab w:val="num" w:pos="1440"/>
        </w:tabs>
        <w:spacing w:after="0" w:line="360" w:lineRule="auto"/>
        <w:ind w:left="1080" w:firstLine="709"/>
        <w:jc w:val="both"/>
        <w:rPr>
          <w:rFonts w:ascii="Times New Roman" w:hAnsi="Times New Roman"/>
          <w:sz w:val="28"/>
          <w:szCs w:val="28"/>
        </w:rPr>
      </w:pPr>
      <w:r w:rsidRPr="00651D9B">
        <w:rPr>
          <w:rFonts w:ascii="Times New Roman" w:hAnsi="Times New Roman"/>
          <w:sz w:val="28"/>
          <w:szCs w:val="28"/>
        </w:rPr>
        <w:t>Оценить величину издержек обращения предприятия в сумме и в процентах к товарообороту за отчетный период</w:t>
      </w:r>
    </w:p>
    <w:p w:rsidR="008B3962" w:rsidRPr="00651D9B" w:rsidRDefault="008B3962" w:rsidP="00651D9B">
      <w:pPr>
        <w:pStyle w:val="BodyTextIndent"/>
        <w:numPr>
          <w:ilvl w:val="0"/>
          <w:numId w:val="10"/>
        </w:numPr>
        <w:tabs>
          <w:tab w:val="clear" w:pos="1789"/>
          <w:tab w:val="num" w:pos="1440"/>
        </w:tabs>
        <w:spacing w:after="0" w:line="360" w:lineRule="auto"/>
        <w:ind w:left="1080" w:firstLine="709"/>
        <w:jc w:val="both"/>
        <w:rPr>
          <w:rFonts w:ascii="Times New Roman" w:hAnsi="Times New Roman"/>
          <w:sz w:val="28"/>
          <w:szCs w:val="28"/>
        </w:rPr>
      </w:pPr>
      <w:r w:rsidRPr="00651D9B">
        <w:rPr>
          <w:rFonts w:ascii="Times New Roman" w:hAnsi="Times New Roman"/>
          <w:sz w:val="28"/>
          <w:szCs w:val="28"/>
        </w:rPr>
        <w:t>Изучить расходы по отдельным статьям в сумме и в процентах к товарообороту, установить их долю в совокупных издержках обращения за отчетный период и тенденции изменения этой доли в динамике</w:t>
      </w:r>
    </w:p>
    <w:p w:rsidR="008B3962" w:rsidRPr="00651D9B" w:rsidRDefault="008B3962" w:rsidP="00651D9B">
      <w:pPr>
        <w:pStyle w:val="BodyTextIndent"/>
        <w:numPr>
          <w:ilvl w:val="0"/>
          <w:numId w:val="10"/>
        </w:numPr>
        <w:tabs>
          <w:tab w:val="clear" w:pos="1789"/>
          <w:tab w:val="num" w:pos="1440"/>
        </w:tabs>
        <w:spacing w:after="0" w:line="360" w:lineRule="auto"/>
        <w:ind w:left="1080" w:firstLine="709"/>
        <w:jc w:val="both"/>
        <w:rPr>
          <w:rFonts w:ascii="Times New Roman" w:hAnsi="Times New Roman"/>
          <w:sz w:val="28"/>
          <w:szCs w:val="28"/>
        </w:rPr>
      </w:pPr>
      <w:r w:rsidRPr="00651D9B">
        <w:rPr>
          <w:rFonts w:ascii="Times New Roman" w:hAnsi="Times New Roman"/>
          <w:sz w:val="28"/>
          <w:szCs w:val="28"/>
        </w:rPr>
        <w:t>Исследовать влияние факторов на изменение издержек обращения отчетного периода в динамике и оценить воздействие затрат на конечные результаты</w:t>
      </w:r>
    </w:p>
    <w:p w:rsidR="008B3962" w:rsidRPr="00651D9B" w:rsidRDefault="008B3962" w:rsidP="00651D9B">
      <w:pPr>
        <w:pStyle w:val="BodyTextIndent"/>
        <w:numPr>
          <w:ilvl w:val="0"/>
          <w:numId w:val="10"/>
        </w:numPr>
        <w:tabs>
          <w:tab w:val="clear" w:pos="1789"/>
          <w:tab w:val="num" w:pos="1440"/>
        </w:tabs>
        <w:spacing w:after="0" w:line="360" w:lineRule="auto"/>
        <w:ind w:left="1080" w:firstLine="709"/>
        <w:jc w:val="both"/>
        <w:rPr>
          <w:rFonts w:ascii="Times New Roman" w:hAnsi="Times New Roman"/>
          <w:sz w:val="28"/>
          <w:szCs w:val="28"/>
        </w:rPr>
      </w:pPr>
      <w:r w:rsidRPr="00651D9B">
        <w:rPr>
          <w:rFonts w:ascii="Times New Roman" w:hAnsi="Times New Roman"/>
          <w:sz w:val="28"/>
          <w:szCs w:val="28"/>
        </w:rPr>
        <w:t>Выявить резервы экономии по отдельным статьям расходов и определить меры по их использованию в текущей деятельности и предстоящем периоде.</w:t>
      </w:r>
    </w:p>
    <w:p w:rsidR="008B3962" w:rsidRPr="00651D9B" w:rsidRDefault="008B3962" w:rsidP="00651D9B">
      <w:pPr>
        <w:pStyle w:val="BodyText"/>
        <w:spacing w:line="360" w:lineRule="auto"/>
        <w:ind w:firstLine="709"/>
        <w:rPr>
          <w:sz w:val="28"/>
          <w:szCs w:val="28"/>
        </w:rPr>
      </w:pPr>
      <w:r w:rsidRPr="00651D9B">
        <w:rPr>
          <w:sz w:val="28"/>
          <w:szCs w:val="28"/>
        </w:rPr>
        <w:t xml:space="preserve">Анализ издержек обращения будет произведен  по данным бухгалтерской и статистической отчетности, материалам текущего их учета, первичных и сводных документов. Исходная информация об издержках обращения по торговому предприятию </w:t>
      </w:r>
      <w:r w:rsidR="0021784B" w:rsidRPr="00651D9B">
        <w:rPr>
          <w:sz w:val="28"/>
          <w:szCs w:val="28"/>
        </w:rPr>
        <w:t>ИП «Деревяшкина Т.А.»</w:t>
      </w:r>
      <w:r w:rsidRPr="00651D9B">
        <w:rPr>
          <w:sz w:val="28"/>
          <w:szCs w:val="28"/>
        </w:rPr>
        <w:t xml:space="preserve">  представлена в Таблице </w:t>
      </w:r>
      <w:r w:rsidR="00EE54AD" w:rsidRPr="00651D9B">
        <w:rPr>
          <w:sz w:val="28"/>
          <w:szCs w:val="28"/>
        </w:rPr>
        <w:t>17</w:t>
      </w:r>
      <w:r w:rsidRPr="00651D9B">
        <w:rPr>
          <w:sz w:val="28"/>
          <w:szCs w:val="28"/>
        </w:rPr>
        <w:t xml:space="preserve"> </w:t>
      </w:r>
    </w:p>
    <w:p w:rsidR="00EE54AD" w:rsidRPr="00651D9B" w:rsidRDefault="00EE54AD" w:rsidP="00651D9B">
      <w:pPr>
        <w:spacing w:before="0" w:after="0" w:line="360" w:lineRule="auto"/>
        <w:ind w:right="-79" w:firstLine="709"/>
        <w:jc w:val="both"/>
        <w:rPr>
          <w:sz w:val="28"/>
          <w:szCs w:val="28"/>
          <w:lang w:val="ru-RU" w:eastAsia="en-US"/>
        </w:rPr>
      </w:pP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Таблица 1</w:t>
      </w:r>
      <w:r w:rsidR="00EE54AD" w:rsidRPr="00651D9B">
        <w:rPr>
          <w:sz w:val="28"/>
          <w:szCs w:val="28"/>
          <w:lang w:val="ru-RU" w:eastAsia="en-US"/>
        </w:rPr>
        <w:t>7</w:t>
      </w:r>
      <w:r w:rsidR="0021784B" w:rsidRPr="00651D9B">
        <w:rPr>
          <w:sz w:val="28"/>
          <w:szCs w:val="28"/>
          <w:lang w:val="ru-RU" w:eastAsia="en-US"/>
        </w:rPr>
        <w:t xml:space="preserve"> -</w:t>
      </w:r>
      <w:r w:rsidRPr="00651D9B">
        <w:rPr>
          <w:sz w:val="28"/>
          <w:szCs w:val="28"/>
          <w:lang w:val="ru-RU" w:eastAsia="en-US"/>
        </w:rPr>
        <w:t xml:space="preserve"> Анализ издержек обращения магазина «Колорит» по данным 2005-2006 года</w:t>
      </w:r>
    </w:p>
    <w:tbl>
      <w:tblPr>
        <w:tblW w:w="9232" w:type="dxa"/>
        <w:tblInd w:w="88" w:type="dxa"/>
        <w:tblLook w:val="0000" w:firstRow="0" w:lastRow="0" w:firstColumn="0" w:lastColumn="0" w:noHBand="0" w:noVBand="0"/>
      </w:tblPr>
      <w:tblGrid>
        <w:gridCol w:w="2415"/>
        <w:gridCol w:w="1727"/>
        <w:gridCol w:w="1727"/>
        <w:gridCol w:w="1727"/>
        <w:gridCol w:w="1636"/>
      </w:tblGrid>
      <w:tr w:rsidR="00ED6C8F" w:rsidRPr="000D1E02" w:rsidTr="000D1E02">
        <w:trPr>
          <w:trHeight w:val="703"/>
        </w:trPr>
        <w:tc>
          <w:tcPr>
            <w:tcW w:w="2415" w:type="dxa"/>
            <w:tcBorders>
              <w:top w:val="single" w:sz="4" w:space="0" w:color="auto"/>
              <w:left w:val="single" w:sz="4" w:space="0" w:color="auto"/>
              <w:bottom w:val="single" w:sz="4" w:space="0" w:color="auto"/>
              <w:right w:val="single" w:sz="4" w:space="0" w:color="auto"/>
            </w:tcBorders>
          </w:tcPr>
          <w:p w:rsidR="00ED6C8F" w:rsidRPr="000D1E02" w:rsidRDefault="00ED6C8F" w:rsidP="00651D9B">
            <w:pPr>
              <w:spacing w:before="0" w:after="0" w:line="360" w:lineRule="auto"/>
              <w:ind w:firstLine="709"/>
              <w:jc w:val="both"/>
              <w:rPr>
                <w:sz w:val="20"/>
                <w:lang w:val="ru-RU" w:eastAsia="en-US"/>
              </w:rPr>
            </w:pPr>
            <w:r w:rsidRPr="000D1E02">
              <w:rPr>
                <w:sz w:val="20"/>
                <w:lang w:val="ru-RU" w:eastAsia="en-US"/>
              </w:rPr>
              <w:t>Показатель</w:t>
            </w:r>
          </w:p>
        </w:tc>
        <w:tc>
          <w:tcPr>
            <w:tcW w:w="1727" w:type="dxa"/>
            <w:tcBorders>
              <w:top w:val="single" w:sz="4" w:space="0" w:color="auto"/>
              <w:left w:val="nil"/>
              <w:bottom w:val="single" w:sz="4" w:space="0" w:color="auto"/>
              <w:right w:val="single" w:sz="4" w:space="0" w:color="auto"/>
            </w:tcBorders>
          </w:tcPr>
          <w:p w:rsidR="00ED6C8F" w:rsidRPr="000D1E02" w:rsidRDefault="00ED6C8F" w:rsidP="000D1E02">
            <w:pPr>
              <w:spacing w:before="0" w:after="0" w:line="360" w:lineRule="auto"/>
              <w:jc w:val="both"/>
              <w:rPr>
                <w:sz w:val="20"/>
                <w:lang w:val="ru-RU" w:eastAsia="en-US"/>
              </w:rPr>
            </w:pPr>
            <w:r w:rsidRPr="000D1E02">
              <w:rPr>
                <w:sz w:val="20"/>
                <w:lang w:val="ru-RU" w:eastAsia="en-US"/>
              </w:rPr>
              <w:t>2005 год</w:t>
            </w:r>
          </w:p>
        </w:tc>
        <w:tc>
          <w:tcPr>
            <w:tcW w:w="1727" w:type="dxa"/>
            <w:tcBorders>
              <w:top w:val="single" w:sz="4" w:space="0" w:color="auto"/>
              <w:left w:val="nil"/>
              <w:bottom w:val="single" w:sz="4" w:space="0" w:color="auto"/>
              <w:right w:val="single" w:sz="4" w:space="0" w:color="auto"/>
            </w:tcBorders>
          </w:tcPr>
          <w:p w:rsidR="00ED6C8F" w:rsidRPr="000D1E02" w:rsidRDefault="00ED6C8F" w:rsidP="000D1E02">
            <w:pPr>
              <w:spacing w:before="0" w:after="0" w:line="360" w:lineRule="auto"/>
              <w:jc w:val="both"/>
              <w:rPr>
                <w:sz w:val="20"/>
                <w:lang w:val="ru-RU" w:eastAsia="en-US"/>
              </w:rPr>
            </w:pPr>
            <w:r w:rsidRPr="000D1E02">
              <w:rPr>
                <w:sz w:val="20"/>
                <w:lang w:val="ru-RU" w:eastAsia="en-US"/>
              </w:rPr>
              <w:t>2006 год</w:t>
            </w:r>
          </w:p>
        </w:tc>
        <w:tc>
          <w:tcPr>
            <w:tcW w:w="1727" w:type="dxa"/>
            <w:tcBorders>
              <w:top w:val="single" w:sz="4" w:space="0" w:color="auto"/>
              <w:left w:val="nil"/>
              <w:bottom w:val="single" w:sz="4" w:space="0" w:color="auto"/>
              <w:right w:val="single" w:sz="4" w:space="0" w:color="auto"/>
            </w:tcBorders>
          </w:tcPr>
          <w:p w:rsidR="00ED6C8F" w:rsidRPr="000D1E02" w:rsidRDefault="00ED6C8F" w:rsidP="000D1E02">
            <w:pPr>
              <w:spacing w:before="0" w:after="0" w:line="360" w:lineRule="auto"/>
              <w:jc w:val="both"/>
              <w:rPr>
                <w:sz w:val="20"/>
                <w:lang w:val="ru-RU" w:eastAsia="en-US"/>
              </w:rPr>
            </w:pPr>
            <w:r w:rsidRPr="000D1E02">
              <w:rPr>
                <w:sz w:val="20"/>
                <w:lang w:val="ru-RU" w:eastAsia="en-US"/>
              </w:rPr>
              <w:t>Отклонение</w:t>
            </w:r>
          </w:p>
          <w:p w:rsidR="00ED6C8F" w:rsidRPr="000D1E02" w:rsidRDefault="00ED6C8F" w:rsidP="000D1E02">
            <w:pPr>
              <w:spacing w:before="0" w:after="0" w:line="360" w:lineRule="auto"/>
              <w:jc w:val="both"/>
              <w:rPr>
                <w:sz w:val="20"/>
                <w:lang w:val="ru-RU" w:eastAsia="en-US"/>
              </w:rPr>
            </w:pPr>
            <w:r w:rsidRPr="000D1E02">
              <w:rPr>
                <w:sz w:val="20"/>
                <w:lang w:val="ru-RU" w:eastAsia="en-US"/>
              </w:rPr>
              <w:t>(-), (+)</w:t>
            </w:r>
          </w:p>
        </w:tc>
        <w:tc>
          <w:tcPr>
            <w:tcW w:w="1636" w:type="dxa"/>
            <w:tcBorders>
              <w:top w:val="single" w:sz="4" w:space="0" w:color="auto"/>
              <w:left w:val="nil"/>
              <w:bottom w:val="single" w:sz="4" w:space="0" w:color="auto"/>
              <w:right w:val="single" w:sz="4" w:space="0" w:color="auto"/>
            </w:tcBorders>
          </w:tcPr>
          <w:p w:rsidR="00ED6C8F" w:rsidRPr="000D1E02" w:rsidRDefault="00ED6C8F" w:rsidP="000D1E02">
            <w:pPr>
              <w:spacing w:before="0" w:after="0" w:line="360" w:lineRule="auto"/>
              <w:jc w:val="both"/>
              <w:rPr>
                <w:sz w:val="20"/>
                <w:lang w:val="ru-RU" w:eastAsia="en-US"/>
              </w:rPr>
            </w:pPr>
            <w:r w:rsidRPr="000D1E02">
              <w:rPr>
                <w:sz w:val="20"/>
                <w:lang w:val="ru-RU" w:eastAsia="en-US"/>
              </w:rPr>
              <w:t>Темп отклонения (%)</w:t>
            </w:r>
          </w:p>
        </w:tc>
      </w:tr>
      <w:tr w:rsidR="00D64552" w:rsidRPr="000D1E02">
        <w:trPr>
          <w:trHeight w:val="595"/>
        </w:trPr>
        <w:tc>
          <w:tcPr>
            <w:tcW w:w="2415" w:type="dxa"/>
            <w:tcBorders>
              <w:top w:val="nil"/>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Товарооборот в действующих ценах</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81728</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101032</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19304</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123,6198121</w:t>
            </w:r>
          </w:p>
        </w:tc>
      </w:tr>
      <w:tr w:rsidR="00D64552" w:rsidRPr="000D1E02" w:rsidTr="000D1E02">
        <w:trPr>
          <w:trHeight w:val="283"/>
        </w:trPr>
        <w:tc>
          <w:tcPr>
            <w:tcW w:w="2415" w:type="dxa"/>
            <w:tcBorders>
              <w:top w:val="nil"/>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в сопоставимых ценах</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81728</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93665,3</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11937,3</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114,6061325</w:t>
            </w:r>
          </w:p>
        </w:tc>
      </w:tr>
      <w:tr w:rsidR="00D64552" w:rsidRPr="000D1E02" w:rsidTr="000D1E02">
        <w:trPr>
          <w:trHeight w:val="261"/>
        </w:trPr>
        <w:tc>
          <w:tcPr>
            <w:tcW w:w="2415" w:type="dxa"/>
            <w:tcBorders>
              <w:top w:val="nil"/>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 издержек обращения</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16840,5</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19623,6</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2783,1</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116,5262314</w:t>
            </w:r>
          </w:p>
        </w:tc>
      </w:tr>
      <w:tr w:rsidR="00D64552" w:rsidRPr="000D1E02">
        <w:trPr>
          <w:trHeight w:val="977"/>
        </w:trPr>
        <w:tc>
          <w:tcPr>
            <w:tcW w:w="2415" w:type="dxa"/>
            <w:tcBorders>
              <w:top w:val="nil"/>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Уровень издержек обращения (%) в действующих ценах</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20,60554522</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19,42315306</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-1,182392163</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94,26177687</w:t>
            </w:r>
          </w:p>
        </w:tc>
      </w:tr>
      <w:tr w:rsidR="00D64552" w:rsidRPr="000D1E02" w:rsidTr="000D1E02">
        <w:trPr>
          <w:trHeight w:val="285"/>
        </w:trPr>
        <w:tc>
          <w:tcPr>
            <w:tcW w:w="2415" w:type="dxa"/>
            <w:tcBorders>
              <w:top w:val="single" w:sz="4" w:space="0" w:color="auto"/>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в сопоставимых ценах</w:t>
            </w:r>
          </w:p>
        </w:tc>
        <w:tc>
          <w:tcPr>
            <w:tcW w:w="1727" w:type="dxa"/>
            <w:tcBorders>
              <w:top w:val="single" w:sz="4" w:space="0" w:color="auto"/>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20,60554522</w:t>
            </w:r>
          </w:p>
        </w:tc>
        <w:tc>
          <w:tcPr>
            <w:tcW w:w="1727" w:type="dxa"/>
            <w:tcBorders>
              <w:top w:val="single" w:sz="4" w:space="0" w:color="auto"/>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20,95076832</w:t>
            </w:r>
          </w:p>
        </w:tc>
        <w:tc>
          <w:tcPr>
            <w:tcW w:w="1727" w:type="dxa"/>
            <w:tcBorders>
              <w:top w:val="single" w:sz="4" w:space="0" w:color="auto"/>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0,345223098</w:t>
            </w:r>
          </w:p>
        </w:tc>
        <w:tc>
          <w:tcPr>
            <w:tcW w:w="1636" w:type="dxa"/>
            <w:tcBorders>
              <w:top w:val="single" w:sz="4" w:space="0" w:color="auto"/>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101,6753893</w:t>
            </w:r>
          </w:p>
        </w:tc>
      </w:tr>
      <w:tr w:rsidR="00D64552" w:rsidRPr="000D1E02">
        <w:trPr>
          <w:trHeight w:val="679"/>
        </w:trPr>
        <w:tc>
          <w:tcPr>
            <w:tcW w:w="2415" w:type="dxa"/>
            <w:tcBorders>
              <w:top w:val="nil"/>
              <w:left w:val="single" w:sz="4" w:space="0" w:color="auto"/>
              <w:bottom w:val="single" w:sz="4" w:space="0" w:color="auto"/>
              <w:right w:val="single" w:sz="4" w:space="0" w:color="auto"/>
            </w:tcBorders>
          </w:tcPr>
          <w:p w:rsidR="00D64552" w:rsidRPr="000D1E02" w:rsidRDefault="00AC5C65" w:rsidP="000D1E02">
            <w:pPr>
              <w:spacing w:before="0" w:after="0" w:line="360" w:lineRule="auto"/>
              <w:jc w:val="both"/>
              <w:rPr>
                <w:sz w:val="20"/>
                <w:lang w:val="ru-RU" w:eastAsia="en-US"/>
              </w:rPr>
            </w:pPr>
            <w:r w:rsidRPr="000D1E02">
              <w:rPr>
                <w:sz w:val="20"/>
                <w:lang w:val="ru-RU" w:eastAsia="en-US"/>
              </w:rPr>
              <w:t>Затрат</w:t>
            </w:r>
            <w:r w:rsidR="00D64552" w:rsidRPr="000D1E02">
              <w:rPr>
                <w:sz w:val="20"/>
                <w:lang w:val="ru-RU" w:eastAsia="en-US"/>
              </w:rPr>
              <w:t>оотдача в действующих ценах</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4,853062558</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5,14849467</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0,295432112</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106,0875397</w:t>
            </w:r>
          </w:p>
        </w:tc>
      </w:tr>
      <w:tr w:rsidR="00D64552" w:rsidRPr="000D1E02" w:rsidTr="000D1E02">
        <w:trPr>
          <w:trHeight w:val="372"/>
        </w:trPr>
        <w:tc>
          <w:tcPr>
            <w:tcW w:w="2415" w:type="dxa"/>
            <w:tcBorders>
              <w:top w:val="nil"/>
              <w:left w:val="single" w:sz="4" w:space="0" w:color="auto"/>
              <w:bottom w:val="single" w:sz="4" w:space="0" w:color="auto"/>
              <w:right w:val="single" w:sz="4" w:space="0" w:color="auto"/>
            </w:tcBorders>
          </w:tcPr>
          <w:p w:rsidR="00D64552" w:rsidRPr="000D1E02" w:rsidRDefault="00D64552" w:rsidP="000D1E02">
            <w:pPr>
              <w:spacing w:before="0" w:after="0" w:line="360" w:lineRule="auto"/>
              <w:jc w:val="both"/>
              <w:rPr>
                <w:sz w:val="20"/>
                <w:lang w:val="ru-RU" w:eastAsia="en-US"/>
              </w:rPr>
            </w:pPr>
            <w:r w:rsidRPr="000D1E02">
              <w:rPr>
                <w:sz w:val="20"/>
                <w:lang w:val="ru-RU" w:eastAsia="en-US"/>
              </w:rPr>
              <w:t>в сопоставимых ценах</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4,853062558</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4,773094641</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-0,079967916</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98,35221748</w:t>
            </w:r>
          </w:p>
        </w:tc>
      </w:tr>
      <w:tr w:rsidR="00D64552" w:rsidRPr="000D1E02" w:rsidTr="000D1E02">
        <w:trPr>
          <w:trHeight w:val="264"/>
        </w:trPr>
        <w:tc>
          <w:tcPr>
            <w:tcW w:w="2415" w:type="dxa"/>
            <w:tcBorders>
              <w:top w:val="nil"/>
              <w:left w:val="single" w:sz="4" w:space="0" w:color="auto"/>
              <w:bottom w:val="single" w:sz="4" w:space="0" w:color="auto"/>
              <w:right w:val="single" w:sz="4" w:space="0" w:color="auto"/>
            </w:tcBorders>
          </w:tcPr>
          <w:p w:rsidR="00D64552" w:rsidRPr="000D1E02" w:rsidRDefault="00AC5C65" w:rsidP="000D1E02">
            <w:pPr>
              <w:spacing w:before="0" w:after="0" w:line="360" w:lineRule="auto"/>
              <w:jc w:val="both"/>
              <w:rPr>
                <w:sz w:val="20"/>
                <w:lang w:val="ru-RU" w:eastAsia="en-US"/>
              </w:rPr>
            </w:pPr>
            <w:r w:rsidRPr="000D1E02">
              <w:rPr>
                <w:sz w:val="20"/>
                <w:lang w:val="ru-RU" w:eastAsia="en-US"/>
              </w:rPr>
              <w:t>Затрат</w:t>
            </w:r>
            <w:r w:rsidR="00D64552" w:rsidRPr="000D1E02">
              <w:rPr>
                <w:sz w:val="20"/>
                <w:lang w:val="ru-RU" w:eastAsia="en-US"/>
              </w:rPr>
              <w:t>оемкость</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0,206055452</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0,194231531</w:t>
            </w:r>
          </w:p>
        </w:tc>
        <w:tc>
          <w:tcPr>
            <w:tcW w:w="1727"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-0,011823922</w:t>
            </w:r>
          </w:p>
        </w:tc>
        <w:tc>
          <w:tcPr>
            <w:tcW w:w="1636" w:type="dxa"/>
            <w:tcBorders>
              <w:top w:val="nil"/>
              <w:left w:val="nil"/>
              <w:bottom w:val="single" w:sz="4" w:space="0" w:color="auto"/>
              <w:right w:val="single" w:sz="4" w:space="0" w:color="auto"/>
            </w:tcBorders>
          </w:tcPr>
          <w:p w:rsidR="00D64552" w:rsidRPr="000D1E02" w:rsidRDefault="00D64552" w:rsidP="000D1E02">
            <w:pPr>
              <w:spacing w:before="0" w:after="0" w:line="360" w:lineRule="auto"/>
              <w:jc w:val="both"/>
              <w:rPr>
                <w:color w:val="000000"/>
                <w:sz w:val="20"/>
                <w:lang w:val="ru-RU" w:eastAsia="en-US"/>
              </w:rPr>
            </w:pPr>
            <w:r w:rsidRPr="000D1E02">
              <w:rPr>
                <w:color w:val="000000"/>
                <w:sz w:val="20"/>
                <w:lang w:val="ru-RU" w:eastAsia="en-US"/>
              </w:rPr>
              <w:t>94,26177687</w:t>
            </w:r>
          </w:p>
        </w:tc>
      </w:tr>
      <w:tr w:rsidR="003F10F8" w:rsidRPr="000D1E02" w:rsidTr="000D1E02">
        <w:trPr>
          <w:trHeight w:val="406"/>
        </w:trPr>
        <w:tc>
          <w:tcPr>
            <w:tcW w:w="2415" w:type="dxa"/>
            <w:tcBorders>
              <w:top w:val="nil"/>
              <w:left w:val="single" w:sz="4" w:space="0" w:color="auto"/>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 валового дохода</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19589</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24635</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5046</w:t>
            </w:r>
          </w:p>
        </w:tc>
        <w:tc>
          <w:tcPr>
            <w:tcW w:w="1636"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125,7593547</w:t>
            </w:r>
          </w:p>
        </w:tc>
      </w:tr>
      <w:tr w:rsidR="003F10F8" w:rsidRPr="000D1E02">
        <w:trPr>
          <w:trHeight w:val="618"/>
        </w:trPr>
        <w:tc>
          <w:tcPr>
            <w:tcW w:w="2415" w:type="dxa"/>
            <w:tcBorders>
              <w:top w:val="nil"/>
              <w:left w:val="single" w:sz="4" w:space="0" w:color="auto"/>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Удельный вес издержек обращения в валовом доходе</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85,96916637</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79,65739801</w:t>
            </w:r>
          </w:p>
        </w:tc>
        <w:tc>
          <w:tcPr>
            <w:tcW w:w="1727"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-6,311768358</w:t>
            </w:r>
          </w:p>
        </w:tc>
        <w:tc>
          <w:tcPr>
            <w:tcW w:w="1636" w:type="dxa"/>
            <w:tcBorders>
              <w:top w:val="nil"/>
              <w:left w:val="nil"/>
              <w:bottom w:val="single" w:sz="4" w:space="0" w:color="auto"/>
              <w:right w:val="single" w:sz="4" w:space="0" w:color="auto"/>
            </w:tcBorders>
          </w:tcPr>
          <w:p w:rsidR="003F10F8" w:rsidRPr="000D1E02" w:rsidRDefault="003F10F8" w:rsidP="000D1E02">
            <w:pPr>
              <w:spacing w:before="0" w:after="0" w:line="360" w:lineRule="auto"/>
              <w:jc w:val="both"/>
              <w:rPr>
                <w:color w:val="000000"/>
                <w:sz w:val="20"/>
                <w:lang w:val="ru-RU" w:eastAsia="en-US"/>
              </w:rPr>
            </w:pPr>
            <w:r w:rsidRPr="000D1E02">
              <w:rPr>
                <w:color w:val="000000"/>
                <w:sz w:val="20"/>
                <w:lang w:val="ru-RU" w:eastAsia="en-US"/>
              </w:rPr>
              <w:t>92,65810217</w:t>
            </w:r>
          </w:p>
        </w:tc>
      </w:tr>
    </w:tbl>
    <w:p w:rsidR="003F10F8" w:rsidRPr="000D1E02" w:rsidRDefault="003F10F8" w:rsidP="00651D9B">
      <w:pPr>
        <w:spacing w:before="0" w:after="0" w:line="360" w:lineRule="auto"/>
        <w:ind w:right="-79" w:firstLine="709"/>
        <w:jc w:val="both"/>
        <w:rPr>
          <w:sz w:val="20"/>
          <w:lang w:val="ru-RU" w:eastAsia="en-US"/>
        </w:rPr>
      </w:pPr>
    </w:p>
    <w:p w:rsidR="00ED6C8F" w:rsidRPr="00651D9B" w:rsidRDefault="006C276C" w:rsidP="00651D9B">
      <w:pPr>
        <w:spacing w:before="0" w:after="0" w:line="360" w:lineRule="auto"/>
        <w:ind w:right="-79" w:firstLine="709"/>
        <w:jc w:val="both"/>
        <w:rPr>
          <w:sz w:val="28"/>
          <w:szCs w:val="28"/>
          <w:lang w:val="ru-RU" w:eastAsia="en-US"/>
        </w:rPr>
      </w:pPr>
      <w:r w:rsidRPr="00651D9B">
        <w:rPr>
          <w:sz w:val="28"/>
          <w:szCs w:val="28"/>
          <w:lang w:val="ru-RU" w:eastAsia="en-US"/>
        </w:rPr>
        <w:t>В действующих ценах план товарооборота предприятием перевыполнен на 23,6198%, а сумма издержек обращения сократилась по сравнению с планом на 5,7382% (100% - 94,2618%). В сопоставимых же ценах товарооборот увеличился на 14,6061%, а сумма издержек обращения также увеличилась на 1,6754%. Это говорит о том, что</w:t>
      </w:r>
      <w:r w:rsidR="00AC5C65" w:rsidRPr="00651D9B">
        <w:rPr>
          <w:sz w:val="28"/>
          <w:szCs w:val="28"/>
          <w:lang w:val="ru-RU" w:eastAsia="en-US"/>
        </w:rPr>
        <w:t xml:space="preserve"> </w:t>
      </w:r>
      <w:r w:rsidR="00ED6C8F" w:rsidRPr="00651D9B">
        <w:rPr>
          <w:sz w:val="28"/>
          <w:szCs w:val="28"/>
          <w:lang w:val="ru-RU" w:eastAsia="en-US"/>
        </w:rPr>
        <w:t>издержки увеличиваются медленнее, чем товарооборот. Уровень издержек обращения снизился на 5,7382% (100-</w:t>
      </w:r>
      <w:r w:rsidR="00ED6C8F" w:rsidRPr="00651D9B">
        <w:rPr>
          <w:color w:val="000000"/>
          <w:sz w:val="28"/>
          <w:szCs w:val="28"/>
          <w:lang w:val="ru-RU" w:eastAsia="en-US"/>
        </w:rPr>
        <w:t>94,26177687)</w:t>
      </w:r>
      <w:r w:rsidR="00ED6C8F" w:rsidRPr="00651D9B">
        <w:rPr>
          <w:sz w:val="28"/>
          <w:szCs w:val="28"/>
          <w:lang w:val="ru-RU" w:eastAsia="en-US"/>
        </w:rPr>
        <w:t xml:space="preserve">. А в сопоставимых ценах этот показатель увеличился на </w:t>
      </w:r>
      <w:r w:rsidR="00ED6C8F" w:rsidRPr="00651D9B">
        <w:rPr>
          <w:color w:val="000000"/>
          <w:sz w:val="28"/>
          <w:szCs w:val="28"/>
          <w:lang w:val="ru-RU" w:eastAsia="en-US"/>
        </w:rPr>
        <w:t>1,6753893</w:t>
      </w:r>
      <w:r w:rsidR="00ED6C8F" w:rsidRPr="00651D9B">
        <w:rPr>
          <w:sz w:val="28"/>
          <w:szCs w:val="28"/>
          <w:lang w:val="ru-RU" w:eastAsia="en-US"/>
        </w:rPr>
        <w:t>%. Следовательно, управление издержками в магазине не вполне эффективно.</w:t>
      </w:r>
    </w:p>
    <w:p w:rsidR="00ED6C8F" w:rsidRPr="00651D9B" w:rsidRDefault="00AC5C65" w:rsidP="00651D9B">
      <w:pPr>
        <w:spacing w:before="0" w:after="0" w:line="360" w:lineRule="auto"/>
        <w:ind w:right="-79" w:firstLine="709"/>
        <w:jc w:val="both"/>
        <w:rPr>
          <w:sz w:val="28"/>
          <w:szCs w:val="28"/>
          <w:lang w:val="ru-RU" w:eastAsia="en-US"/>
        </w:rPr>
      </w:pPr>
      <w:r w:rsidRPr="00651D9B">
        <w:rPr>
          <w:sz w:val="28"/>
          <w:szCs w:val="28"/>
          <w:lang w:val="ru-RU" w:eastAsia="en-US"/>
        </w:rPr>
        <w:t>На практике по размеру снижения (повышения) уровня издержек обращения определяют сумму их относительной экономии или перерасхода и дают оценку соблюдения сметы торговых расходов</w:t>
      </w:r>
      <w:r w:rsidR="00ED6C8F" w:rsidRPr="00651D9B">
        <w:rPr>
          <w:sz w:val="28"/>
          <w:szCs w:val="28"/>
          <w:lang w:val="ru-RU" w:eastAsia="en-US"/>
        </w:rPr>
        <w:t>:</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Э (П) = ∆ УИО*Т/100%, где</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Э (П) - сумма относительной экономии (перерасхода);</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 УИО – отклонение по уровню издержек обращения за отчетный период;</w:t>
      </w:r>
    </w:p>
    <w:p w:rsidR="00ED6C8F" w:rsidRPr="00651D9B" w:rsidRDefault="00ED6C8F" w:rsidP="00651D9B">
      <w:pPr>
        <w:spacing w:before="0" w:after="0" w:line="360" w:lineRule="auto"/>
        <w:ind w:right="-82" w:firstLine="709"/>
        <w:jc w:val="both"/>
        <w:rPr>
          <w:sz w:val="28"/>
          <w:szCs w:val="28"/>
          <w:lang w:val="ru-RU" w:eastAsia="en-US"/>
        </w:rPr>
      </w:pPr>
      <w:r w:rsidRPr="00651D9B">
        <w:rPr>
          <w:sz w:val="28"/>
          <w:szCs w:val="28"/>
          <w:lang w:val="ru-RU" w:eastAsia="en-US"/>
        </w:rPr>
        <w:t>Т – товарооборот за 2006 год.</w:t>
      </w:r>
    </w:p>
    <w:p w:rsidR="00AC5C65" w:rsidRPr="00651D9B" w:rsidRDefault="00AC5C65" w:rsidP="00651D9B">
      <w:pPr>
        <w:spacing w:before="0" w:after="0" w:line="360" w:lineRule="auto"/>
        <w:ind w:firstLine="709"/>
        <w:jc w:val="both"/>
        <w:rPr>
          <w:color w:val="000000"/>
          <w:sz w:val="28"/>
          <w:szCs w:val="28"/>
          <w:lang w:val="ru-RU"/>
        </w:rPr>
      </w:pPr>
      <w:r w:rsidRPr="00651D9B">
        <w:rPr>
          <w:sz w:val="28"/>
          <w:szCs w:val="28"/>
          <w:lang w:val="ru-RU" w:eastAsia="en-US"/>
        </w:rPr>
        <w:t xml:space="preserve">Э (П) = </w:t>
      </w:r>
      <w:r w:rsidRPr="00651D9B">
        <w:rPr>
          <w:color w:val="000000"/>
          <w:sz w:val="28"/>
          <w:szCs w:val="28"/>
          <w:lang w:val="ru-RU" w:eastAsia="en-US"/>
        </w:rPr>
        <w:t>-1,182392163</w:t>
      </w:r>
      <w:r w:rsidRPr="00651D9B">
        <w:rPr>
          <w:sz w:val="28"/>
          <w:szCs w:val="28"/>
          <w:lang w:val="ru-RU" w:eastAsia="en-US"/>
        </w:rPr>
        <w:t>*</w:t>
      </w:r>
      <w:r w:rsidRPr="00651D9B">
        <w:rPr>
          <w:color w:val="000000"/>
          <w:sz w:val="28"/>
          <w:szCs w:val="28"/>
          <w:lang w:val="ru-RU" w:eastAsia="en-US"/>
        </w:rPr>
        <w:t>101032</w:t>
      </w:r>
      <w:r w:rsidRPr="00651D9B">
        <w:rPr>
          <w:sz w:val="28"/>
          <w:szCs w:val="28"/>
          <w:lang w:val="ru-RU" w:eastAsia="en-US"/>
        </w:rPr>
        <w:t xml:space="preserve">/100% = </w:t>
      </w:r>
      <w:r w:rsidRPr="00651D9B">
        <w:rPr>
          <w:color w:val="000000"/>
          <w:sz w:val="28"/>
          <w:szCs w:val="28"/>
          <w:lang w:val="ru-RU"/>
        </w:rPr>
        <w:t>-1194,59</w:t>
      </w:r>
      <w:r w:rsidRPr="00651D9B">
        <w:rPr>
          <w:sz w:val="28"/>
          <w:szCs w:val="28"/>
          <w:lang w:val="ru-RU" w:eastAsia="en-US"/>
        </w:rPr>
        <w:t xml:space="preserve"> тыс. руб.</w:t>
      </w:r>
    </w:p>
    <w:p w:rsidR="00ED6C8F" w:rsidRPr="00651D9B" w:rsidRDefault="00AC5C65"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Таким </w:t>
      </w:r>
      <w:r w:rsidR="00ED6C8F" w:rsidRPr="00651D9B">
        <w:rPr>
          <w:sz w:val="28"/>
          <w:szCs w:val="28"/>
          <w:lang w:val="ru-RU" w:eastAsia="en-US"/>
        </w:rPr>
        <w:t xml:space="preserve">образом, относительная экономия в действующих ценах составила </w:t>
      </w:r>
      <w:r w:rsidR="00ED6C8F" w:rsidRPr="00651D9B">
        <w:rPr>
          <w:color w:val="000000"/>
          <w:sz w:val="28"/>
          <w:szCs w:val="28"/>
          <w:lang w:val="ru-RU"/>
        </w:rPr>
        <w:t>1194,59</w:t>
      </w:r>
      <w:r w:rsidR="00FB2F3E" w:rsidRPr="00651D9B">
        <w:rPr>
          <w:sz w:val="28"/>
          <w:szCs w:val="28"/>
          <w:lang w:val="ru-RU" w:eastAsia="en-US"/>
        </w:rPr>
        <w:t xml:space="preserve"> тыс. руб</w:t>
      </w:r>
      <w:r w:rsidR="00ED6C8F" w:rsidRPr="00651D9B">
        <w:rPr>
          <w:sz w:val="28"/>
          <w:szCs w:val="28"/>
          <w:lang w:val="ru-RU" w:eastAsia="en-US"/>
        </w:rPr>
        <w:t>.</w:t>
      </w:r>
    </w:p>
    <w:p w:rsidR="00AC5C65" w:rsidRPr="00651D9B" w:rsidRDefault="00AC5C65"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Для оценки издержек обращения может применяться показатель затратоотдачи, определяемый отношением товарооборота к сумме издержек обращения. По магазину он составил: </w:t>
      </w:r>
    </w:p>
    <w:p w:rsidR="00AC5C65" w:rsidRPr="00651D9B" w:rsidRDefault="00DE2801" w:rsidP="00651D9B">
      <w:pPr>
        <w:spacing w:before="0" w:after="0" w:line="360" w:lineRule="auto"/>
        <w:ind w:right="-79" w:firstLine="709"/>
        <w:jc w:val="both"/>
        <w:rPr>
          <w:sz w:val="28"/>
          <w:szCs w:val="28"/>
          <w:lang w:val="ru-RU" w:eastAsia="en-US"/>
        </w:rPr>
      </w:pPr>
      <w:r w:rsidRPr="00651D9B">
        <w:rPr>
          <w:sz w:val="28"/>
          <w:szCs w:val="28"/>
          <w:lang w:val="ru-RU" w:eastAsia="en-US"/>
        </w:rPr>
        <w:t>В действующих ценах з</w:t>
      </w:r>
      <w:r w:rsidR="00AC5C65" w:rsidRPr="00651D9B">
        <w:rPr>
          <w:sz w:val="28"/>
          <w:szCs w:val="28"/>
          <w:lang w:val="ru-RU" w:eastAsia="en-US"/>
        </w:rPr>
        <w:t xml:space="preserve">а 2005 год: 81728 / 16840,5 = 4,8531 тыс. руб. </w:t>
      </w:r>
    </w:p>
    <w:p w:rsidR="00DE2801" w:rsidRPr="00651D9B" w:rsidRDefault="00DE2801"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 действующих ценах за 2006 год: 101032 / 19623,6 = 5,1485 тыс. руб. </w:t>
      </w:r>
    </w:p>
    <w:p w:rsidR="00DE2801" w:rsidRPr="00651D9B" w:rsidRDefault="00DE2801"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 сопоставимых ценах за 2006 год: 93665,3 / 19623,6 = 4,7731 тыс. руб. </w:t>
      </w:r>
    </w:p>
    <w:p w:rsidR="00ED6C8F" w:rsidRPr="00651D9B" w:rsidRDefault="00ED6C8F" w:rsidP="00651D9B">
      <w:pPr>
        <w:spacing w:before="0" w:after="0" w:line="360" w:lineRule="auto"/>
        <w:ind w:right="-79" w:firstLine="709"/>
        <w:jc w:val="both"/>
        <w:rPr>
          <w:sz w:val="28"/>
          <w:szCs w:val="28"/>
          <w:lang w:val="ru-RU" w:eastAsia="en-US"/>
        </w:rPr>
      </w:pPr>
      <w:r w:rsidRPr="00651D9B">
        <w:rPr>
          <w:sz w:val="28"/>
          <w:szCs w:val="28"/>
          <w:lang w:val="ru-RU" w:eastAsia="en-US"/>
        </w:rPr>
        <w:t>Из таблицы видно, что</w:t>
      </w:r>
      <w:r w:rsidR="00DE2801" w:rsidRPr="00651D9B">
        <w:rPr>
          <w:sz w:val="28"/>
          <w:szCs w:val="28"/>
          <w:lang w:val="ru-RU" w:eastAsia="en-US"/>
        </w:rPr>
        <w:t xml:space="preserve"> в действующих</w:t>
      </w:r>
      <w:r w:rsidRPr="00651D9B">
        <w:rPr>
          <w:sz w:val="28"/>
          <w:szCs w:val="28"/>
          <w:lang w:val="ru-RU" w:eastAsia="en-US"/>
        </w:rPr>
        <w:t xml:space="preserve"> за отчетный период увеличилась </w:t>
      </w:r>
      <w:r w:rsidR="00AC5C65" w:rsidRPr="00651D9B">
        <w:rPr>
          <w:sz w:val="28"/>
          <w:szCs w:val="28"/>
          <w:lang w:val="ru-RU" w:eastAsia="en-US"/>
        </w:rPr>
        <w:t>затрат</w:t>
      </w:r>
      <w:r w:rsidRPr="00651D9B">
        <w:rPr>
          <w:sz w:val="28"/>
          <w:szCs w:val="28"/>
          <w:lang w:val="ru-RU" w:eastAsia="en-US"/>
        </w:rPr>
        <w:t xml:space="preserve">оотдача на </w:t>
      </w:r>
      <w:r w:rsidRPr="00651D9B">
        <w:rPr>
          <w:color w:val="000000"/>
          <w:sz w:val="28"/>
          <w:szCs w:val="28"/>
          <w:lang w:val="ru-RU" w:eastAsia="en-US"/>
        </w:rPr>
        <w:t>6,0875397</w:t>
      </w:r>
      <w:r w:rsidRPr="00651D9B">
        <w:rPr>
          <w:sz w:val="28"/>
          <w:szCs w:val="28"/>
          <w:lang w:val="ru-RU" w:eastAsia="en-US"/>
        </w:rPr>
        <w:t xml:space="preserve">%. Увеличение </w:t>
      </w:r>
      <w:r w:rsidR="00AC5C65" w:rsidRPr="00651D9B">
        <w:rPr>
          <w:sz w:val="28"/>
          <w:szCs w:val="28"/>
          <w:lang w:val="ru-RU" w:eastAsia="en-US"/>
        </w:rPr>
        <w:t>затрат</w:t>
      </w:r>
      <w:r w:rsidRPr="00651D9B">
        <w:rPr>
          <w:sz w:val="28"/>
          <w:szCs w:val="28"/>
          <w:lang w:val="ru-RU" w:eastAsia="en-US"/>
        </w:rPr>
        <w:t>оотдачи является положительной тенденцией, так как увеличивается сумма товарооборота, а значит и сумма прибыли предприятия.</w:t>
      </w:r>
      <w:r w:rsidR="00DE2801" w:rsidRPr="00651D9B">
        <w:rPr>
          <w:sz w:val="28"/>
          <w:szCs w:val="28"/>
          <w:lang w:val="ru-RU" w:eastAsia="en-US"/>
        </w:rPr>
        <w:t xml:space="preserve"> Однако, большое влияние на затратоотдачу оказывает изменение розничных цен. При повышении розничных цен растет товарооборот, а следовательно, и затратоотдача. Для измерения влияния этого фактора за затратоотдачу мы определили ее размер за отчетный год в сопоставимых ценах, она составила 4,7731 тыс. руб. Таким образом, повышение розничных цен на товары привело к росту затратоотдачи всего на 0,3754 тыс. руб. (5,1485-4,7731)</w:t>
      </w:r>
      <w:r w:rsidR="00A41D8E" w:rsidRPr="00651D9B">
        <w:rPr>
          <w:sz w:val="28"/>
          <w:szCs w:val="28"/>
          <w:lang w:val="ru-RU" w:eastAsia="en-US"/>
        </w:rPr>
        <w:t>.</w:t>
      </w:r>
    </w:p>
    <w:p w:rsidR="000B1CF5" w:rsidRPr="00651D9B" w:rsidRDefault="000D1E02" w:rsidP="00651D9B">
      <w:pPr>
        <w:pStyle w:val="Heading2"/>
        <w:spacing w:before="0" w:line="360" w:lineRule="auto"/>
        <w:ind w:firstLine="709"/>
        <w:jc w:val="both"/>
        <w:rPr>
          <w:rFonts w:ascii="Times New Roman" w:hAnsi="Times New Roman"/>
          <w:color w:val="auto"/>
          <w:sz w:val="28"/>
          <w:szCs w:val="28"/>
        </w:rPr>
      </w:pPr>
      <w:bookmarkStart w:id="36" w:name="_Toc185695580"/>
      <w:r>
        <w:rPr>
          <w:rFonts w:ascii="Times New Roman" w:hAnsi="Times New Roman"/>
          <w:color w:val="auto"/>
          <w:sz w:val="28"/>
          <w:szCs w:val="28"/>
        </w:rPr>
        <w:br w:type="page"/>
      </w:r>
      <w:r w:rsidR="00DF2F0A" w:rsidRPr="00651D9B">
        <w:rPr>
          <w:rFonts w:ascii="Times New Roman" w:hAnsi="Times New Roman"/>
          <w:color w:val="auto"/>
          <w:sz w:val="28"/>
          <w:szCs w:val="28"/>
        </w:rPr>
        <w:t>5.1 Анализ издержек обращения в разрезе статей</w:t>
      </w:r>
      <w:bookmarkEnd w:id="36"/>
    </w:p>
    <w:p w:rsidR="009B7976" w:rsidRPr="00651D9B" w:rsidRDefault="009B7976" w:rsidP="00651D9B">
      <w:pPr>
        <w:spacing w:before="0" w:after="0" w:line="360" w:lineRule="auto"/>
        <w:ind w:firstLine="709"/>
        <w:jc w:val="both"/>
        <w:rPr>
          <w:sz w:val="28"/>
          <w:szCs w:val="28"/>
          <w:lang w:val="ru-RU" w:eastAsia="en-US"/>
        </w:rPr>
      </w:pPr>
    </w:p>
    <w:p w:rsidR="00DF2F0A" w:rsidRPr="00651D9B" w:rsidRDefault="00DF2F0A" w:rsidP="00651D9B">
      <w:pPr>
        <w:spacing w:before="0" w:after="0" w:line="360" w:lineRule="auto"/>
        <w:ind w:right="-79" w:firstLine="709"/>
        <w:jc w:val="both"/>
        <w:rPr>
          <w:sz w:val="28"/>
          <w:szCs w:val="28"/>
          <w:lang w:val="ru-RU" w:eastAsia="en-US"/>
        </w:rPr>
      </w:pPr>
      <w:r w:rsidRPr="00651D9B">
        <w:rPr>
          <w:sz w:val="28"/>
          <w:szCs w:val="28"/>
          <w:lang w:val="ru-RU" w:eastAsia="en-US"/>
        </w:rPr>
        <w:t>Перейдем к анализу состава и структуры издержек обращения отдельных статей расходов. Такое постатейное ознакомление покажет, на какие статьи издержек обращения следует обратить особое внимание. По анализируемому торговому предприятию издержки обращения в разрезе отдельных статей сложились следующим образом (табл</w:t>
      </w:r>
      <w:r w:rsidR="00B053A4" w:rsidRPr="00651D9B">
        <w:rPr>
          <w:sz w:val="28"/>
          <w:szCs w:val="28"/>
          <w:lang w:val="ru-RU" w:eastAsia="en-US"/>
        </w:rPr>
        <w:t xml:space="preserve">ица </w:t>
      </w:r>
      <w:r w:rsidRPr="00651D9B">
        <w:rPr>
          <w:sz w:val="28"/>
          <w:szCs w:val="28"/>
          <w:lang w:val="ru-RU" w:eastAsia="en-US"/>
        </w:rPr>
        <w:t>1</w:t>
      </w:r>
      <w:r w:rsidR="00EE54AD" w:rsidRPr="00651D9B">
        <w:rPr>
          <w:sz w:val="28"/>
          <w:szCs w:val="28"/>
          <w:lang w:val="ru-RU" w:eastAsia="en-US"/>
        </w:rPr>
        <w:t>8</w:t>
      </w:r>
      <w:r w:rsidRPr="00651D9B">
        <w:rPr>
          <w:sz w:val="28"/>
          <w:szCs w:val="28"/>
          <w:lang w:val="ru-RU" w:eastAsia="en-US"/>
        </w:rPr>
        <w:t>).</w:t>
      </w:r>
    </w:p>
    <w:p w:rsidR="00DF2F0A" w:rsidRPr="00651D9B" w:rsidRDefault="00DF2F0A" w:rsidP="00651D9B">
      <w:pPr>
        <w:spacing w:before="0" w:after="0" w:line="360" w:lineRule="auto"/>
        <w:ind w:right="-79" w:firstLine="709"/>
        <w:jc w:val="both"/>
        <w:rPr>
          <w:sz w:val="28"/>
          <w:szCs w:val="28"/>
          <w:lang w:val="ru-RU" w:eastAsia="en-US"/>
        </w:rPr>
      </w:pPr>
      <w:r w:rsidRPr="00651D9B">
        <w:rPr>
          <w:sz w:val="28"/>
          <w:szCs w:val="28"/>
          <w:lang w:val="ru-RU" w:eastAsia="en-US"/>
        </w:rPr>
        <w:t>Таблица 1</w:t>
      </w:r>
      <w:r w:rsidR="00EE54AD" w:rsidRPr="00651D9B">
        <w:rPr>
          <w:sz w:val="28"/>
          <w:szCs w:val="28"/>
          <w:lang w:val="ru-RU" w:eastAsia="en-US"/>
        </w:rPr>
        <w:t>8</w:t>
      </w:r>
      <w:r w:rsidRPr="00651D9B">
        <w:rPr>
          <w:sz w:val="28"/>
          <w:szCs w:val="28"/>
          <w:lang w:val="ru-RU" w:eastAsia="en-US"/>
        </w:rPr>
        <w:t xml:space="preserve"> – анализ издержек обращения в разрезе статей</w:t>
      </w:r>
    </w:p>
    <w:tbl>
      <w:tblPr>
        <w:tblW w:w="11012"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134"/>
        <w:gridCol w:w="992"/>
        <w:gridCol w:w="851"/>
        <w:gridCol w:w="850"/>
        <w:gridCol w:w="851"/>
        <w:gridCol w:w="992"/>
        <w:gridCol w:w="992"/>
        <w:gridCol w:w="993"/>
        <w:gridCol w:w="992"/>
        <w:gridCol w:w="1197"/>
      </w:tblGrid>
      <w:tr w:rsidR="00ED6C8F" w:rsidRPr="000D1E02">
        <w:trPr>
          <w:trHeight w:val="386"/>
        </w:trPr>
        <w:tc>
          <w:tcPr>
            <w:tcW w:w="1168" w:type="dxa"/>
            <w:vMerge w:val="restart"/>
          </w:tcPr>
          <w:p w:rsidR="00ED6C8F" w:rsidRPr="000D1E02" w:rsidRDefault="00ED6C8F" w:rsidP="00651D9B">
            <w:pPr>
              <w:spacing w:before="0" w:after="0" w:line="360" w:lineRule="auto"/>
              <w:ind w:left="1416" w:right="-82" w:firstLine="709"/>
              <w:jc w:val="both"/>
              <w:rPr>
                <w:sz w:val="20"/>
                <w:lang w:val="ru-RU" w:eastAsia="en-US"/>
              </w:rPr>
            </w:pPr>
          </w:p>
          <w:p w:rsidR="00ED6C8F" w:rsidRPr="000D1E02" w:rsidRDefault="00ED6C8F" w:rsidP="000D1E02">
            <w:pPr>
              <w:spacing w:before="0" w:after="0" w:line="360" w:lineRule="auto"/>
              <w:ind w:right="-79"/>
              <w:jc w:val="both"/>
              <w:rPr>
                <w:sz w:val="20"/>
                <w:lang w:val="ru-RU" w:eastAsia="en-US"/>
              </w:rPr>
            </w:pPr>
            <w:r w:rsidRPr="000D1E02">
              <w:rPr>
                <w:sz w:val="20"/>
                <w:lang w:val="ru-RU" w:eastAsia="en-US"/>
              </w:rPr>
              <w:t>Статья издержек обращения</w:t>
            </w:r>
          </w:p>
        </w:tc>
        <w:tc>
          <w:tcPr>
            <w:tcW w:w="2977" w:type="dxa"/>
            <w:gridSpan w:val="3"/>
          </w:tcPr>
          <w:p w:rsidR="00ED6C8F" w:rsidRPr="000D1E02" w:rsidRDefault="00ED6C8F" w:rsidP="000D1E02">
            <w:pPr>
              <w:spacing w:before="0" w:after="0" w:line="360" w:lineRule="auto"/>
              <w:ind w:right="-79"/>
              <w:jc w:val="both"/>
              <w:rPr>
                <w:sz w:val="20"/>
                <w:lang w:val="ru-RU" w:eastAsia="en-US"/>
              </w:rPr>
            </w:pPr>
            <w:r w:rsidRPr="000D1E02">
              <w:rPr>
                <w:sz w:val="20"/>
                <w:lang w:val="ru-RU" w:eastAsia="en-US"/>
              </w:rPr>
              <w:t>2005 год</w:t>
            </w:r>
          </w:p>
        </w:tc>
        <w:tc>
          <w:tcPr>
            <w:tcW w:w="2693" w:type="dxa"/>
            <w:gridSpan w:val="3"/>
          </w:tcPr>
          <w:p w:rsidR="00ED6C8F" w:rsidRPr="000D1E02" w:rsidRDefault="00ED6C8F" w:rsidP="000D1E02">
            <w:pPr>
              <w:spacing w:before="0" w:after="0" w:line="360" w:lineRule="auto"/>
              <w:ind w:right="-79"/>
              <w:jc w:val="both"/>
              <w:rPr>
                <w:sz w:val="20"/>
                <w:lang w:val="ru-RU" w:eastAsia="en-US"/>
              </w:rPr>
            </w:pPr>
            <w:r w:rsidRPr="000D1E02">
              <w:rPr>
                <w:sz w:val="20"/>
                <w:lang w:val="ru-RU" w:eastAsia="en-US"/>
              </w:rPr>
              <w:t>2006 год</w:t>
            </w:r>
          </w:p>
        </w:tc>
        <w:tc>
          <w:tcPr>
            <w:tcW w:w="2977" w:type="dxa"/>
            <w:gridSpan w:val="3"/>
          </w:tcPr>
          <w:p w:rsidR="00ED6C8F" w:rsidRPr="000D1E02" w:rsidRDefault="00ED6C8F" w:rsidP="000D1E02">
            <w:pPr>
              <w:spacing w:before="0" w:after="0" w:line="360" w:lineRule="auto"/>
              <w:ind w:right="-79"/>
              <w:jc w:val="both"/>
              <w:rPr>
                <w:sz w:val="20"/>
                <w:lang w:val="ru-RU" w:eastAsia="en-US"/>
              </w:rPr>
            </w:pPr>
            <w:r w:rsidRPr="000D1E02">
              <w:rPr>
                <w:sz w:val="20"/>
                <w:lang w:val="ru-RU" w:eastAsia="en-US"/>
              </w:rPr>
              <w:t xml:space="preserve">Отклонение </w:t>
            </w:r>
          </w:p>
        </w:tc>
        <w:tc>
          <w:tcPr>
            <w:tcW w:w="1197" w:type="dxa"/>
            <w:vMerge w:val="restart"/>
          </w:tcPr>
          <w:p w:rsidR="00ED6C8F" w:rsidRPr="000D1E02" w:rsidRDefault="00ED6C8F" w:rsidP="000D1E02">
            <w:pPr>
              <w:spacing w:before="0" w:after="0" w:line="360" w:lineRule="auto"/>
              <w:jc w:val="both"/>
              <w:rPr>
                <w:sz w:val="20"/>
                <w:lang w:val="ru-RU" w:eastAsia="en-US"/>
              </w:rPr>
            </w:pPr>
            <w:r w:rsidRPr="000D1E02">
              <w:rPr>
                <w:sz w:val="20"/>
                <w:lang w:val="ru-RU" w:eastAsia="en-US"/>
              </w:rPr>
              <w:t>Темп отклонения (сумма), %</w:t>
            </w:r>
          </w:p>
          <w:p w:rsidR="00ED6C8F" w:rsidRPr="000D1E02" w:rsidRDefault="00ED6C8F" w:rsidP="000D1E02">
            <w:pPr>
              <w:spacing w:before="0" w:after="0" w:line="360" w:lineRule="auto"/>
              <w:ind w:right="-79"/>
              <w:jc w:val="both"/>
              <w:rPr>
                <w:sz w:val="20"/>
                <w:lang w:val="ru-RU" w:eastAsia="en-US"/>
              </w:rPr>
            </w:pPr>
          </w:p>
        </w:tc>
      </w:tr>
      <w:tr w:rsidR="00ED6C8F" w:rsidRPr="000D1E02">
        <w:trPr>
          <w:trHeight w:val="1081"/>
        </w:trPr>
        <w:tc>
          <w:tcPr>
            <w:tcW w:w="1168" w:type="dxa"/>
            <w:vMerge/>
          </w:tcPr>
          <w:p w:rsidR="00ED6C8F" w:rsidRPr="000D1E02" w:rsidRDefault="00ED6C8F" w:rsidP="00651D9B">
            <w:pPr>
              <w:spacing w:before="0" w:after="0" w:line="360" w:lineRule="auto"/>
              <w:ind w:left="1026" w:right="-82" w:firstLine="709"/>
              <w:jc w:val="both"/>
              <w:rPr>
                <w:sz w:val="20"/>
                <w:lang w:val="ru-RU" w:eastAsia="en-US"/>
              </w:rPr>
            </w:pPr>
          </w:p>
        </w:tc>
        <w:tc>
          <w:tcPr>
            <w:tcW w:w="1134" w:type="dxa"/>
          </w:tcPr>
          <w:p w:rsidR="00ED6C8F" w:rsidRPr="000D1E02" w:rsidRDefault="00ED6C8F" w:rsidP="000D1E02">
            <w:pPr>
              <w:spacing w:before="0" w:after="0" w:line="360" w:lineRule="auto"/>
              <w:ind w:left="-100" w:right="-79"/>
              <w:jc w:val="both"/>
              <w:rPr>
                <w:sz w:val="20"/>
                <w:lang w:val="ru-RU" w:eastAsia="en-US"/>
              </w:rPr>
            </w:pPr>
            <w:r w:rsidRPr="000D1E02">
              <w:rPr>
                <w:sz w:val="20"/>
                <w:lang w:val="ru-RU" w:eastAsia="en-US"/>
              </w:rPr>
              <w:t>Сумма</w:t>
            </w:r>
          </w:p>
        </w:tc>
        <w:tc>
          <w:tcPr>
            <w:tcW w:w="992" w:type="dxa"/>
          </w:tcPr>
          <w:p w:rsidR="00ED6C8F" w:rsidRPr="000D1E02" w:rsidRDefault="00ED6C8F" w:rsidP="000D1E02">
            <w:pPr>
              <w:spacing w:before="0" w:after="0" w:line="360" w:lineRule="auto"/>
              <w:ind w:left="-108" w:right="-79"/>
              <w:jc w:val="both"/>
              <w:rPr>
                <w:sz w:val="20"/>
                <w:lang w:val="ru-RU" w:eastAsia="en-US"/>
              </w:rPr>
            </w:pPr>
            <w:r w:rsidRPr="000D1E02">
              <w:rPr>
                <w:sz w:val="20"/>
                <w:lang w:val="ru-RU" w:eastAsia="en-US"/>
              </w:rPr>
              <w:t>% к Т/ту</w:t>
            </w:r>
          </w:p>
        </w:tc>
        <w:tc>
          <w:tcPr>
            <w:tcW w:w="851" w:type="dxa"/>
          </w:tcPr>
          <w:p w:rsidR="00ED6C8F" w:rsidRPr="000D1E02" w:rsidRDefault="00ED6C8F" w:rsidP="000D1E02">
            <w:pPr>
              <w:spacing w:before="0" w:after="0" w:line="360" w:lineRule="auto"/>
              <w:ind w:left="-153" w:right="-79"/>
              <w:jc w:val="both"/>
              <w:rPr>
                <w:sz w:val="20"/>
                <w:lang w:val="ru-RU" w:eastAsia="en-US"/>
              </w:rPr>
            </w:pPr>
            <w:r w:rsidRPr="000D1E02">
              <w:rPr>
                <w:sz w:val="20"/>
                <w:lang w:val="ru-RU" w:eastAsia="en-US"/>
              </w:rPr>
              <w:t>% к итогу</w:t>
            </w:r>
          </w:p>
        </w:tc>
        <w:tc>
          <w:tcPr>
            <w:tcW w:w="850" w:type="dxa"/>
          </w:tcPr>
          <w:p w:rsidR="00ED6C8F" w:rsidRPr="000D1E02" w:rsidRDefault="00ED6C8F" w:rsidP="000D1E02">
            <w:pPr>
              <w:spacing w:before="0" w:after="0" w:line="360" w:lineRule="auto"/>
              <w:ind w:left="-100" w:right="-79"/>
              <w:jc w:val="both"/>
              <w:rPr>
                <w:sz w:val="20"/>
                <w:lang w:val="ru-RU" w:eastAsia="en-US"/>
              </w:rPr>
            </w:pPr>
            <w:r w:rsidRPr="000D1E02">
              <w:rPr>
                <w:sz w:val="20"/>
                <w:lang w:val="ru-RU" w:eastAsia="en-US"/>
              </w:rPr>
              <w:t>Сумма</w:t>
            </w:r>
          </w:p>
        </w:tc>
        <w:tc>
          <w:tcPr>
            <w:tcW w:w="851" w:type="dxa"/>
          </w:tcPr>
          <w:p w:rsidR="00ED6C8F" w:rsidRPr="000D1E02" w:rsidRDefault="00ED6C8F" w:rsidP="000D1E02">
            <w:pPr>
              <w:spacing w:before="0" w:after="0" w:line="360" w:lineRule="auto"/>
              <w:ind w:left="-108" w:right="-79"/>
              <w:jc w:val="both"/>
              <w:rPr>
                <w:sz w:val="20"/>
                <w:lang w:val="ru-RU" w:eastAsia="en-US"/>
              </w:rPr>
            </w:pPr>
            <w:r w:rsidRPr="000D1E02">
              <w:rPr>
                <w:sz w:val="20"/>
                <w:lang w:val="ru-RU" w:eastAsia="en-US"/>
              </w:rPr>
              <w:t>% к Т/ту</w:t>
            </w:r>
          </w:p>
        </w:tc>
        <w:tc>
          <w:tcPr>
            <w:tcW w:w="992" w:type="dxa"/>
          </w:tcPr>
          <w:p w:rsidR="00ED6C8F" w:rsidRPr="000D1E02" w:rsidRDefault="00ED6C8F" w:rsidP="000D1E02">
            <w:pPr>
              <w:spacing w:before="0" w:after="0" w:line="360" w:lineRule="auto"/>
              <w:ind w:left="-153" w:right="-79"/>
              <w:jc w:val="both"/>
              <w:rPr>
                <w:sz w:val="20"/>
                <w:lang w:val="ru-RU" w:eastAsia="en-US"/>
              </w:rPr>
            </w:pPr>
            <w:r w:rsidRPr="000D1E02">
              <w:rPr>
                <w:sz w:val="20"/>
                <w:lang w:val="ru-RU" w:eastAsia="en-US"/>
              </w:rPr>
              <w:t>% к итогу</w:t>
            </w:r>
          </w:p>
        </w:tc>
        <w:tc>
          <w:tcPr>
            <w:tcW w:w="992" w:type="dxa"/>
          </w:tcPr>
          <w:p w:rsidR="00ED6C8F" w:rsidRPr="000D1E02" w:rsidRDefault="00ED6C8F" w:rsidP="000D1E02">
            <w:pPr>
              <w:spacing w:before="0" w:after="0" w:line="360" w:lineRule="auto"/>
              <w:ind w:left="-100" w:right="-79"/>
              <w:jc w:val="both"/>
              <w:rPr>
                <w:sz w:val="20"/>
                <w:lang w:val="ru-RU" w:eastAsia="en-US"/>
              </w:rPr>
            </w:pPr>
            <w:r w:rsidRPr="000D1E02">
              <w:rPr>
                <w:sz w:val="20"/>
                <w:lang w:val="ru-RU" w:eastAsia="en-US"/>
              </w:rPr>
              <w:t>Сумма</w:t>
            </w:r>
          </w:p>
        </w:tc>
        <w:tc>
          <w:tcPr>
            <w:tcW w:w="993" w:type="dxa"/>
          </w:tcPr>
          <w:p w:rsidR="00ED6C8F" w:rsidRPr="000D1E02" w:rsidRDefault="00ED6C8F" w:rsidP="000D1E02">
            <w:pPr>
              <w:spacing w:before="0" w:after="0" w:line="360" w:lineRule="auto"/>
              <w:ind w:left="-108" w:right="-79"/>
              <w:jc w:val="both"/>
              <w:rPr>
                <w:sz w:val="20"/>
                <w:lang w:val="ru-RU" w:eastAsia="en-US"/>
              </w:rPr>
            </w:pPr>
            <w:r w:rsidRPr="000D1E02">
              <w:rPr>
                <w:sz w:val="20"/>
                <w:lang w:val="ru-RU" w:eastAsia="en-US"/>
              </w:rPr>
              <w:t>% к Т/ту</w:t>
            </w:r>
          </w:p>
        </w:tc>
        <w:tc>
          <w:tcPr>
            <w:tcW w:w="992" w:type="dxa"/>
          </w:tcPr>
          <w:p w:rsidR="00ED6C8F" w:rsidRPr="000D1E02" w:rsidRDefault="00ED6C8F" w:rsidP="000D1E02">
            <w:pPr>
              <w:spacing w:before="0" w:after="0" w:line="360" w:lineRule="auto"/>
              <w:ind w:left="-153" w:right="-79"/>
              <w:jc w:val="both"/>
              <w:rPr>
                <w:sz w:val="20"/>
                <w:lang w:val="ru-RU" w:eastAsia="en-US"/>
              </w:rPr>
            </w:pPr>
            <w:r w:rsidRPr="000D1E02">
              <w:rPr>
                <w:sz w:val="20"/>
                <w:lang w:val="ru-RU" w:eastAsia="en-US"/>
              </w:rPr>
              <w:t>% к итогу</w:t>
            </w:r>
          </w:p>
        </w:tc>
        <w:tc>
          <w:tcPr>
            <w:tcW w:w="1197" w:type="dxa"/>
            <w:vMerge/>
          </w:tcPr>
          <w:p w:rsidR="00ED6C8F" w:rsidRPr="000D1E02" w:rsidRDefault="00ED6C8F" w:rsidP="00651D9B">
            <w:pPr>
              <w:spacing w:before="0" w:after="0" w:line="360" w:lineRule="auto"/>
              <w:ind w:firstLine="709"/>
              <w:jc w:val="both"/>
              <w:rPr>
                <w:sz w:val="20"/>
                <w:lang w:val="ru-RU" w:eastAsia="en-US"/>
              </w:rPr>
            </w:pPr>
          </w:p>
        </w:tc>
      </w:tr>
      <w:tr w:rsidR="003262D4" w:rsidRPr="000D1E02">
        <w:trPr>
          <w:trHeight w:val="825"/>
        </w:trPr>
        <w:tc>
          <w:tcPr>
            <w:tcW w:w="1168" w:type="dxa"/>
          </w:tcPr>
          <w:p w:rsidR="003262D4" w:rsidRPr="000D1E02" w:rsidRDefault="003262D4" w:rsidP="000D1E02">
            <w:pPr>
              <w:tabs>
                <w:tab w:val="left" w:pos="1605"/>
              </w:tabs>
              <w:spacing w:before="0" w:after="0" w:line="360" w:lineRule="auto"/>
              <w:ind w:left="-75"/>
              <w:jc w:val="both"/>
              <w:rPr>
                <w:b/>
                <w:sz w:val="20"/>
                <w:lang w:val="ru-RU" w:eastAsia="en-US"/>
              </w:rPr>
            </w:pPr>
            <w:r w:rsidRPr="000D1E02">
              <w:rPr>
                <w:sz w:val="20"/>
                <w:lang w:val="ru-RU" w:eastAsia="en-US"/>
              </w:rPr>
              <w:t>Расх.на оплату труда</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1986</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2,43001</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11,793</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2860</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2,8308</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14,5743</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874</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0,40077</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2,781289</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144,00806</w:t>
            </w:r>
          </w:p>
        </w:tc>
      </w:tr>
      <w:tr w:rsidR="003262D4" w:rsidRPr="000D1E02">
        <w:trPr>
          <w:trHeight w:val="210"/>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Прямые расходы</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365,4</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0,4471</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2,1698</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395,7</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0,3917</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2,0164</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30,3</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-0,0554</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-0,15332</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108,29228</w:t>
            </w:r>
          </w:p>
        </w:tc>
      </w:tr>
      <w:tr w:rsidR="003262D4" w:rsidRPr="000D1E02">
        <w:trPr>
          <w:trHeight w:val="529"/>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Офисные расходы</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135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0,16518</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0,8016</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193</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0,191</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0,9835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58</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0,0258</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0,181871</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142,96296</w:t>
            </w:r>
          </w:p>
        </w:tc>
      </w:tr>
      <w:tr w:rsidR="003262D4" w:rsidRPr="000D1E02">
        <w:trPr>
          <w:trHeight w:val="653"/>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Трансп. Расходы</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5421</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6,632978</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32,190</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5982</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5,9209</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30,4837</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561</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-0,712</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-1,7066</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110,34864</w:t>
            </w:r>
          </w:p>
        </w:tc>
      </w:tr>
      <w:tr w:rsidR="003262D4" w:rsidRPr="000D1E02">
        <w:trPr>
          <w:trHeight w:val="159"/>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Складские издержки</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1362</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1,6665</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8,0876</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1903,3</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1,8839</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9,699036</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541,3</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0,217355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1,61139</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139,74302</w:t>
            </w:r>
          </w:p>
        </w:tc>
      </w:tr>
      <w:tr w:rsidR="003262D4" w:rsidRPr="000D1E02">
        <w:trPr>
          <w:trHeight w:val="345"/>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Накладн расходы</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325,5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0,39827</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1,9328</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375</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0,3712</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1,91096</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49,5</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-0,0271</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-0,0219</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115,20737</w:t>
            </w:r>
          </w:p>
        </w:tc>
      </w:tr>
      <w:tr w:rsidR="003262D4" w:rsidRPr="000D1E02">
        <w:trPr>
          <w:trHeight w:val="330"/>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Соц.фонд и налоги</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2668</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3,264487</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15,843</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2956,5</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2,9263</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15,06604</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288,5</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-0,3382</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-0,7767</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110,81334</w:t>
            </w:r>
          </w:p>
        </w:tc>
      </w:tr>
      <w:tr w:rsidR="003262D4" w:rsidRPr="000D1E02">
        <w:trPr>
          <w:trHeight w:val="390"/>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Прочие издержки</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4577,6</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5,60102</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27,182</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4958,1</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4,9075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25,266</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380,5</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-0,6933</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-1,9161</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108,31222</w:t>
            </w:r>
          </w:p>
        </w:tc>
      </w:tr>
      <w:tr w:rsidR="003262D4" w:rsidRPr="000D1E02">
        <w:trPr>
          <w:trHeight w:val="705"/>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Всего издержек</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16840,5</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20,60555</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100</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19624</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19,423</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100</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2783,1</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-1,1824</w:t>
            </w:r>
          </w:p>
        </w:tc>
        <w:tc>
          <w:tcPr>
            <w:tcW w:w="992" w:type="dxa"/>
          </w:tcPr>
          <w:p w:rsidR="003262D4" w:rsidRPr="000D1E02" w:rsidRDefault="008B1122" w:rsidP="000D1E02">
            <w:pPr>
              <w:spacing w:before="0" w:after="0" w:line="360" w:lineRule="auto"/>
              <w:jc w:val="both"/>
              <w:rPr>
                <w:color w:val="000000"/>
                <w:sz w:val="20"/>
                <w:lang w:val="ru-RU" w:eastAsia="en-US"/>
              </w:rPr>
            </w:pPr>
            <w:r w:rsidRPr="000D1E02">
              <w:rPr>
                <w:color w:val="000000"/>
                <w:sz w:val="20"/>
                <w:lang w:val="ru-RU" w:eastAsia="en-US"/>
              </w:rPr>
              <w:t>-</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116,52623</w:t>
            </w:r>
          </w:p>
        </w:tc>
      </w:tr>
      <w:tr w:rsidR="003262D4" w:rsidRPr="000D1E02">
        <w:trPr>
          <w:trHeight w:val="9"/>
        </w:trPr>
        <w:tc>
          <w:tcPr>
            <w:tcW w:w="1168" w:type="dxa"/>
          </w:tcPr>
          <w:p w:rsidR="003262D4" w:rsidRPr="000D1E02" w:rsidRDefault="003262D4" w:rsidP="000D1E02">
            <w:pPr>
              <w:tabs>
                <w:tab w:val="left" w:pos="1605"/>
              </w:tabs>
              <w:spacing w:before="0" w:after="0" w:line="360" w:lineRule="auto"/>
              <w:ind w:left="-75"/>
              <w:jc w:val="both"/>
              <w:rPr>
                <w:sz w:val="20"/>
                <w:lang w:val="ru-RU" w:eastAsia="en-US"/>
              </w:rPr>
            </w:pPr>
            <w:r w:rsidRPr="000D1E02">
              <w:rPr>
                <w:sz w:val="20"/>
                <w:lang w:val="ru-RU" w:eastAsia="en-US"/>
              </w:rPr>
              <w:t>т</w:t>
            </w:r>
            <w:r w:rsidR="00EF1491" w:rsidRPr="000D1E02">
              <w:rPr>
                <w:sz w:val="20"/>
                <w:lang w:val="ru-RU" w:eastAsia="en-US"/>
              </w:rPr>
              <w:t>/</w:t>
            </w:r>
            <w:r w:rsidRPr="000D1E02">
              <w:rPr>
                <w:sz w:val="20"/>
                <w:lang w:val="ru-RU" w:eastAsia="en-US"/>
              </w:rPr>
              <w:t>от</w:t>
            </w:r>
          </w:p>
        </w:tc>
        <w:tc>
          <w:tcPr>
            <w:tcW w:w="1134"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81728</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100</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w:t>
            </w:r>
          </w:p>
        </w:tc>
        <w:tc>
          <w:tcPr>
            <w:tcW w:w="850"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101032</w:t>
            </w:r>
          </w:p>
        </w:tc>
        <w:tc>
          <w:tcPr>
            <w:tcW w:w="851"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100</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w:t>
            </w:r>
          </w:p>
        </w:tc>
        <w:tc>
          <w:tcPr>
            <w:tcW w:w="992"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19304</w:t>
            </w:r>
          </w:p>
        </w:tc>
        <w:tc>
          <w:tcPr>
            <w:tcW w:w="993"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0</w:t>
            </w:r>
          </w:p>
        </w:tc>
        <w:tc>
          <w:tcPr>
            <w:tcW w:w="992" w:type="dxa"/>
          </w:tcPr>
          <w:p w:rsidR="003262D4" w:rsidRPr="000D1E02" w:rsidRDefault="008B1122" w:rsidP="000D1E02">
            <w:pPr>
              <w:spacing w:before="0" w:after="0" w:line="360" w:lineRule="auto"/>
              <w:jc w:val="both"/>
              <w:rPr>
                <w:color w:val="000000"/>
                <w:sz w:val="20"/>
                <w:lang w:val="ru-RU" w:eastAsia="en-US"/>
              </w:rPr>
            </w:pPr>
            <w:r w:rsidRPr="000D1E02">
              <w:rPr>
                <w:color w:val="000000"/>
                <w:sz w:val="20"/>
                <w:lang w:val="ru-RU" w:eastAsia="en-US"/>
              </w:rPr>
              <w:t>-</w:t>
            </w:r>
          </w:p>
        </w:tc>
        <w:tc>
          <w:tcPr>
            <w:tcW w:w="1197" w:type="dxa"/>
          </w:tcPr>
          <w:p w:rsidR="003262D4" w:rsidRPr="000D1E02" w:rsidRDefault="003262D4" w:rsidP="000D1E02">
            <w:pPr>
              <w:spacing w:before="0" w:after="0" w:line="360" w:lineRule="auto"/>
              <w:jc w:val="both"/>
              <w:rPr>
                <w:color w:val="000000"/>
                <w:sz w:val="20"/>
                <w:lang w:val="ru-RU" w:eastAsia="en-US"/>
              </w:rPr>
            </w:pPr>
            <w:r w:rsidRPr="000D1E02">
              <w:rPr>
                <w:color w:val="000000"/>
                <w:sz w:val="20"/>
                <w:lang w:val="ru-RU" w:eastAsia="en-US"/>
              </w:rPr>
              <w:t>123,6198</w:t>
            </w:r>
          </w:p>
        </w:tc>
      </w:tr>
    </w:tbl>
    <w:p w:rsidR="000D1E02" w:rsidRDefault="000D1E02" w:rsidP="00651D9B">
      <w:pPr>
        <w:spacing w:before="0" w:after="0" w:line="360" w:lineRule="auto"/>
        <w:ind w:firstLine="709"/>
        <w:jc w:val="both"/>
        <w:rPr>
          <w:sz w:val="28"/>
          <w:szCs w:val="28"/>
          <w:lang w:val="ru-RU" w:eastAsia="en-US"/>
        </w:rPr>
      </w:pPr>
    </w:p>
    <w:p w:rsidR="00B876A8" w:rsidRPr="00651D9B" w:rsidRDefault="00FD1645" w:rsidP="00651D9B">
      <w:pPr>
        <w:spacing w:before="0" w:after="0" w:line="360" w:lineRule="auto"/>
        <w:ind w:firstLine="709"/>
        <w:jc w:val="both"/>
        <w:rPr>
          <w:sz w:val="28"/>
          <w:szCs w:val="28"/>
          <w:lang w:val="ru-RU" w:eastAsia="en-US"/>
        </w:rPr>
      </w:pPr>
      <w:r w:rsidRPr="00651D9B">
        <w:rPr>
          <w:sz w:val="28"/>
          <w:szCs w:val="28"/>
          <w:lang w:val="ru-RU" w:eastAsia="en-US"/>
        </w:rPr>
        <w:t xml:space="preserve">По одним статьям издержек обращения ИП «Деревяшкина Т.А.» достигло относительного их снижения, по другим – допустила относительный перерасход. </w:t>
      </w:r>
    </w:p>
    <w:p w:rsidR="009A596D" w:rsidRPr="00651D9B" w:rsidRDefault="00FD1645" w:rsidP="00651D9B">
      <w:pPr>
        <w:spacing w:before="0" w:after="0" w:line="360" w:lineRule="auto"/>
        <w:ind w:firstLine="709"/>
        <w:jc w:val="both"/>
        <w:rPr>
          <w:sz w:val="28"/>
          <w:szCs w:val="28"/>
          <w:lang w:val="ru-RU" w:eastAsia="en-US"/>
        </w:rPr>
      </w:pPr>
      <w:r w:rsidRPr="00651D9B">
        <w:rPr>
          <w:sz w:val="28"/>
          <w:szCs w:val="28"/>
          <w:lang w:val="ru-RU" w:eastAsia="en-US"/>
        </w:rPr>
        <w:t xml:space="preserve">По сравнению с планом произошел относительный рост расходов на оплату труда на </w:t>
      </w:r>
      <w:r w:rsidR="004B0E49" w:rsidRPr="00651D9B">
        <w:rPr>
          <w:sz w:val="28"/>
          <w:szCs w:val="28"/>
          <w:lang w:val="ru-RU" w:eastAsia="en-US"/>
        </w:rPr>
        <w:t>404,9105</w:t>
      </w:r>
      <w:r w:rsidRPr="00651D9B">
        <w:rPr>
          <w:sz w:val="28"/>
          <w:szCs w:val="28"/>
          <w:lang w:val="ru-RU" w:eastAsia="en-US"/>
        </w:rPr>
        <w:t xml:space="preserve"> тыс. руб.</w:t>
      </w:r>
      <w:r w:rsidR="004B0E49" w:rsidRPr="00651D9B">
        <w:rPr>
          <w:sz w:val="28"/>
          <w:szCs w:val="28"/>
          <w:lang w:val="ru-RU" w:eastAsia="en-US"/>
        </w:rPr>
        <w:t xml:space="preserve"> (101032*0,4008/100*1000), офисных расходов  - на 26,1133 тыс. руб. (101032*0,0258/100) и складских издержек – на 219,5982 тыс. руб. (31032*</w:t>
      </w:r>
      <w:r w:rsidR="00B876A8" w:rsidRPr="00651D9B">
        <w:rPr>
          <w:sz w:val="28"/>
          <w:szCs w:val="28"/>
          <w:lang w:val="ru-RU" w:eastAsia="en-US"/>
        </w:rPr>
        <w:t>0,2173/100). Всего относительный перерасход по отдельным статьям издержек составил 651 тыс. руб. (404,9105+26,1133+219,5982).</w:t>
      </w:r>
    </w:p>
    <w:p w:rsidR="00B876A8" w:rsidRPr="00651D9B" w:rsidRDefault="00B876A8" w:rsidP="00651D9B">
      <w:pPr>
        <w:spacing w:before="0" w:after="0" w:line="360" w:lineRule="auto"/>
        <w:ind w:firstLine="709"/>
        <w:jc w:val="both"/>
        <w:rPr>
          <w:sz w:val="28"/>
          <w:szCs w:val="28"/>
          <w:lang w:val="ru-RU" w:eastAsia="en-US"/>
        </w:rPr>
      </w:pPr>
      <w:r w:rsidRPr="00651D9B">
        <w:rPr>
          <w:sz w:val="28"/>
          <w:szCs w:val="28"/>
          <w:lang w:val="ru-RU" w:eastAsia="en-US"/>
        </w:rPr>
        <w:t>Относительное снижение расходов произошло: по прямым расходам – на 56,001 тыс. руб.; по транспортным расходам – на 719,43 тыс. руб.; по накладным расходам – на 27,3825 тыс. руб.; по расходам на социальный фонд и по налогам – 341,6766 тыс. руб.; по прочим издержкам – на 700,72 тыс. руб. Всего относительная экономия по отдельным статьям издержек составила 1845,2164 тыс. руб. (56,001+719,43+27,3825+341,6766+700,72).</w:t>
      </w:r>
    </w:p>
    <w:p w:rsidR="002900E9" w:rsidRPr="00651D9B" w:rsidRDefault="002900E9" w:rsidP="00651D9B">
      <w:pPr>
        <w:spacing w:before="0" w:after="0" w:line="360" w:lineRule="auto"/>
        <w:ind w:firstLine="709"/>
        <w:jc w:val="both"/>
        <w:rPr>
          <w:sz w:val="28"/>
          <w:szCs w:val="28"/>
          <w:lang w:val="ru-RU" w:eastAsia="en-US"/>
        </w:rPr>
      </w:pPr>
      <w:r w:rsidRPr="00651D9B">
        <w:rPr>
          <w:sz w:val="28"/>
          <w:szCs w:val="28"/>
          <w:lang w:val="ru-RU" w:eastAsia="en-US"/>
        </w:rPr>
        <w:t>В процессе дальнейшего анализа следует установить причины выявленных отклонений путем факторного анализа издержек обращения.</w:t>
      </w:r>
    </w:p>
    <w:p w:rsidR="002900E9" w:rsidRPr="00651D9B" w:rsidRDefault="002900E9" w:rsidP="00651D9B">
      <w:pPr>
        <w:spacing w:before="0" w:after="0" w:line="360" w:lineRule="auto"/>
        <w:ind w:firstLine="709"/>
        <w:jc w:val="both"/>
        <w:rPr>
          <w:b/>
          <w:sz w:val="28"/>
          <w:szCs w:val="28"/>
          <w:lang w:val="ru-RU" w:eastAsia="en-US"/>
        </w:rPr>
      </w:pPr>
      <w:r w:rsidRPr="00651D9B">
        <w:rPr>
          <w:b/>
          <w:sz w:val="28"/>
          <w:szCs w:val="28"/>
          <w:lang w:val="ru-RU" w:eastAsia="en-US"/>
        </w:rPr>
        <w:t>5.2 Факторный анализ издержек обращения</w:t>
      </w:r>
    </w:p>
    <w:p w:rsidR="001D025F" w:rsidRPr="00651D9B" w:rsidRDefault="001D025F" w:rsidP="00651D9B">
      <w:pPr>
        <w:spacing w:before="0" w:after="0" w:line="360" w:lineRule="auto"/>
        <w:ind w:firstLine="709"/>
        <w:jc w:val="both"/>
        <w:rPr>
          <w:sz w:val="28"/>
          <w:szCs w:val="28"/>
          <w:lang w:val="ru-RU" w:eastAsia="en-US"/>
        </w:rPr>
      </w:pPr>
      <w:r w:rsidRPr="00651D9B">
        <w:rPr>
          <w:sz w:val="28"/>
          <w:szCs w:val="28"/>
          <w:lang w:val="ru-RU" w:eastAsia="en-US"/>
        </w:rPr>
        <w:t>Рассчитаем влияние факторов:</w:t>
      </w:r>
    </w:p>
    <w:p w:rsidR="001D025F" w:rsidRPr="00651D9B" w:rsidRDefault="001D025F" w:rsidP="00651D9B">
      <w:pPr>
        <w:numPr>
          <w:ilvl w:val="0"/>
          <w:numId w:val="7"/>
        </w:numPr>
        <w:spacing w:before="0" w:after="0" w:line="360" w:lineRule="auto"/>
        <w:ind w:firstLine="709"/>
        <w:jc w:val="both"/>
        <w:rPr>
          <w:sz w:val="28"/>
          <w:szCs w:val="28"/>
          <w:lang w:val="ru-RU" w:eastAsia="en-US"/>
        </w:rPr>
      </w:pPr>
      <w:r w:rsidRPr="00651D9B">
        <w:rPr>
          <w:sz w:val="28"/>
          <w:szCs w:val="28"/>
          <w:lang w:val="ru-RU" w:eastAsia="en-US"/>
        </w:rPr>
        <w:t>За счет увеличения объема товарооборота</w:t>
      </w:r>
    </w:p>
    <w:p w:rsidR="0015287E" w:rsidRPr="00651D9B" w:rsidRDefault="0015287E" w:rsidP="00651D9B">
      <w:pPr>
        <w:spacing w:before="0" w:after="0" w:line="360" w:lineRule="auto"/>
        <w:ind w:left="708" w:firstLine="709"/>
        <w:jc w:val="both"/>
        <w:rPr>
          <w:sz w:val="28"/>
          <w:szCs w:val="28"/>
          <w:lang w:val="ru-RU" w:eastAsia="en-US"/>
        </w:rPr>
      </w:pPr>
      <w:r w:rsidRPr="00651D9B">
        <w:rPr>
          <w:sz w:val="28"/>
          <w:szCs w:val="28"/>
          <w:lang w:val="ru-RU" w:eastAsia="en-US"/>
        </w:rPr>
        <w:t>(Т/от ф – Т/от пл.) * УИО пл. / 100</w:t>
      </w:r>
    </w:p>
    <w:p w:rsidR="001D025F" w:rsidRPr="00651D9B" w:rsidRDefault="001D025F" w:rsidP="00651D9B">
      <w:pPr>
        <w:spacing w:before="0" w:after="0" w:line="360" w:lineRule="auto"/>
        <w:ind w:firstLine="709"/>
        <w:jc w:val="both"/>
        <w:rPr>
          <w:sz w:val="28"/>
          <w:szCs w:val="28"/>
          <w:lang w:val="ru-RU" w:eastAsia="en-US"/>
        </w:rPr>
      </w:pPr>
      <w:r w:rsidRPr="00651D9B">
        <w:rPr>
          <w:sz w:val="28"/>
          <w:szCs w:val="28"/>
          <w:lang w:val="ru-RU" w:eastAsia="en-US"/>
        </w:rPr>
        <w:t>( 101032 - 81728) * 20,6555) / 100 = 3977,694 тыс.руб.</w:t>
      </w:r>
    </w:p>
    <w:p w:rsidR="001D025F" w:rsidRPr="00651D9B" w:rsidRDefault="001D025F" w:rsidP="00651D9B">
      <w:pPr>
        <w:numPr>
          <w:ilvl w:val="0"/>
          <w:numId w:val="7"/>
        </w:numPr>
        <w:spacing w:before="0" w:after="0" w:line="360" w:lineRule="auto"/>
        <w:ind w:firstLine="709"/>
        <w:jc w:val="both"/>
        <w:rPr>
          <w:sz w:val="28"/>
          <w:szCs w:val="28"/>
          <w:lang w:val="ru-RU" w:eastAsia="en-US"/>
        </w:rPr>
      </w:pPr>
      <w:r w:rsidRPr="00651D9B">
        <w:rPr>
          <w:sz w:val="28"/>
          <w:szCs w:val="28"/>
          <w:lang w:val="ru-RU" w:eastAsia="en-US"/>
        </w:rPr>
        <w:t>За счет роста уровня издержек обращения</w:t>
      </w:r>
    </w:p>
    <w:p w:rsidR="0015287E" w:rsidRPr="00651D9B" w:rsidRDefault="0015287E" w:rsidP="00651D9B">
      <w:pPr>
        <w:spacing w:before="0" w:after="0" w:line="360" w:lineRule="auto"/>
        <w:ind w:left="708" w:firstLine="709"/>
        <w:jc w:val="both"/>
        <w:rPr>
          <w:sz w:val="28"/>
          <w:szCs w:val="28"/>
          <w:lang w:val="ru-RU" w:eastAsia="en-US"/>
        </w:rPr>
      </w:pPr>
      <w:r w:rsidRPr="00651D9B">
        <w:rPr>
          <w:sz w:val="28"/>
          <w:szCs w:val="28"/>
          <w:lang w:val="ru-RU" w:eastAsia="en-US"/>
        </w:rPr>
        <w:t>(УИО ф. – УИО пл.) * Т/от ф. / 100</w:t>
      </w:r>
    </w:p>
    <w:p w:rsidR="001D025F" w:rsidRPr="00651D9B" w:rsidRDefault="001D025F" w:rsidP="00651D9B">
      <w:pPr>
        <w:spacing w:before="0" w:after="0" w:line="360" w:lineRule="auto"/>
        <w:ind w:firstLine="709"/>
        <w:jc w:val="both"/>
        <w:rPr>
          <w:sz w:val="28"/>
          <w:szCs w:val="28"/>
          <w:lang w:val="ru-RU" w:eastAsia="en-US"/>
        </w:rPr>
      </w:pPr>
      <w:r w:rsidRPr="00651D9B">
        <w:rPr>
          <w:sz w:val="28"/>
          <w:szCs w:val="28"/>
          <w:lang w:val="ru-RU" w:eastAsia="en-US"/>
        </w:rPr>
        <w:t>( 19,4232 – 20,6555 ) * 101032) / 100 = -1194,59 тыс.руб.</w:t>
      </w:r>
    </w:p>
    <w:p w:rsidR="001D025F" w:rsidRPr="00651D9B" w:rsidRDefault="001D025F" w:rsidP="00651D9B">
      <w:pPr>
        <w:spacing w:before="0" w:after="0" w:line="360" w:lineRule="auto"/>
        <w:ind w:firstLine="709"/>
        <w:jc w:val="both"/>
        <w:rPr>
          <w:sz w:val="28"/>
          <w:szCs w:val="28"/>
          <w:lang w:val="ru-RU" w:eastAsia="en-US"/>
        </w:rPr>
      </w:pPr>
      <w:r w:rsidRPr="00651D9B">
        <w:rPr>
          <w:sz w:val="28"/>
          <w:szCs w:val="28"/>
          <w:lang w:val="ru-RU" w:eastAsia="en-US"/>
        </w:rPr>
        <w:t>Итого: 3977,694 + (-1194,59) = 2783,1</w:t>
      </w:r>
    </w:p>
    <w:p w:rsidR="0015287E" w:rsidRPr="00651D9B" w:rsidRDefault="0015287E"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 xml:space="preserve">Таким образом, оба фактора оказали влияние на рост суммы издержек обращения на 2783,1 тыс. руб.   </w:t>
      </w:r>
    </w:p>
    <w:p w:rsidR="00243994" w:rsidRPr="00651D9B" w:rsidRDefault="000D1E02" w:rsidP="00651D9B">
      <w:pPr>
        <w:pStyle w:val="Heading1"/>
        <w:spacing w:before="0" w:after="0" w:line="360" w:lineRule="auto"/>
        <w:ind w:firstLine="709"/>
        <w:jc w:val="both"/>
        <w:rPr>
          <w:rFonts w:ascii="Times New Roman" w:hAnsi="Times New Roman"/>
          <w:sz w:val="28"/>
          <w:szCs w:val="28"/>
        </w:rPr>
      </w:pPr>
      <w:bookmarkStart w:id="37" w:name="_Toc185695581"/>
      <w:r>
        <w:rPr>
          <w:rFonts w:ascii="Times New Roman" w:hAnsi="Times New Roman"/>
          <w:sz w:val="28"/>
          <w:szCs w:val="28"/>
        </w:rPr>
        <w:br w:type="page"/>
      </w:r>
      <w:r w:rsidR="00243994" w:rsidRPr="00651D9B">
        <w:rPr>
          <w:rFonts w:ascii="Times New Roman" w:hAnsi="Times New Roman"/>
          <w:sz w:val="28"/>
          <w:szCs w:val="28"/>
        </w:rPr>
        <w:t>6 Анализ показателей по труду</w:t>
      </w:r>
      <w:bookmarkEnd w:id="37"/>
    </w:p>
    <w:p w:rsidR="00243994" w:rsidRPr="00651D9B" w:rsidRDefault="00243994" w:rsidP="00651D9B">
      <w:pPr>
        <w:spacing w:before="0" w:after="0" w:line="360" w:lineRule="auto"/>
        <w:ind w:firstLine="709"/>
        <w:jc w:val="both"/>
        <w:rPr>
          <w:sz w:val="28"/>
          <w:szCs w:val="28"/>
          <w:lang w:val="ru-RU" w:eastAsia="en-US"/>
        </w:rPr>
      </w:pPr>
    </w:p>
    <w:p w:rsidR="00675FBA" w:rsidRPr="00651D9B" w:rsidRDefault="00E86DD2" w:rsidP="00651D9B">
      <w:pPr>
        <w:spacing w:before="0" w:after="0" w:line="360" w:lineRule="auto"/>
        <w:ind w:firstLine="709"/>
        <w:jc w:val="both"/>
        <w:rPr>
          <w:sz w:val="28"/>
          <w:szCs w:val="28"/>
          <w:lang w:val="ru-RU" w:eastAsia="en-US"/>
        </w:rPr>
      </w:pPr>
      <w:r w:rsidRPr="00651D9B">
        <w:rPr>
          <w:sz w:val="28"/>
          <w:szCs w:val="28"/>
          <w:lang w:val="ru-RU" w:eastAsia="en-US"/>
        </w:rPr>
        <w:t>Одним из факторов успешного развития розничного товарооборота являются обеспеченность трудовыми ресурсами, правильность установления режима труда, эффективность использования рабочего времени, рост производительности труда. Анализ влияния трудовых ресурсов на торговую деятельность обычно начинают с изучения обеспеченности ими розничного предприятия, укомплектованности штатов продавцов, кассиров, контролеров, других работников и эффективности использования рабочего времени.</w:t>
      </w:r>
    </w:p>
    <w:p w:rsidR="007C01C3" w:rsidRPr="00651D9B" w:rsidRDefault="00EE54AD" w:rsidP="00651D9B">
      <w:pPr>
        <w:spacing w:before="0" w:after="0" w:line="360" w:lineRule="auto"/>
        <w:ind w:right="-82" w:firstLine="709"/>
        <w:jc w:val="both"/>
        <w:rPr>
          <w:sz w:val="28"/>
          <w:szCs w:val="28"/>
          <w:lang w:val="ru-RU" w:eastAsia="en-US"/>
        </w:rPr>
      </w:pPr>
      <w:r w:rsidRPr="00651D9B">
        <w:rPr>
          <w:sz w:val="28"/>
          <w:szCs w:val="28"/>
          <w:lang w:val="ru-RU" w:eastAsia="en-US"/>
        </w:rPr>
        <w:t>Таблица 19</w:t>
      </w:r>
      <w:r w:rsidR="00E86DD2" w:rsidRPr="00651D9B">
        <w:rPr>
          <w:sz w:val="28"/>
          <w:szCs w:val="28"/>
          <w:lang w:val="ru-RU" w:eastAsia="en-US"/>
        </w:rPr>
        <w:t xml:space="preserve"> -</w:t>
      </w:r>
      <w:r w:rsidR="007C01C3" w:rsidRPr="00651D9B">
        <w:rPr>
          <w:sz w:val="28"/>
          <w:szCs w:val="28"/>
          <w:lang w:val="ru-RU" w:eastAsia="en-US"/>
        </w:rPr>
        <w:t xml:space="preserve"> Анализ по труду по данным за 2005-2006 год</w:t>
      </w:r>
    </w:p>
    <w:tbl>
      <w:tblPr>
        <w:tblW w:w="941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706"/>
        <w:gridCol w:w="1706"/>
        <w:gridCol w:w="1660"/>
        <w:gridCol w:w="1616"/>
      </w:tblGrid>
      <w:tr w:rsidR="007C01C3" w:rsidRPr="000D1E02">
        <w:trPr>
          <w:trHeight w:val="765"/>
        </w:trPr>
        <w:tc>
          <w:tcPr>
            <w:tcW w:w="2722" w:type="dxa"/>
          </w:tcPr>
          <w:p w:rsidR="007C01C3" w:rsidRPr="000D1E02" w:rsidRDefault="007C01C3" w:rsidP="000D1E02">
            <w:pPr>
              <w:spacing w:before="0" w:after="0" w:line="360" w:lineRule="auto"/>
              <w:jc w:val="both"/>
              <w:rPr>
                <w:sz w:val="20"/>
                <w:lang w:val="ru-RU" w:eastAsia="en-US"/>
              </w:rPr>
            </w:pPr>
            <w:r w:rsidRPr="000D1E02">
              <w:rPr>
                <w:sz w:val="20"/>
                <w:lang w:val="ru-RU" w:eastAsia="en-US"/>
              </w:rPr>
              <w:t>Показатель</w:t>
            </w:r>
          </w:p>
        </w:tc>
        <w:tc>
          <w:tcPr>
            <w:tcW w:w="1706" w:type="dxa"/>
          </w:tcPr>
          <w:p w:rsidR="007C01C3" w:rsidRPr="000D1E02" w:rsidRDefault="007C01C3" w:rsidP="000D1E02">
            <w:pPr>
              <w:spacing w:before="0" w:after="0" w:line="360" w:lineRule="auto"/>
              <w:jc w:val="both"/>
              <w:rPr>
                <w:sz w:val="20"/>
                <w:lang w:val="ru-RU" w:eastAsia="en-US"/>
              </w:rPr>
            </w:pPr>
            <w:r w:rsidRPr="000D1E02">
              <w:rPr>
                <w:sz w:val="20"/>
                <w:lang w:val="ru-RU" w:eastAsia="en-US"/>
              </w:rPr>
              <w:t>2005год</w:t>
            </w:r>
          </w:p>
        </w:tc>
        <w:tc>
          <w:tcPr>
            <w:tcW w:w="1706" w:type="dxa"/>
          </w:tcPr>
          <w:p w:rsidR="007C01C3" w:rsidRPr="000D1E02" w:rsidRDefault="007C01C3" w:rsidP="000D1E02">
            <w:pPr>
              <w:spacing w:before="0" w:after="0" w:line="360" w:lineRule="auto"/>
              <w:jc w:val="both"/>
              <w:rPr>
                <w:sz w:val="20"/>
                <w:lang w:val="ru-RU" w:eastAsia="en-US"/>
              </w:rPr>
            </w:pPr>
            <w:r w:rsidRPr="000D1E02">
              <w:rPr>
                <w:sz w:val="20"/>
                <w:lang w:val="ru-RU" w:eastAsia="en-US"/>
              </w:rPr>
              <w:t>2006год</w:t>
            </w:r>
          </w:p>
        </w:tc>
        <w:tc>
          <w:tcPr>
            <w:tcW w:w="1660" w:type="dxa"/>
          </w:tcPr>
          <w:p w:rsidR="007C01C3" w:rsidRPr="000D1E02" w:rsidRDefault="007C01C3" w:rsidP="000D1E02">
            <w:pPr>
              <w:spacing w:before="0" w:after="0" w:line="360" w:lineRule="auto"/>
              <w:jc w:val="both"/>
              <w:rPr>
                <w:sz w:val="20"/>
                <w:lang w:val="ru-RU" w:eastAsia="en-US"/>
              </w:rPr>
            </w:pPr>
            <w:r w:rsidRPr="000D1E02">
              <w:rPr>
                <w:sz w:val="20"/>
                <w:lang w:val="ru-RU" w:eastAsia="en-US"/>
              </w:rPr>
              <w:t>Отклонение (-), (+)</w:t>
            </w:r>
          </w:p>
        </w:tc>
        <w:tc>
          <w:tcPr>
            <w:tcW w:w="1616" w:type="dxa"/>
          </w:tcPr>
          <w:p w:rsidR="007C01C3" w:rsidRPr="000D1E02" w:rsidRDefault="007C01C3" w:rsidP="000D1E02">
            <w:pPr>
              <w:spacing w:before="0" w:after="0" w:line="360" w:lineRule="auto"/>
              <w:jc w:val="both"/>
              <w:rPr>
                <w:sz w:val="20"/>
                <w:lang w:val="ru-RU" w:eastAsia="en-US"/>
              </w:rPr>
            </w:pPr>
            <w:r w:rsidRPr="000D1E02">
              <w:rPr>
                <w:sz w:val="20"/>
                <w:lang w:val="ru-RU" w:eastAsia="en-US"/>
              </w:rPr>
              <w:t>Темп отклонения (%)</w:t>
            </w:r>
          </w:p>
        </w:tc>
      </w:tr>
      <w:tr w:rsidR="00E92D1B" w:rsidRPr="000D1E02">
        <w:trPr>
          <w:trHeight w:val="255"/>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Товарооборот</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81728</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101032</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19304</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123,6198121</w:t>
            </w:r>
          </w:p>
        </w:tc>
      </w:tr>
      <w:tr w:rsidR="00E92D1B" w:rsidRPr="000D1E02">
        <w:trPr>
          <w:trHeight w:val="255"/>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Численность</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12</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14</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2</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116,6666667</w:t>
            </w:r>
          </w:p>
        </w:tc>
      </w:tr>
      <w:tr w:rsidR="00E92D1B" w:rsidRPr="000D1E02" w:rsidTr="000D1E02">
        <w:trPr>
          <w:trHeight w:val="348"/>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Производительность труда</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6810,666667</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7216,571429</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405,9047619</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105,9598389</w:t>
            </w:r>
          </w:p>
        </w:tc>
      </w:tr>
      <w:tr w:rsidR="00E92D1B" w:rsidRPr="000D1E02">
        <w:trPr>
          <w:trHeight w:val="255"/>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Фонд заработной платы</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1952</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2460</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508</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126,0245902</w:t>
            </w:r>
          </w:p>
        </w:tc>
      </w:tr>
      <w:tr w:rsidR="00E92D1B" w:rsidRPr="000D1E02">
        <w:trPr>
          <w:trHeight w:val="510"/>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Уровень Фонда заработной платы</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2,388410337</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2,43487212</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0,046461783</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101,9453015</w:t>
            </w:r>
          </w:p>
        </w:tc>
      </w:tr>
      <w:tr w:rsidR="00E92D1B" w:rsidRPr="000D1E02">
        <w:trPr>
          <w:trHeight w:val="255"/>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Зарплатоотдача</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41,86885246</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41,0699187</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-0,79893376</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98,09181835</w:t>
            </w:r>
          </w:p>
        </w:tc>
      </w:tr>
      <w:tr w:rsidR="00E92D1B" w:rsidRPr="000D1E02">
        <w:trPr>
          <w:trHeight w:val="255"/>
        </w:trPr>
        <w:tc>
          <w:tcPr>
            <w:tcW w:w="2722" w:type="dxa"/>
          </w:tcPr>
          <w:p w:rsidR="00E92D1B" w:rsidRPr="000D1E02" w:rsidRDefault="00E92D1B" w:rsidP="000D1E02">
            <w:pPr>
              <w:spacing w:before="0" w:after="0" w:line="360" w:lineRule="auto"/>
              <w:jc w:val="both"/>
              <w:rPr>
                <w:sz w:val="20"/>
                <w:lang w:val="ru-RU" w:eastAsia="en-US"/>
              </w:rPr>
            </w:pPr>
            <w:r w:rsidRPr="000D1E02">
              <w:rPr>
                <w:sz w:val="20"/>
                <w:lang w:val="ru-RU" w:eastAsia="en-US"/>
              </w:rPr>
              <w:t>Зарплатоемкость</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0,023884103</w:t>
            </w:r>
          </w:p>
        </w:tc>
        <w:tc>
          <w:tcPr>
            <w:tcW w:w="170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0,024348721</w:t>
            </w:r>
          </w:p>
        </w:tc>
        <w:tc>
          <w:tcPr>
            <w:tcW w:w="1660"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0,000464618</w:t>
            </w:r>
          </w:p>
        </w:tc>
        <w:tc>
          <w:tcPr>
            <w:tcW w:w="1616" w:type="dxa"/>
            <w:noWrap/>
          </w:tcPr>
          <w:p w:rsidR="00E92D1B" w:rsidRPr="000D1E02" w:rsidRDefault="00E92D1B" w:rsidP="000D1E02">
            <w:pPr>
              <w:spacing w:before="0" w:after="0" w:line="360" w:lineRule="auto"/>
              <w:jc w:val="both"/>
              <w:rPr>
                <w:color w:val="000000"/>
                <w:sz w:val="20"/>
                <w:lang w:val="ru-RU" w:eastAsia="en-US"/>
              </w:rPr>
            </w:pPr>
            <w:r w:rsidRPr="000D1E02">
              <w:rPr>
                <w:color w:val="000000"/>
                <w:sz w:val="20"/>
                <w:lang w:val="ru-RU" w:eastAsia="en-US"/>
              </w:rPr>
              <w:t>101,9453015</w:t>
            </w:r>
          </w:p>
        </w:tc>
      </w:tr>
      <w:tr w:rsidR="00E86DD2" w:rsidRPr="000D1E02">
        <w:trPr>
          <w:trHeight w:val="510"/>
        </w:trPr>
        <w:tc>
          <w:tcPr>
            <w:tcW w:w="2722" w:type="dxa"/>
          </w:tcPr>
          <w:p w:rsidR="00E86DD2" w:rsidRPr="000D1E02" w:rsidRDefault="00E86DD2" w:rsidP="000D1E02">
            <w:pPr>
              <w:spacing w:before="0" w:after="0" w:line="360" w:lineRule="auto"/>
              <w:jc w:val="both"/>
              <w:rPr>
                <w:sz w:val="20"/>
                <w:lang w:val="ru-RU" w:eastAsia="en-US"/>
              </w:rPr>
            </w:pPr>
            <w:r w:rsidRPr="000D1E02">
              <w:rPr>
                <w:sz w:val="20"/>
                <w:lang w:val="ru-RU" w:eastAsia="en-US"/>
              </w:rPr>
              <w:t>Средняя зарплата 1 работника за год</w:t>
            </w:r>
          </w:p>
        </w:tc>
        <w:tc>
          <w:tcPr>
            <w:tcW w:w="1706" w:type="dxa"/>
            <w:noWrap/>
          </w:tcPr>
          <w:p w:rsidR="00E86DD2" w:rsidRPr="000D1E02" w:rsidRDefault="00E86DD2" w:rsidP="000D1E02">
            <w:pPr>
              <w:spacing w:before="0" w:after="0" w:line="360" w:lineRule="auto"/>
              <w:jc w:val="both"/>
              <w:rPr>
                <w:color w:val="000000"/>
                <w:sz w:val="20"/>
                <w:lang w:val="ru-RU" w:eastAsia="en-US"/>
              </w:rPr>
            </w:pPr>
            <w:r w:rsidRPr="000D1E02">
              <w:rPr>
                <w:color w:val="000000"/>
                <w:sz w:val="20"/>
                <w:lang w:val="ru-RU" w:eastAsia="en-US"/>
              </w:rPr>
              <w:t>162,6666667</w:t>
            </w:r>
          </w:p>
        </w:tc>
        <w:tc>
          <w:tcPr>
            <w:tcW w:w="1706" w:type="dxa"/>
            <w:noWrap/>
          </w:tcPr>
          <w:p w:rsidR="00E86DD2" w:rsidRPr="000D1E02" w:rsidRDefault="00E86DD2" w:rsidP="000D1E02">
            <w:pPr>
              <w:spacing w:before="0" w:after="0" w:line="360" w:lineRule="auto"/>
              <w:jc w:val="both"/>
              <w:rPr>
                <w:color w:val="000000"/>
                <w:sz w:val="20"/>
                <w:lang w:val="ru-RU" w:eastAsia="en-US"/>
              </w:rPr>
            </w:pPr>
            <w:r w:rsidRPr="000D1E02">
              <w:rPr>
                <w:color w:val="000000"/>
                <w:sz w:val="20"/>
                <w:lang w:val="ru-RU" w:eastAsia="en-US"/>
              </w:rPr>
              <w:t>175,7142857</w:t>
            </w:r>
          </w:p>
        </w:tc>
        <w:tc>
          <w:tcPr>
            <w:tcW w:w="1660" w:type="dxa"/>
            <w:noWrap/>
          </w:tcPr>
          <w:p w:rsidR="00E86DD2" w:rsidRPr="000D1E02" w:rsidRDefault="00E86DD2" w:rsidP="000D1E02">
            <w:pPr>
              <w:spacing w:before="0" w:after="0" w:line="360" w:lineRule="auto"/>
              <w:jc w:val="both"/>
              <w:rPr>
                <w:color w:val="000000"/>
                <w:sz w:val="20"/>
                <w:lang w:val="ru-RU" w:eastAsia="en-US"/>
              </w:rPr>
            </w:pPr>
            <w:r w:rsidRPr="000D1E02">
              <w:rPr>
                <w:color w:val="000000"/>
                <w:sz w:val="20"/>
                <w:lang w:val="ru-RU" w:eastAsia="en-US"/>
              </w:rPr>
              <w:t>13,04761905</w:t>
            </w:r>
          </w:p>
        </w:tc>
        <w:tc>
          <w:tcPr>
            <w:tcW w:w="1616" w:type="dxa"/>
            <w:noWrap/>
          </w:tcPr>
          <w:p w:rsidR="00E86DD2" w:rsidRPr="000D1E02" w:rsidRDefault="00E86DD2" w:rsidP="000D1E02">
            <w:pPr>
              <w:spacing w:before="0" w:after="0" w:line="360" w:lineRule="auto"/>
              <w:jc w:val="both"/>
              <w:rPr>
                <w:color w:val="000000"/>
                <w:sz w:val="20"/>
                <w:lang w:val="ru-RU" w:eastAsia="en-US"/>
              </w:rPr>
            </w:pPr>
            <w:r w:rsidRPr="000D1E02">
              <w:rPr>
                <w:color w:val="000000"/>
                <w:sz w:val="20"/>
                <w:lang w:val="ru-RU" w:eastAsia="en-US"/>
              </w:rPr>
              <w:t>108,0210773</w:t>
            </w:r>
          </w:p>
        </w:tc>
      </w:tr>
    </w:tbl>
    <w:p w:rsidR="007C01C3" w:rsidRPr="00651D9B" w:rsidRDefault="007C01C3" w:rsidP="00651D9B">
      <w:pPr>
        <w:spacing w:before="0" w:after="0" w:line="360" w:lineRule="auto"/>
        <w:ind w:right="-82" w:firstLine="709"/>
        <w:jc w:val="both"/>
        <w:rPr>
          <w:sz w:val="28"/>
          <w:szCs w:val="28"/>
          <w:lang w:val="ru-RU" w:eastAsia="en-US"/>
        </w:rPr>
      </w:pPr>
    </w:p>
    <w:p w:rsidR="007C01C3" w:rsidRPr="00651D9B" w:rsidRDefault="007C01C3" w:rsidP="00651D9B">
      <w:pPr>
        <w:spacing w:before="0" w:after="0" w:line="360" w:lineRule="auto"/>
        <w:ind w:firstLine="709"/>
        <w:jc w:val="both"/>
        <w:rPr>
          <w:sz w:val="28"/>
          <w:szCs w:val="28"/>
          <w:lang w:val="ru-RU" w:eastAsia="en-US"/>
        </w:rPr>
      </w:pPr>
      <w:r w:rsidRPr="00651D9B">
        <w:rPr>
          <w:sz w:val="28"/>
          <w:szCs w:val="28"/>
          <w:lang w:val="ru-RU" w:eastAsia="en-US"/>
        </w:rPr>
        <w:t xml:space="preserve">Таким образом, в магазине </w:t>
      </w:r>
      <w:r w:rsidR="009B5AE8" w:rsidRPr="00651D9B">
        <w:rPr>
          <w:sz w:val="28"/>
          <w:szCs w:val="28"/>
          <w:lang w:val="ru-RU" w:eastAsia="en-US"/>
        </w:rPr>
        <w:t>повысилась</w:t>
      </w:r>
      <w:r w:rsidRPr="00651D9B">
        <w:rPr>
          <w:sz w:val="28"/>
          <w:szCs w:val="28"/>
          <w:lang w:val="ru-RU" w:eastAsia="en-US"/>
        </w:rPr>
        <w:t xml:space="preserve"> производительность труда на </w:t>
      </w:r>
      <w:r w:rsidR="009B5AE8" w:rsidRPr="00651D9B">
        <w:rPr>
          <w:color w:val="000000"/>
          <w:sz w:val="28"/>
          <w:szCs w:val="28"/>
          <w:lang w:val="ru-RU" w:eastAsia="en-US"/>
        </w:rPr>
        <w:t>5,9598</w:t>
      </w:r>
      <w:r w:rsidRPr="00651D9B">
        <w:rPr>
          <w:sz w:val="28"/>
          <w:szCs w:val="28"/>
          <w:lang w:val="ru-RU" w:eastAsia="en-US"/>
        </w:rPr>
        <w:t xml:space="preserve">%. Товарооборот растет медленнее, чем фонд заработной платы, повысился уровень фонда заработной платы на </w:t>
      </w:r>
      <w:r w:rsidR="009B5AE8" w:rsidRPr="00651D9B">
        <w:rPr>
          <w:color w:val="000000"/>
          <w:sz w:val="28"/>
          <w:szCs w:val="28"/>
          <w:lang w:val="ru-RU" w:eastAsia="en-US"/>
        </w:rPr>
        <w:t>26,024</w:t>
      </w:r>
      <w:r w:rsidR="008032A9" w:rsidRPr="00651D9B">
        <w:rPr>
          <w:color w:val="000000"/>
          <w:sz w:val="28"/>
          <w:szCs w:val="28"/>
          <w:lang w:val="ru-RU" w:eastAsia="en-US"/>
        </w:rPr>
        <w:t>6</w:t>
      </w:r>
      <w:r w:rsidRPr="00651D9B">
        <w:rPr>
          <w:sz w:val="28"/>
          <w:szCs w:val="28"/>
          <w:lang w:val="ru-RU" w:eastAsia="en-US"/>
        </w:rPr>
        <w:t xml:space="preserve">%. Повышение уровня фонда заработной платы дало магазину относительный перерасход </w:t>
      </w:r>
      <w:r w:rsidR="009B5AE8" w:rsidRPr="00651D9B">
        <w:rPr>
          <w:color w:val="000000"/>
          <w:sz w:val="28"/>
          <w:szCs w:val="28"/>
          <w:lang w:val="ru-RU"/>
        </w:rPr>
        <w:t>513242,6</w:t>
      </w:r>
      <w:r w:rsidRPr="00651D9B">
        <w:rPr>
          <w:sz w:val="28"/>
          <w:szCs w:val="28"/>
          <w:lang w:val="ru-RU" w:eastAsia="en-US"/>
        </w:rPr>
        <w:t xml:space="preserve"> </w:t>
      </w:r>
      <w:r w:rsidR="00FB2F3E" w:rsidRPr="00651D9B">
        <w:rPr>
          <w:sz w:val="28"/>
          <w:szCs w:val="28"/>
          <w:lang w:val="ru-RU" w:eastAsia="en-US"/>
        </w:rPr>
        <w:t>тыс. руб.</w:t>
      </w:r>
      <w:r w:rsidRPr="00651D9B">
        <w:rPr>
          <w:sz w:val="28"/>
          <w:szCs w:val="28"/>
          <w:lang w:val="ru-RU" w:eastAsia="en-US"/>
        </w:rPr>
        <w:t xml:space="preserve"> (</w:t>
      </w:r>
      <w:r w:rsidR="009B5AE8" w:rsidRPr="00651D9B">
        <w:rPr>
          <w:color w:val="000000"/>
          <w:sz w:val="28"/>
          <w:szCs w:val="28"/>
          <w:lang w:val="ru-RU" w:eastAsia="en-US"/>
        </w:rPr>
        <w:t>0,046461783</w:t>
      </w:r>
      <w:r w:rsidRPr="00651D9B">
        <w:rPr>
          <w:sz w:val="28"/>
          <w:szCs w:val="28"/>
          <w:lang w:val="ru-RU" w:eastAsia="en-US"/>
        </w:rPr>
        <w:t>*</w:t>
      </w:r>
      <w:r w:rsidR="009B5AE8" w:rsidRPr="00651D9B">
        <w:rPr>
          <w:color w:val="000000"/>
          <w:sz w:val="28"/>
          <w:szCs w:val="28"/>
          <w:lang w:val="ru-RU" w:eastAsia="en-US"/>
        </w:rPr>
        <w:t>101032</w:t>
      </w:r>
      <w:r w:rsidRPr="00651D9B">
        <w:rPr>
          <w:sz w:val="28"/>
          <w:szCs w:val="28"/>
          <w:lang w:val="ru-RU" w:eastAsia="en-US"/>
        </w:rPr>
        <w:t>/100).</w:t>
      </w:r>
    </w:p>
    <w:p w:rsidR="007C01C3" w:rsidRPr="00651D9B" w:rsidRDefault="007C01C3"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В магазине снизилась зарплатоотдача, т.е на каждый рубль фонда заработной платы сократился размер товарооборота на </w:t>
      </w:r>
      <w:r w:rsidR="009B5AE8" w:rsidRPr="00651D9B">
        <w:rPr>
          <w:color w:val="000000"/>
          <w:sz w:val="28"/>
          <w:szCs w:val="28"/>
          <w:lang w:val="ru-RU" w:eastAsia="en-US"/>
        </w:rPr>
        <w:t>0,79893376</w:t>
      </w:r>
      <w:r w:rsidR="00FB2F3E" w:rsidRPr="00651D9B">
        <w:rPr>
          <w:sz w:val="28"/>
          <w:szCs w:val="28"/>
          <w:lang w:val="ru-RU" w:eastAsia="en-US"/>
        </w:rPr>
        <w:t xml:space="preserve"> тыс. руб</w:t>
      </w:r>
      <w:r w:rsidRPr="00651D9B">
        <w:rPr>
          <w:sz w:val="28"/>
          <w:szCs w:val="28"/>
          <w:lang w:val="ru-RU" w:eastAsia="en-US"/>
        </w:rPr>
        <w:t>.</w:t>
      </w:r>
    </w:p>
    <w:p w:rsidR="007C01C3" w:rsidRPr="00651D9B" w:rsidRDefault="007C01C3" w:rsidP="00651D9B">
      <w:pPr>
        <w:spacing w:before="0" w:after="0" w:line="360" w:lineRule="auto"/>
        <w:ind w:right="-82" w:firstLine="709"/>
        <w:jc w:val="both"/>
        <w:rPr>
          <w:sz w:val="28"/>
          <w:szCs w:val="28"/>
          <w:lang w:val="ru-RU" w:eastAsia="en-US"/>
        </w:rPr>
      </w:pPr>
      <w:r w:rsidRPr="00651D9B">
        <w:rPr>
          <w:sz w:val="28"/>
          <w:szCs w:val="28"/>
          <w:lang w:val="ru-RU" w:eastAsia="en-US"/>
        </w:rPr>
        <w:t>На предприятии обеспечено неправильное соотношение между ростом фонда заработной платы и ростом товарооборота.</w:t>
      </w:r>
    </w:p>
    <w:p w:rsidR="0028642C" w:rsidRPr="00651D9B" w:rsidRDefault="0028642C"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Средняя заработная плата одного работника увеличилась на 13,048 тыс. руб. В общем уровень фонда заработной платы всех работников по отношению к товарообороту увеличился на 5,96 %.</w:t>
      </w:r>
    </w:p>
    <w:p w:rsidR="007C01C3" w:rsidRPr="00651D9B" w:rsidRDefault="007C01C3"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EE54AD" w:rsidRPr="00651D9B">
        <w:rPr>
          <w:sz w:val="28"/>
          <w:szCs w:val="28"/>
          <w:lang w:val="ru-RU" w:eastAsia="en-US"/>
        </w:rPr>
        <w:t>20</w:t>
      </w:r>
      <w:r w:rsidR="008D0D61" w:rsidRPr="00651D9B">
        <w:rPr>
          <w:sz w:val="28"/>
          <w:szCs w:val="28"/>
          <w:lang w:val="ru-RU" w:eastAsia="en-US"/>
        </w:rPr>
        <w:t xml:space="preserve"> -</w:t>
      </w:r>
      <w:r w:rsidRPr="00651D9B">
        <w:rPr>
          <w:sz w:val="28"/>
          <w:szCs w:val="28"/>
          <w:lang w:val="ru-RU" w:eastAsia="en-US"/>
        </w:rPr>
        <w:t xml:space="preserve"> Факторный анализ фонда заработной платы</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7"/>
        <w:gridCol w:w="3329"/>
        <w:gridCol w:w="2569"/>
      </w:tblGrid>
      <w:tr w:rsidR="007C01C3" w:rsidRPr="000D1E02" w:rsidTr="000D1E02">
        <w:trPr>
          <w:trHeight w:val="591"/>
        </w:trPr>
        <w:tc>
          <w:tcPr>
            <w:tcW w:w="2777" w:type="dxa"/>
            <w:noWrap/>
            <w:tcMar>
              <w:top w:w="20" w:type="dxa"/>
              <w:left w:w="20" w:type="dxa"/>
              <w:bottom w:w="0" w:type="dxa"/>
              <w:right w:w="20" w:type="dxa"/>
            </w:tcMar>
          </w:tcPr>
          <w:p w:rsidR="007C01C3" w:rsidRPr="000D1E02" w:rsidRDefault="007C01C3" w:rsidP="00651D9B">
            <w:pPr>
              <w:spacing w:before="0" w:after="0" w:line="360" w:lineRule="auto"/>
              <w:ind w:firstLine="709"/>
              <w:jc w:val="both"/>
              <w:rPr>
                <w:sz w:val="20"/>
                <w:lang w:val="ru-RU" w:eastAsia="en-US"/>
              </w:rPr>
            </w:pPr>
            <w:r w:rsidRPr="000D1E02">
              <w:rPr>
                <w:sz w:val="20"/>
                <w:lang w:val="ru-RU" w:eastAsia="en-US"/>
              </w:rPr>
              <w:t>Фактор</w:t>
            </w:r>
          </w:p>
        </w:tc>
        <w:tc>
          <w:tcPr>
            <w:tcW w:w="3329" w:type="dxa"/>
            <w:noWrap/>
            <w:tcMar>
              <w:top w:w="20" w:type="dxa"/>
              <w:left w:w="20" w:type="dxa"/>
              <w:bottom w:w="0" w:type="dxa"/>
              <w:right w:w="20" w:type="dxa"/>
            </w:tcMar>
          </w:tcPr>
          <w:p w:rsidR="007C01C3" w:rsidRPr="000D1E02" w:rsidRDefault="007C01C3" w:rsidP="00651D9B">
            <w:pPr>
              <w:spacing w:before="0" w:after="0" w:line="360" w:lineRule="auto"/>
              <w:ind w:firstLine="709"/>
              <w:jc w:val="both"/>
              <w:rPr>
                <w:sz w:val="20"/>
                <w:lang w:val="ru-RU" w:eastAsia="en-US"/>
              </w:rPr>
            </w:pPr>
            <w:r w:rsidRPr="000D1E02">
              <w:rPr>
                <w:sz w:val="20"/>
                <w:lang w:val="ru-RU" w:eastAsia="en-US"/>
              </w:rPr>
              <w:t>Расчет</w:t>
            </w:r>
          </w:p>
        </w:tc>
        <w:tc>
          <w:tcPr>
            <w:tcW w:w="2569" w:type="dxa"/>
            <w:tcMar>
              <w:top w:w="20" w:type="dxa"/>
              <w:left w:w="20" w:type="dxa"/>
              <w:bottom w:w="0" w:type="dxa"/>
              <w:right w:w="20" w:type="dxa"/>
            </w:tcMar>
          </w:tcPr>
          <w:p w:rsidR="007C01C3" w:rsidRPr="000D1E02" w:rsidRDefault="007C01C3" w:rsidP="000D1E02">
            <w:pPr>
              <w:spacing w:before="0" w:after="0" w:line="360" w:lineRule="auto"/>
              <w:jc w:val="both"/>
              <w:rPr>
                <w:sz w:val="20"/>
                <w:lang w:val="ru-RU" w:eastAsia="en-US"/>
              </w:rPr>
            </w:pPr>
            <w:r w:rsidRPr="000D1E02">
              <w:rPr>
                <w:sz w:val="20"/>
                <w:lang w:val="ru-RU" w:eastAsia="en-US"/>
              </w:rPr>
              <w:t>Влияние на Фонд заработной платы</w:t>
            </w:r>
          </w:p>
        </w:tc>
      </w:tr>
      <w:tr w:rsidR="009B5AE8" w:rsidRPr="000D1E02" w:rsidTr="000D1E02">
        <w:trPr>
          <w:trHeight w:val="319"/>
        </w:trPr>
        <w:tc>
          <w:tcPr>
            <w:tcW w:w="2777" w:type="dxa"/>
            <w:tcMar>
              <w:top w:w="20" w:type="dxa"/>
              <w:left w:w="20" w:type="dxa"/>
              <w:bottom w:w="0" w:type="dxa"/>
              <w:right w:w="20" w:type="dxa"/>
            </w:tcMar>
          </w:tcPr>
          <w:p w:rsidR="009B5AE8" w:rsidRPr="000D1E02" w:rsidRDefault="009B5AE8" w:rsidP="000D1E02">
            <w:pPr>
              <w:spacing w:before="0" w:after="0" w:line="360" w:lineRule="auto"/>
              <w:jc w:val="both"/>
              <w:rPr>
                <w:sz w:val="20"/>
                <w:lang w:val="ru-RU" w:eastAsia="en-US"/>
              </w:rPr>
            </w:pPr>
            <w:r w:rsidRPr="000D1E02">
              <w:rPr>
                <w:sz w:val="20"/>
                <w:lang w:val="ru-RU" w:eastAsia="en-US"/>
              </w:rPr>
              <w:t>Влияние численности</w:t>
            </w: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sz w:val="20"/>
                <w:lang w:val="ru-RU" w:eastAsia="en-US"/>
              </w:rPr>
            </w:pPr>
            <w:r w:rsidRPr="000D1E02">
              <w:rPr>
                <w:sz w:val="20"/>
                <w:lang w:val="ru-RU" w:eastAsia="en-US"/>
              </w:rPr>
              <w:t>(Чф - Чпл)*Зпл</w:t>
            </w: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color w:val="000000"/>
                <w:sz w:val="20"/>
                <w:lang w:val="ru-RU" w:eastAsia="en-US"/>
              </w:rPr>
            </w:pPr>
            <w:r w:rsidRPr="000D1E02">
              <w:rPr>
                <w:color w:val="000000"/>
                <w:sz w:val="20"/>
                <w:lang w:val="ru-RU" w:eastAsia="en-US"/>
              </w:rPr>
              <w:t>325,3333333</w:t>
            </w:r>
          </w:p>
        </w:tc>
      </w:tr>
      <w:tr w:rsidR="009B5AE8" w:rsidRPr="000D1E02">
        <w:trPr>
          <w:trHeight w:val="677"/>
        </w:trPr>
        <w:tc>
          <w:tcPr>
            <w:tcW w:w="2777" w:type="dxa"/>
            <w:tcMar>
              <w:top w:w="20" w:type="dxa"/>
              <w:left w:w="20" w:type="dxa"/>
              <w:bottom w:w="0" w:type="dxa"/>
              <w:right w:w="20" w:type="dxa"/>
            </w:tcMar>
          </w:tcPr>
          <w:p w:rsidR="009B5AE8" w:rsidRPr="000D1E02" w:rsidRDefault="009B5AE8" w:rsidP="000D1E02">
            <w:pPr>
              <w:spacing w:before="0" w:after="0" w:line="360" w:lineRule="auto"/>
              <w:jc w:val="both"/>
              <w:rPr>
                <w:sz w:val="20"/>
                <w:lang w:val="ru-RU" w:eastAsia="en-US"/>
              </w:rPr>
            </w:pPr>
            <w:r w:rsidRPr="000D1E02">
              <w:rPr>
                <w:sz w:val="20"/>
                <w:lang w:val="ru-RU" w:eastAsia="en-US"/>
              </w:rPr>
              <w:t>Влияние средней заработной платы</w:t>
            </w: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sz w:val="20"/>
                <w:lang w:val="ru-RU" w:eastAsia="en-US"/>
              </w:rPr>
            </w:pPr>
            <w:r w:rsidRPr="000D1E02">
              <w:rPr>
                <w:sz w:val="20"/>
                <w:lang w:val="ru-RU" w:eastAsia="en-US"/>
              </w:rPr>
              <w:t>(Зф - Зпл)*Чф</w:t>
            </w: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color w:val="000000"/>
                <w:sz w:val="20"/>
                <w:lang w:val="ru-RU" w:eastAsia="en-US"/>
              </w:rPr>
            </w:pPr>
            <w:r w:rsidRPr="000D1E02">
              <w:rPr>
                <w:color w:val="000000"/>
                <w:sz w:val="20"/>
                <w:lang w:val="ru-RU" w:eastAsia="en-US"/>
              </w:rPr>
              <w:t>182,6666667</w:t>
            </w:r>
          </w:p>
        </w:tc>
      </w:tr>
      <w:tr w:rsidR="009B5AE8" w:rsidRPr="000D1E02" w:rsidTr="000D1E02">
        <w:trPr>
          <w:trHeight w:val="319"/>
        </w:trPr>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sz w:val="20"/>
                <w:lang w:val="ru-RU" w:eastAsia="en-US"/>
              </w:rPr>
            </w:pPr>
            <w:r w:rsidRPr="000D1E02">
              <w:rPr>
                <w:sz w:val="20"/>
                <w:lang w:val="ru-RU" w:eastAsia="en-US"/>
              </w:rPr>
              <w:t>итого</w:t>
            </w: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sz w:val="20"/>
                <w:lang w:val="ru-RU" w:eastAsia="en-US"/>
              </w:rPr>
            </w:pPr>
          </w:p>
        </w:tc>
        <w:tc>
          <w:tcPr>
            <w:tcW w:w="0" w:type="auto"/>
            <w:noWrap/>
            <w:tcMar>
              <w:top w:w="20" w:type="dxa"/>
              <w:left w:w="20" w:type="dxa"/>
              <w:bottom w:w="0" w:type="dxa"/>
              <w:right w:w="20" w:type="dxa"/>
            </w:tcMar>
          </w:tcPr>
          <w:p w:rsidR="009B5AE8" w:rsidRPr="000D1E02" w:rsidRDefault="009B5AE8" w:rsidP="00651D9B">
            <w:pPr>
              <w:spacing w:before="0" w:after="0" w:line="360" w:lineRule="auto"/>
              <w:ind w:firstLine="709"/>
              <w:jc w:val="both"/>
              <w:rPr>
                <w:color w:val="000000"/>
                <w:sz w:val="20"/>
                <w:lang w:val="ru-RU" w:eastAsia="en-US"/>
              </w:rPr>
            </w:pPr>
            <w:r w:rsidRPr="000D1E02">
              <w:rPr>
                <w:color w:val="000000"/>
                <w:sz w:val="20"/>
                <w:lang w:val="ru-RU" w:eastAsia="en-US"/>
              </w:rPr>
              <w:t>508</w:t>
            </w:r>
          </w:p>
        </w:tc>
      </w:tr>
    </w:tbl>
    <w:p w:rsidR="0028642C" w:rsidRPr="00651D9B" w:rsidRDefault="0028642C" w:rsidP="00651D9B">
      <w:pPr>
        <w:spacing w:before="0" w:after="0" w:line="360" w:lineRule="auto"/>
        <w:ind w:right="-82" w:firstLine="709"/>
        <w:jc w:val="both"/>
        <w:rPr>
          <w:b/>
          <w:sz w:val="28"/>
          <w:szCs w:val="28"/>
          <w:lang w:val="ru-RU" w:eastAsia="en-US"/>
        </w:rPr>
      </w:pPr>
    </w:p>
    <w:p w:rsidR="0028642C" w:rsidRPr="00651D9B" w:rsidRDefault="0028642C" w:rsidP="00651D9B">
      <w:pPr>
        <w:spacing w:before="0" w:after="0" w:line="360" w:lineRule="auto"/>
        <w:ind w:right="-79" w:firstLine="709"/>
        <w:jc w:val="both"/>
        <w:rPr>
          <w:sz w:val="28"/>
          <w:szCs w:val="28"/>
          <w:lang w:val="ru-RU" w:eastAsia="en-US"/>
        </w:rPr>
      </w:pPr>
      <w:r w:rsidRPr="00651D9B">
        <w:rPr>
          <w:sz w:val="28"/>
          <w:szCs w:val="28"/>
          <w:lang w:val="ru-RU" w:eastAsia="en-US"/>
        </w:rPr>
        <w:t>Таким образом,</w:t>
      </w:r>
      <w:r w:rsidRPr="00651D9B">
        <w:rPr>
          <w:b/>
          <w:sz w:val="28"/>
          <w:szCs w:val="28"/>
          <w:lang w:val="ru-RU" w:eastAsia="en-US"/>
        </w:rPr>
        <w:t xml:space="preserve"> </w:t>
      </w:r>
      <w:r w:rsidRPr="00651D9B">
        <w:rPr>
          <w:sz w:val="28"/>
          <w:szCs w:val="28"/>
          <w:lang w:val="ru-RU" w:eastAsia="en-US"/>
        </w:rPr>
        <w:t xml:space="preserve">влияние численности работников на фонд заработной платы составляет 325,33 тыс. руб., а влияние средней заработной платы на фонд заработной платы составляет 182,67 тыс. руб. В сумме эти два показателя равны </w:t>
      </w:r>
      <w:r w:rsidR="00270902" w:rsidRPr="00651D9B">
        <w:rPr>
          <w:sz w:val="28"/>
          <w:szCs w:val="28"/>
          <w:lang w:val="ru-RU" w:eastAsia="en-US"/>
        </w:rPr>
        <w:t>отклонению по фонду заработной платы.</w:t>
      </w:r>
    </w:p>
    <w:p w:rsidR="007C01C3" w:rsidRPr="00651D9B" w:rsidRDefault="007C01C3"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EE54AD" w:rsidRPr="00651D9B">
        <w:rPr>
          <w:sz w:val="28"/>
          <w:szCs w:val="28"/>
          <w:lang w:val="ru-RU" w:eastAsia="en-US"/>
        </w:rPr>
        <w:t>21</w:t>
      </w:r>
      <w:r w:rsidR="00CD6555" w:rsidRPr="00651D9B">
        <w:rPr>
          <w:sz w:val="28"/>
          <w:szCs w:val="28"/>
          <w:lang w:val="ru-RU" w:eastAsia="en-US"/>
        </w:rPr>
        <w:t xml:space="preserve"> - </w:t>
      </w:r>
      <w:r w:rsidRPr="00651D9B">
        <w:rPr>
          <w:sz w:val="28"/>
          <w:szCs w:val="28"/>
          <w:lang w:val="ru-RU" w:eastAsia="en-US"/>
        </w:rPr>
        <w:t>Факторный анализ показателей  по труду</w:t>
      </w:r>
    </w:p>
    <w:tbl>
      <w:tblPr>
        <w:tblW w:w="8800" w:type="dxa"/>
        <w:tblInd w:w="88" w:type="dxa"/>
        <w:tblLook w:val="0000" w:firstRow="0" w:lastRow="0" w:firstColumn="0" w:lastColumn="0" w:noHBand="0" w:noVBand="0"/>
      </w:tblPr>
      <w:tblGrid>
        <w:gridCol w:w="2519"/>
        <w:gridCol w:w="1540"/>
        <w:gridCol w:w="1501"/>
        <w:gridCol w:w="1660"/>
        <w:gridCol w:w="1580"/>
      </w:tblGrid>
      <w:tr w:rsidR="007C01C3" w:rsidRPr="007E2139" w:rsidTr="007E2139">
        <w:trPr>
          <w:trHeight w:val="613"/>
        </w:trPr>
        <w:tc>
          <w:tcPr>
            <w:tcW w:w="2519" w:type="dxa"/>
            <w:tcBorders>
              <w:top w:val="single" w:sz="4" w:space="0" w:color="auto"/>
              <w:left w:val="single" w:sz="4" w:space="0" w:color="auto"/>
              <w:bottom w:val="single" w:sz="4" w:space="0" w:color="auto"/>
              <w:right w:val="single" w:sz="4" w:space="0" w:color="auto"/>
            </w:tcBorders>
          </w:tcPr>
          <w:p w:rsidR="007C01C3" w:rsidRPr="007E2139" w:rsidRDefault="007C01C3" w:rsidP="00651D9B">
            <w:pPr>
              <w:spacing w:before="0" w:after="0" w:line="360" w:lineRule="auto"/>
              <w:ind w:firstLine="709"/>
              <w:jc w:val="both"/>
              <w:rPr>
                <w:sz w:val="20"/>
                <w:lang w:val="ru-RU" w:eastAsia="en-US"/>
              </w:rPr>
            </w:pPr>
            <w:r w:rsidRPr="007E2139">
              <w:rPr>
                <w:sz w:val="20"/>
                <w:lang w:val="ru-RU" w:eastAsia="en-US"/>
              </w:rPr>
              <w:t>Показатель</w:t>
            </w:r>
          </w:p>
        </w:tc>
        <w:tc>
          <w:tcPr>
            <w:tcW w:w="1540" w:type="dxa"/>
            <w:tcBorders>
              <w:top w:val="single" w:sz="4" w:space="0" w:color="auto"/>
              <w:left w:val="nil"/>
              <w:bottom w:val="single" w:sz="4" w:space="0" w:color="auto"/>
              <w:right w:val="single" w:sz="4" w:space="0" w:color="auto"/>
            </w:tcBorders>
          </w:tcPr>
          <w:p w:rsidR="007C01C3" w:rsidRPr="007E2139" w:rsidRDefault="007C01C3" w:rsidP="000D1E02">
            <w:pPr>
              <w:spacing w:before="0" w:after="0" w:line="360" w:lineRule="auto"/>
              <w:jc w:val="both"/>
              <w:rPr>
                <w:sz w:val="20"/>
                <w:lang w:val="ru-RU" w:eastAsia="en-US"/>
              </w:rPr>
            </w:pPr>
            <w:r w:rsidRPr="007E2139">
              <w:rPr>
                <w:sz w:val="20"/>
                <w:lang w:val="ru-RU" w:eastAsia="en-US"/>
              </w:rPr>
              <w:t>2005 год</w:t>
            </w:r>
          </w:p>
        </w:tc>
        <w:tc>
          <w:tcPr>
            <w:tcW w:w="1501" w:type="dxa"/>
            <w:tcBorders>
              <w:top w:val="single" w:sz="4" w:space="0" w:color="auto"/>
              <w:left w:val="nil"/>
              <w:bottom w:val="single" w:sz="4" w:space="0" w:color="auto"/>
              <w:right w:val="single" w:sz="4" w:space="0" w:color="auto"/>
            </w:tcBorders>
          </w:tcPr>
          <w:p w:rsidR="007C01C3" w:rsidRPr="007E2139" w:rsidRDefault="007C01C3" w:rsidP="000D1E02">
            <w:pPr>
              <w:spacing w:before="0" w:after="0" w:line="360" w:lineRule="auto"/>
              <w:jc w:val="both"/>
              <w:rPr>
                <w:sz w:val="20"/>
                <w:lang w:val="ru-RU" w:eastAsia="en-US"/>
              </w:rPr>
            </w:pPr>
            <w:r w:rsidRPr="007E2139">
              <w:rPr>
                <w:sz w:val="20"/>
                <w:lang w:val="ru-RU" w:eastAsia="en-US"/>
              </w:rPr>
              <w:t>2006 год</w:t>
            </w:r>
          </w:p>
        </w:tc>
        <w:tc>
          <w:tcPr>
            <w:tcW w:w="1660" w:type="dxa"/>
            <w:tcBorders>
              <w:top w:val="single" w:sz="4" w:space="0" w:color="auto"/>
              <w:left w:val="nil"/>
              <w:bottom w:val="single" w:sz="4" w:space="0" w:color="auto"/>
              <w:right w:val="single" w:sz="4" w:space="0" w:color="auto"/>
            </w:tcBorders>
          </w:tcPr>
          <w:p w:rsidR="007C01C3" w:rsidRPr="007E2139" w:rsidRDefault="007C01C3" w:rsidP="000D1E02">
            <w:pPr>
              <w:spacing w:before="0" w:after="0" w:line="360" w:lineRule="auto"/>
              <w:jc w:val="both"/>
              <w:rPr>
                <w:sz w:val="20"/>
                <w:lang w:val="ru-RU" w:eastAsia="en-US"/>
              </w:rPr>
            </w:pPr>
            <w:r w:rsidRPr="007E2139">
              <w:rPr>
                <w:sz w:val="20"/>
                <w:lang w:val="ru-RU" w:eastAsia="en-US"/>
              </w:rPr>
              <w:t>Отклонение (-), (+)</w:t>
            </w:r>
          </w:p>
        </w:tc>
        <w:tc>
          <w:tcPr>
            <w:tcW w:w="1580" w:type="dxa"/>
            <w:tcBorders>
              <w:top w:val="single" w:sz="4" w:space="0" w:color="auto"/>
              <w:left w:val="nil"/>
              <w:bottom w:val="single" w:sz="4" w:space="0" w:color="auto"/>
              <w:right w:val="single" w:sz="4" w:space="0" w:color="auto"/>
            </w:tcBorders>
          </w:tcPr>
          <w:p w:rsidR="007C01C3" w:rsidRPr="007E2139" w:rsidRDefault="007C01C3" w:rsidP="000D1E02">
            <w:pPr>
              <w:spacing w:before="0" w:after="0" w:line="360" w:lineRule="auto"/>
              <w:jc w:val="both"/>
              <w:rPr>
                <w:sz w:val="20"/>
                <w:lang w:val="ru-RU" w:eastAsia="en-US"/>
              </w:rPr>
            </w:pPr>
            <w:r w:rsidRPr="007E2139">
              <w:rPr>
                <w:sz w:val="20"/>
                <w:lang w:val="ru-RU" w:eastAsia="en-US"/>
              </w:rPr>
              <w:t>Темп отклонения (%)</w:t>
            </w:r>
          </w:p>
        </w:tc>
      </w:tr>
      <w:tr w:rsidR="007C01C3" w:rsidRPr="007E2139" w:rsidTr="007E2139">
        <w:trPr>
          <w:trHeight w:val="332"/>
        </w:trPr>
        <w:tc>
          <w:tcPr>
            <w:tcW w:w="2519" w:type="dxa"/>
            <w:tcBorders>
              <w:top w:val="nil"/>
              <w:left w:val="single" w:sz="4" w:space="0" w:color="auto"/>
              <w:bottom w:val="single" w:sz="4" w:space="0" w:color="auto"/>
              <w:right w:val="single" w:sz="4" w:space="0" w:color="auto"/>
            </w:tcBorders>
          </w:tcPr>
          <w:p w:rsidR="007C01C3" w:rsidRPr="007E2139" w:rsidRDefault="007C01C3" w:rsidP="000D1E02">
            <w:pPr>
              <w:spacing w:before="0" w:after="0" w:line="360" w:lineRule="auto"/>
              <w:jc w:val="both"/>
              <w:rPr>
                <w:sz w:val="20"/>
                <w:lang w:val="ru-RU" w:eastAsia="en-US"/>
              </w:rPr>
            </w:pPr>
            <w:r w:rsidRPr="007E2139">
              <w:rPr>
                <w:sz w:val="20"/>
                <w:lang w:val="ru-RU" w:eastAsia="en-US"/>
              </w:rPr>
              <w:t>Товарооборот, руб.</w:t>
            </w:r>
          </w:p>
        </w:tc>
        <w:tc>
          <w:tcPr>
            <w:tcW w:w="1540" w:type="dxa"/>
            <w:tcBorders>
              <w:top w:val="nil"/>
              <w:left w:val="nil"/>
              <w:bottom w:val="single" w:sz="4" w:space="0" w:color="auto"/>
              <w:right w:val="single" w:sz="4" w:space="0" w:color="auto"/>
            </w:tcBorders>
            <w:noWrap/>
          </w:tcPr>
          <w:p w:rsidR="007C01C3" w:rsidRPr="007E2139" w:rsidRDefault="007C01C3" w:rsidP="00651D9B">
            <w:pPr>
              <w:spacing w:before="0" w:after="0" w:line="360" w:lineRule="auto"/>
              <w:ind w:firstLine="709"/>
              <w:jc w:val="both"/>
              <w:rPr>
                <w:sz w:val="20"/>
                <w:lang w:val="ru-RU" w:eastAsia="en-US"/>
              </w:rPr>
            </w:pPr>
          </w:p>
        </w:tc>
        <w:tc>
          <w:tcPr>
            <w:tcW w:w="1501" w:type="dxa"/>
            <w:tcBorders>
              <w:top w:val="nil"/>
              <w:left w:val="nil"/>
              <w:bottom w:val="single" w:sz="4" w:space="0" w:color="auto"/>
              <w:right w:val="single" w:sz="4" w:space="0" w:color="auto"/>
            </w:tcBorders>
            <w:noWrap/>
          </w:tcPr>
          <w:p w:rsidR="007C01C3" w:rsidRPr="007E2139" w:rsidRDefault="007C01C3" w:rsidP="00651D9B">
            <w:pPr>
              <w:spacing w:before="0" w:after="0" w:line="360" w:lineRule="auto"/>
              <w:ind w:firstLine="709"/>
              <w:jc w:val="both"/>
              <w:rPr>
                <w:sz w:val="20"/>
                <w:lang w:val="ru-RU" w:eastAsia="en-US"/>
              </w:rPr>
            </w:pPr>
          </w:p>
        </w:tc>
        <w:tc>
          <w:tcPr>
            <w:tcW w:w="1660" w:type="dxa"/>
            <w:tcBorders>
              <w:top w:val="nil"/>
              <w:left w:val="nil"/>
              <w:bottom w:val="single" w:sz="4" w:space="0" w:color="auto"/>
              <w:right w:val="single" w:sz="4" w:space="0" w:color="auto"/>
            </w:tcBorders>
            <w:noWrap/>
          </w:tcPr>
          <w:p w:rsidR="007C01C3" w:rsidRPr="007E2139" w:rsidRDefault="007C01C3" w:rsidP="00651D9B">
            <w:pPr>
              <w:spacing w:before="0" w:after="0" w:line="360" w:lineRule="auto"/>
              <w:ind w:firstLine="709"/>
              <w:jc w:val="both"/>
              <w:rPr>
                <w:sz w:val="20"/>
                <w:lang w:val="ru-RU" w:eastAsia="en-US"/>
              </w:rPr>
            </w:pPr>
          </w:p>
        </w:tc>
        <w:tc>
          <w:tcPr>
            <w:tcW w:w="1580" w:type="dxa"/>
            <w:tcBorders>
              <w:top w:val="nil"/>
              <w:left w:val="nil"/>
              <w:bottom w:val="single" w:sz="4" w:space="0" w:color="auto"/>
              <w:right w:val="single" w:sz="4" w:space="0" w:color="auto"/>
            </w:tcBorders>
            <w:noWrap/>
          </w:tcPr>
          <w:p w:rsidR="007C01C3" w:rsidRPr="007E2139" w:rsidRDefault="007C01C3" w:rsidP="00651D9B">
            <w:pPr>
              <w:spacing w:before="0" w:after="0" w:line="360" w:lineRule="auto"/>
              <w:ind w:firstLine="709"/>
              <w:jc w:val="both"/>
              <w:rPr>
                <w:sz w:val="20"/>
                <w:lang w:val="ru-RU" w:eastAsia="en-US"/>
              </w:rPr>
            </w:pPr>
          </w:p>
        </w:tc>
      </w:tr>
      <w:tr w:rsidR="002E78D1" w:rsidRPr="007E2139" w:rsidTr="007E2139">
        <w:trPr>
          <w:trHeight w:val="297"/>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действующих ценах</w:t>
            </w:r>
          </w:p>
        </w:tc>
        <w:tc>
          <w:tcPr>
            <w:tcW w:w="154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81728</w:t>
            </w:r>
          </w:p>
        </w:tc>
        <w:tc>
          <w:tcPr>
            <w:tcW w:w="1501"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101032</w:t>
            </w:r>
          </w:p>
        </w:tc>
        <w:tc>
          <w:tcPr>
            <w:tcW w:w="166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19304</w:t>
            </w:r>
          </w:p>
        </w:tc>
        <w:tc>
          <w:tcPr>
            <w:tcW w:w="158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123,6198121</w:t>
            </w:r>
          </w:p>
        </w:tc>
      </w:tr>
      <w:tr w:rsidR="002E78D1" w:rsidRPr="007E2139" w:rsidTr="007E2139">
        <w:trPr>
          <w:trHeight w:val="291"/>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сопоставимых ценах</w:t>
            </w:r>
          </w:p>
        </w:tc>
        <w:tc>
          <w:tcPr>
            <w:tcW w:w="154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81728</w:t>
            </w:r>
          </w:p>
        </w:tc>
        <w:tc>
          <w:tcPr>
            <w:tcW w:w="1501"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93665,3</w:t>
            </w:r>
          </w:p>
        </w:tc>
        <w:tc>
          <w:tcPr>
            <w:tcW w:w="166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11937,3</w:t>
            </w:r>
          </w:p>
        </w:tc>
        <w:tc>
          <w:tcPr>
            <w:tcW w:w="158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114,6061325</w:t>
            </w:r>
          </w:p>
        </w:tc>
      </w:tr>
      <w:tr w:rsidR="002E78D1" w:rsidRPr="007E2139" w:rsidTr="007E2139">
        <w:trPr>
          <w:trHeight w:val="695"/>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Среднесписочная численность, чел.</w:t>
            </w:r>
          </w:p>
        </w:tc>
        <w:tc>
          <w:tcPr>
            <w:tcW w:w="154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12</w:t>
            </w:r>
          </w:p>
        </w:tc>
        <w:tc>
          <w:tcPr>
            <w:tcW w:w="1501"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14</w:t>
            </w:r>
          </w:p>
        </w:tc>
        <w:tc>
          <w:tcPr>
            <w:tcW w:w="166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2</w:t>
            </w:r>
          </w:p>
        </w:tc>
        <w:tc>
          <w:tcPr>
            <w:tcW w:w="158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116,6666667</w:t>
            </w:r>
          </w:p>
        </w:tc>
      </w:tr>
      <w:tr w:rsidR="002E78D1" w:rsidRPr="007E2139">
        <w:trPr>
          <w:trHeight w:val="369"/>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т.ч. продавцов</w:t>
            </w:r>
          </w:p>
        </w:tc>
        <w:tc>
          <w:tcPr>
            <w:tcW w:w="154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3</w:t>
            </w:r>
          </w:p>
        </w:tc>
        <w:tc>
          <w:tcPr>
            <w:tcW w:w="1501"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4</w:t>
            </w:r>
          </w:p>
        </w:tc>
        <w:tc>
          <w:tcPr>
            <w:tcW w:w="166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w:t>
            </w:r>
          </w:p>
        </w:tc>
        <w:tc>
          <w:tcPr>
            <w:tcW w:w="158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133,3333333</w:t>
            </w:r>
          </w:p>
        </w:tc>
      </w:tr>
      <w:tr w:rsidR="002E78D1" w:rsidRPr="007E2139">
        <w:trPr>
          <w:trHeight w:val="986"/>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Уд. вес продавцов в общей численности работников, %</w:t>
            </w:r>
          </w:p>
        </w:tc>
        <w:tc>
          <w:tcPr>
            <w:tcW w:w="154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25</w:t>
            </w:r>
          </w:p>
        </w:tc>
        <w:tc>
          <w:tcPr>
            <w:tcW w:w="1501"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28,57142857</w:t>
            </w:r>
          </w:p>
        </w:tc>
        <w:tc>
          <w:tcPr>
            <w:tcW w:w="166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3,571428571</w:t>
            </w:r>
          </w:p>
        </w:tc>
        <w:tc>
          <w:tcPr>
            <w:tcW w:w="1580" w:type="dxa"/>
            <w:tcBorders>
              <w:top w:val="nil"/>
              <w:left w:val="nil"/>
              <w:bottom w:val="single" w:sz="4" w:space="0" w:color="auto"/>
              <w:right w:val="single" w:sz="4" w:space="0" w:color="auto"/>
            </w:tcBorders>
            <w:noWrap/>
          </w:tcPr>
          <w:p w:rsidR="002E78D1" w:rsidRPr="007E2139" w:rsidRDefault="002E78D1" w:rsidP="000D1E02">
            <w:pPr>
              <w:spacing w:before="0" w:after="0" w:line="360" w:lineRule="auto"/>
              <w:jc w:val="both"/>
              <w:rPr>
                <w:color w:val="000000"/>
                <w:sz w:val="20"/>
                <w:lang w:val="ru-RU" w:eastAsia="en-US"/>
              </w:rPr>
            </w:pPr>
            <w:r w:rsidRPr="007E2139">
              <w:rPr>
                <w:color w:val="000000"/>
                <w:sz w:val="20"/>
                <w:lang w:val="ru-RU" w:eastAsia="en-US"/>
              </w:rPr>
              <w:t>114,2857143</w:t>
            </w:r>
          </w:p>
        </w:tc>
      </w:tr>
      <w:tr w:rsidR="002E78D1" w:rsidRPr="007E2139" w:rsidTr="007E2139">
        <w:trPr>
          <w:trHeight w:val="966"/>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Производительность труда 1 торгового работника, руб.</w:t>
            </w:r>
          </w:p>
        </w:tc>
        <w:tc>
          <w:tcPr>
            <w:tcW w:w="1540" w:type="dxa"/>
            <w:tcBorders>
              <w:top w:val="nil"/>
              <w:left w:val="nil"/>
              <w:bottom w:val="single" w:sz="4" w:space="0" w:color="auto"/>
              <w:right w:val="single" w:sz="4" w:space="0" w:color="auto"/>
            </w:tcBorders>
            <w:noWrap/>
          </w:tcPr>
          <w:p w:rsidR="002E78D1" w:rsidRPr="007E2139" w:rsidRDefault="002E78D1" w:rsidP="00651D9B">
            <w:pPr>
              <w:spacing w:before="0" w:after="0" w:line="360" w:lineRule="auto"/>
              <w:ind w:firstLine="709"/>
              <w:jc w:val="both"/>
              <w:rPr>
                <w:color w:val="000000"/>
                <w:sz w:val="20"/>
                <w:lang w:val="ru-RU" w:eastAsia="en-US"/>
              </w:rPr>
            </w:pPr>
          </w:p>
        </w:tc>
        <w:tc>
          <w:tcPr>
            <w:tcW w:w="1501" w:type="dxa"/>
            <w:tcBorders>
              <w:top w:val="nil"/>
              <w:left w:val="nil"/>
              <w:bottom w:val="single" w:sz="4" w:space="0" w:color="auto"/>
              <w:right w:val="single" w:sz="4" w:space="0" w:color="auto"/>
            </w:tcBorders>
            <w:noWrap/>
          </w:tcPr>
          <w:p w:rsidR="002E78D1" w:rsidRPr="007E2139" w:rsidRDefault="002E78D1" w:rsidP="00651D9B">
            <w:pPr>
              <w:spacing w:before="0" w:after="0" w:line="360" w:lineRule="auto"/>
              <w:ind w:firstLine="709"/>
              <w:jc w:val="both"/>
              <w:rPr>
                <w:color w:val="000000"/>
                <w:sz w:val="20"/>
                <w:lang w:val="ru-RU" w:eastAsia="en-US"/>
              </w:rPr>
            </w:pPr>
          </w:p>
        </w:tc>
        <w:tc>
          <w:tcPr>
            <w:tcW w:w="1660" w:type="dxa"/>
            <w:tcBorders>
              <w:top w:val="nil"/>
              <w:left w:val="nil"/>
              <w:bottom w:val="single" w:sz="4" w:space="0" w:color="auto"/>
              <w:right w:val="single" w:sz="4" w:space="0" w:color="auto"/>
            </w:tcBorders>
            <w:noWrap/>
          </w:tcPr>
          <w:p w:rsidR="002E78D1" w:rsidRPr="007E2139" w:rsidRDefault="002E78D1" w:rsidP="00651D9B">
            <w:pPr>
              <w:spacing w:before="0" w:after="0" w:line="360" w:lineRule="auto"/>
              <w:ind w:firstLine="709"/>
              <w:jc w:val="both"/>
              <w:rPr>
                <w:color w:val="000000"/>
                <w:sz w:val="20"/>
                <w:lang w:val="ru-RU" w:eastAsia="en-US"/>
              </w:rPr>
            </w:pPr>
          </w:p>
        </w:tc>
        <w:tc>
          <w:tcPr>
            <w:tcW w:w="1580" w:type="dxa"/>
            <w:tcBorders>
              <w:top w:val="nil"/>
              <w:left w:val="nil"/>
              <w:bottom w:val="single" w:sz="4" w:space="0" w:color="auto"/>
              <w:right w:val="single" w:sz="4" w:space="0" w:color="auto"/>
            </w:tcBorders>
            <w:noWrap/>
          </w:tcPr>
          <w:p w:rsidR="002E78D1" w:rsidRPr="007E2139" w:rsidRDefault="002E78D1" w:rsidP="00651D9B">
            <w:pPr>
              <w:spacing w:before="0" w:after="0" w:line="360" w:lineRule="auto"/>
              <w:ind w:firstLine="709"/>
              <w:jc w:val="both"/>
              <w:rPr>
                <w:color w:val="000000"/>
                <w:sz w:val="20"/>
                <w:lang w:val="ru-RU" w:eastAsia="en-US"/>
              </w:rPr>
            </w:pPr>
          </w:p>
        </w:tc>
      </w:tr>
      <w:tr w:rsidR="002E78D1" w:rsidRPr="007E2139" w:rsidTr="007E2139">
        <w:trPr>
          <w:trHeight w:val="260"/>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действующих ценах</w:t>
            </w:r>
          </w:p>
        </w:tc>
        <w:tc>
          <w:tcPr>
            <w:tcW w:w="154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6810,666667</w:t>
            </w:r>
          </w:p>
        </w:tc>
        <w:tc>
          <w:tcPr>
            <w:tcW w:w="1501"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7216,571429</w:t>
            </w:r>
          </w:p>
        </w:tc>
        <w:tc>
          <w:tcPr>
            <w:tcW w:w="166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405,9047619</w:t>
            </w:r>
          </w:p>
        </w:tc>
        <w:tc>
          <w:tcPr>
            <w:tcW w:w="158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105,9598389</w:t>
            </w:r>
          </w:p>
        </w:tc>
      </w:tr>
      <w:tr w:rsidR="002E78D1" w:rsidRPr="007E2139" w:rsidTr="007E2139">
        <w:trPr>
          <w:trHeight w:val="238"/>
        </w:trPr>
        <w:tc>
          <w:tcPr>
            <w:tcW w:w="2519" w:type="dxa"/>
            <w:tcBorders>
              <w:top w:val="single" w:sz="4" w:space="0" w:color="auto"/>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сопоставимых ценах</w:t>
            </w:r>
          </w:p>
        </w:tc>
        <w:tc>
          <w:tcPr>
            <w:tcW w:w="1540" w:type="dxa"/>
            <w:tcBorders>
              <w:top w:val="single" w:sz="4" w:space="0" w:color="auto"/>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6810,666667</w:t>
            </w:r>
          </w:p>
        </w:tc>
        <w:tc>
          <w:tcPr>
            <w:tcW w:w="1501" w:type="dxa"/>
            <w:tcBorders>
              <w:top w:val="single" w:sz="4" w:space="0" w:color="auto"/>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6690,378571</w:t>
            </w:r>
          </w:p>
        </w:tc>
        <w:tc>
          <w:tcPr>
            <w:tcW w:w="1660" w:type="dxa"/>
            <w:tcBorders>
              <w:top w:val="single" w:sz="4" w:space="0" w:color="auto"/>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-120,288095</w:t>
            </w:r>
          </w:p>
        </w:tc>
        <w:tc>
          <w:tcPr>
            <w:tcW w:w="1580" w:type="dxa"/>
            <w:tcBorders>
              <w:top w:val="single" w:sz="4" w:space="0" w:color="auto"/>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98,23382789</w:t>
            </w:r>
          </w:p>
        </w:tc>
      </w:tr>
      <w:tr w:rsidR="002E78D1" w:rsidRPr="007E2139">
        <w:trPr>
          <w:trHeight w:val="699"/>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Производительность труда 1 продавца, руб.</w:t>
            </w:r>
          </w:p>
        </w:tc>
        <w:tc>
          <w:tcPr>
            <w:tcW w:w="154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p>
        </w:tc>
        <w:tc>
          <w:tcPr>
            <w:tcW w:w="1501"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p>
        </w:tc>
        <w:tc>
          <w:tcPr>
            <w:tcW w:w="166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p>
        </w:tc>
        <w:tc>
          <w:tcPr>
            <w:tcW w:w="158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p>
        </w:tc>
      </w:tr>
      <w:tr w:rsidR="002E78D1" w:rsidRPr="007E2139">
        <w:trPr>
          <w:trHeight w:val="362"/>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действующих ценах</w:t>
            </w:r>
          </w:p>
        </w:tc>
        <w:tc>
          <w:tcPr>
            <w:tcW w:w="154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27242,66667</w:t>
            </w:r>
          </w:p>
        </w:tc>
        <w:tc>
          <w:tcPr>
            <w:tcW w:w="1501"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25258</w:t>
            </w:r>
          </w:p>
        </w:tc>
        <w:tc>
          <w:tcPr>
            <w:tcW w:w="166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-1984,66667</w:t>
            </w:r>
          </w:p>
        </w:tc>
        <w:tc>
          <w:tcPr>
            <w:tcW w:w="158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92,71485904</w:t>
            </w:r>
          </w:p>
        </w:tc>
      </w:tr>
      <w:tr w:rsidR="002E78D1" w:rsidRPr="007E2139">
        <w:trPr>
          <w:trHeight w:val="449"/>
        </w:trPr>
        <w:tc>
          <w:tcPr>
            <w:tcW w:w="2519" w:type="dxa"/>
            <w:tcBorders>
              <w:top w:val="nil"/>
              <w:left w:val="single" w:sz="4" w:space="0" w:color="auto"/>
              <w:bottom w:val="single" w:sz="4" w:space="0" w:color="auto"/>
              <w:right w:val="single" w:sz="4" w:space="0" w:color="auto"/>
            </w:tcBorders>
          </w:tcPr>
          <w:p w:rsidR="002E78D1" w:rsidRPr="007E2139" w:rsidRDefault="002E78D1" w:rsidP="000D1E02">
            <w:pPr>
              <w:spacing w:before="0" w:after="0" w:line="360" w:lineRule="auto"/>
              <w:jc w:val="both"/>
              <w:rPr>
                <w:sz w:val="20"/>
                <w:lang w:val="ru-RU" w:eastAsia="en-US"/>
              </w:rPr>
            </w:pPr>
            <w:r w:rsidRPr="007E2139">
              <w:rPr>
                <w:sz w:val="20"/>
                <w:lang w:val="ru-RU" w:eastAsia="en-US"/>
              </w:rPr>
              <w:t>В сопост. ценах</w:t>
            </w:r>
          </w:p>
        </w:tc>
        <w:tc>
          <w:tcPr>
            <w:tcW w:w="154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27242,66667</w:t>
            </w:r>
          </w:p>
        </w:tc>
        <w:tc>
          <w:tcPr>
            <w:tcW w:w="1501"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23416,325</w:t>
            </w:r>
          </w:p>
        </w:tc>
        <w:tc>
          <w:tcPr>
            <w:tcW w:w="166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-3826,34167</w:t>
            </w:r>
          </w:p>
        </w:tc>
        <w:tc>
          <w:tcPr>
            <w:tcW w:w="1580" w:type="dxa"/>
            <w:tcBorders>
              <w:top w:val="nil"/>
              <w:left w:val="nil"/>
              <w:bottom w:val="single" w:sz="4" w:space="0" w:color="auto"/>
              <w:right w:val="single" w:sz="4" w:space="0" w:color="auto"/>
            </w:tcBorders>
            <w:noWrap/>
          </w:tcPr>
          <w:p w:rsidR="002E78D1" w:rsidRPr="007E2139" w:rsidRDefault="002E78D1" w:rsidP="007E2139">
            <w:pPr>
              <w:spacing w:before="0" w:after="0" w:line="360" w:lineRule="auto"/>
              <w:jc w:val="both"/>
              <w:rPr>
                <w:color w:val="000000"/>
                <w:sz w:val="20"/>
                <w:lang w:val="ru-RU" w:eastAsia="en-US"/>
              </w:rPr>
            </w:pPr>
            <w:r w:rsidRPr="007E2139">
              <w:rPr>
                <w:color w:val="000000"/>
                <w:sz w:val="20"/>
                <w:lang w:val="ru-RU" w:eastAsia="en-US"/>
              </w:rPr>
              <w:t>85,9545994</w:t>
            </w:r>
          </w:p>
        </w:tc>
      </w:tr>
    </w:tbl>
    <w:p w:rsidR="00270902" w:rsidRPr="00651D9B" w:rsidRDefault="00270902" w:rsidP="00651D9B">
      <w:pPr>
        <w:spacing w:before="0" w:after="0" w:line="360" w:lineRule="auto"/>
        <w:ind w:right="-82" w:firstLine="709"/>
        <w:jc w:val="both"/>
        <w:rPr>
          <w:sz w:val="28"/>
          <w:szCs w:val="28"/>
          <w:lang w:val="ru-RU" w:eastAsia="en-US"/>
        </w:rPr>
      </w:pPr>
      <w:r w:rsidRPr="00651D9B">
        <w:rPr>
          <w:sz w:val="28"/>
          <w:szCs w:val="28"/>
          <w:lang w:val="ru-RU" w:eastAsia="en-US"/>
        </w:rPr>
        <w:t>Выработка работников торговли в стоимостном выражении во многом зависит от изменения цен на товары. При повышении розничных цен растет товарооборот, а следовательно, и производительность труда торговых работников в стоимостном выражении. Для измерения  влияния ценового фактора на выработку торговых работников необходимо ее рассчитать к товарообороту в действующих и сопоставимых ценах и сравнить полученные результаты. В связи с повышением розничных цен на товары среднегодовая выработка на одного торгово-оперативного работника возросла на 405,9048 тыс. руб. (5,9598%), а в сопоставимых ценах этот показатель сократился на 120,288 тыс. руб. (1,7662%). Поэтому в данном случае повышение производительности труда произошло только лишь за счет повышения уровня цен, что не совсем хорошо характеризует работу данного предприятия.</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Для оценки влияния изменения численности  и производительности на рост товарооборота выразим товарооборот через взаимосвязь этих показателей:</w:t>
      </w:r>
    </w:p>
    <w:p w:rsidR="00270902" w:rsidRPr="00651D9B" w:rsidRDefault="00270902" w:rsidP="00651D9B">
      <w:pPr>
        <w:pStyle w:val="BodyTextIndent"/>
        <w:spacing w:after="0" w:line="360" w:lineRule="auto"/>
        <w:ind w:left="0" w:firstLine="709"/>
        <w:jc w:val="both"/>
        <w:outlineLvl w:val="0"/>
        <w:rPr>
          <w:rFonts w:ascii="Times New Roman" w:hAnsi="Times New Roman"/>
          <w:sz w:val="28"/>
          <w:szCs w:val="28"/>
        </w:rPr>
      </w:pPr>
      <w:bookmarkStart w:id="38" w:name="_Toc185694433"/>
      <w:bookmarkStart w:id="39" w:name="_Toc185694635"/>
      <w:bookmarkStart w:id="40" w:name="_Toc185695066"/>
      <w:bookmarkStart w:id="41" w:name="_Toc185695582"/>
      <w:r w:rsidRPr="00651D9B">
        <w:rPr>
          <w:rFonts w:ascii="Times New Roman" w:hAnsi="Times New Roman"/>
          <w:sz w:val="28"/>
          <w:szCs w:val="28"/>
        </w:rPr>
        <w:t>Товарооборот = численность * производительность</w:t>
      </w:r>
      <w:bookmarkEnd w:id="38"/>
      <w:bookmarkEnd w:id="39"/>
      <w:bookmarkEnd w:id="40"/>
      <w:bookmarkEnd w:id="41"/>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Численность плановая  * Производительность плановая =Т</w:t>
      </w:r>
      <w:r w:rsidRPr="00651D9B">
        <w:rPr>
          <w:rFonts w:ascii="Times New Roman" w:hAnsi="Times New Roman"/>
          <w:sz w:val="28"/>
          <w:szCs w:val="28"/>
          <w:vertAlign w:val="subscript"/>
        </w:rPr>
        <w:t>1</w:t>
      </w:r>
      <w:r w:rsidRPr="00651D9B">
        <w:rPr>
          <w:rFonts w:ascii="Times New Roman" w:hAnsi="Times New Roman"/>
          <w:sz w:val="28"/>
          <w:szCs w:val="28"/>
        </w:rPr>
        <w:t xml:space="preserve">= </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12 * 6810,667 = 81728 ;</w:t>
      </w:r>
    </w:p>
    <w:p w:rsidR="00270902" w:rsidRPr="00651D9B" w:rsidRDefault="00270902" w:rsidP="00651D9B">
      <w:pPr>
        <w:pStyle w:val="BodyTextIndent"/>
        <w:spacing w:after="0" w:line="360" w:lineRule="auto"/>
        <w:ind w:left="0" w:firstLine="709"/>
        <w:jc w:val="both"/>
        <w:outlineLvl w:val="0"/>
        <w:rPr>
          <w:rFonts w:ascii="Times New Roman" w:hAnsi="Times New Roman"/>
          <w:sz w:val="28"/>
          <w:szCs w:val="28"/>
        </w:rPr>
      </w:pPr>
      <w:bookmarkStart w:id="42" w:name="_Toc185694434"/>
      <w:bookmarkStart w:id="43" w:name="_Toc185694636"/>
      <w:bookmarkStart w:id="44" w:name="_Toc185695067"/>
      <w:bookmarkStart w:id="45" w:name="_Toc185695583"/>
      <w:r w:rsidRPr="00651D9B">
        <w:rPr>
          <w:rFonts w:ascii="Times New Roman" w:hAnsi="Times New Roman"/>
          <w:sz w:val="28"/>
          <w:szCs w:val="28"/>
        </w:rPr>
        <w:t>Численность фактическая * Производительность плановая = Т</w:t>
      </w:r>
      <w:r w:rsidRPr="00651D9B">
        <w:rPr>
          <w:rFonts w:ascii="Times New Roman" w:hAnsi="Times New Roman"/>
          <w:sz w:val="28"/>
          <w:szCs w:val="28"/>
          <w:vertAlign w:val="subscript"/>
        </w:rPr>
        <w:t xml:space="preserve">2 </w:t>
      </w:r>
      <w:r w:rsidRPr="00651D9B">
        <w:rPr>
          <w:rFonts w:ascii="Times New Roman" w:hAnsi="Times New Roman"/>
          <w:sz w:val="28"/>
          <w:szCs w:val="28"/>
        </w:rPr>
        <w:t>= 14 * 6810,667 = 81728 ;</w:t>
      </w:r>
      <w:bookmarkEnd w:id="42"/>
      <w:bookmarkEnd w:id="43"/>
      <w:bookmarkEnd w:id="44"/>
      <w:bookmarkEnd w:id="45"/>
    </w:p>
    <w:p w:rsidR="00270902" w:rsidRPr="00651D9B" w:rsidRDefault="00270902" w:rsidP="00651D9B">
      <w:pPr>
        <w:pStyle w:val="BodyTextIndent"/>
        <w:spacing w:after="0" w:line="360" w:lineRule="auto"/>
        <w:ind w:left="0" w:firstLine="709"/>
        <w:jc w:val="both"/>
        <w:outlineLvl w:val="0"/>
        <w:rPr>
          <w:rFonts w:ascii="Times New Roman" w:hAnsi="Times New Roman"/>
          <w:sz w:val="28"/>
          <w:szCs w:val="28"/>
        </w:rPr>
      </w:pPr>
      <w:bookmarkStart w:id="46" w:name="_Toc185694435"/>
      <w:bookmarkStart w:id="47" w:name="_Toc185694637"/>
      <w:bookmarkStart w:id="48" w:name="_Toc185695068"/>
      <w:bookmarkStart w:id="49" w:name="_Toc185695584"/>
      <w:r w:rsidRPr="00651D9B">
        <w:rPr>
          <w:rFonts w:ascii="Times New Roman" w:hAnsi="Times New Roman"/>
          <w:sz w:val="28"/>
          <w:szCs w:val="28"/>
        </w:rPr>
        <w:t>Численность фактическая * Производительность фактическая  = Т</w:t>
      </w:r>
      <w:r w:rsidRPr="00651D9B">
        <w:rPr>
          <w:rFonts w:ascii="Times New Roman" w:hAnsi="Times New Roman"/>
          <w:sz w:val="28"/>
          <w:szCs w:val="28"/>
          <w:vertAlign w:val="subscript"/>
        </w:rPr>
        <w:t xml:space="preserve">3 </w:t>
      </w:r>
      <w:r w:rsidRPr="00651D9B">
        <w:rPr>
          <w:rFonts w:ascii="Times New Roman" w:hAnsi="Times New Roman"/>
          <w:sz w:val="28"/>
          <w:szCs w:val="28"/>
        </w:rPr>
        <w:t>= 14 * 7216 = 101032 ;</w:t>
      </w:r>
      <w:bookmarkEnd w:id="46"/>
      <w:bookmarkEnd w:id="47"/>
      <w:bookmarkEnd w:id="48"/>
      <w:bookmarkEnd w:id="49"/>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Влияние численности = Т</w:t>
      </w:r>
      <w:r w:rsidRPr="00651D9B">
        <w:rPr>
          <w:rFonts w:ascii="Times New Roman" w:hAnsi="Times New Roman"/>
          <w:sz w:val="28"/>
          <w:szCs w:val="28"/>
          <w:vertAlign w:val="subscript"/>
        </w:rPr>
        <w:t>1</w:t>
      </w:r>
      <w:r w:rsidRPr="00651D9B">
        <w:rPr>
          <w:rFonts w:ascii="Times New Roman" w:hAnsi="Times New Roman"/>
          <w:sz w:val="28"/>
          <w:szCs w:val="28"/>
        </w:rPr>
        <w:t>- Т</w:t>
      </w:r>
      <w:r w:rsidRPr="00651D9B">
        <w:rPr>
          <w:rFonts w:ascii="Times New Roman" w:hAnsi="Times New Roman"/>
          <w:sz w:val="28"/>
          <w:szCs w:val="28"/>
          <w:vertAlign w:val="subscript"/>
        </w:rPr>
        <w:t xml:space="preserve">2 </w:t>
      </w:r>
      <w:r w:rsidRPr="00651D9B">
        <w:rPr>
          <w:rFonts w:ascii="Times New Roman" w:hAnsi="Times New Roman"/>
          <w:sz w:val="28"/>
          <w:szCs w:val="28"/>
        </w:rPr>
        <w:t xml:space="preserve">= 81728-81728 = 0 ; </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Влияние производительности =Т</w:t>
      </w:r>
      <w:r w:rsidRPr="00651D9B">
        <w:rPr>
          <w:rFonts w:ascii="Times New Roman" w:hAnsi="Times New Roman"/>
          <w:sz w:val="28"/>
          <w:szCs w:val="28"/>
          <w:vertAlign w:val="subscript"/>
        </w:rPr>
        <w:t>3</w:t>
      </w:r>
      <w:r w:rsidRPr="00651D9B">
        <w:rPr>
          <w:rFonts w:ascii="Times New Roman" w:hAnsi="Times New Roman"/>
          <w:sz w:val="28"/>
          <w:szCs w:val="28"/>
        </w:rPr>
        <w:t>-Т</w:t>
      </w:r>
      <w:r w:rsidRPr="00651D9B">
        <w:rPr>
          <w:rFonts w:ascii="Times New Roman" w:hAnsi="Times New Roman"/>
          <w:sz w:val="28"/>
          <w:szCs w:val="28"/>
          <w:vertAlign w:val="subscript"/>
        </w:rPr>
        <w:t>2</w:t>
      </w:r>
      <w:r w:rsidRPr="00651D9B">
        <w:rPr>
          <w:rFonts w:ascii="Times New Roman" w:hAnsi="Times New Roman"/>
          <w:sz w:val="28"/>
          <w:szCs w:val="28"/>
        </w:rPr>
        <w:t>=101032 – 81728= 19304</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 xml:space="preserve">В связи с увеличением производительности на 405,905 тыс.руб. товарооборот увеличился на 19304 тыс.руб. </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Совокупное влияние факторов +19304 тыс.руб.</w:t>
      </w:r>
    </w:p>
    <w:p w:rsidR="00270902" w:rsidRPr="00651D9B" w:rsidRDefault="00270902"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Сравним этот результат с отклонением фактического товарооборота от планового, результат совпадает, значит, расчет выполнен, верно.</w:t>
      </w:r>
    </w:p>
    <w:p w:rsidR="004B48C6" w:rsidRPr="00651D9B" w:rsidRDefault="004B48C6" w:rsidP="00651D9B">
      <w:pPr>
        <w:pStyle w:val="Heading2"/>
        <w:spacing w:before="0" w:line="360" w:lineRule="auto"/>
        <w:ind w:firstLine="709"/>
        <w:jc w:val="both"/>
        <w:rPr>
          <w:rFonts w:ascii="Times New Roman" w:hAnsi="Times New Roman"/>
          <w:color w:val="auto"/>
          <w:sz w:val="28"/>
          <w:szCs w:val="28"/>
        </w:rPr>
      </w:pPr>
      <w:bookmarkStart w:id="50" w:name="_Toc185695585"/>
      <w:r w:rsidRPr="00651D9B">
        <w:rPr>
          <w:rFonts w:ascii="Times New Roman" w:hAnsi="Times New Roman"/>
          <w:color w:val="auto"/>
          <w:sz w:val="28"/>
          <w:szCs w:val="28"/>
        </w:rPr>
        <w:t>6.1 План по труду</w:t>
      </w:r>
      <w:bookmarkEnd w:id="50"/>
      <w:r w:rsidRPr="00651D9B">
        <w:rPr>
          <w:rFonts w:ascii="Times New Roman" w:hAnsi="Times New Roman"/>
          <w:color w:val="auto"/>
          <w:sz w:val="28"/>
          <w:szCs w:val="28"/>
        </w:rPr>
        <w:t xml:space="preserve"> </w:t>
      </w:r>
    </w:p>
    <w:p w:rsidR="007E2139" w:rsidRDefault="007E2139" w:rsidP="00651D9B">
      <w:pPr>
        <w:pStyle w:val="NormalWeb"/>
        <w:spacing w:before="0" w:beforeAutospacing="0" w:after="0" w:afterAutospacing="0" w:line="360" w:lineRule="auto"/>
        <w:ind w:firstLine="709"/>
        <w:jc w:val="both"/>
        <w:rPr>
          <w:bCs/>
          <w:sz w:val="28"/>
          <w:szCs w:val="28"/>
        </w:rPr>
      </w:pP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 xml:space="preserve">Планирование численности штата сотрудников начинается с численности основных категорий работников. При планировании сотрудников рассчитывается явочная и среднесписочная численность. </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Явочная численность – количество продавцов, которые должно постоянно находиться на рабочих местах при данном штате работы предприятия:</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Чя = (Рм * (Тр + Тпз)) / Тм,</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Где Чя – явочная численность работников, чел.;</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Рм – условное количество рабочих мест, ед.;</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Тр – время работы магазина в неделю, ч;</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Тпз – время заключительно-подготовительных операций, ч;</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Тм – плановая продолжительность рабочей недели одного работника, ч.</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Чя = (4 * (59 + 2,2)) / 41 = 6 человек.</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Среднесписочная численность предусматривает дополнительное количество продавцов на случай неявки по уважительным причинам, в том числе по болезни:</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Чсс = Чя * Тнф / Тпф,</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Где Чсс – списочная численность работников, чел,;</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Чя – явочная численность работников, чел.;</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Тнф – полное число рабочих дней на одного работника в год (номинальный фонд);</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Тпф – плановый полезный фонд рабочего времени на одного работника в год.</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Чсс = 6 * 251 / 222 = 7 человек</w:t>
      </w:r>
    </w:p>
    <w:p w:rsidR="004B48C6" w:rsidRPr="00651D9B" w:rsidRDefault="004B48C6" w:rsidP="00651D9B">
      <w:pPr>
        <w:pStyle w:val="NormalWeb"/>
        <w:spacing w:before="0" w:beforeAutospacing="0" w:after="0" w:afterAutospacing="0" w:line="360" w:lineRule="auto"/>
        <w:ind w:firstLine="709"/>
        <w:jc w:val="both"/>
        <w:rPr>
          <w:bCs/>
          <w:sz w:val="28"/>
          <w:szCs w:val="28"/>
        </w:rPr>
      </w:pPr>
      <w:r w:rsidRPr="00651D9B">
        <w:rPr>
          <w:bCs/>
          <w:sz w:val="28"/>
          <w:szCs w:val="28"/>
        </w:rPr>
        <w:t>Рассчитанная среднесписочная численность продавцов может быть уменьшена с учетом того, что часть их работы может выполняться заведующими отделами, их заместителями. Численность работников фирмы определяется с учетом режима их работы.</w:t>
      </w:r>
    </w:p>
    <w:p w:rsidR="00EF1491" w:rsidRPr="00651D9B" w:rsidRDefault="00EF1491" w:rsidP="00651D9B">
      <w:pPr>
        <w:pStyle w:val="Heading1"/>
        <w:spacing w:before="0" w:after="0" w:line="360" w:lineRule="auto"/>
        <w:ind w:firstLine="709"/>
        <w:jc w:val="both"/>
        <w:rPr>
          <w:rFonts w:ascii="Times New Roman" w:hAnsi="Times New Roman"/>
          <w:sz w:val="28"/>
          <w:szCs w:val="28"/>
        </w:rPr>
      </w:pPr>
      <w:bookmarkStart w:id="51" w:name="_Toc185695586"/>
      <w:r w:rsidRPr="00651D9B">
        <w:rPr>
          <w:rFonts w:ascii="Times New Roman" w:hAnsi="Times New Roman"/>
          <w:sz w:val="28"/>
          <w:szCs w:val="28"/>
        </w:rPr>
        <w:t>7 Анализ состояния и эффективности использования основных фондов и оборотных средств предприятия</w:t>
      </w:r>
      <w:bookmarkEnd w:id="51"/>
    </w:p>
    <w:p w:rsidR="00EF1491" w:rsidRPr="00651D9B" w:rsidRDefault="00EF1491" w:rsidP="00651D9B">
      <w:pPr>
        <w:spacing w:before="0" w:after="0" w:line="360" w:lineRule="auto"/>
        <w:ind w:firstLine="709"/>
        <w:jc w:val="both"/>
        <w:rPr>
          <w:b/>
          <w:sz w:val="28"/>
          <w:szCs w:val="28"/>
          <w:lang w:val="ru-RU" w:eastAsia="en-US"/>
        </w:rPr>
      </w:pPr>
    </w:p>
    <w:p w:rsidR="003A084A" w:rsidRPr="00651D9B" w:rsidRDefault="003A084A" w:rsidP="00651D9B">
      <w:pPr>
        <w:pStyle w:val="Heading2"/>
        <w:spacing w:before="0" w:line="360" w:lineRule="auto"/>
        <w:ind w:firstLine="709"/>
        <w:jc w:val="both"/>
        <w:rPr>
          <w:rFonts w:ascii="Times New Roman" w:hAnsi="Times New Roman"/>
          <w:color w:val="auto"/>
          <w:sz w:val="28"/>
          <w:szCs w:val="28"/>
        </w:rPr>
      </w:pPr>
      <w:bookmarkStart w:id="52" w:name="_Toc185695587"/>
      <w:r w:rsidRPr="00651D9B">
        <w:rPr>
          <w:rFonts w:ascii="Times New Roman" w:hAnsi="Times New Roman"/>
          <w:color w:val="auto"/>
          <w:sz w:val="28"/>
          <w:szCs w:val="28"/>
        </w:rPr>
        <w:t>7. 1 Динамика показателей оборачиваемости основных фондов</w:t>
      </w:r>
      <w:bookmarkEnd w:id="52"/>
    </w:p>
    <w:p w:rsidR="009B7976" w:rsidRPr="00651D9B" w:rsidRDefault="009B7976" w:rsidP="00651D9B">
      <w:pPr>
        <w:spacing w:before="0" w:after="0" w:line="360" w:lineRule="auto"/>
        <w:ind w:firstLine="709"/>
        <w:jc w:val="both"/>
        <w:rPr>
          <w:sz w:val="28"/>
          <w:szCs w:val="28"/>
          <w:lang w:val="ru-RU" w:eastAsia="en-US"/>
        </w:rPr>
      </w:pPr>
    </w:p>
    <w:p w:rsidR="00CD6555" w:rsidRPr="00651D9B" w:rsidRDefault="00CD6555" w:rsidP="00651D9B">
      <w:pPr>
        <w:pStyle w:val="BodyText"/>
        <w:spacing w:line="360" w:lineRule="auto"/>
        <w:ind w:firstLine="709"/>
        <w:rPr>
          <w:sz w:val="28"/>
          <w:szCs w:val="28"/>
        </w:rPr>
      </w:pPr>
      <w:r w:rsidRPr="00651D9B">
        <w:rPr>
          <w:sz w:val="28"/>
          <w:szCs w:val="28"/>
        </w:rPr>
        <w:t>Основные фонды являются наиболее значимой составной частью имущества предприятия и его и его внеоборотных активов.</w:t>
      </w:r>
    </w:p>
    <w:p w:rsidR="00CD6555" w:rsidRPr="00651D9B" w:rsidRDefault="00CD6555" w:rsidP="00651D9B">
      <w:pPr>
        <w:pStyle w:val="BodyText"/>
        <w:spacing w:line="360" w:lineRule="auto"/>
        <w:ind w:firstLine="709"/>
        <w:rPr>
          <w:sz w:val="28"/>
          <w:szCs w:val="28"/>
        </w:rPr>
      </w:pPr>
      <w:r w:rsidRPr="00651D9B">
        <w:rPr>
          <w:sz w:val="28"/>
          <w:szCs w:val="28"/>
        </w:rPr>
        <w:t>Основные средства – это основные фонды, выраженные в стоимостном измерении.</w:t>
      </w:r>
    </w:p>
    <w:p w:rsidR="00CD6555" w:rsidRPr="00651D9B" w:rsidRDefault="00CD6555" w:rsidP="00651D9B">
      <w:pPr>
        <w:pStyle w:val="BodyText"/>
        <w:spacing w:line="360" w:lineRule="auto"/>
        <w:ind w:firstLine="709"/>
        <w:rPr>
          <w:sz w:val="28"/>
          <w:szCs w:val="28"/>
        </w:rPr>
      </w:pPr>
      <w:r w:rsidRPr="00651D9B">
        <w:rPr>
          <w:iCs/>
          <w:sz w:val="28"/>
          <w:szCs w:val="28"/>
        </w:rPr>
        <w:t>Основные средства</w:t>
      </w:r>
      <w:r w:rsidRPr="00651D9B">
        <w:rPr>
          <w:sz w:val="28"/>
          <w:szCs w:val="28"/>
        </w:rPr>
        <w:t xml:space="preserve"> – это средства труда, которые неоднократно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снашивания. К ним относятся: здания, сооружения, различные машины и оборудования, приборы и инструменты, производственный и хозяйственный инвентарь, земельные участки находящиеся в собственности предприятия, внутрихозяйственные дороги и прочие основные средства.</w:t>
      </w:r>
    </w:p>
    <w:p w:rsidR="00751FE0" w:rsidRPr="00651D9B" w:rsidRDefault="00751FE0" w:rsidP="00651D9B">
      <w:pPr>
        <w:pStyle w:val="BodyText"/>
        <w:spacing w:line="360" w:lineRule="auto"/>
        <w:ind w:firstLine="709"/>
        <w:rPr>
          <w:sz w:val="28"/>
          <w:szCs w:val="28"/>
        </w:rPr>
      </w:pPr>
      <w:r w:rsidRPr="00651D9B">
        <w:rPr>
          <w:sz w:val="28"/>
          <w:szCs w:val="28"/>
        </w:rPr>
        <w:t xml:space="preserve">Классификация основных фондов приведена на рисунке </w:t>
      </w:r>
      <w:r w:rsidR="00EE54AD" w:rsidRPr="00651D9B">
        <w:rPr>
          <w:sz w:val="28"/>
          <w:szCs w:val="28"/>
        </w:rPr>
        <w:t>3</w:t>
      </w:r>
    </w:p>
    <w:p w:rsidR="00CD6555" w:rsidRPr="00651D9B" w:rsidRDefault="003770E2" w:rsidP="00651D9B">
      <w:pPr>
        <w:spacing w:before="0" w:after="0" w:line="360" w:lineRule="auto"/>
        <w:ind w:firstLine="709"/>
        <w:jc w:val="both"/>
        <w:rPr>
          <w:sz w:val="28"/>
          <w:szCs w:val="28"/>
          <w:lang w:val="ru-RU" w:eastAsia="en-US"/>
        </w:rPr>
      </w:pPr>
      <w:r>
        <w:rPr>
          <w:noProof/>
          <w:lang w:val="ru-RU"/>
        </w:rPr>
        <w:object w:dxaOrig="1440" w:dyaOrig="1440">
          <v:shape id="_x0000_s1039" type="#_x0000_t75" style="position:absolute;left:0;text-align:left;margin-left:28.35pt;margin-top:48.35pt;width:451.95pt;height:189.25pt;z-index:251662336" o:allowincell="f">
            <v:imagedata r:id="rId106" o:title=""/>
            <w10:wrap type="topAndBottom"/>
          </v:shape>
          <o:OLEObject Type="Embed" ProgID="OrgPlusWOPX.4" ShapeID="_x0000_s1039" DrawAspect="Content" ObjectID="_1478898712" r:id="rId107"/>
        </w:object>
      </w:r>
      <w:r w:rsidR="00CD6555" w:rsidRPr="00651D9B">
        <w:rPr>
          <w:sz w:val="28"/>
          <w:szCs w:val="28"/>
          <w:lang w:val="ru-RU" w:eastAsia="en-US"/>
        </w:rPr>
        <w:t xml:space="preserve">Рисунок </w:t>
      </w:r>
      <w:r w:rsidR="00EE54AD" w:rsidRPr="00651D9B">
        <w:rPr>
          <w:sz w:val="28"/>
          <w:szCs w:val="28"/>
          <w:lang w:val="ru-RU" w:eastAsia="en-US"/>
        </w:rPr>
        <w:t>3</w:t>
      </w:r>
      <w:r w:rsidR="00CD6555" w:rsidRPr="00651D9B">
        <w:rPr>
          <w:sz w:val="28"/>
          <w:szCs w:val="28"/>
          <w:lang w:val="ru-RU" w:eastAsia="en-US"/>
        </w:rPr>
        <w:t xml:space="preserve"> – классификация основных средств (фондов)</w:t>
      </w:r>
    </w:p>
    <w:p w:rsidR="00751FE0" w:rsidRPr="00651D9B" w:rsidRDefault="00751FE0" w:rsidP="00651D9B">
      <w:pPr>
        <w:spacing w:before="0" w:after="0" w:line="360" w:lineRule="auto"/>
        <w:ind w:right="-82" w:firstLine="709"/>
        <w:jc w:val="both"/>
        <w:rPr>
          <w:sz w:val="28"/>
          <w:szCs w:val="28"/>
          <w:lang w:val="ru-RU" w:eastAsia="en-US"/>
        </w:rPr>
      </w:pPr>
    </w:p>
    <w:p w:rsidR="00751FE0" w:rsidRPr="00651D9B" w:rsidRDefault="00751FE0" w:rsidP="00651D9B">
      <w:pPr>
        <w:tabs>
          <w:tab w:val="left" w:pos="0"/>
        </w:tabs>
        <w:spacing w:before="0" w:after="0" w:line="360" w:lineRule="auto"/>
        <w:ind w:right="-26" w:firstLine="709"/>
        <w:jc w:val="both"/>
        <w:rPr>
          <w:sz w:val="28"/>
          <w:szCs w:val="28"/>
        </w:rPr>
      </w:pPr>
      <w:r w:rsidRPr="00651D9B">
        <w:rPr>
          <w:sz w:val="28"/>
          <w:szCs w:val="28"/>
        </w:rPr>
        <w:t xml:space="preserve">Роль основных фондов в процессе труда торговых работников определяется тем, что в своей совокупности они образуют материально- техническую базу и определяют производственную мощь предприятия.  </w:t>
      </w:r>
    </w:p>
    <w:p w:rsidR="00751FE0" w:rsidRPr="00651D9B" w:rsidRDefault="00751FE0" w:rsidP="00651D9B">
      <w:pPr>
        <w:tabs>
          <w:tab w:val="left" w:pos="0"/>
        </w:tabs>
        <w:spacing w:before="0" w:after="0" w:line="360" w:lineRule="auto"/>
        <w:ind w:right="-26" w:firstLine="709"/>
        <w:jc w:val="both"/>
        <w:rPr>
          <w:sz w:val="28"/>
          <w:szCs w:val="28"/>
        </w:rPr>
      </w:pPr>
      <w:r w:rsidRPr="00651D9B">
        <w:rPr>
          <w:sz w:val="28"/>
          <w:szCs w:val="28"/>
        </w:rPr>
        <w:t>Срок полезного использования основных средств торговых предприятия определяется исходя из  технических условий  их эксплуатации и установлений органов государственного управления в этой сфере. Если такие установления отсутствуют, то  срок полезного использования основных средств определяют с учетом их производительности и мощности, а также реальных условий эксплуатации на предприятии.</w:t>
      </w:r>
    </w:p>
    <w:p w:rsidR="00243994" w:rsidRPr="00651D9B" w:rsidRDefault="00243994" w:rsidP="00651D9B">
      <w:pPr>
        <w:spacing w:before="0" w:after="0" w:line="360" w:lineRule="auto"/>
        <w:ind w:right="-82" w:firstLine="709"/>
        <w:jc w:val="both"/>
        <w:rPr>
          <w:sz w:val="28"/>
          <w:szCs w:val="28"/>
          <w:lang w:val="ru-RU" w:eastAsia="en-US"/>
        </w:rPr>
      </w:pPr>
    </w:p>
    <w:p w:rsidR="00654186" w:rsidRPr="00651D9B" w:rsidRDefault="00654186"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EE54AD" w:rsidRPr="00651D9B">
        <w:rPr>
          <w:sz w:val="28"/>
          <w:szCs w:val="28"/>
          <w:lang w:val="ru-RU" w:eastAsia="en-US"/>
        </w:rPr>
        <w:t>22</w:t>
      </w:r>
      <w:r w:rsidR="00CD6555" w:rsidRPr="00651D9B">
        <w:rPr>
          <w:sz w:val="28"/>
          <w:szCs w:val="28"/>
          <w:lang w:val="ru-RU" w:eastAsia="en-US"/>
        </w:rPr>
        <w:t xml:space="preserve"> -</w:t>
      </w:r>
      <w:r w:rsidRPr="00651D9B">
        <w:rPr>
          <w:sz w:val="28"/>
          <w:szCs w:val="28"/>
          <w:lang w:val="ru-RU" w:eastAsia="en-US"/>
        </w:rPr>
        <w:t xml:space="preserve"> Анализ состояния и использования основных фондов</w:t>
      </w:r>
    </w:p>
    <w:tbl>
      <w:tblPr>
        <w:tblW w:w="958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1746"/>
        <w:gridCol w:w="1706"/>
        <w:gridCol w:w="1660"/>
        <w:gridCol w:w="1616"/>
      </w:tblGrid>
      <w:tr w:rsidR="00654186" w:rsidRPr="00651D9B" w:rsidTr="007E2139">
        <w:trPr>
          <w:trHeight w:val="631"/>
        </w:trPr>
        <w:tc>
          <w:tcPr>
            <w:tcW w:w="2854" w:type="dxa"/>
          </w:tcPr>
          <w:p w:rsidR="00654186" w:rsidRPr="007E2139" w:rsidRDefault="00654186" w:rsidP="00651D9B">
            <w:pPr>
              <w:spacing w:before="0" w:after="0" w:line="360" w:lineRule="auto"/>
              <w:ind w:firstLine="709"/>
              <w:jc w:val="both"/>
              <w:rPr>
                <w:sz w:val="20"/>
                <w:lang w:val="ru-RU" w:eastAsia="en-US"/>
              </w:rPr>
            </w:pPr>
            <w:r w:rsidRPr="007E2139">
              <w:rPr>
                <w:sz w:val="20"/>
                <w:lang w:val="ru-RU" w:eastAsia="en-US"/>
              </w:rPr>
              <w:t>Показатель</w:t>
            </w:r>
          </w:p>
        </w:tc>
        <w:tc>
          <w:tcPr>
            <w:tcW w:w="1746" w:type="dxa"/>
          </w:tcPr>
          <w:p w:rsidR="00654186" w:rsidRPr="007E2139" w:rsidRDefault="00654186" w:rsidP="007E2139">
            <w:pPr>
              <w:spacing w:before="0" w:after="0" w:line="360" w:lineRule="auto"/>
              <w:jc w:val="both"/>
              <w:rPr>
                <w:sz w:val="20"/>
                <w:lang w:val="ru-RU" w:eastAsia="en-US"/>
              </w:rPr>
            </w:pPr>
            <w:r w:rsidRPr="007E2139">
              <w:rPr>
                <w:sz w:val="20"/>
                <w:lang w:val="ru-RU" w:eastAsia="en-US"/>
              </w:rPr>
              <w:t>2005год</w:t>
            </w:r>
          </w:p>
        </w:tc>
        <w:tc>
          <w:tcPr>
            <w:tcW w:w="1706" w:type="dxa"/>
          </w:tcPr>
          <w:p w:rsidR="00654186" w:rsidRPr="007E2139" w:rsidRDefault="00654186" w:rsidP="007E2139">
            <w:pPr>
              <w:spacing w:before="0" w:after="0" w:line="360" w:lineRule="auto"/>
              <w:jc w:val="both"/>
              <w:rPr>
                <w:sz w:val="20"/>
                <w:lang w:val="ru-RU" w:eastAsia="en-US"/>
              </w:rPr>
            </w:pPr>
            <w:r w:rsidRPr="007E2139">
              <w:rPr>
                <w:sz w:val="20"/>
                <w:lang w:val="ru-RU" w:eastAsia="en-US"/>
              </w:rPr>
              <w:t>2006год</w:t>
            </w:r>
          </w:p>
        </w:tc>
        <w:tc>
          <w:tcPr>
            <w:tcW w:w="1660" w:type="dxa"/>
          </w:tcPr>
          <w:p w:rsidR="00654186" w:rsidRPr="007E2139" w:rsidRDefault="00654186" w:rsidP="007E2139">
            <w:pPr>
              <w:spacing w:before="0" w:after="0" w:line="360" w:lineRule="auto"/>
              <w:jc w:val="both"/>
              <w:rPr>
                <w:sz w:val="20"/>
                <w:lang w:val="ru-RU" w:eastAsia="en-US"/>
              </w:rPr>
            </w:pPr>
            <w:r w:rsidRPr="007E2139">
              <w:rPr>
                <w:sz w:val="20"/>
                <w:lang w:val="ru-RU" w:eastAsia="en-US"/>
              </w:rPr>
              <w:t>Отклонение (-), (+)</w:t>
            </w:r>
          </w:p>
        </w:tc>
        <w:tc>
          <w:tcPr>
            <w:tcW w:w="1616" w:type="dxa"/>
          </w:tcPr>
          <w:p w:rsidR="00654186" w:rsidRPr="007E2139" w:rsidRDefault="00654186" w:rsidP="007E2139">
            <w:pPr>
              <w:spacing w:before="0" w:after="0" w:line="360" w:lineRule="auto"/>
              <w:jc w:val="both"/>
              <w:rPr>
                <w:sz w:val="20"/>
                <w:lang w:val="ru-RU" w:eastAsia="en-US"/>
              </w:rPr>
            </w:pPr>
            <w:r w:rsidRPr="007E2139">
              <w:rPr>
                <w:sz w:val="20"/>
                <w:lang w:val="ru-RU" w:eastAsia="en-US"/>
              </w:rPr>
              <w:t>Темп отклонения (%)</w:t>
            </w:r>
          </w:p>
        </w:tc>
      </w:tr>
      <w:tr w:rsidR="00A221C6" w:rsidRPr="00651D9B">
        <w:trPr>
          <w:trHeight w:val="255"/>
        </w:trPr>
        <w:tc>
          <w:tcPr>
            <w:tcW w:w="2854" w:type="dxa"/>
            <w:noWrap/>
          </w:tcPr>
          <w:p w:rsidR="00A221C6" w:rsidRPr="007E2139" w:rsidRDefault="00A221C6" w:rsidP="007E2139">
            <w:pPr>
              <w:spacing w:before="0" w:after="0" w:line="360" w:lineRule="auto"/>
              <w:jc w:val="both"/>
              <w:rPr>
                <w:sz w:val="20"/>
                <w:lang w:val="ru-RU" w:eastAsia="en-US"/>
              </w:rPr>
            </w:pPr>
            <w:r w:rsidRPr="007E2139">
              <w:rPr>
                <w:sz w:val="20"/>
                <w:lang w:val="ru-RU" w:eastAsia="en-US"/>
              </w:rPr>
              <w:t>Товарооборот, руб</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81728</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101032</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19304</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123,6198121</w:t>
            </w:r>
          </w:p>
        </w:tc>
      </w:tr>
      <w:tr w:rsidR="00A221C6" w:rsidRPr="00651D9B" w:rsidTr="007E2139">
        <w:trPr>
          <w:trHeight w:val="292"/>
        </w:trPr>
        <w:tc>
          <w:tcPr>
            <w:tcW w:w="2854" w:type="dxa"/>
          </w:tcPr>
          <w:p w:rsidR="00A221C6" w:rsidRPr="007E2139" w:rsidRDefault="00A221C6" w:rsidP="007E2139">
            <w:pPr>
              <w:spacing w:before="0" w:after="0" w:line="360" w:lineRule="auto"/>
              <w:jc w:val="both"/>
              <w:rPr>
                <w:sz w:val="20"/>
                <w:lang w:val="ru-RU" w:eastAsia="en-US"/>
              </w:rPr>
            </w:pPr>
            <w:r w:rsidRPr="007E2139">
              <w:rPr>
                <w:sz w:val="20"/>
                <w:lang w:val="ru-RU" w:eastAsia="en-US"/>
              </w:rPr>
              <w:t>Численность</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12</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14</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2</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116,6666667</w:t>
            </w:r>
          </w:p>
        </w:tc>
      </w:tr>
      <w:tr w:rsidR="00A221C6" w:rsidRPr="00651D9B" w:rsidTr="007E2139">
        <w:trPr>
          <w:trHeight w:val="353"/>
        </w:trPr>
        <w:tc>
          <w:tcPr>
            <w:tcW w:w="2854" w:type="dxa"/>
          </w:tcPr>
          <w:p w:rsidR="00A221C6" w:rsidRPr="007E2139" w:rsidRDefault="00A221C6" w:rsidP="007E2139">
            <w:pPr>
              <w:spacing w:before="0" w:after="0" w:line="360" w:lineRule="auto"/>
              <w:jc w:val="both"/>
              <w:rPr>
                <w:sz w:val="20"/>
                <w:lang w:val="ru-RU" w:eastAsia="en-US"/>
              </w:rPr>
            </w:pPr>
            <w:r w:rsidRPr="007E2139">
              <w:rPr>
                <w:sz w:val="20"/>
                <w:lang w:val="ru-RU" w:eastAsia="en-US"/>
              </w:rPr>
              <w:t>Производительность труда</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6810,666667</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7216,571429</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-36209,67</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97,4344</w:t>
            </w:r>
          </w:p>
        </w:tc>
      </w:tr>
      <w:tr w:rsidR="00A221C6" w:rsidRPr="00651D9B" w:rsidTr="007E2139">
        <w:trPr>
          <w:trHeight w:val="273"/>
        </w:trPr>
        <w:tc>
          <w:tcPr>
            <w:tcW w:w="2854" w:type="dxa"/>
          </w:tcPr>
          <w:p w:rsidR="00A221C6" w:rsidRPr="007E2139" w:rsidRDefault="00A221C6" w:rsidP="007E2139">
            <w:pPr>
              <w:spacing w:before="0" w:after="0" w:line="360" w:lineRule="auto"/>
              <w:jc w:val="both"/>
              <w:rPr>
                <w:sz w:val="20"/>
                <w:lang w:val="ru-RU" w:eastAsia="en-US"/>
              </w:rPr>
            </w:pPr>
            <w:r w:rsidRPr="007E2139">
              <w:rPr>
                <w:sz w:val="20"/>
                <w:lang w:val="ru-RU" w:eastAsia="en-US"/>
              </w:rPr>
              <w:t xml:space="preserve">Стоимость ОФ, в </w:t>
            </w:r>
            <w:r w:rsidR="00554D35" w:rsidRPr="007E2139">
              <w:rPr>
                <w:sz w:val="20"/>
                <w:lang w:val="ru-RU" w:eastAsia="en-US"/>
              </w:rPr>
              <w:t>т.ч.</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15489</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17456</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1967</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112,699335</w:t>
            </w:r>
          </w:p>
        </w:tc>
      </w:tr>
      <w:tr w:rsidR="00A221C6" w:rsidRPr="00651D9B">
        <w:trPr>
          <w:trHeight w:val="255"/>
        </w:trPr>
        <w:tc>
          <w:tcPr>
            <w:tcW w:w="2854" w:type="dxa"/>
            <w:noWrap/>
          </w:tcPr>
          <w:p w:rsidR="00A221C6" w:rsidRPr="007E2139" w:rsidRDefault="00A221C6" w:rsidP="007E2139">
            <w:pPr>
              <w:spacing w:before="0" w:after="0" w:line="360" w:lineRule="auto"/>
              <w:jc w:val="both"/>
              <w:rPr>
                <w:sz w:val="20"/>
                <w:lang w:val="ru-RU" w:eastAsia="en-US"/>
              </w:rPr>
            </w:pPr>
            <w:r w:rsidRPr="007E2139">
              <w:rPr>
                <w:sz w:val="20"/>
                <w:lang w:val="ru-RU" w:eastAsia="en-US"/>
              </w:rPr>
              <w:t>активной части</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9632</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10236</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604</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106,2707641</w:t>
            </w:r>
          </w:p>
        </w:tc>
      </w:tr>
      <w:tr w:rsidR="00A221C6" w:rsidRPr="00651D9B">
        <w:trPr>
          <w:trHeight w:val="255"/>
        </w:trPr>
        <w:tc>
          <w:tcPr>
            <w:tcW w:w="2854" w:type="dxa"/>
            <w:noWrap/>
          </w:tcPr>
          <w:p w:rsidR="00A221C6" w:rsidRPr="007E2139" w:rsidRDefault="00A221C6" w:rsidP="007E2139">
            <w:pPr>
              <w:spacing w:before="0" w:after="0" w:line="360" w:lineRule="auto"/>
              <w:jc w:val="both"/>
              <w:rPr>
                <w:sz w:val="20"/>
                <w:lang w:val="ru-RU" w:eastAsia="en-US"/>
              </w:rPr>
            </w:pPr>
            <w:r w:rsidRPr="007E2139">
              <w:rPr>
                <w:sz w:val="20"/>
                <w:lang w:val="ru-RU" w:eastAsia="en-US"/>
              </w:rPr>
              <w:t>Фондоотдача</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5,27651882</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5,787809349</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0,511290529</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109,6899215</w:t>
            </w:r>
          </w:p>
        </w:tc>
      </w:tr>
      <w:tr w:rsidR="00A221C6" w:rsidRPr="00651D9B">
        <w:trPr>
          <w:trHeight w:val="255"/>
        </w:trPr>
        <w:tc>
          <w:tcPr>
            <w:tcW w:w="2854" w:type="dxa"/>
            <w:noWrap/>
          </w:tcPr>
          <w:p w:rsidR="00A221C6" w:rsidRPr="007E2139" w:rsidRDefault="00A221C6" w:rsidP="007E2139">
            <w:pPr>
              <w:spacing w:before="0" w:after="0" w:line="360" w:lineRule="auto"/>
              <w:jc w:val="both"/>
              <w:rPr>
                <w:sz w:val="20"/>
                <w:lang w:val="ru-RU" w:eastAsia="en-US"/>
              </w:rPr>
            </w:pPr>
            <w:r w:rsidRPr="007E2139">
              <w:rPr>
                <w:sz w:val="20"/>
                <w:lang w:val="ru-RU" w:eastAsia="en-US"/>
              </w:rPr>
              <w:t>Фондоемкость</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0,189518892</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0,172776942</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-0,01674195</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91,16607859</w:t>
            </w:r>
          </w:p>
        </w:tc>
      </w:tr>
      <w:tr w:rsidR="00B22F2C" w:rsidRPr="00651D9B" w:rsidTr="007E2139">
        <w:trPr>
          <w:trHeight w:val="279"/>
        </w:trPr>
        <w:tc>
          <w:tcPr>
            <w:tcW w:w="2854" w:type="dxa"/>
            <w:noWrap/>
          </w:tcPr>
          <w:p w:rsidR="00B22F2C" w:rsidRPr="007E2139" w:rsidRDefault="00B22F2C" w:rsidP="007E2139">
            <w:pPr>
              <w:spacing w:before="0" w:after="0" w:line="360" w:lineRule="auto"/>
              <w:jc w:val="both"/>
              <w:rPr>
                <w:sz w:val="20"/>
                <w:lang w:val="ru-RU" w:eastAsia="en-US"/>
              </w:rPr>
            </w:pPr>
            <w:r w:rsidRPr="007E2139">
              <w:rPr>
                <w:sz w:val="20"/>
                <w:lang w:val="ru-RU" w:eastAsia="en-US"/>
              </w:rPr>
              <w:t>Фондовооруженность</w:t>
            </w:r>
          </w:p>
        </w:tc>
        <w:tc>
          <w:tcPr>
            <w:tcW w:w="1746" w:type="dxa"/>
            <w:noWrap/>
          </w:tcPr>
          <w:p w:rsidR="00B22F2C" w:rsidRPr="007E2139" w:rsidRDefault="00B22F2C" w:rsidP="007E2139">
            <w:pPr>
              <w:spacing w:before="0" w:after="0" w:line="360" w:lineRule="auto"/>
              <w:jc w:val="both"/>
              <w:rPr>
                <w:color w:val="000000"/>
                <w:sz w:val="20"/>
                <w:lang w:val="ru-RU" w:eastAsia="en-US"/>
              </w:rPr>
            </w:pPr>
            <w:r w:rsidRPr="007E2139">
              <w:rPr>
                <w:color w:val="000000"/>
                <w:sz w:val="20"/>
                <w:lang w:val="ru-RU" w:eastAsia="en-US"/>
              </w:rPr>
              <w:t>802,6666667</w:t>
            </w:r>
          </w:p>
        </w:tc>
        <w:tc>
          <w:tcPr>
            <w:tcW w:w="1706" w:type="dxa"/>
            <w:noWrap/>
          </w:tcPr>
          <w:p w:rsidR="00B22F2C" w:rsidRPr="007E2139" w:rsidRDefault="00B22F2C" w:rsidP="007E2139">
            <w:pPr>
              <w:spacing w:before="0" w:after="0" w:line="360" w:lineRule="auto"/>
              <w:jc w:val="both"/>
              <w:rPr>
                <w:color w:val="000000"/>
                <w:sz w:val="20"/>
                <w:lang w:val="ru-RU" w:eastAsia="en-US"/>
              </w:rPr>
            </w:pPr>
            <w:r w:rsidRPr="007E2139">
              <w:rPr>
                <w:color w:val="000000"/>
                <w:sz w:val="20"/>
                <w:lang w:val="ru-RU" w:eastAsia="en-US"/>
              </w:rPr>
              <w:t>1246,857143</w:t>
            </w:r>
          </w:p>
        </w:tc>
        <w:tc>
          <w:tcPr>
            <w:tcW w:w="1660" w:type="dxa"/>
            <w:noWrap/>
          </w:tcPr>
          <w:p w:rsidR="00B22F2C" w:rsidRPr="007E2139" w:rsidRDefault="00B22F2C" w:rsidP="007E2139">
            <w:pPr>
              <w:spacing w:before="0" w:after="0" w:line="360" w:lineRule="auto"/>
              <w:jc w:val="both"/>
              <w:rPr>
                <w:color w:val="000000"/>
                <w:sz w:val="20"/>
                <w:lang w:val="ru-RU" w:eastAsia="en-US"/>
              </w:rPr>
            </w:pPr>
            <w:r w:rsidRPr="007E2139">
              <w:rPr>
                <w:color w:val="000000"/>
                <w:sz w:val="20"/>
                <w:lang w:val="ru-RU" w:eastAsia="en-US"/>
              </w:rPr>
              <w:t>444,1904762</w:t>
            </w:r>
          </w:p>
        </w:tc>
        <w:tc>
          <w:tcPr>
            <w:tcW w:w="1616" w:type="dxa"/>
            <w:noWrap/>
          </w:tcPr>
          <w:p w:rsidR="00B22F2C" w:rsidRPr="007E2139" w:rsidRDefault="00B22F2C" w:rsidP="007E2139">
            <w:pPr>
              <w:spacing w:before="0" w:after="0" w:line="360" w:lineRule="auto"/>
              <w:jc w:val="both"/>
              <w:rPr>
                <w:color w:val="000000"/>
                <w:sz w:val="20"/>
                <w:lang w:val="ru-RU" w:eastAsia="en-US"/>
              </w:rPr>
            </w:pPr>
            <w:r w:rsidRPr="007E2139">
              <w:rPr>
                <w:color w:val="000000"/>
                <w:sz w:val="20"/>
                <w:lang w:val="ru-RU" w:eastAsia="en-US"/>
              </w:rPr>
              <w:t>155,339345</w:t>
            </w:r>
          </w:p>
        </w:tc>
      </w:tr>
      <w:tr w:rsidR="00A221C6" w:rsidRPr="00651D9B" w:rsidTr="007E2139">
        <w:trPr>
          <w:trHeight w:val="341"/>
        </w:trPr>
        <w:tc>
          <w:tcPr>
            <w:tcW w:w="2854" w:type="dxa"/>
            <w:noWrap/>
          </w:tcPr>
          <w:p w:rsidR="00A221C6" w:rsidRPr="007E2139" w:rsidRDefault="00A221C6" w:rsidP="007E2139">
            <w:pPr>
              <w:spacing w:before="0" w:after="0" w:line="360" w:lineRule="auto"/>
              <w:jc w:val="both"/>
              <w:rPr>
                <w:sz w:val="20"/>
                <w:lang w:val="ru-RU" w:eastAsia="en-US"/>
              </w:rPr>
            </w:pPr>
            <w:r w:rsidRPr="007E2139">
              <w:rPr>
                <w:sz w:val="20"/>
                <w:lang w:val="ru-RU" w:eastAsia="en-US"/>
              </w:rPr>
              <w:t>Фондооснащенность</w:t>
            </w:r>
          </w:p>
        </w:tc>
        <w:tc>
          <w:tcPr>
            <w:tcW w:w="174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1,414252153</w:t>
            </w:r>
          </w:p>
        </w:tc>
        <w:tc>
          <w:tcPr>
            <w:tcW w:w="170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1,41840209</w:t>
            </w:r>
          </w:p>
        </w:tc>
        <w:tc>
          <w:tcPr>
            <w:tcW w:w="1660"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0,004149937</w:t>
            </w:r>
          </w:p>
        </w:tc>
        <w:tc>
          <w:tcPr>
            <w:tcW w:w="1616" w:type="dxa"/>
            <w:noWrap/>
          </w:tcPr>
          <w:p w:rsidR="00A221C6" w:rsidRPr="007E2139" w:rsidRDefault="00A221C6" w:rsidP="007E2139">
            <w:pPr>
              <w:spacing w:before="0" w:after="0" w:line="360" w:lineRule="auto"/>
              <w:jc w:val="both"/>
              <w:rPr>
                <w:color w:val="000000"/>
                <w:sz w:val="20"/>
                <w:lang w:val="ru-RU" w:eastAsia="en-US"/>
              </w:rPr>
            </w:pPr>
            <w:r w:rsidRPr="007E2139">
              <w:rPr>
                <w:color w:val="000000"/>
                <w:sz w:val="20"/>
                <w:lang w:val="ru-RU" w:eastAsia="en-US"/>
              </w:rPr>
              <w:t>100,2934368</w:t>
            </w:r>
          </w:p>
        </w:tc>
      </w:tr>
      <w:tr w:rsidR="00554D35" w:rsidRPr="00651D9B">
        <w:trPr>
          <w:trHeight w:val="405"/>
        </w:trPr>
        <w:tc>
          <w:tcPr>
            <w:tcW w:w="2854" w:type="dxa"/>
          </w:tcPr>
          <w:p w:rsidR="00554D35" w:rsidRPr="007E2139" w:rsidRDefault="00554D35" w:rsidP="007E2139">
            <w:pPr>
              <w:spacing w:before="0" w:after="0" w:line="360" w:lineRule="auto"/>
              <w:ind w:left="20" w:right="-82"/>
              <w:jc w:val="both"/>
              <w:rPr>
                <w:sz w:val="20"/>
                <w:lang w:val="ru-RU" w:eastAsia="en-US"/>
              </w:rPr>
            </w:pPr>
            <w:r w:rsidRPr="007E2139">
              <w:rPr>
                <w:sz w:val="20"/>
                <w:lang w:val="ru-RU" w:eastAsia="en-US"/>
              </w:rPr>
              <w:t>Интегральный показатель эффективности</w:t>
            </w:r>
          </w:p>
        </w:tc>
        <w:tc>
          <w:tcPr>
            <w:tcW w:w="6728" w:type="dxa"/>
            <w:gridSpan w:val="4"/>
          </w:tcPr>
          <w:p w:rsidR="00554D35" w:rsidRPr="007E2139" w:rsidRDefault="00554D35" w:rsidP="00651D9B">
            <w:pPr>
              <w:spacing w:before="0" w:after="0" w:line="360" w:lineRule="auto"/>
              <w:ind w:left="20" w:right="-82" w:firstLine="709"/>
              <w:jc w:val="both"/>
              <w:rPr>
                <w:sz w:val="20"/>
                <w:lang w:val="ru-RU" w:eastAsia="en-US"/>
              </w:rPr>
            </w:pPr>
            <w:r w:rsidRPr="007E2139">
              <w:rPr>
                <w:sz w:val="20"/>
                <w:lang w:val="ru-RU" w:eastAsia="en-US"/>
              </w:rPr>
              <w:t>1,16</w:t>
            </w:r>
          </w:p>
        </w:tc>
      </w:tr>
    </w:tbl>
    <w:p w:rsidR="00017441" w:rsidRPr="00651D9B" w:rsidRDefault="00017441" w:rsidP="00651D9B">
      <w:pPr>
        <w:pStyle w:val="BodyTextIndent"/>
        <w:spacing w:after="0" w:line="360" w:lineRule="auto"/>
        <w:ind w:firstLine="709"/>
        <w:jc w:val="both"/>
        <w:rPr>
          <w:rFonts w:ascii="Times New Roman" w:hAnsi="Times New Roman"/>
          <w:sz w:val="28"/>
          <w:szCs w:val="28"/>
        </w:rPr>
      </w:pPr>
    </w:p>
    <w:p w:rsidR="00B22F2C" w:rsidRPr="00651D9B" w:rsidRDefault="00B22F2C"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Эффективность использования основных фондов оценивается с помощью системы стоимостных и натуральных показателей.</w:t>
      </w:r>
    </w:p>
    <w:p w:rsidR="00554D35" w:rsidRPr="00651D9B" w:rsidRDefault="00554D35"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position w:val="-12"/>
          <w:sz w:val="28"/>
          <w:szCs w:val="28"/>
        </w:rPr>
        <w:object w:dxaOrig="2980" w:dyaOrig="400">
          <v:shape id="_x0000_i1080" type="#_x0000_t75" style="width:149.25pt;height:20.25pt" o:ole="">
            <v:imagedata r:id="rId108" o:title=""/>
          </v:shape>
          <o:OLEObject Type="Embed" ProgID="Equation.3" ShapeID="_x0000_i1080" DrawAspect="Content" ObjectID="_1478898709" r:id="rId109"/>
        </w:object>
      </w:r>
    </w:p>
    <w:p w:rsidR="00554D35" w:rsidRPr="00651D9B" w:rsidRDefault="00554D35"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position w:val="-12"/>
          <w:sz w:val="28"/>
          <w:szCs w:val="28"/>
        </w:rPr>
        <w:object w:dxaOrig="3879" w:dyaOrig="400">
          <v:shape id="_x0000_i1081" type="#_x0000_t75" style="width:194.25pt;height:20.25pt" o:ole="">
            <v:imagedata r:id="rId110" o:title=""/>
          </v:shape>
          <o:OLEObject Type="Embed" ProgID="Equation.3" ShapeID="_x0000_i1081" DrawAspect="Content" ObjectID="_1478898710" r:id="rId111"/>
        </w:object>
      </w:r>
    </w:p>
    <w:p w:rsidR="00554D35" w:rsidRPr="00651D9B" w:rsidRDefault="00554D35"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Влияние фондоотдачи: (Фо ф. – Фо пл.)</w:t>
      </w:r>
      <w:r w:rsidR="00017441" w:rsidRPr="00651D9B">
        <w:rPr>
          <w:rFonts w:ascii="Times New Roman" w:hAnsi="Times New Roman"/>
          <w:sz w:val="28"/>
          <w:szCs w:val="28"/>
        </w:rPr>
        <w:t xml:space="preserve"> </w:t>
      </w:r>
      <w:r w:rsidRPr="00651D9B">
        <w:rPr>
          <w:rFonts w:ascii="Times New Roman" w:hAnsi="Times New Roman"/>
          <w:sz w:val="28"/>
          <w:szCs w:val="28"/>
        </w:rPr>
        <w:t>*</w:t>
      </w:r>
      <w:r w:rsidR="00017441" w:rsidRPr="00651D9B">
        <w:rPr>
          <w:rFonts w:ascii="Times New Roman" w:hAnsi="Times New Roman"/>
          <w:sz w:val="28"/>
          <w:szCs w:val="28"/>
        </w:rPr>
        <w:t xml:space="preserve"> </w:t>
      </w:r>
      <w:r w:rsidRPr="00651D9B">
        <w:rPr>
          <w:rFonts w:ascii="Times New Roman" w:hAnsi="Times New Roman"/>
          <w:position w:val="-10"/>
          <w:sz w:val="28"/>
          <w:szCs w:val="28"/>
        </w:rPr>
        <w:object w:dxaOrig="600" w:dyaOrig="380">
          <v:shape id="_x0000_i1082" type="#_x0000_t75" style="width:30pt;height:18.75pt" o:ole="">
            <v:imagedata r:id="rId112" o:title=""/>
          </v:shape>
          <o:OLEObject Type="Embed" ProgID="Equation.3" ShapeID="_x0000_i1082" DrawAspect="Content" ObjectID="_1478898711" r:id="rId113"/>
        </w:object>
      </w:r>
    </w:p>
    <w:p w:rsidR="00554D35" w:rsidRPr="00651D9B" w:rsidRDefault="00554D35" w:rsidP="00651D9B">
      <w:pPr>
        <w:pStyle w:val="BodyTextIndent"/>
        <w:spacing w:after="0" w:line="360" w:lineRule="auto"/>
        <w:ind w:firstLine="709"/>
        <w:jc w:val="both"/>
        <w:rPr>
          <w:rFonts w:ascii="Times New Roman" w:hAnsi="Times New Roman"/>
          <w:color w:val="000000"/>
          <w:sz w:val="28"/>
          <w:szCs w:val="28"/>
        </w:rPr>
      </w:pPr>
      <w:r w:rsidRPr="00651D9B">
        <w:rPr>
          <w:rFonts w:ascii="Times New Roman" w:hAnsi="Times New Roman"/>
          <w:sz w:val="28"/>
          <w:szCs w:val="28"/>
        </w:rPr>
        <w:t>(</w:t>
      </w:r>
      <w:r w:rsidR="00017441" w:rsidRPr="00651D9B">
        <w:rPr>
          <w:rFonts w:ascii="Times New Roman" w:hAnsi="Times New Roman"/>
          <w:color w:val="000000"/>
          <w:sz w:val="28"/>
          <w:szCs w:val="28"/>
        </w:rPr>
        <w:t>5,787809349-5,27651882)*( 101032/5,787809349) = 8925,087</w:t>
      </w:r>
    </w:p>
    <w:p w:rsidR="00017441" w:rsidRPr="00651D9B" w:rsidRDefault="00017441" w:rsidP="00651D9B">
      <w:pPr>
        <w:pStyle w:val="BodyTextIndent"/>
        <w:spacing w:after="0" w:line="360" w:lineRule="auto"/>
        <w:ind w:firstLine="709"/>
        <w:jc w:val="both"/>
        <w:rPr>
          <w:rFonts w:ascii="Times New Roman" w:hAnsi="Times New Roman"/>
          <w:color w:val="000000"/>
          <w:sz w:val="28"/>
          <w:szCs w:val="28"/>
        </w:rPr>
      </w:pPr>
      <w:r w:rsidRPr="00651D9B">
        <w:rPr>
          <w:rFonts w:ascii="Times New Roman" w:hAnsi="Times New Roman"/>
          <w:color w:val="000000"/>
          <w:sz w:val="28"/>
          <w:szCs w:val="28"/>
        </w:rPr>
        <w:t>Влияние основных фондов: (ОФ ф. – ОФ пл.) * Фо пл.</w:t>
      </w:r>
    </w:p>
    <w:p w:rsidR="00017441" w:rsidRPr="00651D9B" w:rsidRDefault="00017441" w:rsidP="00651D9B">
      <w:pPr>
        <w:pStyle w:val="BodyTextIndent"/>
        <w:spacing w:after="0" w:line="360" w:lineRule="auto"/>
        <w:ind w:firstLine="709"/>
        <w:jc w:val="both"/>
        <w:rPr>
          <w:rFonts w:ascii="Times New Roman" w:hAnsi="Times New Roman"/>
          <w:color w:val="000000"/>
          <w:sz w:val="28"/>
          <w:szCs w:val="28"/>
        </w:rPr>
      </w:pPr>
      <w:r w:rsidRPr="00651D9B">
        <w:rPr>
          <w:rFonts w:ascii="Times New Roman" w:hAnsi="Times New Roman"/>
          <w:sz w:val="28"/>
          <w:szCs w:val="28"/>
        </w:rPr>
        <w:t>(</w:t>
      </w:r>
      <w:r w:rsidRPr="00651D9B">
        <w:rPr>
          <w:rFonts w:ascii="Times New Roman" w:hAnsi="Times New Roman"/>
          <w:color w:val="000000"/>
          <w:sz w:val="28"/>
          <w:szCs w:val="28"/>
        </w:rPr>
        <w:t>17456 - 15489) * 5,27651882 = 10378,9125</w:t>
      </w:r>
    </w:p>
    <w:p w:rsidR="00017441" w:rsidRPr="00651D9B" w:rsidRDefault="00017441" w:rsidP="00651D9B">
      <w:pPr>
        <w:pStyle w:val="BodyTextIndent"/>
        <w:spacing w:after="0" w:line="360" w:lineRule="auto"/>
        <w:ind w:firstLine="709"/>
        <w:jc w:val="both"/>
        <w:rPr>
          <w:rFonts w:ascii="Times New Roman" w:hAnsi="Times New Roman"/>
          <w:sz w:val="28"/>
          <w:szCs w:val="28"/>
        </w:rPr>
      </w:pPr>
      <w:r w:rsidRPr="00651D9B">
        <w:rPr>
          <w:rFonts w:ascii="Times New Roman" w:hAnsi="Times New Roman"/>
          <w:sz w:val="28"/>
          <w:szCs w:val="28"/>
        </w:rPr>
        <w:t xml:space="preserve">Итого: </w:t>
      </w:r>
      <w:r w:rsidRPr="00651D9B">
        <w:rPr>
          <w:rFonts w:ascii="Times New Roman" w:hAnsi="Times New Roman"/>
          <w:color w:val="000000"/>
          <w:sz w:val="28"/>
          <w:szCs w:val="28"/>
        </w:rPr>
        <w:t>8925,087 + 10378,9125 = 19304</w:t>
      </w:r>
    </w:p>
    <w:p w:rsidR="000D4047" w:rsidRPr="00651D9B" w:rsidRDefault="00B22F2C"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 xml:space="preserve">Фондовооруженность – определяется отношением активной части основных фондов к численности работников. По данным таблицы фондовооруженность магазина увеличилась на 55%. Эта величина должна непрерывно увеличиваться, т.к. от неё зависит техническая вооруженность, а, следовательно, и производительность труда. </w:t>
      </w:r>
    </w:p>
    <w:p w:rsidR="00B22F2C" w:rsidRPr="00651D9B" w:rsidRDefault="00B22F2C"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Фондоотдача – этот показатель является обобщающим для оценки эффективности использования основных фондов. Он определяется отношением объема реализации товаров к средней стоимости основных фондов.</w:t>
      </w:r>
    </w:p>
    <w:p w:rsidR="00B22F2C" w:rsidRPr="00651D9B" w:rsidRDefault="00B22F2C" w:rsidP="00651D9B">
      <w:pPr>
        <w:spacing w:before="0" w:after="0" w:line="360" w:lineRule="auto"/>
        <w:ind w:firstLine="709"/>
        <w:jc w:val="both"/>
        <w:rPr>
          <w:sz w:val="28"/>
          <w:szCs w:val="28"/>
          <w:lang w:val="ru-RU" w:eastAsia="en-US"/>
        </w:rPr>
      </w:pPr>
      <w:r w:rsidRPr="00651D9B">
        <w:rPr>
          <w:sz w:val="28"/>
          <w:szCs w:val="28"/>
          <w:lang w:val="ru-RU" w:eastAsia="en-US"/>
        </w:rPr>
        <w:t xml:space="preserve"> Фондоемкость – величина обратная фондоотдаче. Показывает долю стоимости основных фондов, приходящихся на каждый рубль реализованных товаров. Если фондоотдача должна иметь тенденцию к увеличению, то фондоемкость – к снижению. Определяется отношением среднегодовой стоимости основных фондов к численности работников. Фондоотдача выросла на </w:t>
      </w:r>
      <w:r w:rsidRPr="00651D9B">
        <w:rPr>
          <w:color w:val="000000"/>
          <w:sz w:val="28"/>
          <w:szCs w:val="28"/>
          <w:lang w:val="ru-RU" w:eastAsia="en-US"/>
        </w:rPr>
        <w:t>9,6899215</w:t>
      </w:r>
      <w:r w:rsidRPr="00651D9B">
        <w:rPr>
          <w:sz w:val="28"/>
          <w:szCs w:val="28"/>
          <w:lang w:val="ru-RU" w:eastAsia="en-US"/>
        </w:rPr>
        <w:t xml:space="preserve">%, при этом снизилась фондоемкость на </w:t>
      </w:r>
      <w:r w:rsidRPr="00651D9B">
        <w:rPr>
          <w:color w:val="000000"/>
          <w:sz w:val="28"/>
          <w:szCs w:val="28"/>
          <w:lang w:val="ru-RU"/>
        </w:rPr>
        <w:t>8,833921412</w:t>
      </w:r>
      <w:r w:rsidRPr="00651D9B">
        <w:rPr>
          <w:sz w:val="28"/>
          <w:szCs w:val="28"/>
          <w:lang w:val="ru-RU" w:eastAsia="en-US"/>
        </w:rPr>
        <w:t>%, что свидетельствует о  положительной динамике развития магазина.</w:t>
      </w:r>
    </w:p>
    <w:p w:rsidR="00654186" w:rsidRPr="00651D9B" w:rsidRDefault="00654186"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Данные таблицы показывают, что возросла стоимость основных фондов на </w:t>
      </w:r>
      <w:r w:rsidR="00A221C6" w:rsidRPr="00651D9B">
        <w:rPr>
          <w:color w:val="000000"/>
          <w:sz w:val="28"/>
          <w:szCs w:val="28"/>
          <w:lang w:val="ru-RU" w:eastAsia="en-US"/>
        </w:rPr>
        <w:t>12,699335</w:t>
      </w:r>
      <w:r w:rsidR="00A221C6" w:rsidRPr="00651D9B">
        <w:rPr>
          <w:sz w:val="28"/>
          <w:szCs w:val="28"/>
          <w:lang w:val="ru-RU" w:eastAsia="en-US"/>
        </w:rPr>
        <w:t>%</w:t>
      </w:r>
      <w:r w:rsidRPr="00651D9B">
        <w:rPr>
          <w:sz w:val="28"/>
          <w:szCs w:val="28"/>
          <w:lang w:val="ru-RU" w:eastAsia="en-US"/>
        </w:rPr>
        <w:t>, абсолютное отклонение составило</w:t>
      </w:r>
      <w:r w:rsidR="00A221C6" w:rsidRPr="00651D9B">
        <w:rPr>
          <w:color w:val="000000"/>
          <w:sz w:val="28"/>
          <w:szCs w:val="28"/>
          <w:lang w:val="ru-RU" w:eastAsia="en-US"/>
        </w:rPr>
        <w:t>1967</w:t>
      </w:r>
      <w:r w:rsidR="00FB2F3E" w:rsidRPr="00651D9B">
        <w:rPr>
          <w:sz w:val="28"/>
          <w:szCs w:val="28"/>
          <w:lang w:val="ru-RU" w:eastAsia="en-US"/>
        </w:rPr>
        <w:t xml:space="preserve"> тыс. руб</w:t>
      </w:r>
      <w:r w:rsidRPr="00651D9B">
        <w:rPr>
          <w:sz w:val="28"/>
          <w:szCs w:val="28"/>
          <w:lang w:val="ru-RU" w:eastAsia="en-US"/>
        </w:rPr>
        <w:t xml:space="preserve">. Активная часть тоже увеличилась на </w:t>
      </w:r>
      <w:r w:rsidR="00A221C6" w:rsidRPr="00651D9B">
        <w:rPr>
          <w:color w:val="000000"/>
          <w:sz w:val="28"/>
          <w:szCs w:val="28"/>
          <w:lang w:val="ru-RU" w:eastAsia="en-US"/>
        </w:rPr>
        <w:t>6,2707641</w:t>
      </w:r>
      <w:r w:rsidRPr="00651D9B">
        <w:rPr>
          <w:sz w:val="28"/>
          <w:szCs w:val="28"/>
          <w:lang w:val="ru-RU" w:eastAsia="en-US"/>
        </w:rPr>
        <w:t>%.</w:t>
      </w:r>
    </w:p>
    <w:p w:rsidR="007E2139" w:rsidRDefault="007E2139" w:rsidP="00651D9B">
      <w:pPr>
        <w:pStyle w:val="Heading2"/>
        <w:spacing w:before="0" w:line="360" w:lineRule="auto"/>
        <w:ind w:firstLine="709"/>
        <w:jc w:val="both"/>
        <w:rPr>
          <w:rFonts w:ascii="Times New Roman" w:hAnsi="Times New Roman"/>
          <w:color w:val="auto"/>
          <w:sz w:val="28"/>
          <w:szCs w:val="28"/>
        </w:rPr>
      </w:pPr>
      <w:bookmarkStart w:id="53" w:name="_Toc185695588"/>
    </w:p>
    <w:p w:rsidR="002D7CD6" w:rsidRPr="00651D9B" w:rsidRDefault="006A382D" w:rsidP="00651D9B">
      <w:pPr>
        <w:pStyle w:val="Heading2"/>
        <w:spacing w:before="0" w:line="360" w:lineRule="auto"/>
        <w:ind w:firstLine="709"/>
        <w:jc w:val="both"/>
        <w:rPr>
          <w:rFonts w:ascii="Times New Roman" w:hAnsi="Times New Roman"/>
          <w:color w:val="auto"/>
          <w:sz w:val="28"/>
          <w:szCs w:val="28"/>
        </w:rPr>
      </w:pPr>
      <w:r w:rsidRPr="00651D9B">
        <w:rPr>
          <w:rFonts w:ascii="Times New Roman" w:hAnsi="Times New Roman"/>
          <w:color w:val="auto"/>
          <w:sz w:val="28"/>
          <w:szCs w:val="28"/>
        </w:rPr>
        <w:t>7.</w:t>
      </w:r>
      <w:r w:rsidR="009762C8" w:rsidRPr="00651D9B">
        <w:rPr>
          <w:rFonts w:ascii="Times New Roman" w:hAnsi="Times New Roman"/>
          <w:color w:val="auto"/>
          <w:sz w:val="28"/>
          <w:szCs w:val="28"/>
        </w:rPr>
        <w:t xml:space="preserve"> </w:t>
      </w:r>
      <w:r w:rsidR="003A084A" w:rsidRPr="00651D9B">
        <w:rPr>
          <w:rFonts w:ascii="Times New Roman" w:hAnsi="Times New Roman"/>
          <w:color w:val="auto"/>
          <w:sz w:val="28"/>
          <w:szCs w:val="28"/>
        </w:rPr>
        <w:t xml:space="preserve">2 </w:t>
      </w:r>
      <w:r w:rsidR="002D7CD6" w:rsidRPr="00651D9B">
        <w:rPr>
          <w:rFonts w:ascii="Times New Roman" w:hAnsi="Times New Roman"/>
          <w:color w:val="auto"/>
          <w:sz w:val="28"/>
          <w:szCs w:val="28"/>
        </w:rPr>
        <w:t>Динамика показателей оборачиваемости оборотных средств</w:t>
      </w:r>
      <w:bookmarkEnd w:id="53"/>
    </w:p>
    <w:p w:rsidR="007E2139" w:rsidRDefault="007E2139" w:rsidP="00651D9B">
      <w:pPr>
        <w:spacing w:before="0" w:after="0" w:line="360" w:lineRule="auto"/>
        <w:ind w:firstLine="709"/>
        <w:jc w:val="both"/>
        <w:rPr>
          <w:sz w:val="28"/>
          <w:szCs w:val="28"/>
          <w:lang w:val="ru-RU" w:eastAsia="en-US"/>
        </w:rPr>
      </w:pPr>
    </w:p>
    <w:p w:rsidR="006A382D" w:rsidRPr="00651D9B" w:rsidRDefault="006A382D" w:rsidP="00651D9B">
      <w:pPr>
        <w:spacing w:before="0" w:after="0" w:line="360" w:lineRule="auto"/>
        <w:ind w:firstLine="709"/>
        <w:jc w:val="both"/>
        <w:rPr>
          <w:sz w:val="28"/>
          <w:szCs w:val="28"/>
          <w:lang w:val="ru-RU" w:eastAsia="en-US"/>
        </w:rPr>
      </w:pPr>
      <w:r w:rsidRPr="00651D9B">
        <w:rPr>
          <w:sz w:val="28"/>
          <w:szCs w:val="28"/>
          <w:lang w:val="ru-RU" w:eastAsia="en-US"/>
        </w:rPr>
        <w:t xml:space="preserve">В своем обороте фонды последовательно принимают денежную, производительную и товарную формы, что ведет к их разделению на производственные фонды и фонды обращения. Вещественным носителем производственных фондов являются средства производства, средства труда, предметы труда. Готовая продукция вместе с денежными средствами в расчетах образует фонды обращения. </w:t>
      </w:r>
    </w:p>
    <w:p w:rsidR="006A382D" w:rsidRPr="00651D9B" w:rsidRDefault="006A382D" w:rsidP="00651D9B">
      <w:pPr>
        <w:spacing w:before="0" w:after="0" w:line="360" w:lineRule="auto"/>
        <w:ind w:firstLine="709"/>
        <w:jc w:val="both"/>
        <w:rPr>
          <w:sz w:val="28"/>
          <w:szCs w:val="28"/>
          <w:lang w:val="ru-RU" w:eastAsia="en-US"/>
        </w:rPr>
      </w:pPr>
      <w:r w:rsidRPr="00651D9B">
        <w:rPr>
          <w:sz w:val="28"/>
          <w:szCs w:val="28"/>
          <w:lang w:val="ru-RU" w:eastAsia="en-US"/>
        </w:rPr>
        <w:t xml:space="preserve">К оборотным производственным фондам промышленных предприятий относят часть средств производства, вещественные элементы которых в процессе труда в отличие от основных производственных фондов расходуются в каждом производственном цикле, и их стоимость переносится на продукт труда целиком и сразу. Вещественные элементы оборотных фондов в процессе труда претерпевают изменения своей натуральной формы и </w:t>
      </w:r>
      <w:r w:rsidR="00FF29C4" w:rsidRPr="00651D9B">
        <w:rPr>
          <w:sz w:val="28"/>
          <w:szCs w:val="28"/>
          <w:lang w:val="ru-RU" w:eastAsia="en-US"/>
        </w:rPr>
        <w:t>физико-химических</w:t>
      </w:r>
      <w:r w:rsidRPr="00651D9B">
        <w:rPr>
          <w:sz w:val="28"/>
          <w:szCs w:val="28"/>
          <w:lang w:val="ru-RU" w:eastAsia="en-US"/>
        </w:rPr>
        <w:t xml:space="preserve"> средств. Они теряют свою потребительную стоимость по мере их производственного потребления. Оборотные производственные фонды состоят из трех частей: производственные запасы, незавершенное производство и полуфабрикаты собственного изготовления, расходы будущих периодов. </w:t>
      </w:r>
    </w:p>
    <w:p w:rsidR="006A382D" w:rsidRPr="00651D9B" w:rsidRDefault="006A382D" w:rsidP="00651D9B">
      <w:pPr>
        <w:spacing w:before="0" w:after="0" w:line="360" w:lineRule="auto"/>
        <w:ind w:firstLine="709"/>
        <w:jc w:val="both"/>
        <w:rPr>
          <w:sz w:val="28"/>
          <w:szCs w:val="28"/>
          <w:lang w:val="ru-RU" w:eastAsia="en-US"/>
        </w:rPr>
      </w:pPr>
      <w:r w:rsidRPr="00651D9B">
        <w:rPr>
          <w:sz w:val="28"/>
          <w:szCs w:val="28"/>
          <w:lang w:val="ru-RU" w:eastAsia="en-US"/>
        </w:rPr>
        <w:t xml:space="preserve">Фонды обращения обслуживают сферу производства. Они включают готовую продукцию на складе, товары в пути, денежные средства и средства в расчетах с потребителями продукции, в частности, дебиторскую задолженность. </w:t>
      </w:r>
    </w:p>
    <w:p w:rsidR="006A382D" w:rsidRPr="00651D9B" w:rsidRDefault="006A382D" w:rsidP="00651D9B">
      <w:pPr>
        <w:spacing w:before="0" w:after="0" w:line="360" w:lineRule="auto"/>
        <w:ind w:firstLine="709"/>
        <w:jc w:val="both"/>
        <w:rPr>
          <w:sz w:val="28"/>
          <w:szCs w:val="28"/>
          <w:lang w:val="ru-RU" w:eastAsia="en-US"/>
        </w:rPr>
      </w:pPr>
      <w:r w:rsidRPr="00651D9B">
        <w:rPr>
          <w:sz w:val="28"/>
          <w:szCs w:val="28"/>
          <w:lang w:val="ru-RU" w:eastAsia="en-US"/>
        </w:rPr>
        <w:t xml:space="preserve">Оборотные средства выступают прежде всего как стоимостная категория: на практике они не являются материальными ценностями, ибо из них нельзя производить готовую продукцию. Являясь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Оборотные средства не расходуются, не затрачиваются, не потребляются, а авансируются (отличительная черта соб. средств) с тем, чтобы возвратиться после одного кругооборота и вступить в другой. оборотные фонды непосредственно участвуют в создании новой стоимости, а оборотные средства - косвенно, через оборотные фонды. 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 </w:t>
      </w:r>
    </w:p>
    <w:p w:rsidR="006A382D" w:rsidRPr="00651D9B" w:rsidRDefault="006A382D" w:rsidP="00651D9B">
      <w:pPr>
        <w:spacing w:before="0" w:after="0" w:line="360" w:lineRule="auto"/>
        <w:ind w:firstLine="709"/>
        <w:jc w:val="both"/>
        <w:rPr>
          <w:sz w:val="28"/>
          <w:szCs w:val="28"/>
          <w:lang w:val="ru-RU" w:eastAsia="en-US"/>
        </w:rPr>
      </w:pPr>
      <w:r w:rsidRPr="00651D9B">
        <w:rPr>
          <w:sz w:val="28"/>
          <w:szCs w:val="28"/>
          <w:lang w:val="ru-RU" w:eastAsia="en-US"/>
        </w:rPr>
        <w:t xml:space="preserve">Итак, оборотные средства - 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 </w:t>
      </w:r>
    </w:p>
    <w:p w:rsidR="00914399" w:rsidRPr="00651D9B" w:rsidRDefault="00914399"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6A382D" w:rsidRPr="00651D9B">
        <w:rPr>
          <w:sz w:val="28"/>
          <w:szCs w:val="28"/>
          <w:lang w:val="ru-RU" w:eastAsia="en-US"/>
        </w:rPr>
        <w:t>2</w:t>
      </w:r>
      <w:r w:rsidR="00EE54AD" w:rsidRPr="00651D9B">
        <w:rPr>
          <w:sz w:val="28"/>
          <w:szCs w:val="28"/>
          <w:lang w:val="ru-RU" w:eastAsia="en-US"/>
        </w:rPr>
        <w:t>3</w:t>
      </w:r>
      <w:r w:rsidR="006A382D" w:rsidRPr="00651D9B">
        <w:rPr>
          <w:sz w:val="28"/>
          <w:szCs w:val="28"/>
          <w:lang w:val="ru-RU" w:eastAsia="en-US"/>
        </w:rPr>
        <w:t xml:space="preserve"> -</w:t>
      </w:r>
      <w:r w:rsidRPr="00651D9B">
        <w:rPr>
          <w:sz w:val="28"/>
          <w:szCs w:val="28"/>
          <w:lang w:val="ru-RU" w:eastAsia="en-US"/>
        </w:rPr>
        <w:t xml:space="preserve"> Анализ состояния и </w:t>
      </w:r>
      <w:r w:rsidR="00EE54AD" w:rsidRPr="00651D9B">
        <w:rPr>
          <w:sz w:val="28"/>
          <w:szCs w:val="28"/>
          <w:lang w:val="ru-RU" w:eastAsia="en-US"/>
        </w:rPr>
        <w:t>использования оборотных средств</w:t>
      </w:r>
    </w:p>
    <w:tbl>
      <w:tblPr>
        <w:tblW w:w="949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98"/>
        <w:gridCol w:w="1698"/>
        <w:gridCol w:w="1653"/>
        <w:gridCol w:w="1609"/>
      </w:tblGrid>
      <w:tr w:rsidR="00914399" w:rsidRPr="007E2139" w:rsidTr="007E2139">
        <w:trPr>
          <w:trHeight w:val="611"/>
        </w:trPr>
        <w:tc>
          <w:tcPr>
            <w:tcW w:w="2835" w:type="dxa"/>
          </w:tcPr>
          <w:p w:rsidR="00914399" w:rsidRPr="007E2139" w:rsidRDefault="00914399" w:rsidP="00651D9B">
            <w:pPr>
              <w:spacing w:before="0" w:after="0" w:line="360" w:lineRule="auto"/>
              <w:ind w:firstLine="709"/>
              <w:jc w:val="both"/>
              <w:rPr>
                <w:sz w:val="20"/>
                <w:lang w:val="ru-RU" w:eastAsia="en-US"/>
              </w:rPr>
            </w:pPr>
            <w:r w:rsidRPr="007E2139">
              <w:rPr>
                <w:sz w:val="20"/>
                <w:lang w:val="ru-RU" w:eastAsia="en-US"/>
              </w:rPr>
              <w:t>Показатель</w:t>
            </w:r>
          </w:p>
        </w:tc>
        <w:tc>
          <w:tcPr>
            <w:tcW w:w="1698" w:type="dxa"/>
          </w:tcPr>
          <w:p w:rsidR="00914399" w:rsidRPr="007E2139" w:rsidRDefault="00914399" w:rsidP="007E2139">
            <w:pPr>
              <w:spacing w:before="0" w:after="0" w:line="360" w:lineRule="auto"/>
              <w:jc w:val="both"/>
              <w:rPr>
                <w:sz w:val="20"/>
                <w:lang w:val="ru-RU" w:eastAsia="en-US"/>
              </w:rPr>
            </w:pPr>
            <w:r w:rsidRPr="007E2139">
              <w:rPr>
                <w:sz w:val="20"/>
                <w:lang w:val="ru-RU" w:eastAsia="en-US"/>
              </w:rPr>
              <w:t>2005год</w:t>
            </w:r>
          </w:p>
        </w:tc>
        <w:tc>
          <w:tcPr>
            <w:tcW w:w="1698" w:type="dxa"/>
          </w:tcPr>
          <w:p w:rsidR="00914399" w:rsidRPr="007E2139" w:rsidRDefault="00914399" w:rsidP="007E2139">
            <w:pPr>
              <w:spacing w:before="0" w:after="0" w:line="360" w:lineRule="auto"/>
              <w:jc w:val="both"/>
              <w:rPr>
                <w:sz w:val="20"/>
                <w:lang w:val="ru-RU" w:eastAsia="en-US"/>
              </w:rPr>
            </w:pPr>
            <w:r w:rsidRPr="007E2139">
              <w:rPr>
                <w:sz w:val="20"/>
                <w:lang w:val="ru-RU" w:eastAsia="en-US"/>
              </w:rPr>
              <w:t>2006год</w:t>
            </w:r>
          </w:p>
        </w:tc>
        <w:tc>
          <w:tcPr>
            <w:tcW w:w="1653" w:type="dxa"/>
          </w:tcPr>
          <w:p w:rsidR="00914399" w:rsidRPr="007E2139" w:rsidRDefault="00914399" w:rsidP="007E2139">
            <w:pPr>
              <w:spacing w:before="0" w:after="0" w:line="360" w:lineRule="auto"/>
              <w:jc w:val="both"/>
              <w:rPr>
                <w:sz w:val="20"/>
                <w:lang w:val="ru-RU" w:eastAsia="en-US"/>
              </w:rPr>
            </w:pPr>
            <w:r w:rsidRPr="007E2139">
              <w:rPr>
                <w:sz w:val="20"/>
                <w:lang w:val="ru-RU" w:eastAsia="en-US"/>
              </w:rPr>
              <w:t>Отклонение (-), (+)</w:t>
            </w:r>
          </w:p>
        </w:tc>
        <w:tc>
          <w:tcPr>
            <w:tcW w:w="1609" w:type="dxa"/>
          </w:tcPr>
          <w:p w:rsidR="00914399" w:rsidRPr="007E2139" w:rsidRDefault="00914399" w:rsidP="007E2139">
            <w:pPr>
              <w:spacing w:before="0" w:after="0" w:line="360" w:lineRule="auto"/>
              <w:jc w:val="both"/>
              <w:rPr>
                <w:sz w:val="20"/>
                <w:lang w:val="ru-RU" w:eastAsia="en-US"/>
              </w:rPr>
            </w:pPr>
            <w:r w:rsidRPr="007E2139">
              <w:rPr>
                <w:sz w:val="20"/>
                <w:lang w:val="ru-RU" w:eastAsia="en-US"/>
              </w:rPr>
              <w:t>Темп отклонения (%)</w:t>
            </w:r>
          </w:p>
        </w:tc>
      </w:tr>
      <w:tr w:rsidR="00914399" w:rsidRPr="007E2139">
        <w:trPr>
          <w:trHeight w:val="510"/>
        </w:trPr>
        <w:tc>
          <w:tcPr>
            <w:tcW w:w="2835" w:type="dxa"/>
          </w:tcPr>
          <w:p w:rsidR="00914399" w:rsidRPr="007E2139" w:rsidRDefault="00914399" w:rsidP="007E2139">
            <w:pPr>
              <w:spacing w:before="0" w:after="0" w:line="360" w:lineRule="auto"/>
              <w:jc w:val="both"/>
              <w:rPr>
                <w:sz w:val="20"/>
                <w:lang w:val="ru-RU" w:eastAsia="en-US"/>
              </w:rPr>
            </w:pPr>
            <w:r w:rsidRPr="007E2139">
              <w:rPr>
                <w:sz w:val="20"/>
                <w:lang w:val="ru-RU" w:eastAsia="en-US"/>
              </w:rPr>
              <w:t>Товарооборот по себестоимости, руб.</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61296</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78514</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17218</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128,0899243</w:t>
            </w:r>
          </w:p>
        </w:tc>
      </w:tr>
      <w:tr w:rsidR="00914399" w:rsidRPr="007E2139" w:rsidTr="007E2139">
        <w:trPr>
          <w:trHeight w:val="277"/>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Оборотные средства (ОС)</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17254</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19154</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1900</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111,0119393</w:t>
            </w:r>
          </w:p>
        </w:tc>
      </w:tr>
      <w:tr w:rsidR="00914399" w:rsidRPr="007E2139">
        <w:trPr>
          <w:trHeight w:val="255"/>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Оборачиваемость ОС</w:t>
            </w:r>
          </w:p>
        </w:tc>
        <w:tc>
          <w:tcPr>
            <w:tcW w:w="1698" w:type="dxa"/>
            <w:noWrap/>
          </w:tcPr>
          <w:p w:rsidR="00914399" w:rsidRPr="007E2139" w:rsidRDefault="00914399" w:rsidP="007E2139">
            <w:pPr>
              <w:spacing w:before="0" w:after="0" w:line="360" w:lineRule="auto"/>
              <w:jc w:val="both"/>
              <w:rPr>
                <w:sz w:val="20"/>
                <w:lang w:val="ru-RU" w:eastAsia="en-US"/>
              </w:rPr>
            </w:pPr>
          </w:p>
        </w:tc>
        <w:tc>
          <w:tcPr>
            <w:tcW w:w="1698" w:type="dxa"/>
            <w:noWrap/>
          </w:tcPr>
          <w:p w:rsidR="00914399" w:rsidRPr="007E2139" w:rsidRDefault="00914399" w:rsidP="007E2139">
            <w:pPr>
              <w:spacing w:before="0" w:after="0" w:line="360" w:lineRule="auto"/>
              <w:jc w:val="both"/>
              <w:rPr>
                <w:sz w:val="20"/>
                <w:lang w:val="ru-RU" w:eastAsia="en-US"/>
              </w:rPr>
            </w:pPr>
          </w:p>
        </w:tc>
        <w:tc>
          <w:tcPr>
            <w:tcW w:w="1653" w:type="dxa"/>
            <w:noWrap/>
          </w:tcPr>
          <w:p w:rsidR="00914399" w:rsidRPr="007E2139" w:rsidRDefault="00914399" w:rsidP="007E2139">
            <w:pPr>
              <w:spacing w:before="0" w:after="0" w:line="360" w:lineRule="auto"/>
              <w:jc w:val="both"/>
              <w:rPr>
                <w:sz w:val="20"/>
                <w:lang w:val="ru-RU" w:eastAsia="en-US"/>
              </w:rPr>
            </w:pPr>
          </w:p>
        </w:tc>
        <w:tc>
          <w:tcPr>
            <w:tcW w:w="1609" w:type="dxa"/>
            <w:noWrap/>
          </w:tcPr>
          <w:p w:rsidR="00914399" w:rsidRPr="007E2139" w:rsidRDefault="00914399" w:rsidP="007E2139">
            <w:pPr>
              <w:spacing w:before="0" w:after="0" w:line="360" w:lineRule="auto"/>
              <w:jc w:val="both"/>
              <w:rPr>
                <w:sz w:val="20"/>
                <w:lang w:val="ru-RU" w:eastAsia="en-US"/>
              </w:rPr>
            </w:pPr>
          </w:p>
        </w:tc>
      </w:tr>
      <w:tr w:rsidR="00914399" w:rsidRPr="007E2139">
        <w:trPr>
          <w:trHeight w:val="255"/>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в днях оборота</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101,3351605</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87,82433706</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-13,51082347</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86,66719093</w:t>
            </w:r>
          </w:p>
        </w:tc>
      </w:tr>
      <w:tr w:rsidR="00914399" w:rsidRPr="007E2139">
        <w:trPr>
          <w:trHeight w:val="255"/>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в числе оборотов</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3,552567521</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4,099091574</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0,546524053</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115,3839174</w:t>
            </w:r>
          </w:p>
        </w:tc>
      </w:tr>
      <w:tr w:rsidR="00914399" w:rsidRPr="007E2139" w:rsidTr="007E2139">
        <w:trPr>
          <w:trHeight w:val="255"/>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Товарооборот на 1 рубль ОС</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3,552567521</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4,099091574</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0,546524053</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115,3839174</w:t>
            </w:r>
          </w:p>
        </w:tc>
      </w:tr>
      <w:tr w:rsidR="00914399" w:rsidRPr="007E2139" w:rsidTr="007E2139">
        <w:trPr>
          <w:trHeight w:val="318"/>
        </w:trPr>
        <w:tc>
          <w:tcPr>
            <w:tcW w:w="2835"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ОС на 1 рубль товарооборота</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0,281486557</w:t>
            </w:r>
          </w:p>
        </w:tc>
        <w:tc>
          <w:tcPr>
            <w:tcW w:w="1698"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0,243956492</w:t>
            </w:r>
          </w:p>
        </w:tc>
        <w:tc>
          <w:tcPr>
            <w:tcW w:w="1653"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-0,037530065</w:t>
            </w:r>
          </w:p>
        </w:tc>
        <w:tc>
          <w:tcPr>
            <w:tcW w:w="1609" w:type="dxa"/>
            <w:noWrap/>
          </w:tcPr>
          <w:p w:rsidR="00914399" w:rsidRPr="007E2139" w:rsidRDefault="00914399" w:rsidP="007E2139">
            <w:pPr>
              <w:spacing w:before="0" w:after="0" w:line="360" w:lineRule="auto"/>
              <w:jc w:val="both"/>
              <w:rPr>
                <w:sz w:val="20"/>
                <w:lang w:val="ru-RU" w:eastAsia="en-US"/>
              </w:rPr>
            </w:pPr>
            <w:r w:rsidRPr="007E2139">
              <w:rPr>
                <w:sz w:val="20"/>
                <w:lang w:val="ru-RU" w:eastAsia="en-US"/>
              </w:rPr>
              <w:t>86,66719093</w:t>
            </w:r>
          </w:p>
        </w:tc>
      </w:tr>
    </w:tbl>
    <w:p w:rsidR="007E2139" w:rsidRDefault="007E2139" w:rsidP="00651D9B">
      <w:pPr>
        <w:spacing w:before="0" w:after="0" w:line="360" w:lineRule="auto"/>
        <w:ind w:right="-79" w:firstLine="709"/>
        <w:jc w:val="both"/>
        <w:rPr>
          <w:sz w:val="28"/>
          <w:szCs w:val="28"/>
          <w:lang w:val="ru-RU" w:eastAsia="en-US"/>
        </w:rPr>
      </w:pPr>
    </w:p>
    <w:p w:rsidR="00914399" w:rsidRPr="00651D9B" w:rsidRDefault="00914399"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По данным таблицы, можно сделать вывод, что товарооборот по себестоимости из-за увеличения товарооборота в розничных ценах увеличился </w:t>
      </w:r>
      <w:r w:rsidR="00535DBA" w:rsidRPr="00651D9B">
        <w:rPr>
          <w:sz w:val="28"/>
          <w:szCs w:val="28"/>
          <w:lang w:val="ru-RU" w:eastAsia="en-US"/>
        </w:rPr>
        <w:t>17218</w:t>
      </w:r>
      <w:r w:rsidRPr="00651D9B">
        <w:rPr>
          <w:sz w:val="28"/>
          <w:szCs w:val="28"/>
          <w:lang w:val="ru-RU" w:eastAsia="en-US"/>
        </w:rPr>
        <w:t xml:space="preserve"> рублей.</w:t>
      </w:r>
    </w:p>
    <w:p w:rsidR="00914399" w:rsidRPr="00651D9B" w:rsidRDefault="00914399"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В результате увеличения оборотных средств и увеличения товарооборота по себестоимости оборачиваемость оборотных средств в днях оборота сократилась на </w:t>
      </w:r>
      <w:r w:rsidR="00535DBA" w:rsidRPr="00651D9B">
        <w:rPr>
          <w:sz w:val="28"/>
          <w:szCs w:val="28"/>
          <w:lang w:val="ru-RU" w:eastAsia="en-US"/>
        </w:rPr>
        <w:t>13,5</w:t>
      </w:r>
      <w:r w:rsidRPr="00651D9B">
        <w:rPr>
          <w:sz w:val="28"/>
          <w:szCs w:val="28"/>
          <w:lang w:val="ru-RU" w:eastAsia="en-US"/>
        </w:rPr>
        <w:t>дн</w:t>
      </w:r>
      <w:r w:rsidR="00535DBA" w:rsidRPr="00651D9B">
        <w:rPr>
          <w:sz w:val="28"/>
          <w:szCs w:val="28"/>
          <w:lang w:val="ru-RU" w:eastAsia="en-US"/>
        </w:rPr>
        <w:t>ей</w:t>
      </w:r>
      <w:r w:rsidRPr="00651D9B">
        <w:rPr>
          <w:sz w:val="28"/>
          <w:szCs w:val="28"/>
          <w:lang w:val="ru-RU" w:eastAsia="en-US"/>
        </w:rPr>
        <w:t>. Это позволило высвободить дополнительные денежные средства из товарооборота.</w:t>
      </w:r>
    </w:p>
    <w:p w:rsidR="00914399" w:rsidRPr="00651D9B" w:rsidRDefault="00914399"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Товарооборот на 1 рубль оборотных средств вырос на </w:t>
      </w:r>
      <w:r w:rsidR="00535DBA" w:rsidRPr="00651D9B">
        <w:rPr>
          <w:sz w:val="28"/>
          <w:szCs w:val="28"/>
          <w:lang w:val="ru-RU" w:eastAsia="en-US"/>
        </w:rPr>
        <w:t>0,5</w:t>
      </w:r>
      <w:r w:rsidR="00B4709D" w:rsidRPr="00651D9B">
        <w:rPr>
          <w:sz w:val="28"/>
          <w:szCs w:val="28"/>
          <w:lang w:val="ru-RU" w:eastAsia="en-US"/>
        </w:rPr>
        <w:t>5</w:t>
      </w:r>
      <w:r w:rsidR="00535DBA" w:rsidRPr="00651D9B">
        <w:rPr>
          <w:sz w:val="28"/>
          <w:szCs w:val="28"/>
          <w:lang w:val="ru-RU" w:eastAsia="en-US"/>
        </w:rPr>
        <w:t>тыс. руб.</w:t>
      </w:r>
      <w:r w:rsidRPr="00651D9B">
        <w:rPr>
          <w:sz w:val="28"/>
          <w:szCs w:val="28"/>
          <w:lang w:val="ru-RU" w:eastAsia="en-US"/>
        </w:rPr>
        <w:t>, что говорит об эффективном управлении оборотными активами магазина.</w:t>
      </w:r>
    </w:p>
    <w:p w:rsidR="00914399" w:rsidRPr="00651D9B" w:rsidRDefault="00914399" w:rsidP="00651D9B">
      <w:pPr>
        <w:spacing w:before="0" w:after="0" w:line="360" w:lineRule="auto"/>
        <w:ind w:right="-79" w:firstLine="709"/>
        <w:jc w:val="both"/>
        <w:rPr>
          <w:sz w:val="28"/>
          <w:szCs w:val="28"/>
          <w:lang w:val="ru-RU" w:eastAsia="en-US"/>
        </w:rPr>
      </w:pPr>
      <w:r w:rsidRPr="00651D9B">
        <w:rPr>
          <w:sz w:val="28"/>
          <w:szCs w:val="28"/>
          <w:lang w:val="ru-RU" w:eastAsia="en-US"/>
        </w:rPr>
        <w:t xml:space="preserve">Оборачиваемость  оборотных средств в числе оборотов увеличилась на </w:t>
      </w:r>
      <w:r w:rsidR="00535DBA" w:rsidRPr="00651D9B">
        <w:rPr>
          <w:sz w:val="28"/>
          <w:szCs w:val="28"/>
          <w:lang w:val="ru-RU" w:eastAsia="en-US"/>
        </w:rPr>
        <w:t>0,5</w:t>
      </w:r>
      <w:r w:rsidR="00B4709D" w:rsidRPr="00651D9B">
        <w:rPr>
          <w:sz w:val="28"/>
          <w:szCs w:val="28"/>
          <w:lang w:val="ru-RU" w:eastAsia="en-US"/>
        </w:rPr>
        <w:t>5</w:t>
      </w:r>
      <w:r w:rsidRPr="00651D9B">
        <w:rPr>
          <w:sz w:val="28"/>
          <w:szCs w:val="28"/>
          <w:lang w:val="ru-RU" w:eastAsia="en-US"/>
        </w:rPr>
        <w:t xml:space="preserve"> что говорит об ускорении обновления оборотных средств.</w:t>
      </w:r>
    </w:p>
    <w:p w:rsidR="00F2047B" w:rsidRPr="00651D9B" w:rsidRDefault="007E2139" w:rsidP="00651D9B">
      <w:pPr>
        <w:pStyle w:val="Heading1"/>
        <w:spacing w:before="0" w:after="0" w:line="360" w:lineRule="auto"/>
        <w:ind w:firstLine="709"/>
        <w:jc w:val="both"/>
        <w:rPr>
          <w:rFonts w:ascii="Times New Roman" w:hAnsi="Times New Roman"/>
          <w:sz w:val="28"/>
          <w:szCs w:val="28"/>
        </w:rPr>
      </w:pPr>
      <w:bookmarkStart w:id="54" w:name="_Toc185695589"/>
      <w:r>
        <w:rPr>
          <w:rFonts w:ascii="Times New Roman" w:hAnsi="Times New Roman"/>
          <w:sz w:val="28"/>
          <w:szCs w:val="28"/>
        </w:rPr>
        <w:br w:type="page"/>
      </w:r>
      <w:r w:rsidR="00F2047B" w:rsidRPr="00651D9B">
        <w:rPr>
          <w:rFonts w:ascii="Times New Roman" w:hAnsi="Times New Roman"/>
          <w:sz w:val="28"/>
          <w:szCs w:val="28"/>
        </w:rPr>
        <w:t>8 Анализ прибыли и рентабельности</w:t>
      </w:r>
      <w:bookmarkEnd w:id="54"/>
    </w:p>
    <w:p w:rsidR="000B0C73" w:rsidRPr="00651D9B" w:rsidRDefault="000B0C73" w:rsidP="00651D9B">
      <w:pPr>
        <w:spacing w:before="0" w:after="0" w:line="360" w:lineRule="auto"/>
        <w:ind w:firstLine="709"/>
        <w:jc w:val="both"/>
        <w:rPr>
          <w:sz w:val="28"/>
          <w:szCs w:val="28"/>
          <w:lang w:val="ru-RU" w:eastAsia="en-US"/>
        </w:rPr>
      </w:pPr>
    </w:p>
    <w:p w:rsidR="000B0C73" w:rsidRPr="00651D9B" w:rsidRDefault="000B0C73" w:rsidP="00651D9B">
      <w:pPr>
        <w:pStyle w:val="BodyTextIndent"/>
        <w:spacing w:after="0" w:line="360" w:lineRule="auto"/>
        <w:ind w:left="0" w:firstLine="709"/>
        <w:jc w:val="both"/>
        <w:rPr>
          <w:rFonts w:ascii="Times New Roman" w:hAnsi="Times New Roman"/>
          <w:sz w:val="28"/>
          <w:szCs w:val="28"/>
        </w:rPr>
      </w:pPr>
      <w:r w:rsidRPr="00651D9B">
        <w:rPr>
          <w:rFonts w:ascii="Times New Roman" w:hAnsi="Times New Roman"/>
          <w:sz w:val="28"/>
          <w:szCs w:val="28"/>
        </w:rPr>
        <w:t>Прибыль и рентабельность относятся к важнейшим показателям, характеризующим эффективность производственно-хозяйственной деятельности предприятия.</w:t>
      </w:r>
    </w:p>
    <w:p w:rsidR="000B0C73" w:rsidRPr="00651D9B" w:rsidRDefault="000B0C73" w:rsidP="00651D9B">
      <w:pPr>
        <w:spacing w:before="0" w:after="0" w:line="360" w:lineRule="auto"/>
        <w:ind w:firstLine="709"/>
        <w:jc w:val="both"/>
        <w:rPr>
          <w:sz w:val="28"/>
          <w:szCs w:val="28"/>
          <w:lang w:val="ru-RU" w:eastAsia="en-US"/>
        </w:rPr>
      </w:pPr>
      <w:r w:rsidRPr="00651D9B">
        <w:rPr>
          <w:sz w:val="28"/>
          <w:szCs w:val="28"/>
          <w:lang w:val="ru-RU" w:eastAsia="en-US"/>
        </w:rPr>
        <w:t>Более чем какой-либо другой показатель прибыль отражает результаты всех сторон деятельности предприятия. На ее величину влияет объем продукции, ее ассортимент, качество, уровень себестоимости, штрафы, неустойки и другие факторы.</w:t>
      </w:r>
    </w:p>
    <w:p w:rsidR="000B0C73" w:rsidRPr="00651D9B" w:rsidRDefault="000B0C73" w:rsidP="00651D9B">
      <w:pPr>
        <w:spacing w:before="0" w:after="0" w:line="360" w:lineRule="auto"/>
        <w:ind w:firstLine="709"/>
        <w:jc w:val="both"/>
        <w:rPr>
          <w:sz w:val="28"/>
          <w:szCs w:val="28"/>
          <w:lang w:val="ru-RU" w:eastAsia="en-US"/>
        </w:rPr>
      </w:pPr>
      <w:r w:rsidRPr="00651D9B">
        <w:rPr>
          <w:sz w:val="28"/>
          <w:szCs w:val="28"/>
          <w:lang w:val="ru-RU" w:eastAsia="en-US"/>
        </w:rPr>
        <w:t>Прибыль влияет на такой обобщающий показатель, как рентабельность, состояние собственных оборотных средств, платежеспособность и размеры поощрительных фондов.</w:t>
      </w:r>
      <w:r w:rsidR="00712B92" w:rsidRPr="00651D9B">
        <w:rPr>
          <w:sz w:val="28"/>
          <w:szCs w:val="28"/>
          <w:lang w:val="ru-RU" w:eastAsia="en-US"/>
        </w:rPr>
        <w:t xml:space="preserve"> </w:t>
      </w:r>
      <w:r w:rsidRPr="00651D9B">
        <w:rPr>
          <w:sz w:val="28"/>
          <w:szCs w:val="28"/>
          <w:lang w:val="ru-RU" w:eastAsia="en-US"/>
        </w:rPr>
        <w:t>Выявление резервов роста и рентабельности может быть установлено через систему взаимосвязанных направлений экономического анализа.</w:t>
      </w:r>
    </w:p>
    <w:p w:rsidR="00F2047B" w:rsidRPr="00651D9B" w:rsidRDefault="00F2047B" w:rsidP="00651D9B">
      <w:pPr>
        <w:spacing w:before="0" w:after="0" w:line="360" w:lineRule="auto"/>
        <w:ind w:right="-82" w:firstLine="709"/>
        <w:jc w:val="both"/>
        <w:rPr>
          <w:sz w:val="28"/>
          <w:szCs w:val="28"/>
          <w:lang w:val="ru-RU" w:eastAsia="en-US"/>
        </w:rPr>
      </w:pPr>
      <w:r w:rsidRPr="00651D9B">
        <w:rPr>
          <w:sz w:val="28"/>
          <w:szCs w:val="28"/>
          <w:lang w:val="ru-RU" w:eastAsia="en-US"/>
        </w:rPr>
        <w:t xml:space="preserve">Таблица </w:t>
      </w:r>
      <w:r w:rsidR="00EE54AD" w:rsidRPr="00651D9B">
        <w:rPr>
          <w:sz w:val="28"/>
          <w:szCs w:val="28"/>
          <w:lang w:val="ru-RU" w:eastAsia="en-US"/>
        </w:rPr>
        <w:t xml:space="preserve">24 - </w:t>
      </w:r>
      <w:r w:rsidRPr="00651D9B">
        <w:rPr>
          <w:sz w:val="28"/>
          <w:szCs w:val="28"/>
          <w:lang w:val="ru-RU" w:eastAsia="en-US"/>
        </w:rPr>
        <w:t xml:space="preserve"> Анализ прибыли рентабельности</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1736"/>
        <w:gridCol w:w="1736"/>
        <w:gridCol w:w="1669"/>
        <w:gridCol w:w="1608"/>
      </w:tblGrid>
      <w:tr w:rsidR="001812A9" w:rsidRPr="007E2139" w:rsidTr="007E2139">
        <w:trPr>
          <w:trHeight w:val="687"/>
          <w:jc w:val="center"/>
        </w:trPr>
        <w:tc>
          <w:tcPr>
            <w:tcW w:w="2642" w:type="dxa"/>
          </w:tcPr>
          <w:p w:rsidR="001812A9" w:rsidRPr="007E2139" w:rsidRDefault="001812A9" w:rsidP="00651D9B">
            <w:pPr>
              <w:spacing w:before="0" w:after="0" w:line="360" w:lineRule="auto"/>
              <w:ind w:firstLine="709"/>
              <w:jc w:val="both"/>
              <w:rPr>
                <w:sz w:val="20"/>
                <w:lang w:val="ru-RU" w:eastAsia="en-US"/>
              </w:rPr>
            </w:pPr>
            <w:r w:rsidRPr="007E2139">
              <w:rPr>
                <w:sz w:val="20"/>
                <w:lang w:val="ru-RU" w:eastAsia="en-US"/>
              </w:rPr>
              <w:t>Показатель</w:t>
            </w:r>
          </w:p>
        </w:tc>
        <w:tc>
          <w:tcPr>
            <w:tcW w:w="1736" w:type="dxa"/>
          </w:tcPr>
          <w:p w:rsidR="001812A9" w:rsidRPr="007E2139" w:rsidRDefault="001812A9" w:rsidP="007E2139">
            <w:pPr>
              <w:spacing w:before="0" w:after="0" w:line="360" w:lineRule="auto"/>
              <w:jc w:val="both"/>
              <w:rPr>
                <w:sz w:val="20"/>
                <w:lang w:val="ru-RU" w:eastAsia="en-US"/>
              </w:rPr>
            </w:pPr>
            <w:r w:rsidRPr="007E2139">
              <w:rPr>
                <w:sz w:val="20"/>
                <w:lang w:val="ru-RU" w:eastAsia="en-US"/>
              </w:rPr>
              <w:t>2005год</w:t>
            </w:r>
          </w:p>
        </w:tc>
        <w:tc>
          <w:tcPr>
            <w:tcW w:w="1736" w:type="dxa"/>
          </w:tcPr>
          <w:p w:rsidR="001812A9" w:rsidRPr="007E2139" w:rsidRDefault="001812A9" w:rsidP="007E2139">
            <w:pPr>
              <w:spacing w:before="0" w:after="0" w:line="360" w:lineRule="auto"/>
              <w:jc w:val="both"/>
              <w:rPr>
                <w:sz w:val="20"/>
                <w:lang w:val="ru-RU" w:eastAsia="en-US"/>
              </w:rPr>
            </w:pPr>
            <w:r w:rsidRPr="007E2139">
              <w:rPr>
                <w:sz w:val="20"/>
                <w:lang w:val="ru-RU" w:eastAsia="en-US"/>
              </w:rPr>
              <w:t>2006год</w:t>
            </w:r>
          </w:p>
        </w:tc>
        <w:tc>
          <w:tcPr>
            <w:tcW w:w="1669" w:type="dxa"/>
          </w:tcPr>
          <w:p w:rsidR="001812A9" w:rsidRPr="007E2139" w:rsidRDefault="001812A9" w:rsidP="007E2139">
            <w:pPr>
              <w:spacing w:before="0" w:after="0" w:line="360" w:lineRule="auto"/>
              <w:jc w:val="both"/>
              <w:rPr>
                <w:sz w:val="20"/>
                <w:lang w:val="ru-RU" w:eastAsia="en-US"/>
              </w:rPr>
            </w:pPr>
            <w:r w:rsidRPr="007E2139">
              <w:rPr>
                <w:sz w:val="20"/>
                <w:lang w:val="ru-RU" w:eastAsia="en-US"/>
              </w:rPr>
              <w:t>Отклонение (-), (+)</w:t>
            </w:r>
          </w:p>
        </w:tc>
        <w:tc>
          <w:tcPr>
            <w:tcW w:w="1608" w:type="dxa"/>
          </w:tcPr>
          <w:p w:rsidR="001812A9" w:rsidRPr="007E2139" w:rsidRDefault="001812A9" w:rsidP="007E2139">
            <w:pPr>
              <w:spacing w:before="0" w:after="0" w:line="360" w:lineRule="auto"/>
              <w:jc w:val="both"/>
              <w:rPr>
                <w:sz w:val="20"/>
                <w:lang w:val="ru-RU" w:eastAsia="en-US"/>
              </w:rPr>
            </w:pPr>
            <w:r w:rsidRPr="007E2139">
              <w:rPr>
                <w:sz w:val="20"/>
                <w:lang w:val="ru-RU" w:eastAsia="en-US"/>
              </w:rPr>
              <w:t>Темп отклонения (%)</w:t>
            </w:r>
          </w:p>
        </w:tc>
      </w:tr>
      <w:tr w:rsidR="00D64552" w:rsidRPr="007E2139">
        <w:trPr>
          <w:trHeight w:val="332"/>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Товарооборот</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81728</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101032</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19304</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123,6198</w:t>
            </w:r>
          </w:p>
        </w:tc>
      </w:tr>
      <w:tr w:rsidR="00D64552" w:rsidRPr="007E2139" w:rsidTr="007E2139">
        <w:trPr>
          <w:trHeight w:val="377"/>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Сумма валового дохода</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19589</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24635</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5046</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125,7594</w:t>
            </w:r>
          </w:p>
        </w:tc>
      </w:tr>
      <w:tr w:rsidR="00D64552" w:rsidRPr="007E2139" w:rsidTr="007E2139">
        <w:trPr>
          <w:trHeight w:val="241"/>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Уровень валового дохода</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23,96853</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24,38336</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0,414834</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101,7307</w:t>
            </w:r>
          </w:p>
        </w:tc>
      </w:tr>
      <w:tr w:rsidR="00D64552" w:rsidRPr="007E2139" w:rsidTr="007E2139">
        <w:trPr>
          <w:trHeight w:val="315"/>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Сумма издержек обращения</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16840,5</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19623,6</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2783,1</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116,5262</w:t>
            </w:r>
          </w:p>
        </w:tc>
      </w:tr>
      <w:tr w:rsidR="00D64552" w:rsidRPr="007E2139">
        <w:trPr>
          <w:trHeight w:val="725"/>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Уровень издержек обращения</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20,60555</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19,42315</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-1,18239</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94,26178</w:t>
            </w:r>
          </w:p>
        </w:tc>
      </w:tr>
      <w:tr w:rsidR="00D64552" w:rsidRPr="007E2139" w:rsidTr="007E2139">
        <w:trPr>
          <w:trHeight w:val="189"/>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Внереализационные доходы</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123</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145</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22</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117,8862</w:t>
            </w:r>
          </w:p>
        </w:tc>
      </w:tr>
      <w:tr w:rsidR="00D64552" w:rsidRPr="007E2139">
        <w:trPr>
          <w:trHeight w:val="274"/>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Прибыль от реализации</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2748,5</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5011,4</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2262,9</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182,3322</w:t>
            </w:r>
          </w:p>
        </w:tc>
      </w:tr>
      <w:tr w:rsidR="00D64552" w:rsidRPr="007E2139">
        <w:trPr>
          <w:trHeight w:val="546"/>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Внереализационные расходы</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448</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513</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65</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114,5089</w:t>
            </w:r>
          </w:p>
        </w:tc>
      </w:tr>
      <w:tr w:rsidR="00D64552" w:rsidRPr="007E2139">
        <w:trPr>
          <w:trHeight w:val="707"/>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 xml:space="preserve">Рентабельность </w:t>
            </w:r>
            <w:r w:rsidR="00326D2B" w:rsidRPr="007E2139">
              <w:rPr>
                <w:sz w:val="20"/>
                <w:lang w:val="ru-RU" w:eastAsia="en-US"/>
              </w:rPr>
              <w:t xml:space="preserve">от </w:t>
            </w:r>
            <w:r w:rsidRPr="007E2139">
              <w:rPr>
                <w:sz w:val="20"/>
                <w:lang w:val="ru-RU" w:eastAsia="en-US"/>
              </w:rPr>
              <w:t>реализации</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3,362985</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4,960211</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1,597226</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147,4943</w:t>
            </w:r>
          </w:p>
        </w:tc>
      </w:tr>
      <w:tr w:rsidR="00D64552" w:rsidRPr="007E2139" w:rsidTr="007E2139">
        <w:trPr>
          <w:trHeight w:val="361"/>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Прибыль балансовая</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2423,5</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4643,4</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2219,9</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191,5989</w:t>
            </w:r>
          </w:p>
        </w:tc>
      </w:tr>
      <w:tr w:rsidR="00D64552" w:rsidRPr="007E2139">
        <w:trPr>
          <w:trHeight w:val="337"/>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Налог</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581,64</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1114,416</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532,776</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191,5989</w:t>
            </w:r>
          </w:p>
        </w:tc>
      </w:tr>
      <w:tr w:rsidR="00D64552" w:rsidRPr="007E2139">
        <w:trPr>
          <w:trHeight w:val="274"/>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Прибыль чистая</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1841,86</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3528,984</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1687,124</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191,5989</w:t>
            </w:r>
          </w:p>
        </w:tc>
      </w:tr>
      <w:tr w:rsidR="00D64552" w:rsidRPr="007E2139">
        <w:trPr>
          <w:trHeight w:val="274"/>
          <w:jc w:val="center"/>
        </w:trPr>
        <w:tc>
          <w:tcPr>
            <w:tcW w:w="2642" w:type="dxa"/>
          </w:tcPr>
          <w:p w:rsidR="00D64552" w:rsidRPr="007E2139" w:rsidRDefault="00D64552" w:rsidP="007E2139">
            <w:pPr>
              <w:spacing w:before="0" w:after="0" w:line="360" w:lineRule="auto"/>
              <w:jc w:val="both"/>
              <w:rPr>
                <w:sz w:val="20"/>
                <w:lang w:val="ru-RU" w:eastAsia="en-US"/>
              </w:rPr>
            </w:pPr>
            <w:r w:rsidRPr="007E2139">
              <w:rPr>
                <w:sz w:val="20"/>
                <w:lang w:val="ru-RU" w:eastAsia="en-US"/>
              </w:rPr>
              <w:t>Рентабельность чистая</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2,253646</w:t>
            </w:r>
          </w:p>
        </w:tc>
        <w:tc>
          <w:tcPr>
            <w:tcW w:w="1736"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3,492937</w:t>
            </w:r>
          </w:p>
        </w:tc>
        <w:tc>
          <w:tcPr>
            <w:tcW w:w="1669"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1,239291</w:t>
            </w:r>
          </w:p>
        </w:tc>
        <w:tc>
          <w:tcPr>
            <w:tcW w:w="1608" w:type="dxa"/>
            <w:noWrap/>
          </w:tcPr>
          <w:p w:rsidR="00D64552" w:rsidRPr="007E2139" w:rsidRDefault="00D64552" w:rsidP="007E2139">
            <w:pPr>
              <w:spacing w:before="0" w:after="0" w:line="360" w:lineRule="auto"/>
              <w:jc w:val="both"/>
              <w:rPr>
                <w:color w:val="000000"/>
                <w:sz w:val="20"/>
                <w:lang w:val="ru-RU" w:eastAsia="en-US"/>
              </w:rPr>
            </w:pPr>
            <w:r w:rsidRPr="007E2139">
              <w:rPr>
                <w:color w:val="000000"/>
                <w:sz w:val="20"/>
                <w:lang w:val="ru-RU" w:eastAsia="en-US"/>
              </w:rPr>
              <w:t>154,9905</w:t>
            </w:r>
          </w:p>
        </w:tc>
      </w:tr>
    </w:tbl>
    <w:p w:rsidR="00712B92" w:rsidRPr="00651D9B" w:rsidRDefault="00712B92" w:rsidP="00651D9B">
      <w:pPr>
        <w:pStyle w:val="BodyText"/>
        <w:spacing w:line="360" w:lineRule="auto"/>
        <w:ind w:firstLine="709"/>
        <w:rPr>
          <w:sz w:val="28"/>
          <w:szCs w:val="28"/>
        </w:rPr>
      </w:pPr>
      <w:r w:rsidRPr="00651D9B">
        <w:rPr>
          <w:sz w:val="28"/>
          <w:szCs w:val="28"/>
        </w:rPr>
        <w:t>Анализ балансовой прибыли по сравнению с прошлым годом показывает влияние стоимости сырья, материалов, топлива и др. материально-технических ресурсов, изменение цен на реализацию продукции и методология расчета прибыли. Для того чтобы это влияние исключить, необходимо привести в сопоставимые условия сумму прибыли.</w:t>
      </w:r>
    </w:p>
    <w:p w:rsidR="000B0C73" w:rsidRPr="00651D9B" w:rsidRDefault="000B0C73" w:rsidP="00651D9B">
      <w:pPr>
        <w:pStyle w:val="BodyText"/>
        <w:spacing w:line="360" w:lineRule="auto"/>
        <w:ind w:firstLine="709"/>
        <w:rPr>
          <w:sz w:val="28"/>
          <w:szCs w:val="28"/>
        </w:rPr>
      </w:pPr>
      <w:r w:rsidRPr="00651D9B">
        <w:rPr>
          <w:sz w:val="28"/>
          <w:szCs w:val="28"/>
        </w:rPr>
        <w:t xml:space="preserve">Данные таблицы показывают, что в 2005 году балансовая прибыль превышала прибыль от реализации на 325тыс. руб.; в 2006 году прибыль от реализации была больше балансовой на 368 тыс.руб. Такие изменения произошли в результате доходов и убытков  полученных от внереализационной деятельности. В 2005 году эти доходы составили </w:t>
      </w:r>
      <w:r w:rsidR="00712B92" w:rsidRPr="00651D9B">
        <w:rPr>
          <w:sz w:val="28"/>
          <w:szCs w:val="28"/>
        </w:rPr>
        <w:t xml:space="preserve">123 </w:t>
      </w:r>
      <w:r w:rsidRPr="00651D9B">
        <w:rPr>
          <w:sz w:val="28"/>
          <w:szCs w:val="28"/>
        </w:rPr>
        <w:t>тыс. руб., а в 2006</w:t>
      </w:r>
      <w:r w:rsidR="00712B92" w:rsidRPr="00651D9B">
        <w:rPr>
          <w:sz w:val="28"/>
          <w:szCs w:val="28"/>
        </w:rPr>
        <w:t xml:space="preserve"> </w:t>
      </w:r>
      <w:r w:rsidRPr="00651D9B">
        <w:rPr>
          <w:sz w:val="28"/>
          <w:szCs w:val="28"/>
        </w:rPr>
        <w:t xml:space="preserve">году </w:t>
      </w:r>
      <w:r w:rsidR="00712B92" w:rsidRPr="00651D9B">
        <w:rPr>
          <w:sz w:val="28"/>
          <w:szCs w:val="28"/>
        </w:rPr>
        <w:t xml:space="preserve">145 </w:t>
      </w:r>
      <w:r w:rsidRPr="00651D9B">
        <w:rPr>
          <w:sz w:val="28"/>
          <w:szCs w:val="28"/>
        </w:rPr>
        <w:t xml:space="preserve">тыс. руб., в то же время  убытки в 2006 году составили </w:t>
      </w:r>
      <w:r w:rsidR="00712B92" w:rsidRPr="00651D9B">
        <w:rPr>
          <w:sz w:val="28"/>
          <w:szCs w:val="28"/>
        </w:rPr>
        <w:t>513</w:t>
      </w:r>
      <w:r w:rsidRPr="00651D9B">
        <w:rPr>
          <w:sz w:val="28"/>
          <w:szCs w:val="28"/>
        </w:rPr>
        <w:t xml:space="preserve">тыс. руб., а в предыдущем году </w:t>
      </w:r>
      <w:r w:rsidR="00712B92" w:rsidRPr="00651D9B">
        <w:rPr>
          <w:sz w:val="28"/>
          <w:szCs w:val="28"/>
        </w:rPr>
        <w:t>448</w:t>
      </w:r>
      <w:r w:rsidRPr="00651D9B">
        <w:rPr>
          <w:sz w:val="28"/>
          <w:szCs w:val="28"/>
        </w:rPr>
        <w:t xml:space="preserve"> тыс. руб.</w:t>
      </w:r>
    </w:p>
    <w:p w:rsidR="00712B92" w:rsidRPr="00651D9B" w:rsidRDefault="00483F1A"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Рентабельность – основной показатель эффективности работы предприятия.</w:t>
      </w:r>
      <w:r w:rsidR="00712B92" w:rsidRPr="00651D9B">
        <w:rPr>
          <w:sz w:val="28"/>
          <w:szCs w:val="28"/>
          <w:lang w:val="ru-RU" w:eastAsia="en-US"/>
        </w:rPr>
        <w:t xml:space="preserve"> </w:t>
      </w:r>
      <w:r w:rsidRPr="00651D9B">
        <w:rPr>
          <w:sz w:val="28"/>
          <w:szCs w:val="28"/>
          <w:lang w:val="ru-RU" w:eastAsia="en-US"/>
        </w:rPr>
        <w:t xml:space="preserve">В магазине «Колорит» рентабельность в 2006 году по сравнению с 2005 </w:t>
      </w:r>
      <w:r w:rsidR="003E5578" w:rsidRPr="00651D9B">
        <w:rPr>
          <w:sz w:val="28"/>
          <w:szCs w:val="28"/>
          <w:lang w:val="ru-RU" w:eastAsia="en-US"/>
        </w:rPr>
        <w:t>повыси</w:t>
      </w:r>
      <w:r w:rsidRPr="00651D9B">
        <w:rPr>
          <w:sz w:val="28"/>
          <w:szCs w:val="28"/>
          <w:lang w:val="ru-RU" w:eastAsia="en-US"/>
        </w:rPr>
        <w:t xml:space="preserve">лась на </w:t>
      </w:r>
      <w:r w:rsidR="003E5578" w:rsidRPr="00651D9B">
        <w:rPr>
          <w:color w:val="000000"/>
          <w:sz w:val="28"/>
          <w:szCs w:val="28"/>
          <w:lang w:val="ru-RU" w:eastAsia="en-US"/>
        </w:rPr>
        <w:t>1,239291</w:t>
      </w:r>
      <w:r w:rsidRPr="00651D9B">
        <w:rPr>
          <w:sz w:val="28"/>
          <w:szCs w:val="28"/>
          <w:lang w:val="ru-RU" w:eastAsia="en-US"/>
        </w:rPr>
        <w:t>тыс. руб.</w:t>
      </w:r>
      <w:r w:rsidR="00712B92" w:rsidRPr="00651D9B">
        <w:rPr>
          <w:sz w:val="28"/>
          <w:szCs w:val="28"/>
          <w:lang w:val="ru-RU" w:eastAsia="en-US"/>
        </w:rPr>
        <w:t xml:space="preserve"> </w:t>
      </w:r>
      <w:r w:rsidRPr="00651D9B">
        <w:rPr>
          <w:sz w:val="28"/>
          <w:szCs w:val="28"/>
          <w:lang w:val="ru-RU" w:eastAsia="en-US"/>
        </w:rPr>
        <w:t xml:space="preserve">В результате превышения </w:t>
      </w:r>
      <w:r w:rsidR="003E5578" w:rsidRPr="00651D9B">
        <w:rPr>
          <w:sz w:val="28"/>
          <w:szCs w:val="28"/>
          <w:lang w:val="ru-RU" w:eastAsia="en-US"/>
        </w:rPr>
        <w:t>до</w:t>
      </w:r>
      <w:r w:rsidRPr="00651D9B">
        <w:rPr>
          <w:sz w:val="28"/>
          <w:szCs w:val="28"/>
          <w:lang w:val="ru-RU" w:eastAsia="en-US"/>
        </w:rPr>
        <w:t xml:space="preserve">ходов над </w:t>
      </w:r>
      <w:r w:rsidR="003E5578" w:rsidRPr="00651D9B">
        <w:rPr>
          <w:sz w:val="28"/>
          <w:szCs w:val="28"/>
          <w:lang w:val="ru-RU" w:eastAsia="en-US"/>
        </w:rPr>
        <w:t>рас</w:t>
      </w:r>
      <w:r w:rsidRPr="00651D9B">
        <w:rPr>
          <w:sz w:val="28"/>
          <w:szCs w:val="28"/>
          <w:lang w:val="ru-RU" w:eastAsia="en-US"/>
        </w:rPr>
        <w:t xml:space="preserve">ходами, в предприятия </w:t>
      </w:r>
      <w:r w:rsidR="003E5578" w:rsidRPr="00651D9B">
        <w:rPr>
          <w:sz w:val="28"/>
          <w:szCs w:val="28"/>
          <w:lang w:val="ru-RU" w:eastAsia="en-US"/>
        </w:rPr>
        <w:t>увеличилась</w:t>
      </w:r>
      <w:r w:rsidRPr="00651D9B">
        <w:rPr>
          <w:sz w:val="28"/>
          <w:szCs w:val="28"/>
          <w:lang w:val="ru-RU" w:eastAsia="en-US"/>
        </w:rPr>
        <w:t xml:space="preserve"> рентабельность с </w:t>
      </w:r>
      <w:r w:rsidR="003E5578" w:rsidRPr="00651D9B">
        <w:rPr>
          <w:color w:val="000000"/>
          <w:sz w:val="28"/>
          <w:szCs w:val="28"/>
          <w:lang w:val="ru-RU" w:eastAsia="en-US"/>
        </w:rPr>
        <w:t xml:space="preserve">2,253646 </w:t>
      </w:r>
      <w:r w:rsidRPr="00651D9B">
        <w:rPr>
          <w:sz w:val="28"/>
          <w:szCs w:val="28"/>
          <w:lang w:val="ru-RU" w:eastAsia="en-US"/>
        </w:rPr>
        <w:t xml:space="preserve">до </w:t>
      </w:r>
      <w:r w:rsidR="003E5578" w:rsidRPr="00651D9B">
        <w:rPr>
          <w:color w:val="000000"/>
          <w:sz w:val="28"/>
          <w:szCs w:val="28"/>
          <w:lang w:val="ru-RU" w:eastAsia="en-US"/>
        </w:rPr>
        <w:t>3,492937</w:t>
      </w:r>
      <w:r w:rsidRPr="00651D9B">
        <w:rPr>
          <w:sz w:val="28"/>
          <w:szCs w:val="28"/>
          <w:lang w:val="ru-RU" w:eastAsia="en-US"/>
        </w:rPr>
        <w:t>.</w:t>
      </w:r>
    </w:p>
    <w:p w:rsidR="00483F1A" w:rsidRPr="00651D9B" w:rsidRDefault="00483F1A"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На размер прибыли влияют следующие факторы:</w:t>
      </w:r>
    </w:p>
    <w:p w:rsidR="00483F1A" w:rsidRPr="00651D9B" w:rsidRDefault="00483F1A" w:rsidP="00651D9B">
      <w:pPr>
        <w:numPr>
          <w:ilvl w:val="0"/>
          <w:numId w:val="2"/>
        </w:numPr>
        <w:tabs>
          <w:tab w:val="left" w:pos="709"/>
        </w:tabs>
        <w:spacing w:before="0" w:after="0" w:line="360" w:lineRule="auto"/>
        <w:ind w:firstLine="709"/>
        <w:jc w:val="both"/>
        <w:rPr>
          <w:sz w:val="28"/>
          <w:szCs w:val="28"/>
          <w:lang w:val="ru-RU" w:eastAsia="en-US"/>
        </w:rPr>
      </w:pPr>
      <w:r w:rsidRPr="00651D9B">
        <w:rPr>
          <w:sz w:val="28"/>
          <w:szCs w:val="28"/>
          <w:lang w:val="ru-RU" w:eastAsia="en-US"/>
        </w:rPr>
        <w:t>Объем товарооборота</w:t>
      </w:r>
    </w:p>
    <w:p w:rsidR="00483F1A" w:rsidRPr="00651D9B" w:rsidRDefault="00483F1A" w:rsidP="00651D9B">
      <w:pPr>
        <w:numPr>
          <w:ilvl w:val="0"/>
          <w:numId w:val="2"/>
        </w:numPr>
        <w:tabs>
          <w:tab w:val="left" w:pos="709"/>
        </w:tabs>
        <w:spacing w:before="0" w:after="0" w:line="360" w:lineRule="auto"/>
        <w:ind w:firstLine="709"/>
        <w:jc w:val="both"/>
        <w:rPr>
          <w:sz w:val="28"/>
          <w:szCs w:val="28"/>
          <w:lang w:val="ru-RU" w:eastAsia="en-US"/>
        </w:rPr>
      </w:pPr>
      <w:r w:rsidRPr="00651D9B">
        <w:rPr>
          <w:sz w:val="28"/>
          <w:szCs w:val="28"/>
          <w:lang w:val="ru-RU" w:eastAsia="en-US"/>
        </w:rPr>
        <w:t>Уровень валового дохода</w:t>
      </w:r>
    </w:p>
    <w:p w:rsidR="00483F1A" w:rsidRPr="00651D9B" w:rsidRDefault="00483F1A" w:rsidP="00651D9B">
      <w:pPr>
        <w:numPr>
          <w:ilvl w:val="0"/>
          <w:numId w:val="2"/>
        </w:numPr>
        <w:tabs>
          <w:tab w:val="left" w:pos="709"/>
        </w:tabs>
        <w:spacing w:before="0" w:after="0" w:line="360" w:lineRule="auto"/>
        <w:ind w:firstLine="709"/>
        <w:jc w:val="both"/>
        <w:rPr>
          <w:sz w:val="28"/>
          <w:szCs w:val="28"/>
          <w:lang w:val="ru-RU" w:eastAsia="en-US"/>
        </w:rPr>
      </w:pPr>
      <w:r w:rsidRPr="00651D9B">
        <w:rPr>
          <w:sz w:val="28"/>
          <w:szCs w:val="28"/>
          <w:lang w:val="ru-RU" w:eastAsia="en-US"/>
        </w:rPr>
        <w:t>Уровень издержек обращения</w:t>
      </w:r>
    </w:p>
    <w:p w:rsidR="00483F1A" w:rsidRPr="00651D9B" w:rsidRDefault="00483F1A" w:rsidP="00651D9B">
      <w:pPr>
        <w:numPr>
          <w:ilvl w:val="0"/>
          <w:numId w:val="3"/>
        </w:numPr>
        <w:tabs>
          <w:tab w:val="left" w:pos="709"/>
        </w:tabs>
        <w:spacing w:before="0" w:after="0" w:line="360" w:lineRule="auto"/>
        <w:ind w:firstLine="709"/>
        <w:jc w:val="both"/>
        <w:rPr>
          <w:sz w:val="28"/>
          <w:szCs w:val="28"/>
          <w:u w:val="single"/>
          <w:lang w:val="ru-RU" w:eastAsia="en-US"/>
        </w:rPr>
      </w:pPr>
      <w:r w:rsidRPr="00651D9B">
        <w:rPr>
          <w:sz w:val="28"/>
          <w:szCs w:val="28"/>
          <w:u w:val="single"/>
          <w:lang w:val="ru-RU" w:eastAsia="en-US"/>
        </w:rPr>
        <w:t>Влияние товарооборота</w:t>
      </w:r>
    </w:p>
    <w:p w:rsidR="00483F1A" w:rsidRPr="00651D9B" w:rsidRDefault="00483F1A" w:rsidP="00651D9B">
      <w:pPr>
        <w:tabs>
          <w:tab w:val="left" w:pos="709"/>
        </w:tabs>
        <w:spacing w:before="0" w:after="0" w:line="360" w:lineRule="auto"/>
        <w:ind w:left="720" w:firstLine="709"/>
        <w:jc w:val="both"/>
        <w:rPr>
          <w:sz w:val="28"/>
          <w:szCs w:val="28"/>
          <w:lang w:val="ru-RU" w:eastAsia="en-US"/>
        </w:rPr>
      </w:pPr>
      <w:r w:rsidRPr="00651D9B">
        <w:rPr>
          <w:sz w:val="28"/>
          <w:szCs w:val="28"/>
          <w:lang w:val="ru-RU" w:eastAsia="en-US"/>
        </w:rPr>
        <w:t>(Тф. – Тпл.) * Р</w:t>
      </w:r>
      <w:r w:rsidR="00CF7A04" w:rsidRPr="00651D9B">
        <w:rPr>
          <w:sz w:val="28"/>
          <w:szCs w:val="28"/>
          <w:lang w:val="ru-RU" w:eastAsia="en-US"/>
        </w:rPr>
        <w:t>от реализ.</w:t>
      </w:r>
      <w:r w:rsidRPr="00651D9B">
        <w:rPr>
          <w:sz w:val="28"/>
          <w:szCs w:val="28"/>
          <w:lang w:val="ru-RU" w:eastAsia="en-US"/>
        </w:rPr>
        <w:t>пл. / 100</w:t>
      </w:r>
    </w:p>
    <w:p w:rsidR="00A65F02" w:rsidRPr="00651D9B" w:rsidRDefault="00483F1A" w:rsidP="00651D9B">
      <w:pPr>
        <w:spacing w:before="0" w:after="0" w:line="360" w:lineRule="auto"/>
        <w:ind w:firstLine="709"/>
        <w:jc w:val="both"/>
        <w:rPr>
          <w:color w:val="000000"/>
          <w:sz w:val="28"/>
          <w:szCs w:val="28"/>
          <w:lang w:val="ru-RU"/>
        </w:rPr>
      </w:pPr>
      <w:r w:rsidRPr="00651D9B">
        <w:rPr>
          <w:sz w:val="28"/>
          <w:szCs w:val="28"/>
          <w:lang w:val="ru-RU" w:eastAsia="en-US"/>
        </w:rPr>
        <w:t>(</w:t>
      </w:r>
      <w:r w:rsidR="00A65F02" w:rsidRPr="00651D9B">
        <w:rPr>
          <w:sz w:val="28"/>
          <w:szCs w:val="28"/>
          <w:lang w:val="ru-RU" w:eastAsia="en-US"/>
        </w:rPr>
        <w:t xml:space="preserve">101032 – 81728) * </w:t>
      </w:r>
      <w:r w:rsidR="00326D2B" w:rsidRPr="00651D9B">
        <w:rPr>
          <w:color w:val="000000"/>
          <w:sz w:val="28"/>
          <w:szCs w:val="28"/>
          <w:lang w:val="ru-RU" w:eastAsia="en-US"/>
        </w:rPr>
        <w:t xml:space="preserve">3,362985 </w:t>
      </w:r>
      <w:r w:rsidR="00A65F02" w:rsidRPr="00651D9B">
        <w:rPr>
          <w:sz w:val="28"/>
          <w:szCs w:val="28"/>
          <w:lang w:val="ru-RU" w:eastAsia="en-US"/>
        </w:rPr>
        <w:t xml:space="preserve">/ 100= </w:t>
      </w:r>
      <w:r w:rsidR="00DD4E39" w:rsidRPr="00651D9B">
        <w:rPr>
          <w:sz w:val="28"/>
          <w:szCs w:val="28"/>
          <w:lang w:val="ru-RU" w:eastAsia="en-US"/>
        </w:rPr>
        <w:t>+</w:t>
      </w:r>
      <w:r w:rsidR="003E5578" w:rsidRPr="00651D9B">
        <w:rPr>
          <w:color w:val="000000"/>
          <w:sz w:val="28"/>
          <w:szCs w:val="28"/>
          <w:lang w:val="ru-RU"/>
        </w:rPr>
        <w:t>649,1905345</w:t>
      </w:r>
      <w:r w:rsidR="00B03B22" w:rsidRPr="00651D9B">
        <w:rPr>
          <w:color w:val="000000"/>
          <w:sz w:val="28"/>
          <w:szCs w:val="28"/>
          <w:lang w:val="ru-RU"/>
        </w:rPr>
        <w:t>%</w:t>
      </w:r>
    </w:p>
    <w:p w:rsidR="00A65F02" w:rsidRPr="00651D9B" w:rsidRDefault="00A65F02" w:rsidP="00651D9B">
      <w:pPr>
        <w:numPr>
          <w:ilvl w:val="0"/>
          <w:numId w:val="3"/>
        </w:numPr>
        <w:spacing w:before="0" w:after="0" w:line="360" w:lineRule="auto"/>
        <w:ind w:firstLine="709"/>
        <w:jc w:val="both"/>
        <w:rPr>
          <w:color w:val="000000"/>
          <w:sz w:val="28"/>
          <w:szCs w:val="28"/>
          <w:lang w:val="ru-RU"/>
        </w:rPr>
      </w:pPr>
      <w:r w:rsidRPr="00651D9B">
        <w:rPr>
          <w:color w:val="000000"/>
          <w:sz w:val="28"/>
          <w:szCs w:val="28"/>
          <w:u w:val="single"/>
          <w:lang w:val="ru-RU"/>
        </w:rPr>
        <w:t>Влияние уровня валового дохода</w:t>
      </w:r>
    </w:p>
    <w:p w:rsidR="00A65F02" w:rsidRPr="00651D9B" w:rsidRDefault="00A65F02" w:rsidP="00651D9B">
      <w:pPr>
        <w:spacing w:before="0" w:after="0" w:line="360" w:lineRule="auto"/>
        <w:ind w:left="720" w:firstLine="709"/>
        <w:jc w:val="both"/>
        <w:rPr>
          <w:color w:val="000000"/>
          <w:sz w:val="28"/>
          <w:szCs w:val="28"/>
          <w:lang w:val="ru-RU"/>
        </w:rPr>
      </w:pPr>
      <w:r w:rsidRPr="00651D9B">
        <w:rPr>
          <w:color w:val="000000"/>
          <w:sz w:val="28"/>
          <w:szCs w:val="28"/>
          <w:lang w:val="ru-RU"/>
        </w:rPr>
        <w:t>(Увдф – Увдпл.) * Тф / 100</w:t>
      </w:r>
    </w:p>
    <w:p w:rsidR="00483F1A" w:rsidRPr="00651D9B" w:rsidRDefault="00A65F02" w:rsidP="00651D9B">
      <w:pPr>
        <w:spacing w:before="0" w:after="0" w:line="360" w:lineRule="auto"/>
        <w:ind w:firstLine="709"/>
        <w:jc w:val="both"/>
        <w:rPr>
          <w:color w:val="000000"/>
          <w:sz w:val="28"/>
          <w:szCs w:val="28"/>
          <w:lang w:val="ru-RU"/>
        </w:rPr>
      </w:pPr>
      <w:r w:rsidRPr="00651D9B">
        <w:rPr>
          <w:sz w:val="28"/>
          <w:szCs w:val="28"/>
          <w:lang w:val="ru-RU" w:eastAsia="en-US"/>
        </w:rPr>
        <w:t>(</w:t>
      </w:r>
      <w:r w:rsidR="00326D2B" w:rsidRPr="00651D9B">
        <w:rPr>
          <w:color w:val="000000"/>
          <w:sz w:val="28"/>
          <w:szCs w:val="28"/>
          <w:lang w:val="ru-RU" w:eastAsia="en-US"/>
        </w:rPr>
        <w:t xml:space="preserve">24,38336 </w:t>
      </w:r>
      <w:r w:rsidRPr="00651D9B">
        <w:rPr>
          <w:color w:val="000000"/>
          <w:sz w:val="28"/>
          <w:szCs w:val="28"/>
          <w:lang w:val="ru-RU" w:eastAsia="en-US"/>
        </w:rPr>
        <w:t xml:space="preserve">- </w:t>
      </w:r>
      <w:r w:rsidR="00326D2B" w:rsidRPr="00651D9B">
        <w:rPr>
          <w:color w:val="000000"/>
          <w:sz w:val="28"/>
          <w:szCs w:val="28"/>
          <w:lang w:val="ru-RU" w:eastAsia="en-US"/>
        </w:rPr>
        <w:t>23,96853</w:t>
      </w:r>
      <w:r w:rsidRPr="00651D9B">
        <w:rPr>
          <w:color w:val="000000"/>
          <w:sz w:val="28"/>
          <w:szCs w:val="28"/>
          <w:lang w:val="ru-RU" w:eastAsia="en-US"/>
        </w:rPr>
        <w:t>) * 101032 / 100</w:t>
      </w:r>
      <w:r w:rsidRPr="00651D9B">
        <w:rPr>
          <w:sz w:val="28"/>
          <w:szCs w:val="28"/>
          <w:lang w:val="ru-RU" w:eastAsia="en-US"/>
        </w:rPr>
        <w:t xml:space="preserve"> = </w:t>
      </w:r>
      <w:r w:rsidR="00C76307" w:rsidRPr="00651D9B">
        <w:rPr>
          <w:sz w:val="28"/>
          <w:szCs w:val="28"/>
          <w:lang w:val="ru-RU" w:eastAsia="en-US"/>
        </w:rPr>
        <w:t>+</w:t>
      </w:r>
      <w:r w:rsidR="00326D2B" w:rsidRPr="00651D9B">
        <w:rPr>
          <w:color w:val="000000"/>
          <w:sz w:val="28"/>
          <w:szCs w:val="28"/>
          <w:lang w:val="ru-RU"/>
        </w:rPr>
        <w:t xml:space="preserve">419,115 </w:t>
      </w:r>
      <w:r w:rsidR="00B03B22" w:rsidRPr="00651D9B">
        <w:rPr>
          <w:sz w:val="28"/>
          <w:szCs w:val="28"/>
          <w:lang w:val="ru-RU" w:eastAsia="en-US"/>
        </w:rPr>
        <w:t>%</w:t>
      </w:r>
    </w:p>
    <w:p w:rsidR="00A65F02" w:rsidRPr="00651D9B" w:rsidRDefault="00A65F02" w:rsidP="00651D9B">
      <w:pPr>
        <w:numPr>
          <w:ilvl w:val="0"/>
          <w:numId w:val="3"/>
        </w:numPr>
        <w:tabs>
          <w:tab w:val="left" w:pos="709"/>
        </w:tabs>
        <w:spacing w:before="0" w:after="0" w:line="360" w:lineRule="auto"/>
        <w:ind w:firstLine="709"/>
        <w:jc w:val="both"/>
        <w:rPr>
          <w:sz w:val="28"/>
          <w:szCs w:val="28"/>
          <w:lang w:val="ru-RU" w:eastAsia="en-US"/>
        </w:rPr>
      </w:pPr>
      <w:r w:rsidRPr="00651D9B">
        <w:rPr>
          <w:sz w:val="28"/>
          <w:szCs w:val="28"/>
          <w:u w:val="single"/>
          <w:lang w:val="ru-RU" w:eastAsia="en-US"/>
        </w:rPr>
        <w:t>Влияние уровня издержек обращения</w:t>
      </w:r>
    </w:p>
    <w:p w:rsidR="00A65F02" w:rsidRPr="00651D9B" w:rsidRDefault="00A65F02" w:rsidP="00651D9B">
      <w:pPr>
        <w:tabs>
          <w:tab w:val="left" w:pos="709"/>
        </w:tabs>
        <w:spacing w:before="0" w:after="0" w:line="360" w:lineRule="auto"/>
        <w:ind w:left="360" w:firstLine="709"/>
        <w:jc w:val="both"/>
        <w:rPr>
          <w:sz w:val="28"/>
          <w:szCs w:val="28"/>
          <w:lang w:val="ru-RU" w:eastAsia="en-US"/>
        </w:rPr>
      </w:pPr>
      <w:r w:rsidRPr="00651D9B">
        <w:rPr>
          <w:sz w:val="28"/>
          <w:szCs w:val="28"/>
          <w:lang w:val="ru-RU" w:eastAsia="en-US"/>
        </w:rPr>
        <w:t>(Уиоф. – Уиопл.) * Тф / 100</w:t>
      </w:r>
    </w:p>
    <w:p w:rsidR="00A65F02" w:rsidRPr="00651D9B" w:rsidRDefault="00E35720" w:rsidP="00651D9B">
      <w:pPr>
        <w:spacing w:before="0" w:after="0" w:line="360" w:lineRule="auto"/>
        <w:ind w:firstLine="709"/>
        <w:jc w:val="both"/>
        <w:rPr>
          <w:color w:val="000000"/>
          <w:sz w:val="28"/>
          <w:szCs w:val="28"/>
          <w:lang w:val="ru-RU"/>
        </w:rPr>
      </w:pPr>
      <w:r w:rsidRPr="00651D9B">
        <w:rPr>
          <w:sz w:val="28"/>
          <w:szCs w:val="28"/>
          <w:lang w:val="ru-RU" w:eastAsia="en-US"/>
        </w:rPr>
        <w:t>(</w:t>
      </w:r>
      <w:r w:rsidRPr="00651D9B">
        <w:rPr>
          <w:color w:val="000000"/>
          <w:sz w:val="28"/>
          <w:szCs w:val="28"/>
          <w:lang w:val="ru-RU" w:eastAsia="en-US"/>
        </w:rPr>
        <w:t>20,60555</w:t>
      </w:r>
      <w:r w:rsidR="00A722C9" w:rsidRPr="00651D9B">
        <w:rPr>
          <w:color w:val="000000"/>
          <w:sz w:val="28"/>
          <w:szCs w:val="28"/>
          <w:lang w:val="ru-RU" w:eastAsia="en-US"/>
        </w:rPr>
        <w:t>-19,45315</w:t>
      </w:r>
      <w:r w:rsidRPr="00651D9B">
        <w:rPr>
          <w:color w:val="000000"/>
          <w:sz w:val="28"/>
          <w:szCs w:val="28"/>
          <w:lang w:val="ru-RU" w:eastAsia="en-US"/>
        </w:rPr>
        <w:t>) * 101032 / 100</w:t>
      </w:r>
      <w:r w:rsidRPr="00651D9B">
        <w:rPr>
          <w:sz w:val="28"/>
          <w:szCs w:val="28"/>
          <w:lang w:val="ru-RU" w:eastAsia="en-US"/>
        </w:rPr>
        <w:t xml:space="preserve"> = </w:t>
      </w:r>
      <w:r w:rsidR="00B03B22" w:rsidRPr="00651D9B">
        <w:rPr>
          <w:sz w:val="28"/>
          <w:szCs w:val="28"/>
          <w:lang w:val="ru-RU" w:eastAsia="en-US"/>
        </w:rPr>
        <w:t>+</w:t>
      </w:r>
      <w:r w:rsidR="00326D2B" w:rsidRPr="00651D9B">
        <w:rPr>
          <w:color w:val="000000"/>
          <w:sz w:val="28"/>
          <w:szCs w:val="28"/>
          <w:lang w:val="ru-RU"/>
        </w:rPr>
        <w:t>1194,59</w:t>
      </w:r>
      <w:r w:rsidR="00B03B22" w:rsidRPr="00651D9B">
        <w:rPr>
          <w:sz w:val="28"/>
          <w:szCs w:val="28"/>
          <w:lang w:val="ru-RU" w:eastAsia="en-US"/>
        </w:rPr>
        <w:t>%</w:t>
      </w:r>
    </w:p>
    <w:p w:rsidR="00E35720" w:rsidRPr="00651D9B" w:rsidRDefault="00FB2F3E" w:rsidP="00651D9B">
      <w:pPr>
        <w:numPr>
          <w:ilvl w:val="0"/>
          <w:numId w:val="3"/>
        </w:numPr>
        <w:tabs>
          <w:tab w:val="left" w:pos="709"/>
        </w:tabs>
        <w:spacing w:before="0" w:after="0" w:line="360" w:lineRule="auto"/>
        <w:ind w:firstLine="709"/>
        <w:jc w:val="both"/>
        <w:rPr>
          <w:sz w:val="28"/>
          <w:szCs w:val="28"/>
          <w:lang w:val="ru-RU" w:eastAsia="en-US"/>
        </w:rPr>
      </w:pPr>
      <w:r w:rsidRPr="00651D9B">
        <w:rPr>
          <w:sz w:val="28"/>
          <w:szCs w:val="28"/>
          <w:u w:val="single"/>
          <w:lang w:val="ru-RU" w:eastAsia="en-US"/>
        </w:rPr>
        <w:t>В</w:t>
      </w:r>
      <w:r w:rsidR="00E35720" w:rsidRPr="00651D9B">
        <w:rPr>
          <w:sz w:val="28"/>
          <w:szCs w:val="28"/>
          <w:u w:val="single"/>
          <w:lang w:val="ru-RU" w:eastAsia="en-US"/>
        </w:rPr>
        <w:t>нереализационны</w:t>
      </w:r>
      <w:r w:rsidRPr="00651D9B">
        <w:rPr>
          <w:sz w:val="28"/>
          <w:szCs w:val="28"/>
          <w:u w:val="single"/>
          <w:lang w:val="ru-RU" w:eastAsia="en-US"/>
        </w:rPr>
        <w:t xml:space="preserve">е доходы </w:t>
      </w:r>
      <w:r w:rsidRPr="00651D9B">
        <w:rPr>
          <w:sz w:val="28"/>
          <w:szCs w:val="28"/>
          <w:lang w:val="ru-RU" w:eastAsia="en-US"/>
        </w:rPr>
        <w:t xml:space="preserve"> = </w:t>
      </w:r>
      <w:r w:rsidR="00DD4E39" w:rsidRPr="00651D9B">
        <w:rPr>
          <w:sz w:val="28"/>
          <w:szCs w:val="28"/>
          <w:lang w:val="ru-RU" w:eastAsia="en-US"/>
        </w:rPr>
        <w:t>+</w:t>
      </w:r>
      <w:r w:rsidRPr="00651D9B">
        <w:rPr>
          <w:sz w:val="28"/>
          <w:szCs w:val="28"/>
          <w:lang w:val="ru-RU" w:eastAsia="en-US"/>
        </w:rPr>
        <w:t>22 тыс. руб.</w:t>
      </w:r>
    </w:p>
    <w:p w:rsidR="00FB2F3E" w:rsidRPr="00651D9B" w:rsidRDefault="00FB2F3E" w:rsidP="00651D9B">
      <w:pPr>
        <w:numPr>
          <w:ilvl w:val="0"/>
          <w:numId w:val="3"/>
        </w:numPr>
        <w:tabs>
          <w:tab w:val="left" w:pos="709"/>
        </w:tabs>
        <w:spacing w:before="0" w:after="0" w:line="360" w:lineRule="auto"/>
        <w:ind w:firstLine="709"/>
        <w:jc w:val="both"/>
        <w:rPr>
          <w:sz w:val="28"/>
          <w:szCs w:val="28"/>
          <w:lang w:val="ru-RU" w:eastAsia="en-US"/>
        </w:rPr>
      </w:pPr>
      <w:r w:rsidRPr="00651D9B">
        <w:rPr>
          <w:sz w:val="28"/>
          <w:szCs w:val="28"/>
          <w:u w:val="single"/>
          <w:lang w:val="ru-RU" w:eastAsia="en-US"/>
        </w:rPr>
        <w:t xml:space="preserve">Внереализационные расходы </w:t>
      </w:r>
      <w:r w:rsidRPr="00651D9B">
        <w:rPr>
          <w:sz w:val="28"/>
          <w:szCs w:val="28"/>
          <w:lang w:val="ru-RU" w:eastAsia="en-US"/>
        </w:rPr>
        <w:t xml:space="preserve"> = </w:t>
      </w:r>
      <w:r w:rsidR="00DD4E39" w:rsidRPr="00651D9B">
        <w:rPr>
          <w:sz w:val="28"/>
          <w:szCs w:val="28"/>
          <w:lang w:val="ru-RU" w:eastAsia="en-US"/>
        </w:rPr>
        <w:t>+</w:t>
      </w:r>
      <w:r w:rsidRPr="00651D9B">
        <w:rPr>
          <w:sz w:val="28"/>
          <w:szCs w:val="28"/>
          <w:lang w:val="ru-RU" w:eastAsia="en-US"/>
        </w:rPr>
        <w:t>65 тыс. руб.</w:t>
      </w:r>
    </w:p>
    <w:p w:rsidR="00AC0D14" w:rsidRPr="00651D9B" w:rsidRDefault="00AC0D14" w:rsidP="00651D9B">
      <w:pPr>
        <w:spacing w:before="0" w:after="0" w:line="360" w:lineRule="auto"/>
        <w:ind w:firstLine="709"/>
        <w:jc w:val="both"/>
        <w:rPr>
          <w:color w:val="000000"/>
          <w:sz w:val="28"/>
          <w:szCs w:val="28"/>
          <w:lang w:val="ru-RU" w:eastAsia="en-US"/>
        </w:rPr>
      </w:pPr>
      <w:r w:rsidRPr="00651D9B">
        <w:rPr>
          <w:sz w:val="28"/>
          <w:szCs w:val="28"/>
          <w:lang w:val="ru-RU" w:eastAsia="en-US"/>
        </w:rPr>
        <w:t xml:space="preserve">Итого: </w:t>
      </w:r>
      <w:r w:rsidR="00326D2B" w:rsidRPr="00651D9B">
        <w:rPr>
          <w:color w:val="000000"/>
          <w:sz w:val="28"/>
          <w:szCs w:val="28"/>
          <w:lang w:val="ru-RU"/>
        </w:rPr>
        <w:t>649,1905345</w:t>
      </w:r>
      <w:r w:rsidR="00B03B22" w:rsidRPr="00651D9B">
        <w:rPr>
          <w:color w:val="000000"/>
          <w:sz w:val="28"/>
          <w:szCs w:val="28"/>
          <w:lang w:val="ru-RU"/>
        </w:rPr>
        <w:t xml:space="preserve"> </w:t>
      </w:r>
      <w:r w:rsidR="00326D2B" w:rsidRPr="00651D9B">
        <w:rPr>
          <w:color w:val="000000"/>
          <w:sz w:val="28"/>
          <w:szCs w:val="28"/>
          <w:lang w:val="ru-RU"/>
        </w:rPr>
        <w:t>+ 419,115</w:t>
      </w:r>
      <w:r w:rsidR="00B03B22" w:rsidRPr="00651D9B">
        <w:rPr>
          <w:color w:val="000000"/>
          <w:sz w:val="28"/>
          <w:szCs w:val="28"/>
          <w:lang w:val="ru-RU"/>
        </w:rPr>
        <w:t xml:space="preserve"> </w:t>
      </w:r>
      <w:r w:rsidR="00326D2B" w:rsidRPr="00651D9B">
        <w:rPr>
          <w:color w:val="000000"/>
          <w:sz w:val="28"/>
          <w:szCs w:val="28"/>
          <w:lang w:val="ru-RU"/>
        </w:rPr>
        <w:t xml:space="preserve"> </w:t>
      </w:r>
      <w:r w:rsidR="00B03B22" w:rsidRPr="00651D9B">
        <w:rPr>
          <w:color w:val="000000"/>
          <w:sz w:val="28"/>
          <w:szCs w:val="28"/>
          <w:lang w:val="ru-RU"/>
        </w:rPr>
        <w:t xml:space="preserve">+  </w:t>
      </w:r>
      <w:r w:rsidR="00326D2B" w:rsidRPr="00651D9B">
        <w:rPr>
          <w:color w:val="000000"/>
          <w:sz w:val="28"/>
          <w:szCs w:val="28"/>
          <w:lang w:val="ru-RU"/>
        </w:rPr>
        <w:t xml:space="preserve">1194,59 </w:t>
      </w:r>
      <w:r w:rsidRPr="00651D9B">
        <w:rPr>
          <w:sz w:val="28"/>
          <w:szCs w:val="28"/>
          <w:lang w:val="ru-RU" w:eastAsia="en-US"/>
        </w:rPr>
        <w:t>+</w:t>
      </w:r>
      <w:r w:rsidR="00B03B22" w:rsidRPr="00651D9B">
        <w:rPr>
          <w:sz w:val="28"/>
          <w:szCs w:val="28"/>
          <w:lang w:val="ru-RU" w:eastAsia="en-US"/>
        </w:rPr>
        <w:t xml:space="preserve"> </w:t>
      </w:r>
      <w:r w:rsidRPr="00651D9B">
        <w:rPr>
          <w:sz w:val="28"/>
          <w:szCs w:val="28"/>
          <w:lang w:val="ru-RU" w:eastAsia="en-US"/>
        </w:rPr>
        <w:t>22</w:t>
      </w:r>
      <w:r w:rsidR="00B03B22" w:rsidRPr="00651D9B">
        <w:rPr>
          <w:sz w:val="28"/>
          <w:szCs w:val="28"/>
          <w:lang w:val="ru-RU" w:eastAsia="en-US"/>
        </w:rPr>
        <w:t xml:space="preserve"> </w:t>
      </w:r>
      <w:r w:rsidRPr="00651D9B">
        <w:rPr>
          <w:sz w:val="28"/>
          <w:szCs w:val="28"/>
          <w:lang w:val="ru-RU" w:eastAsia="en-US"/>
        </w:rPr>
        <w:t>+</w:t>
      </w:r>
      <w:r w:rsidR="00B03B22" w:rsidRPr="00651D9B">
        <w:rPr>
          <w:sz w:val="28"/>
          <w:szCs w:val="28"/>
          <w:lang w:val="ru-RU" w:eastAsia="en-US"/>
        </w:rPr>
        <w:t xml:space="preserve"> </w:t>
      </w:r>
      <w:r w:rsidRPr="00651D9B">
        <w:rPr>
          <w:sz w:val="28"/>
          <w:szCs w:val="28"/>
          <w:lang w:val="ru-RU" w:eastAsia="en-US"/>
        </w:rPr>
        <w:t xml:space="preserve">65 = </w:t>
      </w:r>
      <w:r w:rsidR="00326D2B" w:rsidRPr="00651D9B">
        <w:rPr>
          <w:color w:val="000000"/>
          <w:sz w:val="28"/>
          <w:szCs w:val="28"/>
          <w:lang w:val="ru-RU" w:eastAsia="en-US"/>
        </w:rPr>
        <w:t>2219</w:t>
      </w:r>
      <w:r w:rsidR="000B0C73" w:rsidRPr="00651D9B">
        <w:rPr>
          <w:color w:val="000000"/>
          <w:sz w:val="28"/>
          <w:szCs w:val="28"/>
          <w:lang w:val="ru-RU" w:eastAsia="en-US"/>
        </w:rPr>
        <w:t>,9</w:t>
      </w:r>
      <w:r w:rsidR="00326D2B" w:rsidRPr="00651D9B">
        <w:rPr>
          <w:color w:val="000000"/>
          <w:sz w:val="28"/>
          <w:szCs w:val="28"/>
          <w:lang w:val="ru-RU" w:eastAsia="en-US"/>
        </w:rPr>
        <w:t xml:space="preserve"> тыс. руб.</w:t>
      </w:r>
    </w:p>
    <w:p w:rsidR="00712B92" w:rsidRPr="00651D9B" w:rsidRDefault="00712B92"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За счет увеличения товарооборота на 19304 тыс. руб. прибыль выросла на 5046 тыс. руб. За счет увеличения уровня валового дохода повысился размер прибыли на 2219,9 тыс. руб.</w:t>
      </w:r>
    </w:p>
    <w:p w:rsidR="00712B92" w:rsidRPr="00651D9B" w:rsidRDefault="00712B92" w:rsidP="00651D9B">
      <w:pPr>
        <w:tabs>
          <w:tab w:val="left" w:pos="709"/>
        </w:tabs>
        <w:spacing w:before="0" w:after="0" w:line="360" w:lineRule="auto"/>
        <w:ind w:firstLine="709"/>
        <w:jc w:val="both"/>
        <w:rPr>
          <w:sz w:val="28"/>
          <w:szCs w:val="28"/>
          <w:lang w:val="ru-RU" w:eastAsia="en-US"/>
        </w:rPr>
      </w:pPr>
      <w:r w:rsidRPr="00651D9B">
        <w:rPr>
          <w:sz w:val="28"/>
          <w:szCs w:val="28"/>
          <w:lang w:val="ru-RU" w:eastAsia="en-US"/>
        </w:rPr>
        <w:t>Таким образом, на предприятии соблюдено «Золотое правило предпринимательской деятельности», при котором индексная цепочка показателей имеет вид: Ј</w:t>
      </w:r>
      <w:r w:rsidRPr="00651D9B">
        <w:rPr>
          <w:sz w:val="28"/>
          <w:szCs w:val="28"/>
          <w:lang w:val="en-US" w:eastAsia="en-US"/>
        </w:rPr>
        <w:t>n</w:t>
      </w:r>
      <w:r w:rsidRPr="00651D9B">
        <w:rPr>
          <w:sz w:val="28"/>
          <w:szCs w:val="28"/>
          <w:lang w:val="ru-RU" w:eastAsia="en-US"/>
        </w:rPr>
        <w:t xml:space="preserve"> &gt; Јт/об &gt; Јио, т. е. </w:t>
      </w:r>
      <w:r w:rsidRPr="00651D9B">
        <w:rPr>
          <w:color w:val="000000"/>
          <w:sz w:val="28"/>
          <w:szCs w:val="28"/>
          <w:lang w:val="ru-RU" w:eastAsia="en-US"/>
        </w:rPr>
        <w:t>1,915989 &gt; 1,236198 &gt; 1,165262.</w:t>
      </w:r>
    </w:p>
    <w:p w:rsidR="00712B92" w:rsidRPr="00651D9B" w:rsidRDefault="00712B92" w:rsidP="00651D9B">
      <w:pPr>
        <w:pStyle w:val="Heading2"/>
        <w:spacing w:before="0" w:line="360" w:lineRule="auto"/>
        <w:ind w:firstLine="709"/>
        <w:jc w:val="both"/>
        <w:rPr>
          <w:rFonts w:ascii="Times New Roman" w:hAnsi="Times New Roman"/>
          <w:b w:val="0"/>
          <w:color w:val="auto"/>
          <w:sz w:val="28"/>
          <w:szCs w:val="28"/>
        </w:rPr>
      </w:pPr>
      <w:bookmarkStart w:id="55" w:name="_Toc185694438"/>
      <w:bookmarkStart w:id="56" w:name="_Toc185694640"/>
      <w:bookmarkStart w:id="57" w:name="_Toc185695071"/>
      <w:bookmarkStart w:id="58" w:name="_Toc185695590"/>
      <w:r w:rsidRPr="00651D9B">
        <w:rPr>
          <w:rFonts w:ascii="Times New Roman" w:hAnsi="Times New Roman"/>
          <w:b w:val="0"/>
          <w:color w:val="auto"/>
          <w:sz w:val="28"/>
          <w:szCs w:val="28"/>
        </w:rPr>
        <w:t>Основное влияние на прибыль оказывают такие факторы, как товарооборот, уровень валового дохода, и издержки обращения. Причем резкое изменение одного фактора может изменить всю картину в целом. Совокупное влияние факторов вызвало увеличение прибыли на 2219 тысяч рублей.</w:t>
      </w:r>
      <w:bookmarkEnd w:id="55"/>
      <w:bookmarkEnd w:id="56"/>
      <w:bookmarkEnd w:id="57"/>
      <w:bookmarkEnd w:id="58"/>
    </w:p>
    <w:p w:rsidR="00712B92" w:rsidRPr="00651D9B" w:rsidRDefault="00712B92" w:rsidP="00651D9B">
      <w:pPr>
        <w:pStyle w:val="BodyTextIndent3"/>
        <w:spacing w:after="0" w:line="360" w:lineRule="auto"/>
        <w:ind w:left="0" w:firstLine="709"/>
        <w:jc w:val="both"/>
        <w:rPr>
          <w:rFonts w:ascii="Times New Roman" w:hAnsi="Times New Roman"/>
          <w:bCs/>
          <w:sz w:val="28"/>
          <w:szCs w:val="28"/>
        </w:rPr>
      </w:pPr>
      <w:r w:rsidRPr="00651D9B">
        <w:rPr>
          <w:rFonts w:ascii="Times New Roman" w:hAnsi="Times New Roman"/>
          <w:bCs/>
          <w:sz w:val="28"/>
          <w:szCs w:val="28"/>
        </w:rPr>
        <w:t xml:space="preserve">Наибольшее влияние на рост прибыли оказало снижение соотношение затраты/ товарооборот: относительная экономия составила </w:t>
      </w:r>
      <w:r w:rsidRPr="00651D9B">
        <w:rPr>
          <w:rFonts w:ascii="Times New Roman" w:hAnsi="Times New Roman"/>
          <w:color w:val="000000"/>
          <w:sz w:val="28"/>
          <w:szCs w:val="28"/>
          <w:lang w:eastAsia="ru-RU"/>
        </w:rPr>
        <w:t xml:space="preserve">1194,59 </w:t>
      </w:r>
      <w:r w:rsidRPr="00651D9B">
        <w:rPr>
          <w:rFonts w:ascii="Times New Roman" w:hAnsi="Times New Roman"/>
          <w:sz w:val="28"/>
          <w:szCs w:val="28"/>
        </w:rPr>
        <w:t>тыс. руб.</w:t>
      </w:r>
      <w:r w:rsidRPr="00651D9B">
        <w:rPr>
          <w:rFonts w:ascii="Times New Roman" w:hAnsi="Times New Roman"/>
          <w:bCs/>
          <w:sz w:val="28"/>
          <w:szCs w:val="28"/>
        </w:rPr>
        <w:t xml:space="preserve"> Динамика самого товарооборота повлияла на рост прибыли незначительно (</w:t>
      </w:r>
      <w:r w:rsidRPr="00651D9B">
        <w:rPr>
          <w:rFonts w:ascii="Times New Roman" w:hAnsi="Times New Roman"/>
          <w:sz w:val="28"/>
          <w:szCs w:val="28"/>
        </w:rPr>
        <w:t>+</w:t>
      </w:r>
      <w:r w:rsidRPr="00651D9B">
        <w:rPr>
          <w:rFonts w:ascii="Times New Roman" w:hAnsi="Times New Roman"/>
          <w:color w:val="000000"/>
          <w:sz w:val="28"/>
          <w:szCs w:val="28"/>
          <w:lang w:eastAsia="ru-RU"/>
        </w:rPr>
        <w:t>649,1905345 тыс.руб.</w:t>
      </w:r>
      <w:r w:rsidRPr="00651D9B">
        <w:rPr>
          <w:rFonts w:ascii="Times New Roman" w:hAnsi="Times New Roman"/>
          <w:bCs/>
          <w:sz w:val="28"/>
          <w:szCs w:val="28"/>
        </w:rPr>
        <w:t xml:space="preserve">). Под влиянием изменения доли валового дохода в товарообороте прибыль выросла на </w:t>
      </w:r>
      <w:r w:rsidRPr="00651D9B">
        <w:rPr>
          <w:rFonts w:ascii="Times New Roman" w:hAnsi="Times New Roman"/>
          <w:color w:val="000000"/>
          <w:sz w:val="28"/>
          <w:szCs w:val="28"/>
          <w:lang w:eastAsia="ru-RU"/>
        </w:rPr>
        <w:t xml:space="preserve">419,115 </w:t>
      </w:r>
      <w:r w:rsidRPr="00651D9B">
        <w:rPr>
          <w:rFonts w:ascii="Times New Roman" w:hAnsi="Times New Roman"/>
          <w:sz w:val="28"/>
          <w:szCs w:val="28"/>
        </w:rPr>
        <w:t>тыс. руб.</w:t>
      </w:r>
      <w:r w:rsidRPr="00651D9B">
        <w:rPr>
          <w:rFonts w:ascii="Times New Roman" w:hAnsi="Times New Roman"/>
          <w:bCs/>
          <w:sz w:val="28"/>
          <w:szCs w:val="28"/>
        </w:rPr>
        <w:t>, такой рост был достигнут за счёт эффективного управления торговой надбавкой как основным элементом валового дохода</w:t>
      </w:r>
    </w:p>
    <w:p w:rsidR="00253950" w:rsidRDefault="007E2139" w:rsidP="00651D9B">
      <w:pPr>
        <w:pStyle w:val="Heading1"/>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r w:rsidR="00253950" w:rsidRPr="00651D9B">
        <w:rPr>
          <w:rFonts w:ascii="Times New Roman" w:hAnsi="Times New Roman"/>
          <w:sz w:val="28"/>
          <w:szCs w:val="28"/>
        </w:rPr>
        <w:t>9 Общие выводы по анализу</w:t>
      </w:r>
    </w:p>
    <w:p w:rsidR="007E2139" w:rsidRPr="007E2139" w:rsidRDefault="007E2139" w:rsidP="007E2139">
      <w:pPr>
        <w:spacing w:before="0" w:after="200" w:line="276" w:lineRule="auto"/>
        <w:rPr>
          <w:rFonts w:ascii="Calibri" w:hAnsi="Calibri"/>
          <w:sz w:val="22"/>
          <w:szCs w:val="22"/>
          <w:lang w:val="ru-RU" w:eastAsia="en-US"/>
        </w:rPr>
      </w:pPr>
    </w:p>
    <w:p w:rsidR="007A14E5" w:rsidRPr="00651D9B" w:rsidRDefault="007A14E5" w:rsidP="00651D9B">
      <w:pPr>
        <w:spacing w:before="0" w:after="0" w:line="360" w:lineRule="auto"/>
        <w:ind w:right="354" w:firstLine="709"/>
        <w:jc w:val="both"/>
        <w:rPr>
          <w:snapToGrid w:val="0"/>
          <w:sz w:val="28"/>
          <w:szCs w:val="28"/>
          <w:lang w:val="ru-RU" w:eastAsia="en-US"/>
        </w:rPr>
      </w:pPr>
      <w:r w:rsidRPr="00651D9B">
        <w:rPr>
          <w:snapToGrid w:val="0"/>
          <w:sz w:val="28"/>
          <w:szCs w:val="28"/>
          <w:lang w:val="ru-RU" w:eastAsia="en-US"/>
        </w:rPr>
        <w:t xml:space="preserve">Проведенный на основе полученных данных анализ основных показателей финансово_хозяйственной деятельности  </w:t>
      </w:r>
      <w:r w:rsidR="00DF3995" w:rsidRPr="00651D9B">
        <w:rPr>
          <w:snapToGrid w:val="0"/>
          <w:sz w:val="28"/>
          <w:szCs w:val="28"/>
          <w:lang w:val="ru-RU" w:eastAsia="en-US"/>
        </w:rPr>
        <w:t>ИП</w:t>
      </w:r>
      <w:r w:rsidRPr="00651D9B">
        <w:rPr>
          <w:snapToGrid w:val="0"/>
          <w:sz w:val="28"/>
          <w:szCs w:val="28"/>
          <w:lang w:val="ru-RU" w:eastAsia="en-US"/>
        </w:rPr>
        <w:t xml:space="preserve"> «</w:t>
      </w:r>
      <w:r w:rsidR="00DF3995" w:rsidRPr="00651D9B">
        <w:rPr>
          <w:snapToGrid w:val="0"/>
          <w:sz w:val="28"/>
          <w:szCs w:val="28"/>
          <w:lang w:val="ru-RU" w:eastAsia="en-US"/>
        </w:rPr>
        <w:t>Деревяшкина Т. А.</w:t>
      </w:r>
      <w:r w:rsidRPr="00651D9B">
        <w:rPr>
          <w:snapToGrid w:val="0"/>
          <w:sz w:val="28"/>
          <w:szCs w:val="28"/>
          <w:lang w:val="ru-RU" w:eastAsia="en-US"/>
        </w:rPr>
        <w:t>», позволяет сделать следующие выводы:</w:t>
      </w:r>
    </w:p>
    <w:p w:rsidR="007A14E5" w:rsidRPr="00651D9B" w:rsidRDefault="007A14E5" w:rsidP="007E2139">
      <w:pPr>
        <w:numPr>
          <w:ilvl w:val="0"/>
          <w:numId w:val="8"/>
        </w:numPr>
        <w:tabs>
          <w:tab w:val="clear" w:pos="1155"/>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 xml:space="preserve">розничный товарооборот предприятия из года в год увеличивается, темпы роста его приемлемы в данных условиях, </w:t>
      </w:r>
      <w:r w:rsidR="00FC4B4B" w:rsidRPr="00651D9B">
        <w:rPr>
          <w:snapToGrid w:val="0"/>
          <w:sz w:val="28"/>
          <w:szCs w:val="28"/>
          <w:lang w:val="ru-RU" w:eastAsia="en-US"/>
        </w:rPr>
        <w:t>23,6198</w:t>
      </w:r>
      <w:r w:rsidRPr="00651D9B">
        <w:rPr>
          <w:snapToGrid w:val="0"/>
          <w:sz w:val="28"/>
          <w:szCs w:val="28"/>
          <w:lang w:val="ru-RU" w:eastAsia="en-US"/>
        </w:rPr>
        <w:t>%</w:t>
      </w:r>
      <w:r w:rsidR="001C4522" w:rsidRPr="00651D9B">
        <w:rPr>
          <w:snapToGrid w:val="0"/>
          <w:sz w:val="28"/>
          <w:szCs w:val="28"/>
          <w:lang w:val="ru-RU" w:eastAsia="en-US"/>
        </w:rPr>
        <w:t>;</w:t>
      </w:r>
    </w:p>
    <w:p w:rsidR="007A14E5" w:rsidRPr="00651D9B" w:rsidRDefault="007A14E5" w:rsidP="007E2139">
      <w:pPr>
        <w:numPr>
          <w:ilvl w:val="0"/>
          <w:numId w:val="8"/>
        </w:numPr>
        <w:tabs>
          <w:tab w:val="clear" w:pos="1155"/>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достигнут рост товарооборота</w:t>
      </w:r>
      <w:r w:rsidR="00DF3995" w:rsidRPr="00651D9B">
        <w:rPr>
          <w:snapToGrid w:val="0"/>
          <w:sz w:val="28"/>
          <w:szCs w:val="28"/>
          <w:lang w:val="ru-RU" w:eastAsia="en-US"/>
        </w:rPr>
        <w:t xml:space="preserve"> практически</w:t>
      </w:r>
      <w:r w:rsidRPr="00651D9B">
        <w:rPr>
          <w:snapToGrid w:val="0"/>
          <w:sz w:val="28"/>
          <w:szCs w:val="28"/>
          <w:lang w:val="ru-RU" w:eastAsia="en-US"/>
        </w:rPr>
        <w:t xml:space="preserve"> по всем товарным группам которыми торгует предприятие;</w:t>
      </w:r>
    </w:p>
    <w:p w:rsidR="007A14E5" w:rsidRPr="00651D9B" w:rsidRDefault="007A14E5" w:rsidP="007E2139">
      <w:pPr>
        <w:numPr>
          <w:ilvl w:val="0"/>
          <w:numId w:val="8"/>
        </w:numPr>
        <w:tabs>
          <w:tab w:val="clear" w:pos="1155"/>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прирост товарооборота, в основном, достигнут</w:t>
      </w:r>
      <w:r w:rsidR="00DF3995" w:rsidRPr="00651D9B">
        <w:rPr>
          <w:snapToGrid w:val="0"/>
          <w:sz w:val="28"/>
          <w:szCs w:val="28"/>
          <w:lang w:val="ru-RU" w:eastAsia="en-US"/>
        </w:rPr>
        <w:t xml:space="preserve"> в основном за счет влияния цен, а также</w:t>
      </w:r>
      <w:r w:rsidRPr="00651D9B">
        <w:rPr>
          <w:snapToGrid w:val="0"/>
          <w:sz w:val="28"/>
          <w:szCs w:val="28"/>
          <w:lang w:val="ru-RU" w:eastAsia="en-US"/>
        </w:rPr>
        <w:t xml:space="preserve"> за счет эффективного использования всех видов ресурсов: товарных, трудовых и др.;</w:t>
      </w:r>
    </w:p>
    <w:p w:rsidR="001C4522" w:rsidRPr="00651D9B" w:rsidRDefault="001C4522"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средние запасы магазина увеличились на 16,56%. Наибольшее увеличение запасов произошло по кухонной мебели – на 29%;</w:t>
      </w:r>
    </w:p>
    <w:p w:rsidR="001C4522" w:rsidRPr="00651D9B" w:rsidRDefault="001C4522"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 xml:space="preserve">произошло увеличение суммы издержек обращения предприятия в сравнении с 2005 годом на 2783,1 тыс. руб. самое крупное увеличение произошло по расходам на оплату труда и по складским издержкам (на </w:t>
      </w:r>
      <w:r w:rsidR="004F4629" w:rsidRPr="00651D9B">
        <w:rPr>
          <w:sz w:val="28"/>
          <w:szCs w:val="28"/>
          <w:lang w:val="ru-RU" w:eastAsia="en-US"/>
        </w:rPr>
        <w:t>44% и 39% соответственно);</w:t>
      </w:r>
    </w:p>
    <w:p w:rsidR="004F4629" w:rsidRPr="00651D9B" w:rsidRDefault="004F4629"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в магазине увеличилась производительность труда работников на 6%;</w:t>
      </w:r>
    </w:p>
    <w:p w:rsidR="004F4629" w:rsidRPr="00651D9B" w:rsidRDefault="004F4629"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увеличилась стоимость основных фондов и оборотных средств;</w:t>
      </w:r>
    </w:p>
    <w:p w:rsidR="004F4629" w:rsidRPr="00651D9B" w:rsidRDefault="004F4629" w:rsidP="007E2139">
      <w:pPr>
        <w:numPr>
          <w:ilvl w:val="0"/>
          <w:numId w:val="8"/>
        </w:numPr>
        <w:tabs>
          <w:tab w:val="clear" w:pos="1155"/>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предприятие в 2006 году активно вело работу по дополнительной закупке товаров у производителей и других поставщиков;</w:t>
      </w:r>
    </w:p>
    <w:p w:rsidR="004F4629" w:rsidRPr="00651D9B" w:rsidRDefault="004F4629"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За 2006 год показате</w:t>
      </w:r>
      <w:r w:rsidRPr="00651D9B">
        <w:rPr>
          <w:sz w:val="28"/>
          <w:szCs w:val="28"/>
          <w:lang w:val="ru-RU" w:eastAsia="en-US"/>
        </w:rPr>
        <w:softHyphen/>
        <w:t>ли общей рентабельности продукции и рентабельность продаж по чистой прибыли увеличились, по сравнению с 2005 годом;</w:t>
      </w:r>
    </w:p>
    <w:p w:rsidR="004F4629" w:rsidRPr="00651D9B" w:rsidRDefault="004F4629" w:rsidP="007E2139">
      <w:pPr>
        <w:numPr>
          <w:ilvl w:val="0"/>
          <w:numId w:val="8"/>
        </w:numPr>
        <w:tabs>
          <w:tab w:val="clear" w:pos="1155"/>
          <w:tab w:val="num" w:pos="0"/>
        </w:tabs>
        <w:spacing w:before="0" w:after="0" w:line="360" w:lineRule="auto"/>
        <w:ind w:left="0" w:right="-2" w:firstLine="709"/>
        <w:jc w:val="both"/>
        <w:rPr>
          <w:sz w:val="28"/>
          <w:szCs w:val="28"/>
          <w:lang w:val="ru-RU" w:eastAsia="en-US"/>
        </w:rPr>
      </w:pPr>
      <w:r w:rsidRPr="00651D9B">
        <w:rPr>
          <w:sz w:val="28"/>
          <w:szCs w:val="28"/>
          <w:lang w:val="ru-RU" w:eastAsia="en-US"/>
        </w:rPr>
        <w:t>увеличилась сумма валового дохода предприятия на5046 тыс. руб., это было достигнуто в основном за счет увеличения товарооборота.</w:t>
      </w:r>
    </w:p>
    <w:p w:rsidR="00773EB8" w:rsidRPr="00651D9B" w:rsidRDefault="00DF3995" w:rsidP="00651D9B">
      <w:pPr>
        <w:spacing w:before="0" w:after="0" w:line="360" w:lineRule="auto"/>
        <w:ind w:firstLine="709"/>
        <w:jc w:val="both"/>
        <w:rPr>
          <w:sz w:val="28"/>
          <w:szCs w:val="28"/>
          <w:u w:val="single"/>
          <w:lang w:val="ru-RU" w:eastAsia="en-US"/>
        </w:rPr>
      </w:pPr>
      <w:r w:rsidRPr="00651D9B">
        <w:rPr>
          <w:sz w:val="28"/>
          <w:szCs w:val="28"/>
          <w:lang w:val="ru-RU" w:eastAsia="en-US"/>
        </w:rPr>
        <w:t xml:space="preserve">Увеличить прибыль предприятия возможно, </w:t>
      </w:r>
      <w:r w:rsidR="004F4629" w:rsidRPr="00651D9B">
        <w:rPr>
          <w:sz w:val="28"/>
          <w:szCs w:val="28"/>
          <w:lang w:val="ru-RU" w:eastAsia="en-US"/>
        </w:rPr>
        <w:t xml:space="preserve">предприняв ряд определенных мер. </w:t>
      </w:r>
      <w:r w:rsidR="00773EB8" w:rsidRPr="00651D9B">
        <w:rPr>
          <w:sz w:val="28"/>
          <w:szCs w:val="28"/>
          <w:u w:val="single"/>
          <w:lang w:val="ru-RU" w:eastAsia="en-US"/>
        </w:rPr>
        <w:t>По результатам анализа можно сделать следующие предложения:</w:t>
      </w:r>
    </w:p>
    <w:p w:rsidR="00773EB8" w:rsidRPr="00651D9B" w:rsidRDefault="00773EB8" w:rsidP="007E2139">
      <w:pPr>
        <w:numPr>
          <w:ilvl w:val="0"/>
          <w:numId w:val="9"/>
        </w:numPr>
        <w:tabs>
          <w:tab w:val="clear" w:pos="1440"/>
          <w:tab w:val="num" w:pos="0"/>
        </w:tabs>
        <w:spacing w:before="0" w:after="0" w:line="360" w:lineRule="auto"/>
        <w:ind w:left="0" w:right="-2" w:firstLine="709"/>
        <w:jc w:val="both"/>
        <w:rPr>
          <w:snapToGrid w:val="0"/>
          <w:sz w:val="28"/>
          <w:szCs w:val="28"/>
          <w:lang w:val="ru-RU" w:eastAsia="en-US"/>
        </w:rPr>
      </w:pPr>
      <w:r w:rsidRPr="00651D9B">
        <w:rPr>
          <w:sz w:val="28"/>
          <w:szCs w:val="28"/>
          <w:lang w:val="ru-RU" w:eastAsia="en-US"/>
        </w:rPr>
        <w:t xml:space="preserve">Во-первых, для получения максимальной прибыли предприятие должно наиболее полно использовать находящиеся в его распоряжении ресурсы. </w:t>
      </w:r>
      <w:r w:rsidRPr="00651D9B">
        <w:rPr>
          <w:snapToGrid w:val="0"/>
          <w:sz w:val="28"/>
          <w:szCs w:val="28"/>
          <w:lang w:val="ru-RU" w:eastAsia="en-US"/>
        </w:rPr>
        <w:t>С этой целью производить за</w:t>
      </w:r>
      <w:r w:rsidRPr="00651D9B">
        <w:rPr>
          <w:snapToGrid w:val="0"/>
          <w:sz w:val="28"/>
          <w:szCs w:val="28"/>
          <w:lang w:val="ru-RU" w:eastAsia="en-US"/>
        </w:rPr>
        <w:softHyphen/>
        <w:t>купки товаров непосредственно у производителей, значительно расширить закупку и реализацию сопутствующих товаров, имеющихся в достаточном количестве у производителей и других поставщиков, больше внимания уделять заключению договоров с поставщиками.</w:t>
      </w:r>
    </w:p>
    <w:p w:rsidR="00B00CC6" w:rsidRPr="00651D9B" w:rsidRDefault="00B00CC6" w:rsidP="007E2139">
      <w:pPr>
        <w:numPr>
          <w:ilvl w:val="0"/>
          <w:numId w:val="9"/>
        </w:numPr>
        <w:tabs>
          <w:tab w:val="clear" w:pos="1440"/>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Во-вторых, добиться роста эффективности труда торговых работников. С этой целью привлекать на работу лиц на не полный рабочий день, произвести установку современных кассовых аппаратов, добиться от поставщиков увеличения доли фасованных товаров в общем объеме поставок, осуществлять совмещение профес</w:t>
      </w:r>
      <w:r w:rsidRPr="00651D9B">
        <w:rPr>
          <w:snapToGrid w:val="0"/>
          <w:sz w:val="28"/>
          <w:szCs w:val="28"/>
          <w:lang w:val="ru-RU" w:eastAsia="en-US"/>
        </w:rPr>
        <w:softHyphen/>
        <w:t xml:space="preserve">сий, должностей, вести работу по предупреждению прогулов и сокращению потерь рабочего времени по болезни и другим причинам. </w:t>
      </w:r>
    </w:p>
    <w:p w:rsidR="00B00CC6" w:rsidRPr="00651D9B" w:rsidRDefault="00B00CC6" w:rsidP="007E2139">
      <w:pPr>
        <w:numPr>
          <w:ilvl w:val="0"/>
          <w:numId w:val="9"/>
        </w:numPr>
        <w:tabs>
          <w:tab w:val="clear" w:pos="1440"/>
          <w:tab w:val="num" w:pos="0"/>
        </w:tabs>
        <w:spacing w:before="0" w:after="0" w:line="360" w:lineRule="auto"/>
        <w:ind w:left="0" w:right="-2" w:firstLine="709"/>
        <w:jc w:val="both"/>
        <w:rPr>
          <w:snapToGrid w:val="0"/>
          <w:sz w:val="28"/>
          <w:szCs w:val="28"/>
          <w:lang w:val="ru-RU" w:eastAsia="en-US"/>
        </w:rPr>
      </w:pPr>
      <w:r w:rsidRPr="00651D9B">
        <w:rPr>
          <w:snapToGrid w:val="0"/>
          <w:sz w:val="28"/>
          <w:szCs w:val="28"/>
          <w:lang w:val="ru-RU" w:eastAsia="en-US"/>
        </w:rPr>
        <w:t>экономической службе предприятия разрабатывать прогнозы развития розничного товарооборота на предстоящий период и вести оперативный контроль за ходом реализации прогнозов. Это позволит руководству предприятия и его службам оператив</w:t>
      </w:r>
      <w:r w:rsidRPr="00651D9B">
        <w:rPr>
          <w:snapToGrid w:val="0"/>
          <w:sz w:val="28"/>
          <w:szCs w:val="28"/>
          <w:lang w:val="ru-RU" w:eastAsia="en-US"/>
        </w:rPr>
        <w:softHyphen/>
        <w:t>но решать вопросы обеспечения и эффективности использования всех видов ресурсов, добиться ритмичного и равномерного развития роз</w:t>
      </w:r>
      <w:r w:rsidRPr="00651D9B">
        <w:rPr>
          <w:snapToGrid w:val="0"/>
          <w:sz w:val="28"/>
          <w:szCs w:val="28"/>
          <w:lang w:val="ru-RU" w:eastAsia="en-US"/>
        </w:rPr>
        <w:softHyphen/>
        <w:t xml:space="preserve">ничного товарооборота по периодам года и по отделам предприятия. </w:t>
      </w:r>
    </w:p>
    <w:p w:rsidR="00B00CC6" w:rsidRPr="00651D9B" w:rsidRDefault="00B00CC6" w:rsidP="007E2139">
      <w:pPr>
        <w:numPr>
          <w:ilvl w:val="0"/>
          <w:numId w:val="9"/>
        </w:numPr>
        <w:tabs>
          <w:tab w:val="clear" w:pos="1440"/>
          <w:tab w:val="num" w:pos="0"/>
        </w:tabs>
        <w:spacing w:before="0" w:after="0" w:line="360" w:lineRule="auto"/>
        <w:ind w:left="0" w:right="-2" w:firstLine="709"/>
        <w:jc w:val="both"/>
        <w:rPr>
          <w:i/>
          <w:snapToGrid w:val="0"/>
          <w:sz w:val="28"/>
          <w:szCs w:val="28"/>
          <w:lang w:val="ru-RU" w:eastAsia="en-US"/>
        </w:rPr>
      </w:pPr>
      <w:r w:rsidRPr="00651D9B">
        <w:rPr>
          <w:snapToGrid w:val="0"/>
          <w:sz w:val="28"/>
          <w:szCs w:val="28"/>
          <w:lang w:val="ru-RU" w:eastAsia="en-US"/>
        </w:rPr>
        <w:t>совершенствовать систему материального стимулирования труда работников предприятия (увеличение количества реализованных това</w:t>
      </w:r>
      <w:r w:rsidRPr="00651D9B">
        <w:rPr>
          <w:snapToGrid w:val="0"/>
          <w:sz w:val="28"/>
          <w:szCs w:val="28"/>
          <w:lang w:val="ru-RU" w:eastAsia="en-US"/>
        </w:rPr>
        <w:softHyphen/>
        <w:t>ров, обслуживание наибольшего количества покупателей,  получение доходов от реализации товаров и др.).</w:t>
      </w:r>
    </w:p>
    <w:p w:rsidR="00654186" w:rsidRPr="00651D9B" w:rsidRDefault="00627FDB" w:rsidP="00651D9B">
      <w:pPr>
        <w:pStyle w:val="Heading1"/>
        <w:spacing w:before="0" w:after="0" w:line="360" w:lineRule="auto"/>
        <w:ind w:firstLine="709"/>
        <w:jc w:val="both"/>
        <w:rPr>
          <w:rFonts w:ascii="Times New Roman" w:hAnsi="Times New Roman"/>
          <w:sz w:val="28"/>
          <w:szCs w:val="28"/>
        </w:rPr>
      </w:pPr>
      <w:r w:rsidRPr="00651D9B">
        <w:rPr>
          <w:rFonts w:ascii="Times New Roman" w:hAnsi="Times New Roman"/>
          <w:sz w:val="28"/>
          <w:szCs w:val="28"/>
        </w:rPr>
        <w:br w:type="page"/>
      </w:r>
      <w:bookmarkStart w:id="59" w:name="_Toc185695592"/>
      <w:r w:rsidRPr="00651D9B">
        <w:rPr>
          <w:rFonts w:ascii="Times New Roman" w:hAnsi="Times New Roman"/>
          <w:sz w:val="28"/>
          <w:szCs w:val="28"/>
        </w:rPr>
        <w:t>Заключение</w:t>
      </w:r>
      <w:bookmarkEnd w:id="59"/>
    </w:p>
    <w:p w:rsidR="005F684F" w:rsidRPr="00651D9B" w:rsidRDefault="005F684F" w:rsidP="00651D9B">
      <w:pPr>
        <w:spacing w:before="0" w:after="0" w:line="360" w:lineRule="auto"/>
        <w:ind w:firstLine="709"/>
        <w:jc w:val="both"/>
        <w:rPr>
          <w:sz w:val="28"/>
          <w:szCs w:val="28"/>
          <w:lang w:val="ru-RU" w:eastAsia="en-US"/>
        </w:rPr>
      </w:pPr>
    </w:p>
    <w:p w:rsidR="00627FDB" w:rsidRPr="00651D9B" w:rsidRDefault="00627FDB" w:rsidP="00651D9B">
      <w:pPr>
        <w:shd w:val="clear" w:color="auto" w:fill="FFFFFF"/>
        <w:spacing w:before="0" w:after="0" w:line="360" w:lineRule="auto"/>
        <w:ind w:firstLine="709"/>
        <w:jc w:val="both"/>
        <w:rPr>
          <w:sz w:val="28"/>
          <w:szCs w:val="28"/>
          <w:lang w:val="ru-RU" w:eastAsia="en-US"/>
        </w:rPr>
      </w:pPr>
      <w:r w:rsidRPr="00651D9B">
        <w:rPr>
          <w:color w:val="000000"/>
          <w:sz w:val="28"/>
          <w:szCs w:val="28"/>
          <w:lang w:val="ru-RU" w:eastAsia="en-US"/>
        </w:rPr>
        <w:t>Магазин «Колорит» на сегодняшний день</w:t>
      </w:r>
      <w:r w:rsidRPr="00651D9B">
        <w:rPr>
          <w:color w:val="000000"/>
          <w:sz w:val="28"/>
          <w:szCs w:val="28"/>
          <w:vertAlign w:val="subscript"/>
          <w:lang w:val="ru-RU" w:eastAsia="en-US"/>
        </w:rPr>
        <w:t>,</w:t>
      </w:r>
      <w:r w:rsidRPr="00651D9B">
        <w:rPr>
          <w:color w:val="000000"/>
          <w:sz w:val="28"/>
          <w:szCs w:val="28"/>
          <w:lang w:val="ru-RU" w:eastAsia="en-US"/>
        </w:rPr>
        <w:t xml:space="preserve"> с моей точки зрения, можно отнести к стабильным предприятиям города. Высокий уровень заработной платы, отсутствие текучести кадров, высокий покупательный спрос.</w:t>
      </w:r>
    </w:p>
    <w:p w:rsidR="00627FDB" w:rsidRPr="00651D9B" w:rsidRDefault="00627FDB" w:rsidP="00651D9B">
      <w:pPr>
        <w:shd w:val="clear" w:color="auto" w:fill="FFFFFF"/>
        <w:spacing w:before="0" w:after="0" w:line="360" w:lineRule="auto"/>
        <w:ind w:firstLine="709"/>
        <w:jc w:val="both"/>
        <w:rPr>
          <w:sz w:val="28"/>
          <w:szCs w:val="28"/>
          <w:lang w:val="ru-RU" w:eastAsia="en-US"/>
        </w:rPr>
      </w:pPr>
      <w:r w:rsidRPr="00651D9B">
        <w:rPr>
          <w:color w:val="000000"/>
          <w:sz w:val="28"/>
          <w:szCs w:val="28"/>
          <w:lang w:val="ru-RU" w:eastAsia="en-US"/>
        </w:rPr>
        <w:t xml:space="preserve">Предприятие успешно конкурирует с другими </w:t>
      </w:r>
      <w:r w:rsidR="005F684F" w:rsidRPr="00651D9B">
        <w:rPr>
          <w:color w:val="000000"/>
          <w:sz w:val="28"/>
          <w:szCs w:val="28"/>
          <w:lang w:val="ru-RU" w:eastAsia="en-US"/>
        </w:rPr>
        <w:t>мебельными магазинами нашего города</w:t>
      </w:r>
      <w:r w:rsidRPr="00651D9B">
        <w:rPr>
          <w:color w:val="000000"/>
          <w:sz w:val="28"/>
          <w:szCs w:val="28"/>
          <w:lang w:val="ru-RU" w:eastAsia="en-US"/>
        </w:rPr>
        <w:t xml:space="preserve">. Основная задача предприятия - удовлетворение запросов потребителей, что подразумевает </w:t>
      </w:r>
      <w:r w:rsidR="005F684F" w:rsidRPr="00651D9B">
        <w:rPr>
          <w:color w:val="000000"/>
          <w:sz w:val="28"/>
          <w:szCs w:val="28"/>
          <w:lang w:val="ru-RU" w:eastAsia="en-US"/>
        </w:rPr>
        <w:t>постоянное</w:t>
      </w:r>
      <w:r w:rsidRPr="00651D9B">
        <w:rPr>
          <w:color w:val="000000"/>
          <w:sz w:val="28"/>
          <w:szCs w:val="28"/>
          <w:lang w:val="ru-RU" w:eastAsia="en-US"/>
        </w:rPr>
        <w:t xml:space="preserve"> обновление ассортимента, удержание стабильной</w:t>
      </w:r>
      <w:r w:rsidR="005F684F" w:rsidRPr="00651D9B">
        <w:rPr>
          <w:color w:val="000000"/>
          <w:sz w:val="28"/>
          <w:szCs w:val="28"/>
          <w:lang w:val="ru-RU" w:eastAsia="en-US"/>
        </w:rPr>
        <w:t xml:space="preserve"> сравнительно невысокой</w:t>
      </w:r>
      <w:r w:rsidRPr="00651D9B">
        <w:rPr>
          <w:color w:val="000000"/>
          <w:sz w:val="28"/>
          <w:szCs w:val="28"/>
          <w:lang w:val="ru-RU" w:eastAsia="en-US"/>
        </w:rPr>
        <w:t xml:space="preserve"> цены.</w:t>
      </w:r>
    </w:p>
    <w:p w:rsidR="005F684F" w:rsidRPr="00651D9B" w:rsidRDefault="00627FDB" w:rsidP="00651D9B">
      <w:pPr>
        <w:shd w:val="clear" w:color="auto" w:fill="FFFFFF"/>
        <w:spacing w:before="0" w:after="0" w:line="360" w:lineRule="auto"/>
        <w:ind w:firstLine="709"/>
        <w:jc w:val="both"/>
        <w:rPr>
          <w:color w:val="000000"/>
          <w:sz w:val="28"/>
          <w:szCs w:val="28"/>
          <w:lang w:val="ru-RU" w:eastAsia="en-US"/>
        </w:rPr>
      </w:pPr>
      <w:r w:rsidRPr="00651D9B">
        <w:rPr>
          <w:color w:val="000000"/>
          <w:sz w:val="28"/>
          <w:szCs w:val="28"/>
          <w:lang w:val="ru-RU" w:eastAsia="en-US"/>
        </w:rPr>
        <w:t xml:space="preserve">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и готовой продукции, необходимую рентабельность и прибыльность продукции. </w:t>
      </w:r>
    </w:p>
    <w:p w:rsidR="005F684F" w:rsidRPr="00651D9B" w:rsidRDefault="005F684F" w:rsidP="00651D9B">
      <w:pPr>
        <w:shd w:val="clear" w:color="auto" w:fill="FFFFFF"/>
        <w:spacing w:before="0" w:after="0" w:line="360" w:lineRule="auto"/>
        <w:ind w:firstLine="709"/>
        <w:jc w:val="both"/>
        <w:rPr>
          <w:color w:val="000000"/>
          <w:sz w:val="28"/>
          <w:szCs w:val="28"/>
          <w:lang w:val="ru-RU" w:eastAsia="en-US"/>
        </w:rPr>
      </w:pPr>
      <w:r w:rsidRPr="00651D9B">
        <w:rPr>
          <w:sz w:val="28"/>
          <w:szCs w:val="28"/>
          <w:lang w:val="ru-RU" w:eastAsia="en-US"/>
        </w:rPr>
        <w:t>Для повышения эффективности работы предприятия первостепенное значение имеет выявление резервов увеличения объемов производства и реализации, снижения себестоимости продукции, роста прибыли.</w:t>
      </w:r>
    </w:p>
    <w:p w:rsidR="00627FDB" w:rsidRPr="00651D9B" w:rsidRDefault="00627FDB" w:rsidP="00651D9B">
      <w:pPr>
        <w:shd w:val="clear" w:color="auto" w:fill="FFFFFF"/>
        <w:spacing w:before="0" w:after="0" w:line="360" w:lineRule="auto"/>
        <w:ind w:firstLine="709"/>
        <w:jc w:val="both"/>
        <w:rPr>
          <w:color w:val="000000"/>
          <w:sz w:val="28"/>
          <w:szCs w:val="28"/>
          <w:lang w:val="ru-RU" w:eastAsia="en-US"/>
        </w:rPr>
      </w:pPr>
      <w:r w:rsidRPr="00651D9B">
        <w:rPr>
          <w:color w:val="000000"/>
          <w:sz w:val="28"/>
          <w:szCs w:val="28"/>
          <w:lang w:val="ru-RU" w:eastAsia="en-US"/>
        </w:rPr>
        <w:t>Таким образом, в настоящее время наблюдается тенденция повышения эффективности деятельности предприятия.</w:t>
      </w:r>
    </w:p>
    <w:p w:rsidR="00627FDB" w:rsidRPr="00651D9B" w:rsidRDefault="00627FDB" w:rsidP="00651D9B">
      <w:pPr>
        <w:spacing w:before="0" w:after="0" w:line="360" w:lineRule="auto"/>
        <w:ind w:firstLine="709"/>
        <w:jc w:val="both"/>
        <w:rPr>
          <w:sz w:val="28"/>
          <w:szCs w:val="28"/>
          <w:lang w:val="ru-RU" w:eastAsia="en-US"/>
        </w:rPr>
      </w:pPr>
    </w:p>
    <w:p w:rsidR="00627FDB" w:rsidRDefault="005F684F" w:rsidP="00651D9B">
      <w:pPr>
        <w:pStyle w:val="Heading1"/>
        <w:spacing w:before="0" w:after="0" w:line="360" w:lineRule="auto"/>
        <w:ind w:firstLine="709"/>
        <w:jc w:val="both"/>
        <w:rPr>
          <w:rFonts w:ascii="Times New Roman" w:hAnsi="Times New Roman"/>
          <w:sz w:val="28"/>
          <w:szCs w:val="28"/>
        </w:rPr>
      </w:pPr>
      <w:r w:rsidRPr="00651D9B">
        <w:rPr>
          <w:rFonts w:ascii="Times New Roman" w:hAnsi="Times New Roman"/>
          <w:sz w:val="28"/>
          <w:szCs w:val="28"/>
        </w:rPr>
        <w:br w:type="page"/>
      </w:r>
      <w:bookmarkStart w:id="60" w:name="_Toc185695593"/>
      <w:r w:rsidRPr="00651D9B">
        <w:rPr>
          <w:rFonts w:ascii="Times New Roman" w:hAnsi="Times New Roman"/>
          <w:sz w:val="28"/>
          <w:szCs w:val="28"/>
        </w:rPr>
        <w:t>Список использованной литературы</w:t>
      </w:r>
      <w:bookmarkEnd w:id="60"/>
    </w:p>
    <w:p w:rsidR="007E2139" w:rsidRPr="007E2139" w:rsidRDefault="007E2139" w:rsidP="007E2139">
      <w:pPr>
        <w:spacing w:before="0" w:after="200" w:line="276" w:lineRule="auto"/>
        <w:rPr>
          <w:rFonts w:ascii="Calibri" w:hAnsi="Calibri"/>
          <w:sz w:val="22"/>
          <w:szCs w:val="22"/>
          <w:lang w:val="ru-RU" w:eastAsia="en-US"/>
        </w:rPr>
      </w:pP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Абрютина М.С. Анализ финансово-экономической деятельности предприятия: Учебно-практическое пособие. 2-е изд., испр. М.:"Дело и Сервис", 2000. 256 с.</w:t>
      </w: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Басовский Л.Е. Теория экономического анализа: Уч. пособие. М.:"ИНФРА-М", 2001.222 с.</w:t>
      </w: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Ильин А.И. Планирование на предприятии. Тактическое планирование: Уч. Пособие М.: "Новое знание", 2000.416 с.</w:t>
      </w:r>
    </w:p>
    <w:p w:rsidR="004B6AD4" w:rsidRPr="00651D9B" w:rsidRDefault="004B6AD4"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sz w:val="28"/>
          <w:szCs w:val="28"/>
          <w:lang w:val="ru-RU" w:eastAsia="en-US"/>
        </w:rPr>
        <w:t>Кравченко Л. И. Анализ хозяйственной деятельности в торговле: Учебник/Л.И. Кравченко. – 6-е изд., перераб. – М.: Новое издание, 2003. – 526с. – (Экономическое образование)</w:t>
      </w: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Морозова Т.Г., Пикулькина А.В. Прогнозирование и планирование в условиях рынка: Уч. пособие для вузов. М.: "ЮНИТИ-ДАНА", 200</w:t>
      </w:r>
      <w:r w:rsidR="004B6AD4" w:rsidRPr="00651D9B">
        <w:rPr>
          <w:color w:val="000000"/>
          <w:sz w:val="28"/>
          <w:szCs w:val="28"/>
          <w:lang w:val="ru-RU" w:eastAsia="en-US"/>
        </w:rPr>
        <w:t>3</w:t>
      </w:r>
      <w:r w:rsidRPr="00651D9B">
        <w:rPr>
          <w:color w:val="000000"/>
          <w:sz w:val="28"/>
          <w:szCs w:val="28"/>
          <w:lang w:val="ru-RU" w:eastAsia="en-US"/>
        </w:rPr>
        <w:t>.318 с.</w:t>
      </w: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Прыкин Б.В. Экономический анализ предприятия: Учебник для вузов. М.: "ЮНИТИ-ДАНА", 2000.360 с.</w:t>
      </w:r>
    </w:p>
    <w:p w:rsidR="005F684F" w:rsidRPr="00651D9B" w:rsidRDefault="005F684F"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color w:val="000000"/>
          <w:sz w:val="28"/>
          <w:szCs w:val="28"/>
          <w:lang w:val="ru-RU" w:eastAsia="en-US"/>
        </w:rPr>
        <w:t>Раицкий К.А. Экономика предприятия: Учебник для вузов. 2-е изд. М.: ИВЦ "Маркетинг", 2000.696 с.</w:t>
      </w:r>
    </w:p>
    <w:p w:rsidR="004B6AD4" w:rsidRPr="00651D9B" w:rsidRDefault="004B6AD4" w:rsidP="007E2139">
      <w:pPr>
        <w:numPr>
          <w:ilvl w:val="0"/>
          <w:numId w:val="22"/>
        </w:numPr>
        <w:shd w:val="clear" w:color="auto" w:fill="FFFFFF"/>
        <w:tabs>
          <w:tab w:val="clear" w:pos="1440"/>
          <w:tab w:val="num" w:pos="0"/>
        </w:tabs>
        <w:spacing w:before="0" w:after="0" w:line="360" w:lineRule="auto"/>
        <w:ind w:left="0" w:firstLine="709"/>
        <w:jc w:val="both"/>
        <w:rPr>
          <w:sz w:val="28"/>
          <w:szCs w:val="28"/>
          <w:lang w:val="ru-RU" w:eastAsia="en-US"/>
        </w:rPr>
      </w:pPr>
      <w:r w:rsidRPr="00651D9B">
        <w:rPr>
          <w:sz w:val="28"/>
          <w:szCs w:val="28"/>
          <w:lang w:val="ru-RU" w:eastAsia="en-US"/>
        </w:rPr>
        <w:t>Соломатина А. Н. Экономика и организация деятельности торгового предприятия: Учебник – 2-е изд., перераб. И доп. – М.: ИНФРА-М, 2003. – 292 с. – (Серия «Высшее образование»).</w:t>
      </w:r>
    </w:p>
    <w:p w:rsidR="005F684F" w:rsidRPr="00651D9B" w:rsidRDefault="005F684F" w:rsidP="00651D9B">
      <w:pPr>
        <w:spacing w:before="0" w:after="0" w:line="360" w:lineRule="auto"/>
        <w:ind w:firstLine="709"/>
        <w:jc w:val="both"/>
        <w:rPr>
          <w:sz w:val="28"/>
          <w:szCs w:val="28"/>
          <w:lang w:val="ru-RU" w:eastAsia="en-US"/>
        </w:rPr>
      </w:pPr>
      <w:bookmarkStart w:id="61" w:name="_GoBack"/>
      <w:bookmarkEnd w:id="61"/>
    </w:p>
    <w:sectPr w:rsidR="005F684F" w:rsidRPr="00651D9B" w:rsidSect="00651D9B">
      <w:footerReference w:type="even" r:id="rId114"/>
      <w:footerReference w:type="default" r:id="rId115"/>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DB" w:rsidRDefault="005404DB" w:rsidP="002D34E1">
      <w:pPr>
        <w:spacing w:before="0" w:after="0"/>
        <w:rPr>
          <w:rFonts w:ascii="Calibri" w:hAnsi="Calibri"/>
          <w:sz w:val="22"/>
          <w:szCs w:val="22"/>
          <w:lang w:val="ru-RU" w:eastAsia="en-US"/>
        </w:rPr>
      </w:pPr>
      <w:r>
        <w:rPr>
          <w:rFonts w:ascii="Calibri" w:hAnsi="Calibri"/>
          <w:sz w:val="22"/>
          <w:szCs w:val="22"/>
          <w:lang w:val="ru-RU" w:eastAsia="en-US"/>
        </w:rPr>
        <w:separator/>
      </w:r>
    </w:p>
  </w:endnote>
  <w:endnote w:type="continuationSeparator" w:id="0">
    <w:p w:rsidR="005404DB" w:rsidRDefault="005404DB" w:rsidP="002D34E1">
      <w:pPr>
        <w:spacing w:before="0" w:after="0"/>
        <w:rPr>
          <w:rFonts w:ascii="Calibri" w:hAnsi="Calibri"/>
          <w:sz w:val="22"/>
          <w:szCs w:val="22"/>
          <w:lang w:val="ru-RU" w:eastAsia="en-US"/>
        </w:rPr>
      </w:pPr>
      <w:r>
        <w:rPr>
          <w:rFonts w:ascii="Calibri" w:hAnsi="Calibri"/>
          <w:sz w:val="22"/>
          <w:szCs w:val="22"/>
          <w:lang w:val="ru-RU"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02" w:rsidRDefault="000D1E02" w:rsidP="008A2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1E02" w:rsidRDefault="000D1E02" w:rsidP="008A2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02" w:rsidRDefault="000D1E02" w:rsidP="008A2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139">
      <w:rPr>
        <w:rStyle w:val="PageNumber"/>
        <w:noProof/>
      </w:rPr>
      <w:t>56</w:t>
    </w:r>
    <w:r>
      <w:rPr>
        <w:rStyle w:val="PageNumber"/>
      </w:rPr>
      <w:fldChar w:fldCharType="end"/>
    </w:r>
  </w:p>
  <w:p w:rsidR="000D1E02" w:rsidRDefault="000D1E02" w:rsidP="008A27F9">
    <w:pPr>
      <w:pStyle w:val="Footer"/>
      <w:ind w:right="360"/>
      <w:jc w:val="center"/>
    </w:pPr>
  </w:p>
  <w:p w:rsidR="000D1E02" w:rsidRDefault="000D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DB" w:rsidRDefault="005404DB" w:rsidP="002D34E1">
      <w:pPr>
        <w:spacing w:before="0" w:after="0"/>
        <w:rPr>
          <w:rFonts w:ascii="Calibri" w:hAnsi="Calibri"/>
          <w:sz w:val="22"/>
          <w:szCs w:val="22"/>
          <w:lang w:val="ru-RU" w:eastAsia="en-US"/>
        </w:rPr>
      </w:pPr>
      <w:r>
        <w:rPr>
          <w:rFonts w:ascii="Calibri" w:hAnsi="Calibri"/>
          <w:sz w:val="22"/>
          <w:szCs w:val="22"/>
          <w:lang w:val="ru-RU" w:eastAsia="en-US"/>
        </w:rPr>
        <w:separator/>
      </w:r>
    </w:p>
  </w:footnote>
  <w:footnote w:type="continuationSeparator" w:id="0">
    <w:p w:rsidR="005404DB" w:rsidRDefault="005404DB" w:rsidP="002D34E1">
      <w:pPr>
        <w:spacing w:before="0" w:after="0"/>
        <w:rPr>
          <w:rFonts w:ascii="Calibri" w:hAnsi="Calibri"/>
          <w:sz w:val="22"/>
          <w:szCs w:val="22"/>
          <w:lang w:val="ru-RU" w:eastAsia="en-US"/>
        </w:rPr>
      </w:pPr>
      <w:r>
        <w:rPr>
          <w:rFonts w:ascii="Calibri" w:hAnsi="Calibri"/>
          <w:sz w:val="22"/>
          <w:szCs w:val="22"/>
          <w:lang w:val="ru-RU" w:eastAsia="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7765EB4"/>
    <w:lvl w:ilvl="0">
      <w:numFmt w:val="decimal"/>
      <w:lvlText w:val=""/>
      <w:lvlJc w:val="left"/>
    </w:lvl>
  </w:abstractNum>
  <w:abstractNum w:abstractNumId="1">
    <w:nsid w:val="FFFFFF7D"/>
    <w:multiLevelType w:val="singleLevel"/>
    <w:tmpl w:val="C7BCF3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CDAF2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926DA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B4477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4CC3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801B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74CD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006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96A7E84"/>
    <w:lvl w:ilvl="0">
      <w:start w:val="1"/>
      <w:numFmt w:val="bullet"/>
      <w:lvlText w:val=""/>
      <w:lvlJc w:val="left"/>
      <w:pPr>
        <w:tabs>
          <w:tab w:val="num" w:pos="360"/>
        </w:tabs>
        <w:ind w:left="360" w:hanging="360"/>
      </w:pPr>
      <w:rPr>
        <w:rFonts w:ascii="Symbol" w:hAnsi="Symbol" w:hint="default"/>
      </w:rPr>
    </w:lvl>
  </w:abstractNum>
  <w:abstractNum w:abstractNumId="10">
    <w:nsid w:val="01B35FF4"/>
    <w:multiLevelType w:val="hybridMultilevel"/>
    <w:tmpl w:val="BED809E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1403740D"/>
    <w:multiLevelType w:val="hybridMultilevel"/>
    <w:tmpl w:val="1270B0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505D13"/>
    <w:multiLevelType w:val="hybridMultilevel"/>
    <w:tmpl w:val="92AC68B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20AB72C5"/>
    <w:multiLevelType w:val="singleLevel"/>
    <w:tmpl w:val="9E025604"/>
    <w:lvl w:ilvl="0">
      <w:start w:val="10"/>
      <w:numFmt w:val="bullet"/>
      <w:lvlText w:val="-"/>
      <w:lvlJc w:val="left"/>
      <w:pPr>
        <w:tabs>
          <w:tab w:val="num" w:pos="1211"/>
        </w:tabs>
        <w:ind w:left="1211" w:hanging="360"/>
      </w:pPr>
      <w:rPr>
        <w:rFonts w:hint="default"/>
      </w:rPr>
    </w:lvl>
  </w:abstractNum>
  <w:abstractNum w:abstractNumId="14">
    <w:nsid w:val="22490418"/>
    <w:multiLevelType w:val="hybridMultilevel"/>
    <w:tmpl w:val="712C41C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24A50C0C"/>
    <w:multiLevelType w:val="hybridMultilevel"/>
    <w:tmpl w:val="8F4E2378"/>
    <w:lvl w:ilvl="0" w:tplc="0419000F">
      <w:start w:val="1"/>
      <w:numFmt w:val="decimal"/>
      <w:lvlText w:val="%1."/>
      <w:lvlJc w:val="left"/>
      <w:pPr>
        <w:tabs>
          <w:tab w:val="num" w:pos="1789"/>
        </w:tabs>
        <w:ind w:left="1789" w:hanging="360"/>
      </w:pPr>
      <w:rPr>
        <w:rFonts w:cs="Times New Roman"/>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16">
    <w:nsid w:val="288B14FD"/>
    <w:multiLevelType w:val="hybridMultilevel"/>
    <w:tmpl w:val="AB7C63D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D4E4FC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357C04EA"/>
    <w:multiLevelType w:val="hybridMultilevel"/>
    <w:tmpl w:val="59708C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FAE28EC"/>
    <w:multiLevelType w:val="hybridMultilevel"/>
    <w:tmpl w:val="02D63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6E66AD"/>
    <w:multiLevelType w:val="hybridMultilevel"/>
    <w:tmpl w:val="8ADA501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6EEC314C"/>
    <w:multiLevelType w:val="hybridMultilevel"/>
    <w:tmpl w:val="61F69AC8"/>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num w:numId="1">
    <w:abstractNumId w:val="19"/>
  </w:num>
  <w:num w:numId="2">
    <w:abstractNumId w:val="11"/>
  </w:num>
  <w:num w:numId="3">
    <w:abstractNumId w:val="18"/>
  </w:num>
  <w:num w:numId="4">
    <w:abstractNumId w:val="16"/>
  </w:num>
  <w:num w:numId="5">
    <w:abstractNumId w:val="20"/>
  </w:num>
  <w:num w:numId="6">
    <w:abstractNumId w:val="13"/>
  </w:num>
  <w:num w:numId="7">
    <w:abstractNumId w:val="17"/>
  </w:num>
  <w:num w:numId="8">
    <w:abstractNumId w:val="21"/>
  </w:num>
  <w:num w:numId="9">
    <w:abstractNumId w:val="12"/>
  </w:num>
  <w:num w:numId="10">
    <w:abstractNumId w:val="15"/>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C8F"/>
    <w:rsid w:val="00002E99"/>
    <w:rsid w:val="00017441"/>
    <w:rsid w:val="00020F7D"/>
    <w:rsid w:val="00033BB3"/>
    <w:rsid w:val="000504AC"/>
    <w:rsid w:val="00063ABA"/>
    <w:rsid w:val="00064A41"/>
    <w:rsid w:val="00066047"/>
    <w:rsid w:val="000778F2"/>
    <w:rsid w:val="00084A46"/>
    <w:rsid w:val="00087F3C"/>
    <w:rsid w:val="0009020F"/>
    <w:rsid w:val="00095945"/>
    <w:rsid w:val="000961F8"/>
    <w:rsid w:val="000A2E48"/>
    <w:rsid w:val="000A4332"/>
    <w:rsid w:val="000A4D2A"/>
    <w:rsid w:val="000A79F8"/>
    <w:rsid w:val="000B0C73"/>
    <w:rsid w:val="000B1468"/>
    <w:rsid w:val="000B1CF5"/>
    <w:rsid w:val="000B50CD"/>
    <w:rsid w:val="000D1E02"/>
    <w:rsid w:val="000D4047"/>
    <w:rsid w:val="000D7138"/>
    <w:rsid w:val="000D7ED6"/>
    <w:rsid w:val="000E185C"/>
    <w:rsid w:val="00101E86"/>
    <w:rsid w:val="0010283A"/>
    <w:rsid w:val="001046DC"/>
    <w:rsid w:val="001068E0"/>
    <w:rsid w:val="001351D4"/>
    <w:rsid w:val="0015287E"/>
    <w:rsid w:val="001561EE"/>
    <w:rsid w:val="00160363"/>
    <w:rsid w:val="00173DFA"/>
    <w:rsid w:val="001812A9"/>
    <w:rsid w:val="00183222"/>
    <w:rsid w:val="001B55AA"/>
    <w:rsid w:val="001C4522"/>
    <w:rsid w:val="001D025F"/>
    <w:rsid w:val="001E6B21"/>
    <w:rsid w:val="001E7901"/>
    <w:rsid w:val="001F45FA"/>
    <w:rsid w:val="00203D53"/>
    <w:rsid w:val="00212C58"/>
    <w:rsid w:val="00214C31"/>
    <w:rsid w:val="0021784B"/>
    <w:rsid w:val="00225FF1"/>
    <w:rsid w:val="002359F4"/>
    <w:rsid w:val="00243994"/>
    <w:rsid w:val="00246E40"/>
    <w:rsid w:val="00246F7F"/>
    <w:rsid w:val="00253950"/>
    <w:rsid w:val="00260F4D"/>
    <w:rsid w:val="00270902"/>
    <w:rsid w:val="002724DA"/>
    <w:rsid w:val="0028638D"/>
    <w:rsid w:val="0028642C"/>
    <w:rsid w:val="002900E9"/>
    <w:rsid w:val="00290A60"/>
    <w:rsid w:val="00291DD7"/>
    <w:rsid w:val="002A1A3D"/>
    <w:rsid w:val="002A2999"/>
    <w:rsid w:val="002B56AE"/>
    <w:rsid w:val="002C6438"/>
    <w:rsid w:val="002D34E1"/>
    <w:rsid w:val="002D55ED"/>
    <w:rsid w:val="002D5E91"/>
    <w:rsid w:val="002D7907"/>
    <w:rsid w:val="002D7CD6"/>
    <w:rsid w:val="002E1D6C"/>
    <w:rsid w:val="002E4495"/>
    <w:rsid w:val="002E78D1"/>
    <w:rsid w:val="002F073E"/>
    <w:rsid w:val="002F3B39"/>
    <w:rsid w:val="002F6827"/>
    <w:rsid w:val="00317F0D"/>
    <w:rsid w:val="003262D4"/>
    <w:rsid w:val="00326D2B"/>
    <w:rsid w:val="0035161D"/>
    <w:rsid w:val="00364759"/>
    <w:rsid w:val="003665C8"/>
    <w:rsid w:val="003670D8"/>
    <w:rsid w:val="003770E2"/>
    <w:rsid w:val="003931B7"/>
    <w:rsid w:val="00393EA9"/>
    <w:rsid w:val="003A084A"/>
    <w:rsid w:val="003C78A9"/>
    <w:rsid w:val="003E5578"/>
    <w:rsid w:val="003F10F8"/>
    <w:rsid w:val="00400740"/>
    <w:rsid w:val="00442E29"/>
    <w:rsid w:val="004433CB"/>
    <w:rsid w:val="00454471"/>
    <w:rsid w:val="00457C2D"/>
    <w:rsid w:val="0047211F"/>
    <w:rsid w:val="0047259C"/>
    <w:rsid w:val="00483F1A"/>
    <w:rsid w:val="004868B2"/>
    <w:rsid w:val="004918A7"/>
    <w:rsid w:val="004A10AF"/>
    <w:rsid w:val="004B0E49"/>
    <w:rsid w:val="004B48C6"/>
    <w:rsid w:val="004B6AD4"/>
    <w:rsid w:val="004C53DB"/>
    <w:rsid w:val="004C5D0F"/>
    <w:rsid w:val="004C6864"/>
    <w:rsid w:val="004C69D9"/>
    <w:rsid w:val="004C781A"/>
    <w:rsid w:val="004F4629"/>
    <w:rsid w:val="004F4A84"/>
    <w:rsid w:val="005173D0"/>
    <w:rsid w:val="0053328F"/>
    <w:rsid w:val="00535559"/>
    <w:rsid w:val="00535DBA"/>
    <w:rsid w:val="00537A81"/>
    <w:rsid w:val="005404DB"/>
    <w:rsid w:val="00541382"/>
    <w:rsid w:val="00553862"/>
    <w:rsid w:val="005549BE"/>
    <w:rsid w:val="00554D35"/>
    <w:rsid w:val="0056414E"/>
    <w:rsid w:val="00570071"/>
    <w:rsid w:val="00585131"/>
    <w:rsid w:val="005931A2"/>
    <w:rsid w:val="005F0C20"/>
    <w:rsid w:val="005F684F"/>
    <w:rsid w:val="00605499"/>
    <w:rsid w:val="0061127E"/>
    <w:rsid w:val="006148CB"/>
    <w:rsid w:val="00616422"/>
    <w:rsid w:val="0062006C"/>
    <w:rsid w:val="00623060"/>
    <w:rsid w:val="00627FDB"/>
    <w:rsid w:val="00651D9B"/>
    <w:rsid w:val="00654186"/>
    <w:rsid w:val="00655A7E"/>
    <w:rsid w:val="00655D20"/>
    <w:rsid w:val="00661F35"/>
    <w:rsid w:val="00675FBA"/>
    <w:rsid w:val="00677864"/>
    <w:rsid w:val="00690055"/>
    <w:rsid w:val="006A382D"/>
    <w:rsid w:val="006B1118"/>
    <w:rsid w:val="006B659D"/>
    <w:rsid w:val="006C276C"/>
    <w:rsid w:val="006C6441"/>
    <w:rsid w:val="006D2643"/>
    <w:rsid w:val="006E75F5"/>
    <w:rsid w:val="00710839"/>
    <w:rsid w:val="007127E7"/>
    <w:rsid w:val="00712B92"/>
    <w:rsid w:val="007225E1"/>
    <w:rsid w:val="00724547"/>
    <w:rsid w:val="007365EB"/>
    <w:rsid w:val="00741113"/>
    <w:rsid w:val="00751FE0"/>
    <w:rsid w:val="00753DD4"/>
    <w:rsid w:val="007577C8"/>
    <w:rsid w:val="00761DB5"/>
    <w:rsid w:val="00773490"/>
    <w:rsid w:val="00773EB8"/>
    <w:rsid w:val="00792981"/>
    <w:rsid w:val="007A14E5"/>
    <w:rsid w:val="007B0E0C"/>
    <w:rsid w:val="007B6817"/>
    <w:rsid w:val="007C01C3"/>
    <w:rsid w:val="007C0D12"/>
    <w:rsid w:val="007C11E2"/>
    <w:rsid w:val="007E0356"/>
    <w:rsid w:val="007E2139"/>
    <w:rsid w:val="007E3F61"/>
    <w:rsid w:val="007F48D9"/>
    <w:rsid w:val="008032A9"/>
    <w:rsid w:val="00806843"/>
    <w:rsid w:val="00827B4F"/>
    <w:rsid w:val="00846CCB"/>
    <w:rsid w:val="00867C70"/>
    <w:rsid w:val="00891385"/>
    <w:rsid w:val="008A27F9"/>
    <w:rsid w:val="008B1122"/>
    <w:rsid w:val="008B3962"/>
    <w:rsid w:val="008B3FC7"/>
    <w:rsid w:val="008C5B6E"/>
    <w:rsid w:val="008D0D61"/>
    <w:rsid w:val="008D333C"/>
    <w:rsid w:val="008E0A39"/>
    <w:rsid w:val="008F6A9C"/>
    <w:rsid w:val="00912511"/>
    <w:rsid w:val="00914399"/>
    <w:rsid w:val="0091530D"/>
    <w:rsid w:val="00934D1D"/>
    <w:rsid w:val="00935267"/>
    <w:rsid w:val="009430B4"/>
    <w:rsid w:val="00943803"/>
    <w:rsid w:val="00965C7C"/>
    <w:rsid w:val="009762C8"/>
    <w:rsid w:val="00982C8E"/>
    <w:rsid w:val="00996316"/>
    <w:rsid w:val="009970A7"/>
    <w:rsid w:val="009A596D"/>
    <w:rsid w:val="009B142C"/>
    <w:rsid w:val="009B5AE8"/>
    <w:rsid w:val="009B7976"/>
    <w:rsid w:val="009C601E"/>
    <w:rsid w:val="009E2736"/>
    <w:rsid w:val="009F43B2"/>
    <w:rsid w:val="00A105A1"/>
    <w:rsid w:val="00A221C6"/>
    <w:rsid w:val="00A32C73"/>
    <w:rsid w:val="00A37815"/>
    <w:rsid w:val="00A40229"/>
    <w:rsid w:val="00A41D8E"/>
    <w:rsid w:val="00A5027F"/>
    <w:rsid w:val="00A65F02"/>
    <w:rsid w:val="00A722C9"/>
    <w:rsid w:val="00A75AD9"/>
    <w:rsid w:val="00A861E5"/>
    <w:rsid w:val="00A933BA"/>
    <w:rsid w:val="00AA59F6"/>
    <w:rsid w:val="00AC0D14"/>
    <w:rsid w:val="00AC5C65"/>
    <w:rsid w:val="00AF7E1B"/>
    <w:rsid w:val="00B00CC6"/>
    <w:rsid w:val="00B03B22"/>
    <w:rsid w:val="00B053A4"/>
    <w:rsid w:val="00B22F2C"/>
    <w:rsid w:val="00B35A8D"/>
    <w:rsid w:val="00B35EBE"/>
    <w:rsid w:val="00B4709D"/>
    <w:rsid w:val="00B536DF"/>
    <w:rsid w:val="00B54831"/>
    <w:rsid w:val="00B63331"/>
    <w:rsid w:val="00B74E19"/>
    <w:rsid w:val="00B876A8"/>
    <w:rsid w:val="00B94DDB"/>
    <w:rsid w:val="00BC18AE"/>
    <w:rsid w:val="00BD0217"/>
    <w:rsid w:val="00BD7B38"/>
    <w:rsid w:val="00C33EEE"/>
    <w:rsid w:val="00C350AF"/>
    <w:rsid w:val="00C509DB"/>
    <w:rsid w:val="00C533C9"/>
    <w:rsid w:val="00C647C3"/>
    <w:rsid w:val="00C709B6"/>
    <w:rsid w:val="00C71871"/>
    <w:rsid w:val="00C76307"/>
    <w:rsid w:val="00C9460F"/>
    <w:rsid w:val="00CA3150"/>
    <w:rsid w:val="00CB6914"/>
    <w:rsid w:val="00CC424B"/>
    <w:rsid w:val="00CD29C6"/>
    <w:rsid w:val="00CD6555"/>
    <w:rsid w:val="00CF7A04"/>
    <w:rsid w:val="00D044D0"/>
    <w:rsid w:val="00D17357"/>
    <w:rsid w:val="00D245C1"/>
    <w:rsid w:val="00D36B14"/>
    <w:rsid w:val="00D543D9"/>
    <w:rsid w:val="00D64552"/>
    <w:rsid w:val="00D663B6"/>
    <w:rsid w:val="00D828A5"/>
    <w:rsid w:val="00D965F8"/>
    <w:rsid w:val="00DA0E96"/>
    <w:rsid w:val="00DA25AF"/>
    <w:rsid w:val="00DA4F12"/>
    <w:rsid w:val="00DD2042"/>
    <w:rsid w:val="00DD4E39"/>
    <w:rsid w:val="00DD78AB"/>
    <w:rsid w:val="00DE2801"/>
    <w:rsid w:val="00DF2F0A"/>
    <w:rsid w:val="00DF3995"/>
    <w:rsid w:val="00E05E45"/>
    <w:rsid w:val="00E0670C"/>
    <w:rsid w:val="00E16292"/>
    <w:rsid w:val="00E35720"/>
    <w:rsid w:val="00E3657F"/>
    <w:rsid w:val="00E45DB4"/>
    <w:rsid w:val="00E47115"/>
    <w:rsid w:val="00E529EC"/>
    <w:rsid w:val="00E756B2"/>
    <w:rsid w:val="00E84F8A"/>
    <w:rsid w:val="00E86DD2"/>
    <w:rsid w:val="00E92D1B"/>
    <w:rsid w:val="00E96ABF"/>
    <w:rsid w:val="00EA20CC"/>
    <w:rsid w:val="00EB65E1"/>
    <w:rsid w:val="00EC02A3"/>
    <w:rsid w:val="00ED6457"/>
    <w:rsid w:val="00ED6C8F"/>
    <w:rsid w:val="00EE54AD"/>
    <w:rsid w:val="00EF1491"/>
    <w:rsid w:val="00EF4C4A"/>
    <w:rsid w:val="00EF6591"/>
    <w:rsid w:val="00F1199F"/>
    <w:rsid w:val="00F128F4"/>
    <w:rsid w:val="00F2047B"/>
    <w:rsid w:val="00F40BAE"/>
    <w:rsid w:val="00F41791"/>
    <w:rsid w:val="00F422D2"/>
    <w:rsid w:val="00F47BB2"/>
    <w:rsid w:val="00F75870"/>
    <w:rsid w:val="00F91996"/>
    <w:rsid w:val="00FA4D19"/>
    <w:rsid w:val="00FA560D"/>
    <w:rsid w:val="00FB2F3E"/>
    <w:rsid w:val="00FC4B4B"/>
    <w:rsid w:val="00FD1645"/>
    <w:rsid w:val="00FD1C04"/>
    <w:rsid w:val="00FE3992"/>
    <w:rsid w:val="00FF29C4"/>
    <w:rsid w:val="00FF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8"/>
    <o:shapelayout v:ext="edit">
      <o:idmap v:ext="edit" data="1"/>
      <o:rules v:ext="edit">
        <o:r id="V:Rule1" type="connector" idref="#_x0000_s1027"/>
        <o:r id="V:Rule2" type="connector" idref="#_x0000_s1028"/>
        <o:r id="V:Rule3" type="connector" idref="#_x0000_s1029"/>
        <o:r id="V:Rule4" type="connector" idref="#_x0000_s1033"/>
        <o:r id="V:Rule5" type="connector" idref="#_x0000_s1034"/>
      </o:rules>
    </o:shapelayout>
  </w:shapeDefaults>
  <w:decimalSymbol w:val=","/>
  <w:listSeparator w:val=";"/>
  <w14:defaultImageDpi w14:val="0"/>
  <w15:chartTrackingRefBased/>
  <w15:docId w15:val="{DE82A5D4-E691-46C1-8488-BF2AC190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0229"/>
    <w:pPr>
      <w:spacing w:before="100" w:after="100"/>
    </w:pPr>
    <w:rPr>
      <w:rFonts w:ascii="Times New Roman" w:hAnsi="Times New Roman"/>
      <w:sz w:val="24"/>
      <w:lang w:val="de-DE"/>
    </w:rPr>
  </w:style>
  <w:style w:type="paragraph" w:styleId="Heading1">
    <w:name w:val="heading 1"/>
    <w:basedOn w:val="Normal"/>
    <w:next w:val="Normal"/>
    <w:link w:val="Heading1Char"/>
    <w:uiPriority w:val="9"/>
    <w:qFormat/>
    <w:rsid w:val="00753DD4"/>
    <w:pPr>
      <w:keepNext/>
      <w:spacing w:before="240" w:after="60" w:line="276" w:lineRule="auto"/>
      <w:outlineLvl w:val="0"/>
    </w:pPr>
    <w:rPr>
      <w:rFonts w:ascii="Cambria" w:hAnsi="Cambria"/>
      <w:b/>
      <w:bCs/>
      <w:kern w:val="32"/>
      <w:sz w:val="32"/>
      <w:szCs w:val="32"/>
      <w:lang w:val="ru-RU" w:eastAsia="en-US"/>
    </w:rPr>
  </w:style>
  <w:style w:type="paragraph" w:styleId="Heading2">
    <w:name w:val="heading 2"/>
    <w:basedOn w:val="Normal"/>
    <w:next w:val="Normal"/>
    <w:link w:val="Heading2Char"/>
    <w:uiPriority w:val="9"/>
    <w:qFormat/>
    <w:rsid w:val="00ED6C8F"/>
    <w:pPr>
      <w:keepNext/>
      <w:keepLines/>
      <w:spacing w:before="200" w:after="0" w:line="276" w:lineRule="auto"/>
      <w:outlineLvl w:val="1"/>
    </w:pPr>
    <w:rPr>
      <w:rFonts w:ascii="Cambria" w:hAnsi="Cambria"/>
      <w:b/>
      <w:bCs/>
      <w:color w:val="4F81BD"/>
      <w:sz w:val="26"/>
      <w:szCs w:val="26"/>
      <w:lang w:val="ru-RU" w:eastAsia="en-US"/>
    </w:rPr>
  </w:style>
  <w:style w:type="paragraph" w:styleId="Heading3">
    <w:name w:val="heading 3"/>
    <w:basedOn w:val="Normal"/>
    <w:next w:val="Normal"/>
    <w:link w:val="Heading3Char"/>
    <w:uiPriority w:val="9"/>
    <w:qFormat/>
    <w:rsid w:val="002D7CD6"/>
    <w:pPr>
      <w:keepNext/>
      <w:keepLines/>
      <w:spacing w:before="200" w:after="0" w:line="276" w:lineRule="auto"/>
      <w:outlineLvl w:val="2"/>
    </w:pPr>
    <w:rPr>
      <w:rFonts w:ascii="Cambria" w:hAnsi="Cambria"/>
      <w:b/>
      <w:bCs/>
      <w:color w:val="4F81BD"/>
      <w:sz w:val="22"/>
      <w:szCs w:val="22"/>
      <w:lang w:val="ru-RU" w:eastAsia="en-US"/>
    </w:rPr>
  </w:style>
  <w:style w:type="paragraph" w:styleId="Heading5">
    <w:name w:val="heading 5"/>
    <w:basedOn w:val="Normal"/>
    <w:next w:val="Normal"/>
    <w:link w:val="Heading5Char"/>
    <w:uiPriority w:val="9"/>
    <w:qFormat/>
    <w:rsid w:val="00457C2D"/>
    <w:pPr>
      <w:spacing w:before="240" w:after="60" w:line="276" w:lineRule="auto"/>
      <w:outlineLvl w:val="4"/>
    </w:pPr>
    <w:rPr>
      <w:rFonts w:ascii="Calibri" w:hAnsi="Calibri"/>
      <w:b/>
      <w:bCs/>
      <w:i/>
      <w:iCs/>
      <w:sz w:val="26"/>
      <w:szCs w:val="26"/>
      <w:lang w:val="ru-RU" w:eastAsia="en-US"/>
    </w:rPr>
  </w:style>
  <w:style w:type="paragraph" w:styleId="Heading6">
    <w:name w:val="heading 6"/>
    <w:basedOn w:val="Normal"/>
    <w:next w:val="Normal"/>
    <w:link w:val="Heading6Char"/>
    <w:uiPriority w:val="9"/>
    <w:qFormat/>
    <w:rsid w:val="00ED6C8F"/>
    <w:pPr>
      <w:keepNext/>
      <w:spacing w:before="0" w:after="0"/>
      <w:ind w:firstLine="851"/>
      <w:outlineLvl w:val="5"/>
    </w:pPr>
    <w:rPr>
      <w:b/>
      <w:sz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53DD4"/>
    <w:rPr>
      <w:rFonts w:ascii="Cambria" w:hAnsi="Cambria" w:cs="Times New Roman"/>
      <w:b/>
      <w:bCs/>
      <w:kern w:val="32"/>
      <w:sz w:val="32"/>
      <w:szCs w:val="32"/>
      <w:lang w:val="x-none" w:eastAsia="en-US"/>
    </w:rPr>
  </w:style>
  <w:style w:type="character" w:customStyle="1" w:styleId="Heading2Char">
    <w:name w:val="Heading 2 Char"/>
    <w:link w:val="Heading2"/>
    <w:uiPriority w:val="9"/>
    <w:locked/>
    <w:rsid w:val="00ED6C8F"/>
    <w:rPr>
      <w:rFonts w:ascii="Cambria" w:hAnsi="Cambria" w:cs="Times New Roman"/>
      <w:b/>
      <w:bCs/>
      <w:color w:val="4F81BD"/>
      <w:sz w:val="26"/>
      <w:szCs w:val="26"/>
    </w:rPr>
  </w:style>
  <w:style w:type="character" w:customStyle="1" w:styleId="Heading3Char">
    <w:name w:val="Heading 3 Char"/>
    <w:link w:val="Heading3"/>
    <w:uiPriority w:val="9"/>
    <w:locked/>
    <w:rsid w:val="002D7CD6"/>
    <w:rPr>
      <w:rFonts w:ascii="Cambria" w:hAnsi="Cambria" w:cs="Times New Roman"/>
      <w:b/>
      <w:bCs/>
      <w:color w:val="4F81BD"/>
    </w:rPr>
  </w:style>
  <w:style w:type="character" w:customStyle="1" w:styleId="Heading5Char">
    <w:name w:val="Heading 5 Char"/>
    <w:link w:val="Heading5"/>
    <w:uiPriority w:val="9"/>
    <w:semiHidden/>
    <w:locked/>
    <w:rsid w:val="00457C2D"/>
    <w:rPr>
      <w:rFonts w:ascii="Calibri" w:hAnsi="Calibri" w:cs="Times New Roman"/>
      <w:b/>
      <w:bCs/>
      <w:i/>
      <w:iCs/>
      <w:sz w:val="26"/>
      <w:szCs w:val="26"/>
      <w:lang w:val="x-none" w:eastAsia="en-US"/>
    </w:rPr>
  </w:style>
  <w:style w:type="character" w:customStyle="1" w:styleId="Heading6Char">
    <w:name w:val="Heading 6 Char"/>
    <w:link w:val="Heading6"/>
    <w:uiPriority w:val="9"/>
    <w:locked/>
    <w:rsid w:val="00ED6C8F"/>
    <w:rPr>
      <w:rFonts w:ascii="Times New Roman" w:hAnsi="Times New Roman" w:cs="Times New Roman"/>
      <w:b/>
      <w:sz w:val="20"/>
      <w:szCs w:val="20"/>
      <w:lang w:val="x-none" w:eastAsia="ru-RU"/>
    </w:rPr>
  </w:style>
  <w:style w:type="paragraph" w:styleId="ListParagraph">
    <w:name w:val="List Paragraph"/>
    <w:basedOn w:val="Normal"/>
    <w:uiPriority w:val="34"/>
    <w:qFormat/>
    <w:rsid w:val="00ED6C8F"/>
    <w:pPr>
      <w:spacing w:before="0" w:after="200" w:line="276" w:lineRule="auto"/>
      <w:ind w:left="720"/>
      <w:contextualSpacing/>
    </w:pPr>
    <w:rPr>
      <w:rFonts w:ascii="Calibri" w:hAnsi="Calibri"/>
      <w:sz w:val="22"/>
      <w:szCs w:val="22"/>
      <w:lang w:val="ru-RU" w:eastAsia="en-US"/>
    </w:rPr>
  </w:style>
  <w:style w:type="paragraph" w:styleId="BalloonText">
    <w:name w:val="Balloon Text"/>
    <w:basedOn w:val="Normal"/>
    <w:link w:val="BalloonTextChar"/>
    <w:uiPriority w:val="99"/>
    <w:semiHidden/>
    <w:unhideWhenUsed/>
    <w:rsid w:val="00ED6C8F"/>
    <w:pPr>
      <w:spacing w:before="0" w:after="0"/>
    </w:pPr>
    <w:rPr>
      <w:rFonts w:ascii="Tahoma" w:hAnsi="Tahoma" w:cs="Tahoma"/>
      <w:sz w:val="16"/>
      <w:szCs w:val="16"/>
      <w:lang w:val="ru-RU" w:eastAsia="en-US"/>
    </w:rPr>
  </w:style>
  <w:style w:type="character" w:customStyle="1" w:styleId="BalloonTextChar">
    <w:name w:val="Balloon Text Char"/>
    <w:link w:val="BalloonText"/>
    <w:uiPriority w:val="99"/>
    <w:semiHidden/>
    <w:locked/>
    <w:rsid w:val="00ED6C8F"/>
    <w:rPr>
      <w:rFonts w:ascii="Tahoma" w:hAnsi="Tahoma" w:cs="Tahoma"/>
      <w:sz w:val="16"/>
      <w:szCs w:val="16"/>
    </w:rPr>
  </w:style>
  <w:style w:type="paragraph" w:styleId="Header">
    <w:name w:val="header"/>
    <w:basedOn w:val="Normal"/>
    <w:link w:val="HeaderChar"/>
    <w:uiPriority w:val="99"/>
    <w:semiHidden/>
    <w:unhideWhenUsed/>
    <w:rsid w:val="00ED6C8F"/>
    <w:pPr>
      <w:tabs>
        <w:tab w:val="center" w:pos="4677"/>
        <w:tab w:val="right" w:pos="9355"/>
      </w:tabs>
      <w:spacing w:before="0" w:after="0"/>
    </w:pPr>
    <w:rPr>
      <w:rFonts w:ascii="Calibri" w:hAnsi="Calibri"/>
      <w:sz w:val="22"/>
      <w:szCs w:val="22"/>
      <w:lang w:val="ru-RU" w:eastAsia="en-US"/>
    </w:rPr>
  </w:style>
  <w:style w:type="character" w:customStyle="1" w:styleId="HeaderChar">
    <w:name w:val="Header Char"/>
    <w:link w:val="Header"/>
    <w:uiPriority w:val="99"/>
    <w:semiHidden/>
    <w:locked/>
    <w:rsid w:val="00ED6C8F"/>
    <w:rPr>
      <w:rFonts w:cs="Times New Roman"/>
    </w:rPr>
  </w:style>
  <w:style w:type="character" w:customStyle="1" w:styleId="FooterChar">
    <w:name w:val="Footer Char"/>
    <w:link w:val="Footer"/>
    <w:uiPriority w:val="99"/>
    <w:locked/>
    <w:rsid w:val="00ED6C8F"/>
    <w:rPr>
      <w:rFonts w:cs="Times New Roman"/>
    </w:rPr>
  </w:style>
  <w:style w:type="paragraph" w:styleId="Footer">
    <w:name w:val="footer"/>
    <w:basedOn w:val="Normal"/>
    <w:link w:val="FooterChar"/>
    <w:uiPriority w:val="99"/>
    <w:unhideWhenUsed/>
    <w:rsid w:val="00ED6C8F"/>
    <w:pPr>
      <w:tabs>
        <w:tab w:val="center" w:pos="4677"/>
        <w:tab w:val="right" w:pos="9355"/>
      </w:tabs>
      <w:spacing w:before="0" w:after="0"/>
    </w:pPr>
    <w:rPr>
      <w:rFonts w:ascii="Calibri" w:hAnsi="Calibri"/>
      <w:sz w:val="22"/>
      <w:szCs w:val="22"/>
      <w:lang w:val="ru-RU" w:eastAsia="en-US"/>
    </w:rPr>
  </w:style>
  <w:style w:type="character" w:customStyle="1" w:styleId="1">
    <w:name w:val="Нижний колонтитул Знак1"/>
    <w:uiPriority w:val="99"/>
    <w:semiHidden/>
    <w:rPr>
      <w:sz w:val="22"/>
      <w:szCs w:val="22"/>
      <w:lang w:eastAsia="en-US"/>
    </w:rPr>
  </w:style>
  <w:style w:type="paragraph" w:styleId="BodyText">
    <w:name w:val="Body Text"/>
    <w:basedOn w:val="Normal"/>
    <w:link w:val="BodyTextChar"/>
    <w:uiPriority w:val="99"/>
    <w:rsid w:val="00ED6C8F"/>
    <w:pPr>
      <w:spacing w:before="0" w:after="0"/>
      <w:jc w:val="both"/>
    </w:pPr>
    <w:rPr>
      <w:sz w:val="20"/>
      <w:lang w:val="ru-RU"/>
    </w:rPr>
  </w:style>
  <w:style w:type="character" w:customStyle="1" w:styleId="BodyTextChar">
    <w:name w:val="Body Text Char"/>
    <w:link w:val="BodyText"/>
    <w:uiPriority w:val="99"/>
    <w:locked/>
    <w:rsid w:val="00ED6C8F"/>
    <w:rPr>
      <w:rFonts w:ascii="Times New Roman" w:hAnsi="Times New Roman" w:cs="Times New Roman"/>
      <w:sz w:val="20"/>
      <w:szCs w:val="20"/>
      <w:lang w:val="x-none" w:eastAsia="ru-RU"/>
    </w:rPr>
  </w:style>
  <w:style w:type="paragraph" w:styleId="BodyText3">
    <w:name w:val="Body Text 3"/>
    <w:basedOn w:val="Normal"/>
    <w:link w:val="BodyText3Char"/>
    <w:uiPriority w:val="99"/>
    <w:semiHidden/>
    <w:unhideWhenUsed/>
    <w:rsid w:val="00ED6C8F"/>
    <w:pPr>
      <w:spacing w:before="0" w:after="120" w:line="276" w:lineRule="auto"/>
    </w:pPr>
    <w:rPr>
      <w:rFonts w:ascii="Calibri" w:hAnsi="Calibri"/>
      <w:sz w:val="16"/>
      <w:szCs w:val="16"/>
      <w:lang w:val="ru-RU" w:eastAsia="en-US"/>
    </w:rPr>
  </w:style>
  <w:style w:type="character" w:customStyle="1" w:styleId="BodyText3Char">
    <w:name w:val="Body Text 3 Char"/>
    <w:link w:val="BodyText3"/>
    <w:uiPriority w:val="99"/>
    <w:semiHidden/>
    <w:locked/>
    <w:rsid w:val="00ED6C8F"/>
    <w:rPr>
      <w:rFonts w:cs="Times New Roman"/>
      <w:sz w:val="16"/>
      <w:szCs w:val="16"/>
    </w:rPr>
  </w:style>
  <w:style w:type="table" w:styleId="TableGrid">
    <w:name w:val="Table Grid"/>
    <w:basedOn w:val="TableNormal"/>
    <w:uiPriority w:val="59"/>
    <w:rsid w:val="00ED6C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2D7CD6"/>
    <w:pPr>
      <w:tabs>
        <w:tab w:val="left" w:pos="709"/>
      </w:tabs>
      <w:spacing w:before="0" w:after="0"/>
      <w:jc w:val="right"/>
    </w:pPr>
    <w:rPr>
      <w:i/>
      <w:lang w:val="ru-RU"/>
    </w:rPr>
  </w:style>
  <w:style w:type="character" w:styleId="PlaceholderText">
    <w:name w:val="Placeholder Text"/>
    <w:uiPriority w:val="99"/>
    <w:semiHidden/>
    <w:rsid w:val="00AF7E1B"/>
    <w:rPr>
      <w:rFonts w:cs="Times New Roman"/>
      <w:color w:val="808080"/>
    </w:rPr>
  </w:style>
  <w:style w:type="paragraph" w:styleId="BodyTextIndent">
    <w:name w:val="Body Text Indent"/>
    <w:basedOn w:val="Normal"/>
    <w:link w:val="BodyTextIndentChar"/>
    <w:uiPriority w:val="99"/>
    <w:semiHidden/>
    <w:unhideWhenUsed/>
    <w:rsid w:val="007A14E5"/>
    <w:pPr>
      <w:spacing w:before="0" w:after="120" w:line="276" w:lineRule="auto"/>
      <w:ind w:left="283"/>
    </w:pPr>
    <w:rPr>
      <w:rFonts w:ascii="Calibri" w:hAnsi="Calibri"/>
      <w:sz w:val="22"/>
      <w:szCs w:val="22"/>
      <w:lang w:val="ru-RU" w:eastAsia="en-US"/>
    </w:rPr>
  </w:style>
  <w:style w:type="character" w:customStyle="1" w:styleId="BodyTextIndentChar">
    <w:name w:val="Body Text Indent Char"/>
    <w:link w:val="BodyTextIndent"/>
    <w:uiPriority w:val="99"/>
    <w:semiHidden/>
    <w:locked/>
    <w:rsid w:val="007A14E5"/>
    <w:rPr>
      <w:rFonts w:cs="Times New Roman"/>
      <w:sz w:val="22"/>
      <w:szCs w:val="22"/>
      <w:lang w:val="x-none" w:eastAsia="en-US"/>
    </w:rPr>
  </w:style>
  <w:style w:type="paragraph" w:styleId="BodyTextIndent3">
    <w:name w:val="Body Text Indent 3"/>
    <w:basedOn w:val="Normal"/>
    <w:link w:val="BodyTextIndent3Char"/>
    <w:uiPriority w:val="99"/>
    <w:semiHidden/>
    <w:unhideWhenUsed/>
    <w:rsid w:val="007A14E5"/>
    <w:pPr>
      <w:spacing w:before="0" w:after="120" w:line="276" w:lineRule="auto"/>
      <w:ind w:left="283"/>
    </w:pPr>
    <w:rPr>
      <w:rFonts w:ascii="Calibri" w:hAnsi="Calibri"/>
      <w:sz w:val="16"/>
      <w:szCs w:val="16"/>
      <w:lang w:val="ru-RU" w:eastAsia="en-US"/>
    </w:rPr>
  </w:style>
  <w:style w:type="character" w:customStyle="1" w:styleId="BodyTextIndent3Char">
    <w:name w:val="Body Text Indent 3 Char"/>
    <w:link w:val="BodyTextIndent3"/>
    <w:uiPriority w:val="99"/>
    <w:semiHidden/>
    <w:locked/>
    <w:rsid w:val="007A14E5"/>
    <w:rPr>
      <w:rFonts w:cs="Times New Roman"/>
      <w:sz w:val="16"/>
      <w:szCs w:val="16"/>
      <w:lang w:val="x-none" w:eastAsia="en-US"/>
    </w:rPr>
  </w:style>
  <w:style w:type="paragraph" w:customStyle="1" w:styleId="FR1">
    <w:name w:val="FR1"/>
    <w:rsid w:val="007A14E5"/>
    <w:pPr>
      <w:widowControl w:val="0"/>
      <w:spacing w:line="300" w:lineRule="auto"/>
      <w:ind w:left="480" w:right="400"/>
      <w:jc w:val="center"/>
    </w:pPr>
    <w:rPr>
      <w:rFonts w:ascii="Times New Roman" w:hAnsi="Times New Roman"/>
      <w:b/>
      <w:bCs/>
      <w:sz w:val="22"/>
      <w:szCs w:val="22"/>
    </w:rPr>
  </w:style>
  <w:style w:type="paragraph" w:styleId="NormalWeb">
    <w:name w:val="Normal (Web)"/>
    <w:basedOn w:val="Normal"/>
    <w:uiPriority w:val="99"/>
    <w:semiHidden/>
    <w:unhideWhenUsed/>
    <w:rsid w:val="00C709B6"/>
    <w:pPr>
      <w:spacing w:beforeAutospacing="1" w:afterAutospacing="1"/>
    </w:pPr>
    <w:rPr>
      <w:color w:val="000000"/>
      <w:szCs w:val="24"/>
      <w:lang w:val="ru-RU"/>
    </w:rPr>
  </w:style>
  <w:style w:type="paragraph" w:customStyle="1" w:styleId="text">
    <w:name w:val="text"/>
    <w:basedOn w:val="Normal"/>
    <w:rsid w:val="00585131"/>
    <w:pPr>
      <w:spacing w:beforeAutospacing="1" w:afterAutospacing="1"/>
    </w:pPr>
    <w:rPr>
      <w:rFonts w:ascii="Verdana" w:hAnsi="Verdana"/>
      <w:color w:val="000000"/>
      <w:szCs w:val="24"/>
      <w:lang w:val="ru-RU"/>
    </w:rPr>
  </w:style>
  <w:style w:type="character" w:styleId="Strong">
    <w:name w:val="Strong"/>
    <w:uiPriority w:val="22"/>
    <w:qFormat/>
    <w:rsid w:val="00585131"/>
    <w:rPr>
      <w:rFonts w:cs="Times New Roman"/>
      <w:b/>
      <w:bCs/>
    </w:rPr>
  </w:style>
  <w:style w:type="paragraph" w:customStyle="1" w:styleId="12">
    <w:name w:val="Обычный №12"/>
    <w:basedOn w:val="Normal"/>
    <w:rsid w:val="00773EB8"/>
    <w:pPr>
      <w:spacing w:before="0" w:after="0"/>
      <w:ind w:firstLine="284"/>
      <w:jc w:val="both"/>
    </w:pPr>
    <w:rPr>
      <w:lang w:val="ru-RU"/>
    </w:rPr>
  </w:style>
  <w:style w:type="paragraph" w:styleId="TOC1">
    <w:name w:val="toc 1"/>
    <w:basedOn w:val="Normal"/>
    <w:next w:val="Normal"/>
    <w:autoRedefine/>
    <w:uiPriority w:val="39"/>
    <w:semiHidden/>
    <w:rsid w:val="004B6AD4"/>
    <w:pPr>
      <w:spacing w:before="0" w:after="200" w:line="276" w:lineRule="auto"/>
    </w:pPr>
    <w:rPr>
      <w:rFonts w:ascii="Calibri" w:hAnsi="Calibri"/>
      <w:sz w:val="22"/>
      <w:szCs w:val="22"/>
      <w:lang w:val="ru-RU" w:eastAsia="en-US"/>
    </w:rPr>
  </w:style>
  <w:style w:type="paragraph" w:styleId="TOC2">
    <w:name w:val="toc 2"/>
    <w:basedOn w:val="Normal"/>
    <w:next w:val="Normal"/>
    <w:autoRedefine/>
    <w:uiPriority w:val="39"/>
    <w:semiHidden/>
    <w:rsid w:val="004B6AD4"/>
    <w:pPr>
      <w:spacing w:before="0" w:after="200" w:line="276" w:lineRule="auto"/>
      <w:ind w:left="220"/>
    </w:pPr>
    <w:rPr>
      <w:rFonts w:ascii="Calibri" w:hAnsi="Calibri"/>
      <w:sz w:val="22"/>
      <w:szCs w:val="22"/>
      <w:lang w:val="ru-RU" w:eastAsia="en-US"/>
    </w:rPr>
  </w:style>
  <w:style w:type="character" w:styleId="Hyperlink">
    <w:name w:val="Hyperlink"/>
    <w:uiPriority w:val="99"/>
    <w:rsid w:val="004B6AD4"/>
    <w:rPr>
      <w:rFonts w:cs="Times New Roman"/>
      <w:color w:val="0000FF"/>
      <w:u w:val="single"/>
    </w:rPr>
  </w:style>
  <w:style w:type="character" w:styleId="PageNumber">
    <w:name w:val="page number"/>
    <w:uiPriority w:val="99"/>
    <w:rsid w:val="008A27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619853">
      <w:marLeft w:val="0"/>
      <w:marRight w:val="0"/>
      <w:marTop w:val="0"/>
      <w:marBottom w:val="0"/>
      <w:divBdr>
        <w:top w:val="none" w:sz="0" w:space="0" w:color="auto"/>
        <w:left w:val="none" w:sz="0" w:space="0" w:color="auto"/>
        <w:bottom w:val="none" w:sz="0" w:space="0" w:color="auto"/>
        <w:right w:val="none" w:sz="0" w:space="0" w:color="auto"/>
      </w:divBdr>
    </w:div>
    <w:div w:id="1522619854">
      <w:marLeft w:val="0"/>
      <w:marRight w:val="0"/>
      <w:marTop w:val="0"/>
      <w:marBottom w:val="0"/>
      <w:divBdr>
        <w:top w:val="none" w:sz="0" w:space="0" w:color="auto"/>
        <w:left w:val="none" w:sz="0" w:space="0" w:color="auto"/>
        <w:bottom w:val="none" w:sz="0" w:space="0" w:color="auto"/>
        <w:right w:val="none" w:sz="0" w:space="0" w:color="auto"/>
      </w:divBdr>
    </w:div>
    <w:div w:id="1522619855">
      <w:marLeft w:val="0"/>
      <w:marRight w:val="0"/>
      <w:marTop w:val="0"/>
      <w:marBottom w:val="0"/>
      <w:divBdr>
        <w:top w:val="none" w:sz="0" w:space="0" w:color="auto"/>
        <w:left w:val="none" w:sz="0" w:space="0" w:color="auto"/>
        <w:bottom w:val="none" w:sz="0" w:space="0" w:color="auto"/>
        <w:right w:val="none" w:sz="0" w:space="0" w:color="auto"/>
      </w:divBdr>
    </w:div>
    <w:div w:id="1522619856">
      <w:marLeft w:val="0"/>
      <w:marRight w:val="0"/>
      <w:marTop w:val="0"/>
      <w:marBottom w:val="0"/>
      <w:divBdr>
        <w:top w:val="none" w:sz="0" w:space="0" w:color="auto"/>
        <w:left w:val="none" w:sz="0" w:space="0" w:color="auto"/>
        <w:bottom w:val="none" w:sz="0" w:space="0" w:color="auto"/>
        <w:right w:val="none" w:sz="0" w:space="0" w:color="auto"/>
      </w:divBdr>
    </w:div>
    <w:div w:id="1522619857">
      <w:marLeft w:val="0"/>
      <w:marRight w:val="0"/>
      <w:marTop w:val="0"/>
      <w:marBottom w:val="0"/>
      <w:divBdr>
        <w:top w:val="none" w:sz="0" w:space="0" w:color="auto"/>
        <w:left w:val="none" w:sz="0" w:space="0" w:color="auto"/>
        <w:bottom w:val="none" w:sz="0" w:space="0" w:color="auto"/>
        <w:right w:val="none" w:sz="0" w:space="0" w:color="auto"/>
      </w:divBdr>
    </w:div>
    <w:div w:id="1522619858">
      <w:marLeft w:val="0"/>
      <w:marRight w:val="0"/>
      <w:marTop w:val="0"/>
      <w:marBottom w:val="0"/>
      <w:divBdr>
        <w:top w:val="none" w:sz="0" w:space="0" w:color="auto"/>
        <w:left w:val="none" w:sz="0" w:space="0" w:color="auto"/>
        <w:bottom w:val="none" w:sz="0" w:space="0" w:color="auto"/>
        <w:right w:val="none" w:sz="0" w:space="0" w:color="auto"/>
      </w:divBdr>
    </w:div>
    <w:div w:id="1522619859">
      <w:marLeft w:val="0"/>
      <w:marRight w:val="0"/>
      <w:marTop w:val="0"/>
      <w:marBottom w:val="0"/>
      <w:divBdr>
        <w:top w:val="none" w:sz="0" w:space="0" w:color="auto"/>
        <w:left w:val="none" w:sz="0" w:space="0" w:color="auto"/>
        <w:bottom w:val="none" w:sz="0" w:space="0" w:color="auto"/>
        <w:right w:val="none" w:sz="0" w:space="0" w:color="auto"/>
      </w:divBdr>
    </w:div>
    <w:div w:id="1522619860">
      <w:marLeft w:val="0"/>
      <w:marRight w:val="0"/>
      <w:marTop w:val="0"/>
      <w:marBottom w:val="0"/>
      <w:divBdr>
        <w:top w:val="none" w:sz="0" w:space="0" w:color="auto"/>
        <w:left w:val="none" w:sz="0" w:space="0" w:color="auto"/>
        <w:bottom w:val="none" w:sz="0" w:space="0" w:color="auto"/>
        <w:right w:val="none" w:sz="0" w:space="0" w:color="auto"/>
      </w:divBdr>
    </w:div>
    <w:div w:id="1522619861">
      <w:marLeft w:val="0"/>
      <w:marRight w:val="0"/>
      <w:marTop w:val="0"/>
      <w:marBottom w:val="0"/>
      <w:divBdr>
        <w:top w:val="none" w:sz="0" w:space="0" w:color="auto"/>
        <w:left w:val="none" w:sz="0" w:space="0" w:color="auto"/>
        <w:bottom w:val="none" w:sz="0" w:space="0" w:color="auto"/>
        <w:right w:val="none" w:sz="0" w:space="0" w:color="auto"/>
      </w:divBdr>
    </w:div>
    <w:div w:id="1522619862">
      <w:marLeft w:val="0"/>
      <w:marRight w:val="0"/>
      <w:marTop w:val="0"/>
      <w:marBottom w:val="0"/>
      <w:divBdr>
        <w:top w:val="none" w:sz="0" w:space="0" w:color="auto"/>
        <w:left w:val="none" w:sz="0" w:space="0" w:color="auto"/>
        <w:bottom w:val="none" w:sz="0" w:space="0" w:color="auto"/>
        <w:right w:val="none" w:sz="0" w:space="0" w:color="auto"/>
      </w:divBdr>
    </w:div>
    <w:div w:id="1522619863">
      <w:marLeft w:val="0"/>
      <w:marRight w:val="0"/>
      <w:marTop w:val="0"/>
      <w:marBottom w:val="0"/>
      <w:divBdr>
        <w:top w:val="none" w:sz="0" w:space="0" w:color="auto"/>
        <w:left w:val="none" w:sz="0" w:space="0" w:color="auto"/>
        <w:bottom w:val="none" w:sz="0" w:space="0" w:color="auto"/>
        <w:right w:val="none" w:sz="0" w:space="0" w:color="auto"/>
      </w:divBdr>
    </w:div>
    <w:div w:id="1522619864">
      <w:marLeft w:val="0"/>
      <w:marRight w:val="0"/>
      <w:marTop w:val="0"/>
      <w:marBottom w:val="0"/>
      <w:divBdr>
        <w:top w:val="none" w:sz="0" w:space="0" w:color="auto"/>
        <w:left w:val="none" w:sz="0" w:space="0" w:color="auto"/>
        <w:bottom w:val="none" w:sz="0" w:space="0" w:color="auto"/>
        <w:right w:val="none" w:sz="0" w:space="0" w:color="auto"/>
      </w:divBdr>
    </w:div>
    <w:div w:id="1522619865">
      <w:marLeft w:val="0"/>
      <w:marRight w:val="0"/>
      <w:marTop w:val="0"/>
      <w:marBottom w:val="0"/>
      <w:divBdr>
        <w:top w:val="none" w:sz="0" w:space="0" w:color="auto"/>
        <w:left w:val="none" w:sz="0" w:space="0" w:color="auto"/>
        <w:bottom w:val="none" w:sz="0" w:space="0" w:color="auto"/>
        <w:right w:val="none" w:sz="0" w:space="0" w:color="auto"/>
      </w:divBdr>
    </w:div>
    <w:div w:id="1522619866">
      <w:marLeft w:val="0"/>
      <w:marRight w:val="0"/>
      <w:marTop w:val="0"/>
      <w:marBottom w:val="0"/>
      <w:divBdr>
        <w:top w:val="none" w:sz="0" w:space="0" w:color="auto"/>
        <w:left w:val="none" w:sz="0" w:space="0" w:color="auto"/>
        <w:bottom w:val="none" w:sz="0" w:space="0" w:color="auto"/>
        <w:right w:val="none" w:sz="0" w:space="0" w:color="auto"/>
      </w:divBdr>
    </w:div>
    <w:div w:id="1522619867">
      <w:marLeft w:val="0"/>
      <w:marRight w:val="0"/>
      <w:marTop w:val="0"/>
      <w:marBottom w:val="0"/>
      <w:divBdr>
        <w:top w:val="none" w:sz="0" w:space="0" w:color="auto"/>
        <w:left w:val="none" w:sz="0" w:space="0" w:color="auto"/>
        <w:bottom w:val="none" w:sz="0" w:space="0" w:color="auto"/>
        <w:right w:val="none" w:sz="0" w:space="0" w:color="auto"/>
      </w:divBdr>
    </w:div>
    <w:div w:id="1522619868">
      <w:marLeft w:val="0"/>
      <w:marRight w:val="0"/>
      <w:marTop w:val="0"/>
      <w:marBottom w:val="0"/>
      <w:divBdr>
        <w:top w:val="none" w:sz="0" w:space="0" w:color="auto"/>
        <w:left w:val="none" w:sz="0" w:space="0" w:color="auto"/>
        <w:bottom w:val="none" w:sz="0" w:space="0" w:color="auto"/>
        <w:right w:val="none" w:sz="0" w:space="0" w:color="auto"/>
      </w:divBdr>
    </w:div>
    <w:div w:id="1522619869">
      <w:marLeft w:val="0"/>
      <w:marRight w:val="0"/>
      <w:marTop w:val="0"/>
      <w:marBottom w:val="0"/>
      <w:divBdr>
        <w:top w:val="none" w:sz="0" w:space="0" w:color="auto"/>
        <w:left w:val="none" w:sz="0" w:space="0" w:color="auto"/>
        <w:bottom w:val="none" w:sz="0" w:space="0" w:color="auto"/>
        <w:right w:val="none" w:sz="0" w:space="0" w:color="auto"/>
      </w:divBdr>
    </w:div>
    <w:div w:id="1522619870">
      <w:marLeft w:val="0"/>
      <w:marRight w:val="0"/>
      <w:marTop w:val="0"/>
      <w:marBottom w:val="0"/>
      <w:divBdr>
        <w:top w:val="none" w:sz="0" w:space="0" w:color="auto"/>
        <w:left w:val="none" w:sz="0" w:space="0" w:color="auto"/>
        <w:bottom w:val="none" w:sz="0" w:space="0" w:color="auto"/>
        <w:right w:val="none" w:sz="0" w:space="0" w:color="auto"/>
      </w:divBdr>
    </w:div>
    <w:div w:id="1522619871">
      <w:marLeft w:val="0"/>
      <w:marRight w:val="0"/>
      <w:marTop w:val="0"/>
      <w:marBottom w:val="0"/>
      <w:divBdr>
        <w:top w:val="none" w:sz="0" w:space="0" w:color="auto"/>
        <w:left w:val="none" w:sz="0" w:space="0" w:color="auto"/>
        <w:bottom w:val="none" w:sz="0" w:space="0" w:color="auto"/>
        <w:right w:val="none" w:sz="0" w:space="0" w:color="auto"/>
      </w:divBdr>
    </w:div>
    <w:div w:id="1522619872">
      <w:marLeft w:val="0"/>
      <w:marRight w:val="0"/>
      <w:marTop w:val="0"/>
      <w:marBottom w:val="0"/>
      <w:divBdr>
        <w:top w:val="none" w:sz="0" w:space="0" w:color="auto"/>
        <w:left w:val="none" w:sz="0" w:space="0" w:color="auto"/>
        <w:bottom w:val="none" w:sz="0" w:space="0" w:color="auto"/>
        <w:right w:val="none" w:sz="0" w:space="0" w:color="auto"/>
      </w:divBdr>
    </w:div>
    <w:div w:id="1522619873">
      <w:marLeft w:val="0"/>
      <w:marRight w:val="0"/>
      <w:marTop w:val="0"/>
      <w:marBottom w:val="0"/>
      <w:divBdr>
        <w:top w:val="none" w:sz="0" w:space="0" w:color="auto"/>
        <w:left w:val="none" w:sz="0" w:space="0" w:color="auto"/>
        <w:bottom w:val="none" w:sz="0" w:space="0" w:color="auto"/>
        <w:right w:val="none" w:sz="0" w:space="0" w:color="auto"/>
      </w:divBdr>
    </w:div>
    <w:div w:id="1522619874">
      <w:marLeft w:val="0"/>
      <w:marRight w:val="0"/>
      <w:marTop w:val="0"/>
      <w:marBottom w:val="0"/>
      <w:divBdr>
        <w:top w:val="none" w:sz="0" w:space="0" w:color="auto"/>
        <w:left w:val="none" w:sz="0" w:space="0" w:color="auto"/>
        <w:bottom w:val="none" w:sz="0" w:space="0" w:color="auto"/>
        <w:right w:val="none" w:sz="0" w:space="0" w:color="auto"/>
      </w:divBdr>
    </w:div>
    <w:div w:id="1522619875">
      <w:marLeft w:val="0"/>
      <w:marRight w:val="0"/>
      <w:marTop w:val="0"/>
      <w:marBottom w:val="0"/>
      <w:divBdr>
        <w:top w:val="none" w:sz="0" w:space="0" w:color="auto"/>
        <w:left w:val="none" w:sz="0" w:space="0" w:color="auto"/>
        <w:bottom w:val="none" w:sz="0" w:space="0" w:color="auto"/>
        <w:right w:val="none" w:sz="0" w:space="0" w:color="auto"/>
      </w:divBdr>
    </w:div>
    <w:div w:id="1522619876">
      <w:marLeft w:val="0"/>
      <w:marRight w:val="0"/>
      <w:marTop w:val="0"/>
      <w:marBottom w:val="0"/>
      <w:divBdr>
        <w:top w:val="none" w:sz="0" w:space="0" w:color="auto"/>
        <w:left w:val="none" w:sz="0" w:space="0" w:color="auto"/>
        <w:bottom w:val="none" w:sz="0" w:space="0" w:color="auto"/>
        <w:right w:val="none" w:sz="0" w:space="0" w:color="auto"/>
      </w:divBdr>
    </w:div>
    <w:div w:id="1522619877">
      <w:marLeft w:val="0"/>
      <w:marRight w:val="0"/>
      <w:marTop w:val="0"/>
      <w:marBottom w:val="0"/>
      <w:divBdr>
        <w:top w:val="none" w:sz="0" w:space="0" w:color="auto"/>
        <w:left w:val="none" w:sz="0" w:space="0" w:color="auto"/>
        <w:bottom w:val="none" w:sz="0" w:space="0" w:color="auto"/>
        <w:right w:val="none" w:sz="0" w:space="0" w:color="auto"/>
      </w:divBdr>
    </w:div>
    <w:div w:id="1522619878">
      <w:marLeft w:val="0"/>
      <w:marRight w:val="0"/>
      <w:marTop w:val="0"/>
      <w:marBottom w:val="0"/>
      <w:divBdr>
        <w:top w:val="none" w:sz="0" w:space="0" w:color="auto"/>
        <w:left w:val="none" w:sz="0" w:space="0" w:color="auto"/>
        <w:bottom w:val="none" w:sz="0" w:space="0" w:color="auto"/>
        <w:right w:val="none" w:sz="0" w:space="0" w:color="auto"/>
      </w:divBdr>
    </w:div>
    <w:div w:id="1522619879">
      <w:marLeft w:val="0"/>
      <w:marRight w:val="0"/>
      <w:marTop w:val="0"/>
      <w:marBottom w:val="0"/>
      <w:divBdr>
        <w:top w:val="none" w:sz="0" w:space="0" w:color="auto"/>
        <w:left w:val="none" w:sz="0" w:space="0" w:color="auto"/>
        <w:bottom w:val="none" w:sz="0" w:space="0" w:color="auto"/>
        <w:right w:val="none" w:sz="0" w:space="0" w:color="auto"/>
      </w:divBdr>
    </w:div>
    <w:div w:id="1522619880">
      <w:marLeft w:val="0"/>
      <w:marRight w:val="0"/>
      <w:marTop w:val="0"/>
      <w:marBottom w:val="0"/>
      <w:divBdr>
        <w:top w:val="none" w:sz="0" w:space="0" w:color="auto"/>
        <w:left w:val="none" w:sz="0" w:space="0" w:color="auto"/>
        <w:bottom w:val="none" w:sz="0" w:space="0" w:color="auto"/>
        <w:right w:val="none" w:sz="0" w:space="0" w:color="auto"/>
      </w:divBdr>
    </w:div>
    <w:div w:id="1522619881">
      <w:marLeft w:val="0"/>
      <w:marRight w:val="0"/>
      <w:marTop w:val="0"/>
      <w:marBottom w:val="0"/>
      <w:divBdr>
        <w:top w:val="none" w:sz="0" w:space="0" w:color="auto"/>
        <w:left w:val="none" w:sz="0" w:space="0" w:color="auto"/>
        <w:bottom w:val="none" w:sz="0" w:space="0" w:color="auto"/>
        <w:right w:val="none" w:sz="0" w:space="0" w:color="auto"/>
      </w:divBdr>
    </w:div>
    <w:div w:id="1522619882">
      <w:marLeft w:val="0"/>
      <w:marRight w:val="0"/>
      <w:marTop w:val="0"/>
      <w:marBottom w:val="0"/>
      <w:divBdr>
        <w:top w:val="none" w:sz="0" w:space="0" w:color="auto"/>
        <w:left w:val="none" w:sz="0" w:space="0" w:color="auto"/>
        <w:bottom w:val="none" w:sz="0" w:space="0" w:color="auto"/>
        <w:right w:val="none" w:sz="0" w:space="0" w:color="auto"/>
      </w:divBdr>
    </w:div>
    <w:div w:id="1522619883">
      <w:marLeft w:val="0"/>
      <w:marRight w:val="0"/>
      <w:marTop w:val="0"/>
      <w:marBottom w:val="0"/>
      <w:divBdr>
        <w:top w:val="none" w:sz="0" w:space="0" w:color="auto"/>
        <w:left w:val="none" w:sz="0" w:space="0" w:color="auto"/>
        <w:bottom w:val="none" w:sz="0" w:space="0" w:color="auto"/>
        <w:right w:val="none" w:sz="0" w:space="0" w:color="auto"/>
      </w:divBdr>
    </w:div>
    <w:div w:id="1522619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image" Target="media/image41.wmf"/><Relationship Id="rId112" Type="http://schemas.openxmlformats.org/officeDocument/2006/relationships/image" Target="media/image52.wmf"/><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7.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image" Target="media/image9.wmf"/><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5.bin"/><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50.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8.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footer" Target="footer2.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1.bin"/><Relationship Id="rId8" Type="http://schemas.openxmlformats.org/officeDocument/2006/relationships/oleObject" Target="embeddings/oleObject1.bin"/><Relationship Id="rId51" Type="http://schemas.openxmlformats.org/officeDocument/2006/relationships/image" Target="media/image22.png"/><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4.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11442</Words>
  <Characters>65225</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76514</CharactersWithSpaces>
  <SharedDoc>false</SharedDoc>
  <HLinks>
    <vt:vector size="144" baseType="variant">
      <vt:variant>
        <vt:i4>1376312</vt:i4>
      </vt:variant>
      <vt:variant>
        <vt:i4>140</vt:i4>
      </vt:variant>
      <vt:variant>
        <vt:i4>0</vt:i4>
      </vt:variant>
      <vt:variant>
        <vt:i4>5</vt:i4>
      </vt:variant>
      <vt:variant>
        <vt:lpwstr/>
      </vt:variant>
      <vt:variant>
        <vt:lpwstr>_Toc185695593</vt:lpwstr>
      </vt:variant>
      <vt:variant>
        <vt:i4>1376312</vt:i4>
      </vt:variant>
      <vt:variant>
        <vt:i4>134</vt:i4>
      </vt:variant>
      <vt:variant>
        <vt:i4>0</vt:i4>
      </vt:variant>
      <vt:variant>
        <vt:i4>5</vt:i4>
      </vt:variant>
      <vt:variant>
        <vt:lpwstr/>
      </vt:variant>
      <vt:variant>
        <vt:lpwstr>_Toc185695592</vt:lpwstr>
      </vt:variant>
      <vt:variant>
        <vt:i4>1376312</vt:i4>
      </vt:variant>
      <vt:variant>
        <vt:i4>128</vt:i4>
      </vt:variant>
      <vt:variant>
        <vt:i4>0</vt:i4>
      </vt:variant>
      <vt:variant>
        <vt:i4>5</vt:i4>
      </vt:variant>
      <vt:variant>
        <vt:lpwstr/>
      </vt:variant>
      <vt:variant>
        <vt:lpwstr>_Toc185695591</vt:lpwstr>
      </vt:variant>
      <vt:variant>
        <vt:i4>1310776</vt:i4>
      </vt:variant>
      <vt:variant>
        <vt:i4>122</vt:i4>
      </vt:variant>
      <vt:variant>
        <vt:i4>0</vt:i4>
      </vt:variant>
      <vt:variant>
        <vt:i4>5</vt:i4>
      </vt:variant>
      <vt:variant>
        <vt:lpwstr/>
      </vt:variant>
      <vt:variant>
        <vt:lpwstr>_Toc185695589</vt:lpwstr>
      </vt:variant>
      <vt:variant>
        <vt:i4>1310776</vt:i4>
      </vt:variant>
      <vt:variant>
        <vt:i4>116</vt:i4>
      </vt:variant>
      <vt:variant>
        <vt:i4>0</vt:i4>
      </vt:variant>
      <vt:variant>
        <vt:i4>5</vt:i4>
      </vt:variant>
      <vt:variant>
        <vt:lpwstr/>
      </vt:variant>
      <vt:variant>
        <vt:lpwstr>_Toc185695588</vt:lpwstr>
      </vt:variant>
      <vt:variant>
        <vt:i4>1310776</vt:i4>
      </vt:variant>
      <vt:variant>
        <vt:i4>110</vt:i4>
      </vt:variant>
      <vt:variant>
        <vt:i4>0</vt:i4>
      </vt:variant>
      <vt:variant>
        <vt:i4>5</vt:i4>
      </vt:variant>
      <vt:variant>
        <vt:lpwstr/>
      </vt:variant>
      <vt:variant>
        <vt:lpwstr>_Toc185695587</vt:lpwstr>
      </vt:variant>
      <vt:variant>
        <vt:i4>1310776</vt:i4>
      </vt:variant>
      <vt:variant>
        <vt:i4>104</vt:i4>
      </vt:variant>
      <vt:variant>
        <vt:i4>0</vt:i4>
      </vt:variant>
      <vt:variant>
        <vt:i4>5</vt:i4>
      </vt:variant>
      <vt:variant>
        <vt:lpwstr/>
      </vt:variant>
      <vt:variant>
        <vt:lpwstr>_Toc185695586</vt:lpwstr>
      </vt:variant>
      <vt:variant>
        <vt:i4>1310776</vt:i4>
      </vt:variant>
      <vt:variant>
        <vt:i4>98</vt:i4>
      </vt:variant>
      <vt:variant>
        <vt:i4>0</vt:i4>
      </vt:variant>
      <vt:variant>
        <vt:i4>5</vt:i4>
      </vt:variant>
      <vt:variant>
        <vt:lpwstr/>
      </vt:variant>
      <vt:variant>
        <vt:lpwstr>_Toc185695585</vt:lpwstr>
      </vt:variant>
      <vt:variant>
        <vt:i4>1310776</vt:i4>
      </vt:variant>
      <vt:variant>
        <vt:i4>92</vt:i4>
      </vt:variant>
      <vt:variant>
        <vt:i4>0</vt:i4>
      </vt:variant>
      <vt:variant>
        <vt:i4>5</vt:i4>
      </vt:variant>
      <vt:variant>
        <vt:lpwstr/>
      </vt:variant>
      <vt:variant>
        <vt:lpwstr>_Toc185695581</vt:lpwstr>
      </vt:variant>
      <vt:variant>
        <vt:i4>1310776</vt:i4>
      </vt:variant>
      <vt:variant>
        <vt:i4>86</vt:i4>
      </vt:variant>
      <vt:variant>
        <vt:i4>0</vt:i4>
      </vt:variant>
      <vt:variant>
        <vt:i4>5</vt:i4>
      </vt:variant>
      <vt:variant>
        <vt:lpwstr/>
      </vt:variant>
      <vt:variant>
        <vt:lpwstr>_Toc185695580</vt:lpwstr>
      </vt:variant>
      <vt:variant>
        <vt:i4>1769528</vt:i4>
      </vt:variant>
      <vt:variant>
        <vt:i4>80</vt:i4>
      </vt:variant>
      <vt:variant>
        <vt:i4>0</vt:i4>
      </vt:variant>
      <vt:variant>
        <vt:i4>5</vt:i4>
      </vt:variant>
      <vt:variant>
        <vt:lpwstr/>
      </vt:variant>
      <vt:variant>
        <vt:lpwstr>_Toc185695579</vt:lpwstr>
      </vt:variant>
      <vt:variant>
        <vt:i4>1769528</vt:i4>
      </vt:variant>
      <vt:variant>
        <vt:i4>74</vt:i4>
      </vt:variant>
      <vt:variant>
        <vt:i4>0</vt:i4>
      </vt:variant>
      <vt:variant>
        <vt:i4>5</vt:i4>
      </vt:variant>
      <vt:variant>
        <vt:lpwstr/>
      </vt:variant>
      <vt:variant>
        <vt:lpwstr>_Toc185695578</vt:lpwstr>
      </vt:variant>
      <vt:variant>
        <vt:i4>1769528</vt:i4>
      </vt:variant>
      <vt:variant>
        <vt:i4>68</vt:i4>
      </vt:variant>
      <vt:variant>
        <vt:i4>0</vt:i4>
      </vt:variant>
      <vt:variant>
        <vt:i4>5</vt:i4>
      </vt:variant>
      <vt:variant>
        <vt:lpwstr/>
      </vt:variant>
      <vt:variant>
        <vt:lpwstr>_Toc185695577</vt:lpwstr>
      </vt:variant>
      <vt:variant>
        <vt:i4>1769528</vt:i4>
      </vt:variant>
      <vt:variant>
        <vt:i4>62</vt:i4>
      </vt:variant>
      <vt:variant>
        <vt:i4>0</vt:i4>
      </vt:variant>
      <vt:variant>
        <vt:i4>5</vt:i4>
      </vt:variant>
      <vt:variant>
        <vt:lpwstr/>
      </vt:variant>
      <vt:variant>
        <vt:lpwstr>_Toc185695576</vt:lpwstr>
      </vt:variant>
      <vt:variant>
        <vt:i4>1769528</vt:i4>
      </vt:variant>
      <vt:variant>
        <vt:i4>56</vt:i4>
      </vt:variant>
      <vt:variant>
        <vt:i4>0</vt:i4>
      </vt:variant>
      <vt:variant>
        <vt:i4>5</vt:i4>
      </vt:variant>
      <vt:variant>
        <vt:lpwstr/>
      </vt:variant>
      <vt:variant>
        <vt:lpwstr>_Toc185695575</vt:lpwstr>
      </vt:variant>
      <vt:variant>
        <vt:i4>1769528</vt:i4>
      </vt:variant>
      <vt:variant>
        <vt:i4>50</vt:i4>
      </vt:variant>
      <vt:variant>
        <vt:i4>0</vt:i4>
      </vt:variant>
      <vt:variant>
        <vt:i4>5</vt:i4>
      </vt:variant>
      <vt:variant>
        <vt:lpwstr/>
      </vt:variant>
      <vt:variant>
        <vt:lpwstr>_Toc185695574</vt:lpwstr>
      </vt:variant>
      <vt:variant>
        <vt:i4>1769528</vt:i4>
      </vt:variant>
      <vt:variant>
        <vt:i4>44</vt:i4>
      </vt:variant>
      <vt:variant>
        <vt:i4>0</vt:i4>
      </vt:variant>
      <vt:variant>
        <vt:i4>5</vt:i4>
      </vt:variant>
      <vt:variant>
        <vt:lpwstr/>
      </vt:variant>
      <vt:variant>
        <vt:lpwstr>_Toc185695573</vt:lpwstr>
      </vt:variant>
      <vt:variant>
        <vt:i4>1769528</vt:i4>
      </vt:variant>
      <vt:variant>
        <vt:i4>38</vt:i4>
      </vt:variant>
      <vt:variant>
        <vt:i4>0</vt:i4>
      </vt:variant>
      <vt:variant>
        <vt:i4>5</vt:i4>
      </vt:variant>
      <vt:variant>
        <vt:lpwstr/>
      </vt:variant>
      <vt:variant>
        <vt:lpwstr>_Toc185695571</vt:lpwstr>
      </vt:variant>
      <vt:variant>
        <vt:i4>1769528</vt:i4>
      </vt:variant>
      <vt:variant>
        <vt:i4>32</vt:i4>
      </vt:variant>
      <vt:variant>
        <vt:i4>0</vt:i4>
      </vt:variant>
      <vt:variant>
        <vt:i4>5</vt:i4>
      </vt:variant>
      <vt:variant>
        <vt:lpwstr/>
      </vt:variant>
      <vt:variant>
        <vt:lpwstr>_Toc185695570</vt:lpwstr>
      </vt:variant>
      <vt:variant>
        <vt:i4>1703992</vt:i4>
      </vt:variant>
      <vt:variant>
        <vt:i4>26</vt:i4>
      </vt:variant>
      <vt:variant>
        <vt:i4>0</vt:i4>
      </vt:variant>
      <vt:variant>
        <vt:i4>5</vt:i4>
      </vt:variant>
      <vt:variant>
        <vt:lpwstr/>
      </vt:variant>
      <vt:variant>
        <vt:lpwstr>_Toc185695569</vt:lpwstr>
      </vt:variant>
      <vt:variant>
        <vt:i4>1703992</vt:i4>
      </vt:variant>
      <vt:variant>
        <vt:i4>20</vt:i4>
      </vt:variant>
      <vt:variant>
        <vt:i4>0</vt:i4>
      </vt:variant>
      <vt:variant>
        <vt:i4>5</vt:i4>
      </vt:variant>
      <vt:variant>
        <vt:lpwstr/>
      </vt:variant>
      <vt:variant>
        <vt:lpwstr>_Toc185695568</vt:lpwstr>
      </vt:variant>
      <vt:variant>
        <vt:i4>1703992</vt:i4>
      </vt:variant>
      <vt:variant>
        <vt:i4>14</vt:i4>
      </vt:variant>
      <vt:variant>
        <vt:i4>0</vt:i4>
      </vt:variant>
      <vt:variant>
        <vt:i4>5</vt:i4>
      </vt:variant>
      <vt:variant>
        <vt:lpwstr/>
      </vt:variant>
      <vt:variant>
        <vt:lpwstr>_Toc185695567</vt:lpwstr>
      </vt:variant>
      <vt:variant>
        <vt:i4>1703992</vt:i4>
      </vt:variant>
      <vt:variant>
        <vt:i4>8</vt:i4>
      </vt:variant>
      <vt:variant>
        <vt:i4>0</vt:i4>
      </vt:variant>
      <vt:variant>
        <vt:i4>5</vt:i4>
      </vt:variant>
      <vt:variant>
        <vt:lpwstr/>
      </vt:variant>
      <vt:variant>
        <vt:lpwstr>_Toc185695564</vt:lpwstr>
      </vt:variant>
      <vt:variant>
        <vt:i4>1703992</vt:i4>
      </vt:variant>
      <vt:variant>
        <vt:i4>2</vt:i4>
      </vt:variant>
      <vt:variant>
        <vt:i4>0</vt:i4>
      </vt:variant>
      <vt:variant>
        <vt:i4>5</vt:i4>
      </vt:variant>
      <vt:variant>
        <vt:lpwstr/>
      </vt:variant>
      <vt:variant>
        <vt:lpwstr>_Toc185695563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Юля</dc:creator>
  <cp:keywords/>
  <dc:description/>
  <cp:lastModifiedBy>Irina</cp:lastModifiedBy>
  <cp:revision>2</cp:revision>
  <cp:lastPrinted>2007-12-17T21:12:00Z</cp:lastPrinted>
  <dcterms:created xsi:type="dcterms:W3CDTF">2014-11-30T22:23:00Z</dcterms:created>
  <dcterms:modified xsi:type="dcterms:W3CDTF">2014-11-30T22:23:00Z</dcterms:modified>
</cp:coreProperties>
</file>