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64" w:rsidRPr="00DB7CF7" w:rsidRDefault="00037664" w:rsidP="00DB7CF7">
      <w:pPr>
        <w:spacing w:line="360" w:lineRule="auto"/>
        <w:ind w:firstLine="709"/>
        <w:jc w:val="both"/>
        <w:rPr>
          <w:sz w:val="28"/>
          <w:szCs w:val="28"/>
        </w:rPr>
      </w:pPr>
      <w:r w:rsidRPr="00DB7CF7">
        <w:rPr>
          <w:sz w:val="28"/>
          <w:szCs w:val="28"/>
        </w:rPr>
        <w:t>Оглавление:</w:t>
      </w:r>
    </w:p>
    <w:p w:rsidR="00037664" w:rsidRPr="00DB7CF7" w:rsidRDefault="00037664" w:rsidP="00DB7CF7">
      <w:pPr>
        <w:spacing w:line="360" w:lineRule="auto"/>
        <w:ind w:firstLine="709"/>
        <w:jc w:val="both"/>
        <w:rPr>
          <w:sz w:val="28"/>
          <w:szCs w:val="28"/>
        </w:rPr>
      </w:pPr>
    </w:p>
    <w:p w:rsidR="00037664" w:rsidRPr="00DB7CF7" w:rsidRDefault="00037664" w:rsidP="00DB7CF7">
      <w:pPr>
        <w:spacing w:line="360" w:lineRule="auto"/>
        <w:ind w:firstLine="709"/>
        <w:jc w:val="both"/>
        <w:rPr>
          <w:sz w:val="28"/>
          <w:szCs w:val="28"/>
        </w:rPr>
      </w:pPr>
      <w:r w:rsidRPr="00DB7CF7">
        <w:rPr>
          <w:sz w:val="28"/>
          <w:szCs w:val="28"/>
        </w:rPr>
        <w:t>Введение……</w:t>
      </w:r>
      <w:r w:rsidR="0059685C" w:rsidRPr="00DB7CF7">
        <w:rPr>
          <w:sz w:val="28"/>
          <w:szCs w:val="28"/>
        </w:rPr>
        <w:t>………………………………………………………….........2</w:t>
      </w:r>
    </w:p>
    <w:p w:rsidR="00037664" w:rsidRPr="00DB7CF7" w:rsidRDefault="00037664" w:rsidP="00DB7CF7">
      <w:pPr>
        <w:spacing w:line="360" w:lineRule="auto"/>
        <w:ind w:firstLine="709"/>
        <w:jc w:val="both"/>
        <w:rPr>
          <w:sz w:val="28"/>
          <w:szCs w:val="28"/>
        </w:rPr>
      </w:pPr>
      <w:r w:rsidRPr="00DB7CF7">
        <w:rPr>
          <w:sz w:val="28"/>
          <w:szCs w:val="28"/>
        </w:rPr>
        <w:t>Основная часть:</w:t>
      </w:r>
    </w:p>
    <w:p w:rsidR="00037664" w:rsidRPr="00DB7CF7" w:rsidRDefault="00037664" w:rsidP="00DB7CF7">
      <w:pPr>
        <w:spacing w:line="360" w:lineRule="auto"/>
        <w:ind w:firstLine="709"/>
        <w:jc w:val="both"/>
        <w:rPr>
          <w:sz w:val="28"/>
          <w:szCs w:val="28"/>
        </w:rPr>
      </w:pPr>
      <w:r w:rsidRPr="00DB7CF7">
        <w:rPr>
          <w:sz w:val="28"/>
          <w:szCs w:val="28"/>
        </w:rPr>
        <w:t>Глава 1. Понятие государственной службы</w:t>
      </w:r>
      <w:r w:rsidR="009D63C7" w:rsidRPr="00DB7CF7">
        <w:rPr>
          <w:sz w:val="28"/>
          <w:szCs w:val="28"/>
        </w:rPr>
        <w:t>……………………</w:t>
      </w:r>
      <w:r w:rsidR="0059685C" w:rsidRPr="00DB7CF7">
        <w:rPr>
          <w:sz w:val="28"/>
          <w:szCs w:val="28"/>
        </w:rPr>
        <w:t>…..5</w:t>
      </w:r>
    </w:p>
    <w:p w:rsidR="00037664" w:rsidRPr="00DB7CF7" w:rsidRDefault="00037664" w:rsidP="00DB7CF7">
      <w:pPr>
        <w:spacing w:line="360" w:lineRule="auto"/>
        <w:ind w:firstLine="709"/>
        <w:jc w:val="both"/>
        <w:rPr>
          <w:sz w:val="28"/>
          <w:szCs w:val="28"/>
        </w:rPr>
      </w:pPr>
      <w:r w:rsidRPr="00DB7CF7">
        <w:rPr>
          <w:sz w:val="28"/>
          <w:szCs w:val="28"/>
        </w:rPr>
        <w:t>Глава 2. Организация государственной службы</w:t>
      </w:r>
      <w:r w:rsidR="009D63C7" w:rsidRPr="00DB7CF7">
        <w:rPr>
          <w:sz w:val="28"/>
          <w:szCs w:val="28"/>
        </w:rPr>
        <w:t>……………</w:t>
      </w:r>
      <w:r w:rsidR="0059685C" w:rsidRPr="00DB7CF7">
        <w:rPr>
          <w:sz w:val="28"/>
          <w:szCs w:val="28"/>
        </w:rPr>
        <w:t>……..9</w:t>
      </w:r>
    </w:p>
    <w:p w:rsidR="00037664" w:rsidRPr="00DB7CF7" w:rsidRDefault="00037664" w:rsidP="00DB7CF7">
      <w:pPr>
        <w:spacing w:line="360" w:lineRule="auto"/>
        <w:ind w:firstLine="709"/>
        <w:jc w:val="both"/>
        <w:rPr>
          <w:sz w:val="28"/>
          <w:szCs w:val="28"/>
        </w:rPr>
      </w:pPr>
      <w:r w:rsidRPr="00DB7CF7">
        <w:rPr>
          <w:sz w:val="28"/>
          <w:szCs w:val="28"/>
        </w:rPr>
        <w:t>Глава 3. Организация прохождения государственной службы в</w:t>
      </w:r>
      <w:r w:rsidR="00DB7CF7">
        <w:rPr>
          <w:sz w:val="28"/>
          <w:szCs w:val="28"/>
        </w:rPr>
        <w:t xml:space="preserve"> </w:t>
      </w:r>
      <w:r w:rsidRPr="00DB7CF7">
        <w:rPr>
          <w:sz w:val="28"/>
          <w:szCs w:val="28"/>
        </w:rPr>
        <w:t>департаменте социальной защиты населения Кемеровской области</w:t>
      </w:r>
      <w:r w:rsidR="009D63C7" w:rsidRPr="00DB7CF7">
        <w:rPr>
          <w:sz w:val="28"/>
          <w:szCs w:val="28"/>
        </w:rPr>
        <w:t>………………………………………………………</w:t>
      </w:r>
      <w:r w:rsidR="0059685C" w:rsidRPr="00DB7CF7">
        <w:rPr>
          <w:sz w:val="28"/>
          <w:szCs w:val="28"/>
        </w:rPr>
        <w:t>……...23</w:t>
      </w:r>
    </w:p>
    <w:p w:rsidR="00037664" w:rsidRPr="00DB7CF7" w:rsidRDefault="00037664" w:rsidP="00DB7CF7">
      <w:pPr>
        <w:spacing w:line="360" w:lineRule="auto"/>
        <w:ind w:firstLine="709"/>
        <w:jc w:val="both"/>
        <w:rPr>
          <w:sz w:val="28"/>
          <w:szCs w:val="28"/>
        </w:rPr>
      </w:pPr>
      <w:r w:rsidRPr="00DB7CF7">
        <w:rPr>
          <w:sz w:val="28"/>
          <w:szCs w:val="28"/>
        </w:rPr>
        <w:t>Заключение………………………………………………………………..</w:t>
      </w:r>
      <w:r w:rsidR="0059685C" w:rsidRPr="00DB7CF7">
        <w:rPr>
          <w:sz w:val="28"/>
          <w:szCs w:val="28"/>
        </w:rPr>
        <w:t>28</w:t>
      </w:r>
    </w:p>
    <w:p w:rsidR="00037664" w:rsidRPr="00DB7CF7" w:rsidRDefault="00037664" w:rsidP="00DB7CF7">
      <w:pPr>
        <w:spacing w:line="360" w:lineRule="auto"/>
        <w:ind w:firstLine="709"/>
        <w:jc w:val="both"/>
        <w:rPr>
          <w:sz w:val="28"/>
          <w:szCs w:val="28"/>
        </w:rPr>
      </w:pPr>
      <w:r w:rsidRPr="00DB7CF7">
        <w:rPr>
          <w:sz w:val="28"/>
          <w:szCs w:val="28"/>
        </w:rPr>
        <w:t>Список использованной литературы……………………………….........</w:t>
      </w:r>
      <w:r w:rsidR="0059685C" w:rsidRPr="00DB7CF7">
        <w:rPr>
          <w:sz w:val="28"/>
          <w:szCs w:val="28"/>
        </w:rPr>
        <w:t>30</w:t>
      </w:r>
    </w:p>
    <w:p w:rsidR="00037664" w:rsidRDefault="00DB7CF7" w:rsidP="00DB7CF7">
      <w:pPr>
        <w:pStyle w:val="ConsPlusNormal"/>
        <w:tabs>
          <w:tab w:val="left" w:pos="540"/>
        </w:tabs>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00037664" w:rsidRPr="00DB7CF7">
        <w:rPr>
          <w:rFonts w:ascii="Times New Roman" w:hAnsi="Times New Roman" w:cs="Times New Roman"/>
          <w:b/>
          <w:sz w:val="28"/>
          <w:szCs w:val="28"/>
        </w:rPr>
        <w:t>Введение</w:t>
      </w:r>
    </w:p>
    <w:p w:rsidR="00DB7CF7" w:rsidRPr="00DB7CF7" w:rsidRDefault="00DB7CF7" w:rsidP="00DB7CF7">
      <w:pPr>
        <w:pStyle w:val="ConsPlusNormal"/>
        <w:tabs>
          <w:tab w:val="left" w:pos="540"/>
        </w:tabs>
        <w:spacing w:line="360" w:lineRule="auto"/>
        <w:ind w:firstLine="709"/>
        <w:jc w:val="both"/>
        <w:rPr>
          <w:rFonts w:ascii="Times New Roman" w:hAnsi="Times New Roman" w:cs="Times New Roman"/>
          <w:b/>
          <w:sz w:val="28"/>
          <w:szCs w:val="28"/>
        </w:rPr>
      </w:pPr>
    </w:p>
    <w:p w:rsidR="00037664" w:rsidRPr="00DB7CF7" w:rsidRDefault="00037664" w:rsidP="00DB7CF7">
      <w:pPr>
        <w:autoSpaceDE w:val="0"/>
        <w:autoSpaceDN w:val="0"/>
        <w:adjustRightInd w:val="0"/>
        <w:spacing w:line="360" w:lineRule="auto"/>
        <w:ind w:firstLine="709"/>
        <w:jc w:val="both"/>
        <w:rPr>
          <w:sz w:val="28"/>
          <w:szCs w:val="28"/>
        </w:rPr>
      </w:pPr>
      <w:r w:rsidRPr="00DB7CF7">
        <w:rPr>
          <w:b/>
          <w:color w:val="000000"/>
          <w:sz w:val="28"/>
          <w:szCs w:val="28"/>
        </w:rPr>
        <w:t>Актуальность темы исследования.</w:t>
      </w:r>
    </w:p>
    <w:p w:rsidR="00CA4882" w:rsidRPr="00DB7CF7" w:rsidRDefault="00CA4882" w:rsidP="00DB7CF7">
      <w:pPr>
        <w:pStyle w:val="a6"/>
        <w:ind w:firstLine="709"/>
        <w:rPr>
          <w:szCs w:val="28"/>
        </w:rPr>
      </w:pPr>
      <w:r w:rsidRPr="00DB7CF7">
        <w:rPr>
          <w:szCs w:val="28"/>
        </w:rPr>
        <w:t>В настоящее время в Российской Федерации сложились конституционные основы государственной службы как механизма государственного управления страной, принципиально отличающегося от действовавшей ранее административной системы управления</w:t>
      </w:r>
      <w:r w:rsidRPr="00DB7CF7">
        <w:rPr>
          <w:rStyle w:val="aa"/>
          <w:szCs w:val="28"/>
        </w:rPr>
        <w:footnoteReference w:id="1"/>
      </w:r>
      <w:r w:rsidRPr="00DB7CF7">
        <w:rPr>
          <w:szCs w:val="28"/>
        </w:rPr>
        <w:t>.</w:t>
      </w:r>
    </w:p>
    <w:p w:rsidR="00CA4882" w:rsidRPr="00DB7CF7" w:rsidRDefault="00CA4882" w:rsidP="00DB7CF7">
      <w:pPr>
        <w:pStyle w:val="a6"/>
        <w:ind w:firstLine="709"/>
        <w:rPr>
          <w:szCs w:val="28"/>
        </w:rPr>
      </w:pPr>
      <w:r w:rsidRPr="00DB7CF7">
        <w:rPr>
          <w:szCs w:val="28"/>
        </w:rPr>
        <w:t>Однако государственная служба в Российской Федерации находится в кризисном состоянии, отмечает Воробьев В. В.</w:t>
      </w:r>
      <w:r w:rsidRPr="00DB7CF7">
        <w:rPr>
          <w:rStyle w:val="aa"/>
          <w:szCs w:val="28"/>
        </w:rPr>
        <w:footnoteReference w:id="2"/>
      </w:r>
      <w:r w:rsidRPr="00DB7CF7">
        <w:rPr>
          <w:szCs w:val="28"/>
        </w:rPr>
        <w:t>. Государственный аппарат, особенно его высшие эшелоны, разъедает коррупция.</w:t>
      </w:r>
    </w:p>
    <w:p w:rsidR="00CA4882" w:rsidRPr="00DB7CF7" w:rsidRDefault="00CA4882" w:rsidP="00DB7CF7">
      <w:pPr>
        <w:pStyle w:val="a6"/>
        <w:ind w:firstLine="709"/>
        <w:rPr>
          <w:szCs w:val="28"/>
        </w:rPr>
      </w:pPr>
      <w:r w:rsidRPr="00DB7CF7">
        <w:rPr>
          <w:szCs w:val="28"/>
        </w:rPr>
        <w:t>Государственный аппарат является важнейшим проводником реформ экономической и политической системы, осуществляемых сегодня в Российской Федерации. Он традиционно оказывает серьезное влияние на функционирование всех ветвей государственной власти, на все сферы общественной жизни.</w:t>
      </w:r>
    </w:p>
    <w:p w:rsidR="00CA4882" w:rsidRPr="00DB7CF7" w:rsidRDefault="00CA4882" w:rsidP="00DB7CF7">
      <w:pPr>
        <w:pStyle w:val="a6"/>
        <w:ind w:firstLine="709"/>
        <w:rPr>
          <w:szCs w:val="28"/>
        </w:rPr>
      </w:pPr>
      <w:r w:rsidRPr="00DB7CF7">
        <w:rPr>
          <w:szCs w:val="28"/>
        </w:rPr>
        <w:t>Современная практика общественного развития выдвинула на передний план проблемы становления и развития государственной службы.</w:t>
      </w:r>
    </w:p>
    <w:p w:rsidR="00CA4882" w:rsidRPr="00DB7CF7" w:rsidRDefault="00CA4882" w:rsidP="00DB7CF7">
      <w:pPr>
        <w:spacing w:line="360" w:lineRule="auto"/>
        <w:ind w:firstLine="709"/>
        <w:jc w:val="both"/>
        <w:rPr>
          <w:sz w:val="28"/>
          <w:szCs w:val="28"/>
        </w:rPr>
      </w:pPr>
      <w:r w:rsidRPr="00DB7CF7">
        <w:rPr>
          <w:sz w:val="28"/>
          <w:szCs w:val="28"/>
        </w:rPr>
        <w:t>Только сильная власть, принимающая разумные решения и способная обеспечить своевременное и полное их исполнение, в состоянии реализовать свое предназначение и выполнить свои обязанности перед обществом.</w:t>
      </w:r>
    </w:p>
    <w:p w:rsidR="00CA4882" w:rsidRPr="00DB7CF7" w:rsidRDefault="00CA4882" w:rsidP="00DB7CF7">
      <w:pPr>
        <w:spacing w:line="360" w:lineRule="auto"/>
        <w:ind w:firstLine="709"/>
        <w:jc w:val="both"/>
        <w:rPr>
          <w:sz w:val="28"/>
          <w:szCs w:val="28"/>
        </w:rPr>
      </w:pPr>
      <w:r w:rsidRPr="00DB7CF7">
        <w:rPr>
          <w:sz w:val="28"/>
          <w:szCs w:val="28"/>
        </w:rPr>
        <w:t>Решение стоящих перед государственной властью задач в значительной мере зависит от организации и результативности труда чиновников, особенно руководителей государственных органов. С учётом сложившейся в стране ситуации, новизны и трудностей текущих и стратегических задач, их изменения, следует рассматривать как первостепенные и приоритетные проблемы кадрового обеспечения государственной службы Российской Федерации, управления её персоналом.</w:t>
      </w:r>
    </w:p>
    <w:p w:rsidR="00CA4882" w:rsidRPr="00DB7CF7" w:rsidRDefault="00CA4882" w:rsidP="00DB7CF7">
      <w:pPr>
        <w:spacing w:line="360" w:lineRule="auto"/>
        <w:ind w:firstLine="709"/>
        <w:jc w:val="both"/>
        <w:rPr>
          <w:sz w:val="28"/>
          <w:szCs w:val="28"/>
        </w:rPr>
      </w:pPr>
      <w:r w:rsidRPr="00DB7CF7">
        <w:rPr>
          <w:sz w:val="28"/>
          <w:szCs w:val="28"/>
        </w:rPr>
        <w:t>В этих условиях, подготовка кадров как важный фактор обеспечения позитивной стабилизации государственной службы приобретает особую политическую и практическую значимость Правовое регулирование института государственной службы в России стремительно развивается</w:t>
      </w:r>
    </w:p>
    <w:p w:rsidR="00CA4882" w:rsidRPr="00DB7CF7" w:rsidRDefault="00CA4882" w:rsidP="00DB7CF7">
      <w:pPr>
        <w:spacing w:line="360" w:lineRule="auto"/>
        <w:ind w:firstLine="709"/>
        <w:jc w:val="both"/>
        <w:rPr>
          <w:sz w:val="28"/>
          <w:szCs w:val="28"/>
        </w:rPr>
      </w:pPr>
      <w:r w:rsidRPr="00DB7CF7">
        <w:rPr>
          <w:sz w:val="28"/>
          <w:szCs w:val="28"/>
        </w:rPr>
        <w:t>Профессионально подготовленный аппарат необходим каждому органу власти с учетом специфики его функций при обеспечении представительной, исполнительной и судебной власти. Без него не может осуществляться государственное управление. Между тем низкий престиж чиновников, отсутствие достаточно эффективного механизма материального стимулирования их труда, социальной и правовой защиты существенно мешают притоку и закреплению на государственной службе перспективных, профессионально подготовленных сотрудников, особенно молодых, способных поднять государственное управление на качественно новый уровень, избравших служение государству и народу своей профессией.</w:t>
      </w:r>
    </w:p>
    <w:p w:rsidR="00CA4882" w:rsidRPr="00DB7CF7" w:rsidRDefault="00CA4882" w:rsidP="00DB7CF7">
      <w:pPr>
        <w:spacing w:line="360" w:lineRule="auto"/>
        <w:ind w:firstLine="709"/>
        <w:jc w:val="both"/>
        <w:rPr>
          <w:sz w:val="28"/>
          <w:szCs w:val="28"/>
        </w:rPr>
      </w:pPr>
      <w:r w:rsidRPr="00DB7CF7">
        <w:rPr>
          <w:sz w:val="28"/>
          <w:szCs w:val="28"/>
        </w:rPr>
        <w:t>Стало очевидным, что в мероприятиях по совершенствованию деятельности государственной службы недостаточно учитываются социологический и структурно-функциональный подходы, не выявляются взаимосвязи потребностей социального управления, функций и структур государственных органов, не принимаются во внимание новые квалификационно-должностные требования при оценке работы сотрудников госаппарата.</w:t>
      </w:r>
    </w:p>
    <w:p w:rsidR="00037664" w:rsidRPr="00DB7CF7" w:rsidRDefault="00CA4882" w:rsidP="00DB7CF7">
      <w:pPr>
        <w:pStyle w:val="a6"/>
        <w:ind w:firstLine="709"/>
        <w:rPr>
          <w:szCs w:val="28"/>
        </w:rPr>
      </w:pPr>
      <w:r w:rsidRPr="00DB7CF7">
        <w:rPr>
          <w:szCs w:val="28"/>
        </w:rPr>
        <w:t>При совершенствовании системы государственного управления следует учитывать состояние объекта воздействия – кадровый потенциал государственной службы, его количественные и качественные параметры, основные тенденции развития, способности и возможности успешно осуществлять, на основе и в рамках закона, возложенные на служащих функции и полномочия.</w:t>
      </w:r>
    </w:p>
    <w:p w:rsidR="00037664" w:rsidRPr="00DB7CF7" w:rsidRDefault="00037664" w:rsidP="00DB7CF7">
      <w:pPr>
        <w:tabs>
          <w:tab w:val="left" w:pos="540"/>
        </w:tabs>
        <w:spacing w:line="360" w:lineRule="auto"/>
        <w:ind w:firstLine="709"/>
        <w:jc w:val="both"/>
        <w:rPr>
          <w:b/>
          <w:sz w:val="28"/>
          <w:szCs w:val="28"/>
        </w:rPr>
      </w:pPr>
      <w:r w:rsidRPr="00DB7CF7">
        <w:rPr>
          <w:b/>
          <w:sz w:val="28"/>
          <w:szCs w:val="28"/>
        </w:rPr>
        <w:t xml:space="preserve">Цели и задачи работы. </w:t>
      </w:r>
      <w:r w:rsidRPr="00DB7CF7">
        <w:rPr>
          <w:sz w:val="28"/>
          <w:szCs w:val="28"/>
        </w:rPr>
        <w:t>Цель данной работы состоит в рассмотрении теории и организации государственной службы.</w:t>
      </w:r>
    </w:p>
    <w:p w:rsidR="00037664" w:rsidRPr="00DB7CF7" w:rsidRDefault="00037664" w:rsidP="00DB7CF7">
      <w:pPr>
        <w:tabs>
          <w:tab w:val="left" w:pos="540"/>
        </w:tabs>
        <w:spacing w:line="360" w:lineRule="auto"/>
        <w:ind w:firstLine="709"/>
        <w:jc w:val="both"/>
        <w:rPr>
          <w:sz w:val="28"/>
          <w:szCs w:val="28"/>
        </w:rPr>
      </w:pPr>
      <w:r w:rsidRPr="00DB7CF7">
        <w:rPr>
          <w:sz w:val="28"/>
          <w:szCs w:val="28"/>
        </w:rPr>
        <w:t xml:space="preserve">Для достижения поставленной цели в работе решаются следующие </w:t>
      </w:r>
      <w:r w:rsidRPr="00DB7CF7">
        <w:rPr>
          <w:b/>
          <w:sz w:val="28"/>
          <w:szCs w:val="28"/>
        </w:rPr>
        <w:t>частные задачи</w:t>
      </w:r>
      <w:r w:rsidRPr="00DB7CF7">
        <w:rPr>
          <w:sz w:val="28"/>
          <w:szCs w:val="28"/>
        </w:rPr>
        <w:t>:</w:t>
      </w:r>
    </w:p>
    <w:p w:rsidR="00037664" w:rsidRPr="00DB7CF7" w:rsidRDefault="00037664" w:rsidP="00DB7CF7">
      <w:pPr>
        <w:numPr>
          <w:ilvl w:val="0"/>
          <w:numId w:val="2"/>
        </w:numPr>
        <w:spacing w:line="360" w:lineRule="auto"/>
        <w:ind w:left="0" w:firstLine="709"/>
        <w:jc w:val="both"/>
        <w:rPr>
          <w:sz w:val="28"/>
          <w:szCs w:val="28"/>
        </w:rPr>
      </w:pPr>
      <w:r w:rsidRPr="00DB7CF7">
        <w:rPr>
          <w:sz w:val="28"/>
          <w:szCs w:val="28"/>
        </w:rPr>
        <w:t>дать понятие государственной службы;</w:t>
      </w:r>
    </w:p>
    <w:p w:rsidR="00037664" w:rsidRPr="00DB7CF7" w:rsidRDefault="00037664" w:rsidP="00DB7CF7">
      <w:pPr>
        <w:numPr>
          <w:ilvl w:val="0"/>
          <w:numId w:val="2"/>
        </w:numPr>
        <w:spacing w:line="360" w:lineRule="auto"/>
        <w:ind w:left="0" w:firstLine="709"/>
        <w:jc w:val="both"/>
        <w:rPr>
          <w:sz w:val="28"/>
          <w:szCs w:val="28"/>
        </w:rPr>
      </w:pPr>
      <w:r w:rsidRPr="00DB7CF7">
        <w:rPr>
          <w:sz w:val="28"/>
          <w:szCs w:val="28"/>
        </w:rPr>
        <w:t>рассмотреть организацию государственной службы;</w:t>
      </w:r>
    </w:p>
    <w:p w:rsidR="00037664" w:rsidRPr="00DB7CF7" w:rsidRDefault="00037664" w:rsidP="00DB7CF7">
      <w:pPr>
        <w:numPr>
          <w:ilvl w:val="0"/>
          <w:numId w:val="2"/>
        </w:numPr>
        <w:spacing w:line="360" w:lineRule="auto"/>
        <w:ind w:left="0" w:firstLine="709"/>
        <w:jc w:val="both"/>
        <w:rPr>
          <w:sz w:val="28"/>
          <w:szCs w:val="28"/>
        </w:rPr>
      </w:pPr>
      <w:r w:rsidRPr="00DB7CF7">
        <w:rPr>
          <w:sz w:val="28"/>
          <w:szCs w:val="28"/>
        </w:rPr>
        <w:t>рассмотреть организацию прохождения государственной службы в департаменте социальной защиты населения Кемеровской области.</w:t>
      </w:r>
    </w:p>
    <w:p w:rsidR="00037664" w:rsidRPr="00DB7CF7" w:rsidRDefault="00037664" w:rsidP="00DB7CF7">
      <w:pPr>
        <w:tabs>
          <w:tab w:val="left" w:pos="540"/>
        </w:tabs>
        <w:spacing w:line="360" w:lineRule="auto"/>
        <w:ind w:firstLine="709"/>
        <w:jc w:val="both"/>
        <w:rPr>
          <w:b/>
          <w:sz w:val="28"/>
          <w:szCs w:val="28"/>
        </w:rPr>
      </w:pPr>
      <w:r w:rsidRPr="00DB7CF7">
        <w:rPr>
          <w:b/>
          <w:color w:val="000000"/>
          <w:sz w:val="28"/>
          <w:szCs w:val="28"/>
        </w:rPr>
        <w:t>Объект исследования</w:t>
      </w:r>
      <w:r w:rsidRPr="00DB7CF7">
        <w:rPr>
          <w:color w:val="000000"/>
          <w:sz w:val="28"/>
          <w:szCs w:val="28"/>
        </w:rPr>
        <w:t xml:space="preserve"> –</w:t>
      </w:r>
      <w:r w:rsidRPr="00DB7CF7">
        <w:rPr>
          <w:sz w:val="28"/>
          <w:szCs w:val="28"/>
        </w:rPr>
        <w:t xml:space="preserve"> теория и организация государственной службы.</w:t>
      </w:r>
    </w:p>
    <w:p w:rsidR="00037664" w:rsidRPr="00DB7CF7" w:rsidRDefault="00037664" w:rsidP="00DB7CF7">
      <w:pPr>
        <w:tabs>
          <w:tab w:val="left" w:pos="540"/>
        </w:tabs>
        <w:spacing w:line="360" w:lineRule="auto"/>
        <w:ind w:firstLine="709"/>
        <w:jc w:val="both"/>
        <w:rPr>
          <w:b/>
          <w:sz w:val="28"/>
          <w:szCs w:val="28"/>
        </w:rPr>
      </w:pPr>
      <w:r w:rsidRPr="00DB7CF7">
        <w:rPr>
          <w:b/>
          <w:color w:val="000000"/>
          <w:sz w:val="28"/>
          <w:szCs w:val="28"/>
        </w:rPr>
        <w:t>Предметом исследования</w:t>
      </w:r>
      <w:r w:rsidRPr="00DB7CF7">
        <w:rPr>
          <w:color w:val="000000"/>
          <w:sz w:val="28"/>
          <w:szCs w:val="28"/>
        </w:rPr>
        <w:t xml:space="preserve"> являются общественные отношения, связанные с рассмотрением</w:t>
      </w:r>
      <w:r w:rsidRPr="00DB7CF7">
        <w:rPr>
          <w:sz w:val="28"/>
          <w:szCs w:val="28"/>
        </w:rPr>
        <w:t xml:space="preserve"> теории и организации государственной службы.</w:t>
      </w:r>
    </w:p>
    <w:p w:rsidR="009D63C7" w:rsidRDefault="00DB7CF7" w:rsidP="00DB7CF7">
      <w:pPr>
        <w:spacing w:line="360" w:lineRule="auto"/>
        <w:ind w:firstLine="709"/>
        <w:jc w:val="both"/>
        <w:rPr>
          <w:b/>
          <w:sz w:val="28"/>
          <w:szCs w:val="28"/>
        </w:rPr>
      </w:pPr>
      <w:r>
        <w:rPr>
          <w:sz w:val="28"/>
          <w:szCs w:val="28"/>
        </w:rPr>
        <w:br w:type="page"/>
      </w:r>
      <w:r w:rsidR="009D63C7" w:rsidRPr="00DB7CF7">
        <w:rPr>
          <w:b/>
          <w:sz w:val="28"/>
          <w:szCs w:val="28"/>
        </w:rPr>
        <w:t>Основная часть</w:t>
      </w:r>
    </w:p>
    <w:p w:rsidR="00DB7CF7" w:rsidRPr="00DB7CF7" w:rsidRDefault="00DB7CF7" w:rsidP="00DB7CF7">
      <w:pPr>
        <w:spacing w:line="360" w:lineRule="auto"/>
        <w:ind w:firstLine="709"/>
        <w:jc w:val="both"/>
        <w:rPr>
          <w:b/>
          <w:sz w:val="28"/>
          <w:szCs w:val="28"/>
        </w:rPr>
      </w:pPr>
    </w:p>
    <w:p w:rsidR="009D63C7" w:rsidRDefault="009D63C7" w:rsidP="00DB7CF7">
      <w:pPr>
        <w:spacing w:line="360" w:lineRule="auto"/>
        <w:ind w:firstLine="709"/>
        <w:jc w:val="both"/>
        <w:rPr>
          <w:b/>
          <w:sz w:val="28"/>
          <w:szCs w:val="28"/>
        </w:rPr>
      </w:pPr>
      <w:r w:rsidRPr="00DB7CF7">
        <w:rPr>
          <w:b/>
          <w:sz w:val="28"/>
          <w:szCs w:val="28"/>
        </w:rPr>
        <w:t>Глава 1. Понятие государственной службы</w:t>
      </w:r>
    </w:p>
    <w:p w:rsidR="00DB7CF7" w:rsidRPr="00DB7CF7" w:rsidRDefault="00DB7CF7" w:rsidP="00DB7CF7">
      <w:pPr>
        <w:spacing w:line="360" w:lineRule="auto"/>
        <w:ind w:firstLine="709"/>
        <w:jc w:val="both"/>
        <w:rPr>
          <w:b/>
          <w:sz w:val="28"/>
          <w:szCs w:val="28"/>
        </w:rPr>
      </w:pPr>
    </w:p>
    <w:p w:rsidR="00620747" w:rsidRPr="00DB7CF7" w:rsidRDefault="00620747" w:rsidP="00DB7CF7">
      <w:pPr>
        <w:spacing w:line="360" w:lineRule="auto"/>
        <w:ind w:firstLine="709"/>
        <w:jc w:val="both"/>
        <w:rPr>
          <w:sz w:val="28"/>
          <w:szCs w:val="28"/>
        </w:rPr>
      </w:pPr>
      <w:r w:rsidRPr="00DB7CF7">
        <w:rPr>
          <w:sz w:val="28"/>
          <w:szCs w:val="28"/>
        </w:rPr>
        <w:t>Государственным служащим принадлежит важнейшая роль в решении таких задач, как управление экономикой, социально-культурной и административно-политической сферами, укрепление российской государственности и реформирование общества на основах демократии и права</w:t>
      </w:r>
      <w:r w:rsidR="00611ABE" w:rsidRPr="00DB7CF7">
        <w:rPr>
          <w:rStyle w:val="aa"/>
          <w:sz w:val="28"/>
          <w:szCs w:val="28"/>
        </w:rPr>
        <w:footnoteReference w:id="3"/>
      </w:r>
      <w:r w:rsidRPr="00DB7CF7">
        <w:rPr>
          <w:sz w:val="28"/>
          <w:szCs w:val="28"/>
        </w:rPr>
        <w:t>.</w:t>
      </w:r>
    </w:p>
    <w:p w:rsidR="00620747" w:rsidRPr="00DB7CF7" w:rsidRDefault="00620747" w:rsidP="00DB7CF7">
      <w:pPr>
        <w:spacing w:line="360" w:lineRule="auto"/>
        <w:ind w:firstLine="709"/>
        <w:jc w:val="both"/>
        <w:rPr>
          <w:sz w:val="28"/>
          <w:szCs w:val="28"/>
        </w:rPr>
      </w:pPr>
      <w:r w:rsidRPr="00DB7CF7">
        <w:rPr>
          <w:sz w:val="28"/>
          <w:szCs w:val="28"/>
        </w:rPr>
        <w:t>Круг и содержание нормативных правовых актов, которыми регулируются вопросы государственной службы, предопределяются условиями (предпосылками) возникновения и реализации государственно-служебных отношений. Это, прежде всего, означает, что до решения вопросов, связанных с замещением должности и осуществлением государственными служащими своих полномочий, необходимо определить систему органов государственной власти и внутреннюю (организационно-штатную) структуру, утвердить перечень государственных должностей и классифицировать их по категориям и группам, установить объем полномочий и функций по каждой должности, а также квалификационные требования к государственным служащим, замещающим эти должности (по образованию, стажу и опыту работы по специальности и т.д.).</w:t>
      </w:r>
    </w:p>
    <w:p w:rsidR="00620747" w:rsidRPr="00DB7CF7" w:rsidRDefault="00620747" w:rsidP="00DB7CF7">
      <w:pPr>
        <w:spacing w:line="360" w:lineRule="auto"/>
        <w:ind w:firstLine="709"/>
        <w:jc w:val="both"/>
        <w:rPr>
          <w:sz w:val="28"/>
          <w:szCs w:val="28"/>
        </w:rPr>
      </w:pPr>
      <w:r w:rsidRPr="00DB7CF7">
        <w:rPr>
          <w:sz w:val="28"/>
          <w:szCs w:val="28"/>
        </w:rPr>
        <w:t>Правовые нормы регламентируют и вопросы прохождения службы: поступление на государственную службу; способы замещения вакантных должностей; присвоение квалификационных разрядов; аттестацию государственного служащего; прекращение государственной службы</w:t>
      </w:r>
      <w:r w:rsidR="00611ABE" w:rsidRPr="00DB7CF7">
        <w:rPr>
          <w:rStyle w:val="aa"/>
          <w:sz w:val="28"/>
          <w:szCs w:val="28"/>
        </w:rPr>
        <w:footnoteReference w:id="4"/>
      </w:r>
      <w:r w:rsidRPr="00DB7CF7">
        <w:rPr>
          <w:sz w:val="28"/>
          <w:szCs w:val="28"/>
        </w:rPr>
        <w:t>.</w:t>
      </w:r>
    </w:p>
    <w:p w:rsidR="00620747" w:rsidRPr="00DB7CF7" w:rsidRDefault="00620747" w:rsidP="00DB7CF7">
      <w:pPr>
        <w:spacing w:line="360" w:lineRule="auto"/>
        <w:ind w:firstLine="709"/>
        <w:jc w:val="both"/>
        <w:rPr>
          <w:sz w:val="28"/>
          <w:szCs w:val="28"/>
        </w:rPr>
      </w:pPr>
      <w:r w:rsidRPr="00DB7CF7">
        <w:rPr>
          <w:sz w:val="28"/>
          <w:szCs w:val="28"/>
        </w:rPr>
        <w:t>Необходимой предпосылкой реализации государственно-служебных отношений является определение конкретных государственных органов и должностных лиц, которым предоставляется право осуществлять прием на государственную службу, а также назначать и перемещать их в должностях, присваивать им квалификационные разряды.</w:t>
      </w:r>
    </w:p>
    <w:p w:rsidR="00620747" w:rsidRPr="00DB7CF7" w:rsidRDefault="00620747" w:rsidP="00DB7CF7">
      <w:pPr>
        <w:spacing w:line="360" w:lineRule="auto"/>
        <w:ind w:firstLine="709"/>
        <w:jc w:val="both"/>
        <w:rPr>
          <w:sz w:val="28"/>
          <w:szCs w:val="28"/>
        </w:rPr>
      </w:pPr>
      <w:r w:rsidRPr="00DB7CF7">
        <w:rPr>
          <w:sz w:val="28"/>
          <w:szCs w:val="28"/>
        </w:rPr>
        <w:t>Важный элемент работы с кадрами государственных органов – осуществление государственной кадровой политики. Кадровая политика закрепляется в законах, других нормативных правовых актах, посредством которых и претворяется в жизнь. Успех кадровой политики прямо зависит от качества государственного аппарата, от исполнения им законодательства, от его исполнительской дисциплины</w:t>
      </w:r>
      <w:r w:rsidR="00AA2393" w:rsidRPr="00DB7CF7">
        <w:rPr>
          <w:rStyle w:val="aa"/>
          <w:sz w:val="28"/>
          <w:szCs w:val="28"/>
        </w:rPr>
        <w:footnoteReference w:id="5"/>
      </w:r>
      <w:r w:rsidRPr="00DB7CF7">
        <w:rPr>
          <w:sz w:val="28"/>
          <w:szCs w:val="28"/>
        </w:rPr>
        <w:t>.</w:t>
      </w:r>
    </w:p>
    <w:p w:rsidR="00620747" w:rsidRPr="00DB7CF7" w:rsidRDefault="00620747" w:rsidP="00DB7CF7">
      <w:pPr>
        <w:pStyle w:val="a6"/>
        <w:ind w:firstLine="709"/>
        <w:rPr>
          <w:szCs w:val="28"/>
        </w:rPr>
      </w:pPr>
      <w:r w:rsidRPr="00DB7CF7">
        <w:rPr>
          <w:szCs w:val="28"/>
        </w:rPr>
        <w:t>Во взгляде на сущность государственной службы существует три точки зрения.</w:t>
      </w:r>
    </w:p>
    <w:p w:rsidR="00620747" w:rsidRPr="00DB7CF7" w:rsidRDefault="00620747" w:rsidP="00DB7CF7">
      <w:pPr>
        <w:pStyle w:val="a6"/>
        <w:ind w:firstLine="709"/>
        <w:rPr>
          <w:szCs w:val="28"/>
        </w:rPr>
      </w:pPr>
      <w:r w:rsidRPr="00DB7CF7">
        <w:rPr>
          <w:szCs w:val="28"/>
        </w:rPr>
        <w:t>Во-первых, государственная служба рассматривается как институт, выражающий интересы всего общества, то есть, она имеет общесоциальный характер.</w:t>
      </w:r>
    </w:p>
    <w:p w:rsidR="00620747" w:rsidRPr="00DB7CF7" w:rsidRDefault="00620747" w:rsidP="00DB7CF7">
      <w:pPr>
        <w:pStyle w:val="a6"/>
        <w:ind w:firstLine="709"/>
        <w:rPr>
          <w:szCs w:val="28"/>
        </w:rPr>
      </w:pPr>
      <w:r w:rsidRPr="00DB7CF7">
        <w:rPr>
          <w:szCs w:val="28"/>
        </w:rPr>
        <w:t>Во-вторых, государственная служба рассматривается как институт, выражающий, прежде всего, интересы привилегированных групп и, следовательно, она носит классовый характер.</w:t>
      </w:r>
    </w:p>
    <w:p w:rsidR="00620747" w:rsidRPr="00DB7CF7" w:rsidRDefault="00620747" w:rsidP="00DB7CF7">
      <w:pPr>
        <w:pStyle w:val="a6"/>
        <w:ind w:firstLine="709"/>
        <w:rPr>
          <w:szCs w:val="28"/>
        </w:rPr>
      </w:pPr>
      <w:r w:rsidRPr="00DB7CF7">
        <w:rPr>
          <w:szCs w:val="28"/>
        </w:rPr>
        <w:t>В-третьих, государственная служба рассматривается как институт, который имеет двойственный характер, то есть, для нее присущи общесоциальная и классовая сторона сущности. Последний взгляд связан с тем, что государственная служба выполняет общие задачи, которые затрагивают интересы всех социальных групп, но при этом привилегированным группам удается приватизировать институты государственной службы, подчинить их своим эгоистическим интересам. Следует также отметить, то обстоятельство, что государственная служба имеет тенденцию к бюрократизации, когда она работает преимущественно на себя</w:t>
      </w:r>
      <w:r w:rsidRPr="00DB7CF7">
        <w:rPr>
          <w:rStyle w:val="aa"/>
          <w:szCs w:val="28"/>
        </w:rPr>
        <w:footnoteReference w:id="6"/>
      </w:r>
      <w:r w:rsidRPr="00DB7CF7">
        <w:rPr>
          <w:szCs w:val="28"/>
        </w:rPr>
        <w:t>.</w:t>
      </w:r>
    </w:p>
    <w:p w:rsidR="00620747" w:rsidRPr="00DB7CF7" w:rsidRDefault="00620747" w:rsidP="00DB7CF7">
      <w:pPr>
        <w:pStyle w:val="a6"/>
        <w:ind w:firstLine="709"/>
        <w:rPr>
          <w:szCs w:val="28"/>
        </w:rPr>
      </w:pPr>
      <w:r w:rsidRPr="00DB7CF7">
        <w:rPr>
          <w:szCs w:val="28"/>
        </w:rPr>
        <w:t xml:space="preserve">Государственная служба выступает как институт, связывающий государство с обществом, гражданина с государством. </w:t>
      </w:r>
      <w:r w:rsidRPr="00DB7CF7">
        <w:rPr>
          <w:szCs w:val="28"/>
        </w:rPr>
        <w:br/>
        <w:t>Государственная служба обеспечивает управление общественными делами, регулирование общественных проблем. Государственная служба некоторыми исследователя рассматривается как элемент механизма государственного управления.</w:t>
      </w:r>
    </w:p>
    <w:p w:rsidR="00620747" w:rsidRPr="00DB7CF7" w:rsidRDefault="00620747" w:rsidP="00DB7CF7">
      <w:pPr>
        <w:autoSpaceDE w:val="0"/>
        <w:autoSpaceDN w:val="0"/>
        <w:adjustRightInd w:val="0"/>
        <w:spacing w:line="360" w:lineRule="auto"/>
        <w:ind w:firstLine="709"/>
        <w:jc w:val="both"/>
        <w:rPr>
          <w:sz w:val="28"/>
          <w:szCs w:val="28"/>
        </w:rPr>
      </w:pPr>
      <w:r w:rsidRPr="00DB7CF7">
        <w:rPr>
          <w:sz w:val="28"/>
          <w:szCs w:val="28"/>
        </w:rPr>
        <w:t>Государственная служба – важнейший административно-правовой институт, которому в системе административно-правового регулирования отведена роль «локомотива» для обеспечения «движения» государственного управления</w:t>
      </w:r>
      <w:r w:rsidRPr="00DB7CF7">
        <w:rPr>
          <w:rStyle w:val="aa"/>
          <w:sz w:val="28"/>
          <w:szCs w:val="28"/>
        </w:rPr>
        <w:footnoteReference w:id="7"/>
      </w:r>
      <w:r w:rsidRPr="00DB7CF7">
        <w:rPr>
          <w:sz w:val="28"/>
          <w:szCs w:val="28"/>
        </w:rPr>
        <w:t>.</w:t>
      </w:r>
    </w:p>
    <w:p w:rsidR="00620747" w:rsidRPr="00DB7CF7" w:rsidRDefault="00620747" w:rsidP="00DB7CF7">
      <w:pPr>
        <w:autoSpaceDE w:val="0"/>
        <w:autoSpaceDN w:val="0"/>
        <w:adjustRightInd w:val="0"/>
        <w:spacing w:line="360" w:lineRule="auto"/>
        <w:ind w:firstLine="709"/>
        <w:jc w:val="both"/>
        <w:rPr>
          <w:sz w:val="28"/>
          <w:szCs w:val="28"/>
        </w:rPr>
      </w:pPr>
      <w:r w:rsidRPr="00DB7CF7">
        <w:rPr>
          <w:sz w:val="28"/>
          <w:szCs w:val="28"/>
        </w:rPr>
        <w:t>Государственная служба рассматривается учеными и в контексте обсуждения более общих государственно-правовых явлений: например, когда речь идет о функциях государства, государственном управлении, государственном аппарате и его деятельности</w:t>
      </w:r>
      <w:r w:rsidRPr="00DB7CF7">
        <w:rPr>
          <w:rStyle w:val="aa"/>
          <w:sz w:val="28"/>
          <w:szCs w:val="28"/>
        </w:rPr>
        <w:footnoteReference w:id="8"/>
      </w:r>
      <w:r w:rsidRPr="00DB7CF7">
        <w:rPr>
          <w:sz w:val="28"/>
          <w:szCs w:val="28"/>
        </w:rPr>
        <w:t>.</w:t>
      </w:r>
    </w:p>
    <w:p w:rsidR="00620747" w:rsidRPr="00DB7CF7" w:rsidRDefault="00620747" w:rsidP="00DB7CF7">
      <w:pPr>
        <w:pStyle w:val="ConsPlusNormal"/>
        <w:spacing w:line="360" w:lineRule="auto"/>
        <w:ind w:firstLine="709"/>
        <w:jc w:val="both"/>
        <w:rPr>
          <w:rFonts w:ascii="Times New Roman" w:hAnsi="Times New Roman" w:cs="Times New Roman"/>
          <w:sz w:val="28"/>
          <w:szCs w:val="28"/>
        </w:rPr>
      </w:pPr>
      <w:r w:rsidRPr="00DB7CF7">
        <w:rPr>
          <w:rFonts w:ascii="Times New Roman" w:hAnsi="Times New Roman" w:cs="Times New Roman"/>
          <w:sz w:val="28"/>
          <w:szCs w:val="28"/>
        </w:rPr>
        <w:t>Однако лишь в немногих научных публикациях авторы пытаются обобщить девятилетний опыт (с 1995 года) нормативного регулирования государственно-служебных отношений в Российской Федерации. Между тем потребность в серьезном анализе основных норм действующего законодательства о государственной службе и главных направлений реформирования государственной службы давно назрела, так как и в теории, и на практике встречается множество проблем организации и функционирования российской публичной службы. Вопросы государственной и муниципальной службы в том или ином виде анализировались Конституционным Судом РФ. Например: Определение Конституционного Суда РФ от 03.10.2002г. «По запросу группы депутатов Государственной Думы о проверке конституционности положений статьи 25 Федерального закона «Об основах государственной службы Российской Федерации», статьи 43 Федерального закона «О прокуратуре Российской Федерации», статьи 14 Федерального конституционного закона «О судебной системе Российской Федерации» и статьи 20.1 Федерального закона «Об основах муниципальной службы Российской Федерации».</w:t>
      </w:r>
    </w:p>
    <w:p w:rsidR="009D63C7" w:rsidRPr="00DB7CF7" w:rsidRDefault="009D63C7" w:rsidP="00DB7CF7">
      <w:pPr>
        <w:spacing w:line="360" w:lineRule="auto"/>
        <w:ind w:firstLine="709"/>
        <w:jc w:val="both"/>
        <w:rPr>
          <w:b/>
          <w:sz w:val="28"/>
          <w:szCs w:val="28"/>
        </w:rPr>
      </w:pPr>
    </w:p>
    <w:p w:rsidR="009D63C7" w:rsidRPr="00DB7CF7" w:rsidRDefault="009D63C7" w:rsidP="00DB7CF7">
      <w:pPr>
        <w:spacing w:line="360" w:lineRule="auto"/>
        <w:ind w:firstLine="709"/>
        <w:jc w:val="both"/>
        <w:rPr>
          <w:b/>
          <w:sz w:val="28"/>
          <w:szCs w:val="28"/>
        </w:rPr>
      </w:pPr>
      <w:r w:rsidRPr="00DB7CF7">
        <w:rPr>
          <w:b/>
          <w:sz w:val="28"/>
          <w:szCs w:val="28"/>
        </w:rPr>
        <w:t>Глава 2. Организация государственной службы</w:t>
      </w:r>
    </w:p>
    <w:p w:rsidR="00DB7CF7" w:rsidRDefault="00DB7CF7" w:rsidP="00DB7CF7">
      <w:pPr>
        <w:pStyle w:val="a6"/>
        <w:ind w:firstLine="709"/>
        <w:rPr>
          <w:szCs w:val="28"/>
        </w:rPr>
      </w:pPr>
    </w:p>
    <w:p w:rsidR="00562F0E" w:rsidRPr="00DB7CF7" w:rsidRDefault="00562F0E" w:rsidP="00DB7CF7">
      <w:pPr>
        <w:pStyle w:val="a6"/>
        <w:ind w:firstLine="709"/>
        <w:rPr>
          <w:szCs w:val="28"/>
        </w:rPr>
      </w:pPr>
      <w:r w:rsidRPr="00DB7CF7">
        <w:rPr>
          <w:szCs w:val="28"/>
        </w:rPr>
        <w:t>До последнего времени в законодательстве отсутствовало определение понятия «государственная служба». В юридической литературе в это понятие вкладывалось выполнение служащими государственных организаций (органов, предприятий, учреждений и т.д.) трудовой деятельности в соответствии с занимаемыми должностями, направленной на осуществление задач и функций государства и оплачиваемой им. При этом государственными служащими считались все служащие в любой государственной организации</w:t>
      </w:r>
      <w:r w:rsidR="00AA2393" w:rsidRPr="00DB7CF7">
        <w:rPr>
          <w:rStyle w:val="aa"/>
          <w:szCs w:val="28"/>
        </w:rPr>
        <w:footnoteReference w:id="9"/>
      </w:r>
      <w:r w:rsidRPr="00DB7CF7">
        <w:rPr>
          <w:szCs w:val="28"/>
        </w:rPr>
        <w:t>.</w:t>
      </w:r>
    </w:p>
    <w:p w:rsidR="00562F0E" w:rsidRPr="00DB7CF7" w:rsidRDefault="00562F0E" w:rsidP="00DB7CF7">
      <w:pPr>
        <w:spacing w:line="360" w:lineRule="auto"/>
        <w:ind w:firstLine="709"/>
        <w:jc w:val="both"/>
        <w:rPr>
          <w:sz w:val="28"/>
          <w:szCs w:val="28"/>
        </w:rPr>
      </w:pPr>
      <w:r w:rsidRPr="00DB7CF7">
        <w:rPr>
          <w:sz w:val="28"/>
          <w:szCs w:val="28"/>
        </w:rPr>
        <w:t xml:space="preserve">Если раньше под государственной службой подразумевалось выполнение служащими любых должностных обязанностей в каких бы то ни было государственных организациях (государственных органах, на предприятиях, в учреждениях и т.д.), то, </w:t>
      </w:r>
      <w:r w:rsidRPr="00DB7CF7">
        <w:rPr>
          <w:color w:val="000000"/>
          <w:sz w:val="28"/>
          <w:szCs w:val="28"/>
        </w:rPr>
        <w:t>согласно Федеральному закону «О системе государственной службы Российской Федерации»,</w:t>
      </w:r>
      <w:r w:rsidRPr="00DB7CF7">
        <w:rPr>
          <w:color w:val="FF0000"/>
          <w:sz w:val="28"/>
          <w:szCs w:val="28"/>
        </w:rPr>
        <w:t xml:space="preserve"> </w:t>
      </w:r>
      <w:r w:rsidRPr="00DB7CF7">
        <w:rPr>
          <w:sz w:val="28"/>
          <w:szCs w:val="28"/>
        </w:rPr>
        <w:t>государственная служба Российской Федерации – это профессиональная служебная деятельность граждан Российской Федерации по обеспечению исполнения полномочий:</w:t>
      </w:r>
    </w:p>
    <w:p w:rsidR="00562F0E" w:rsidRPr="00DB7CF7" w:rsidRDefault="00562F0E" w:rsidP="00DB7CF7">
      <w:pPr>
        <w:numPr>
          <w:ilvl w:val="0"/>
          <w:numId w:val="3"/>
        </w:numPr>
        <w:tabs>
          <w:tab w:val="clear" w:pos="360"/>
          <w:tab w:val="num" w:pos="1080"/>
        </w:tabs>
        <w:spacing w:line="360" w:lineRule="auto"/>
        <w:ind w:left="0" w:firstLine="709"/>
        <w:jc w:val="both"/>
        <w:rPr>
          <w:sz w:val="28"/>
          <w:szCs w:val="28"/>
        </w:rPr>
      </w:pPr>
      <w:r w:rsidRPr="00DB7CF7">
        <w:rPr>
          <w:sz w:val="28"/>
          <w:szCs w:val="28"/>
        </w:rPr>
        <w:t>Российской Федерации;</w:t>
      </w:r>
    </w:p>
    <w:p w:rsidR="00562F0E" w:rsidRPr="00DB7CF7" w:rsidRDefault="00562F0E" w:rsidP="00DB7CF7">
      <w:pPr>
        <w:numPr>
          <w:ilvl w:val="0"/>
          <w:numId w:val="3"/>
        </w:numPr>
        <w:tabs>
          <w:tab w:val="clear" w:pos="360"/>
          <w:tab w:val="num" w:pos="1080"/>
        </w:tabs>
        <w:spacing w:line="360" w:lineRule="auto"/>
        <w:ind w:left="0" w:firstLine="709"/>
        <w:jc w:val="both"/>
        <w:rPr>
          <w:sz w:val="28"/>
          <w:szCs w:val="28"/>
        </w:rPr>
      </w:pPr>
      <w:r w:rsidRPr="00DB7CF7">
        <w:rPr>
          <w:sz w:val="28"/>
          <w:szCs w:val="28"/>
        </w:rPr>
        <w:t>федеральных органов государственной власти, иных федеральных государственных;</w:t>
      </w:r>
    </w:p>
    <w:p w:rsidR="00562F0E" w:rsidRPr="00DB7CF7" w:rsidRDefault="00562F0E" w:rsidP="00DB7CF7">
      <w:pPr>
        <w:numPr>
          <w:ilvl w:val="0"/>
          <w:numId w:val="3"/>
        </w:numPr>
        <w:tabs>
          <w:tab w:val="clear" w:pos="360"/>
          <w:tab w:val="num" w:pos="1080"/>
        </w:tabs>
        <w:spacing w:line="360" w:lineRule="auto"/>
        <w:ind w:left="0" w:firstLine="709"/>
        <w:jc w:val="both"/>
        <w:rPr>
          <w:sz w:val="28"/>
          <w:szCs w:val="28"/>
        </w:rPr>
      </w:pPr>
      <w:r w:rsidRPr="00DB7CF7">
        <w:rPr>
          <w:sz w:val="28"/>
          <w:szCs w:val="28"/>
        </w:rPr>
        <w:t>субъектов Российской Федерации;</w:t>
      </w:r>
    </w:p>
    <w:p w:rsidR="00562F0E" w:rsidRPr="00DB7CF7" w:rsidRDefault="00562F0E" w:rsidP="00DB7CF7">
      <w:pPr>
        <w:numPr>
          <w:ilvl w:val="0"/>
          <w:numId w:val="3"/>
        </w:numPr>
        <w:tabs>
          <w:tab w:val="clear" w:pos="360"/>
          <w:tab w:val="num" w:pos="1080"/>
        </w:tabs>
        <w:spacing w:line="360" w:lineRule="auto"/>
        <w:ind w:left="0" w:firstLine="709"/>
        <w:jc w:val="both"/>
        <w:rPr>
          <w:sz w:val="28"/>
          <w:szCs w:val="28"/>
        </w:rPr>
      </w:pPr>
      <w:r w:rsidRPr="00DB7CF7">
        <w:rPr>
          <w:sz w:val="28"/>
          <w:szCs w:val="28"/>
        </w:rPr>
        <w:t>органов государственной власти субъектов Российской Федерации, иных государственных органов субъектов Российской Федерации;</w:t>
      </w:r>
    </w:p>
    <w:p w:rsidR="00562F0E" w:rsidRPr="00DB7CF7" w:rsidRDefault="00562F0E" w:rsidP="00DB7CF7">
      <w:pPr>
        <w:numPr>
          <w:ilvl w:val="0"/>
          <w:numId w:val="3"/>
        </w:numPr>
        <w:tabs>
          <w:tab w:val="clear" w:pos="360"/>
          <w:tab w:val="num" w:pos="1080"/>
        </w:tabs>
        <w:spacing w:line="360" w:lineRule="auto"/>
        <w:ind w:left="0" w:firstLine="709"/>
        <w:jc w:val="both"/>
        <w:rPr>
          <w:sz w:val="28"/>
          <w:szCs w:val="28"/>
        </w:rPr>
      </w:pPr>
      <w:r w:rsidRPr="00DB7CF7">
        <w:rPr>
          <w:sz w:val="28"/>
          <w:szCs w:val="28"/>
        </w:rPr>
        <w:t>лиц, замещающих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w:t>
      </w:r>
    </w:p>
    <w:p w:rsidR="00562F0E" w:rsidRPr="00DB7CF7" w:rsidRDefault="00562F0E" w:rsidP="00DB7CF7">
      <w:pPr>
        <w:numPr>
          <w:ilvl w:val="0"/>
          <w:numId w:val="3"/>
        </w:numPr>
        <w:tabs>
          <w:tab w:val="clear" w:pos="360"/>
          <w:tab w:val="num" w:pos="1080"/>
        </w:tabs>
        <w:spacing w:line="360" w:lineRule="auto"/>
        <w:ind w:left="0" w:firstLine="709"/>
        <w:jc w:val="both"/>
        <w:rPr>
          <w:sz w:val="28"/>
          <w:szCs w:val="28"/>
        </w:rPr>
      </w:pPr>
      <w:r w:rsidRPr="00DB7CF7">
        <w:rPr>
          <w:sz w:val="28"/>
          <w:szCs w:val="28"/>
        </w:rP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562F0E" w:rsidRPr="00DB7CF7" w:rsidRDefault="00562F0E" w:rsidP="00DB7CF7">
      <w:pPr>
        <w:spacing w:line="360" w:lineRule="auto"/>
        <w:ind w:firstLine="709"/>
        <w:jc w:val="both"/>
        <w:rPr>
          <w:sz w:val="28"/>
          <w:szCs w:val="28"/>
        </w:rPr>
      </w:pPr>
      <w:r w:rsidRPr="00DB7CF7">
        <w:rPr>
          <w:sz w:val="28"/>
          <w:szCs w:val="28"/>
        </w:rPr>
        <w:t>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вышеуказанным Федеральным законом не регулируется (ст. 1 ФЗ)</w:t>
      </w:r>
      <w:r w:rsidRPr="00DB7CF7">
        <w:rPr>
          <w:rStyle w:val="aa"/>
          <w:sz w:val="28"/>
          <w:szCs w:val="28"/>
        </w:rPr>
        <w:footnoteReference w:id="10"/>
      </w:r>
      <w:r w:rsidRPr="00DB7CF7">
        <w:rPr>
          <w:sz w:val="28"/>
          <w:szCs w:val="28"/>
        </w:rPr>
        <w:t>.</w:t>
      </w:r>
    </w:p>
    <w:p w:rsidR="00562F0E" w:rsidRPr="00DB7CF7" w:rsidRDefault="00562F0E" w:rsidP="00DB7CF7">
      <w:pPr>
        <w:spacing w:line="360" w:lineRule="auto"/>
        <w:ind w:firstLine="709"/>
        <w:jc w:val="both"/>
        <w:rPr>
          <w:color w:val="000000"/>
          <w:sz w:val="28"/>
          <w:szCs w:val="28"/>
        </w:rPr>
      </w:pPr>
      <w:r w:rsidRPr="00DB7CF7">
        <w:rPr>
          <w:sz w:val="28"/>
          <w:szCs w:val="28"/>
        </w:rPr>
        <w:t xml:space="preserve">Государственная служба Российской Федерации состоит из федеральной государственной службы и государственной службы субъектов Российской Федерации. Такое деление государственной службы на виды предопределяет существование двух видов законодательства, регулирующего государственно-служебные отношения. Законодательство о государственной службе состоит из федеральной Конституции, Федерального закона </w:t>
      </w:r>
      <w:r w:rsidRPr="00DB7CF7">
        <w:rPr>
          <w:color w:val="000000"/>
          <w:sz w:val="28"/>
          <w:szCs w:val="28"/>
        </w:rPr>
        <w:t>«О системе государственной службы Российской Федерации», Федерального закона «О государственной гражданской службе Российской Федерации», многочисленных нормативных правовых актов, а также конституций, уставов, законов и иных нормативных правовых актов субъектов Федерации.</w:t>
      </w:r>
    </w:p>
    <w:p w:rsidR="00562F0E" w:rsidRPr="00DB7CF7" w:rsidRDefault="00562F0E" w:rsidP="00DB7CF7">
      <w:pPr>
        <w:spacing w:line="360" w:lineRule="auto"/>
        <w:ind w:firstLine="709"/>
        <w:jc w:val="both"/>
        <w:rPr>
          <w:color w:val="000000"/>
          <w:sz w:val="28"/>
          <w:szCs w:val="28"/>
        </w:rPr>
      </w:pPr>
      <w:r w:rsidRPr="00DB7CF7">
        <w:rPr>
          <w:color w:val="000000"/>
          <w:sz w:val="28"/>
          <w:szCs w:val="28"/>
        </w:rPr>
        <w:t>Конституция Российской Федерации играет принципиально важную роль в правовом регулировании государственной службы. В ней, в частности, определены компетенция Президента, Совета Федерации и Государственной Думы по назначению на должности и освобождению от должности государственных служащих. Она содержит и некоторые другие положения, касающиеся подбора и расстановки руководящих кадров государственных органов.</w:t>
      </w:r>
    </w:p>
    <w:p w:rsidR="00562F0E" w:rsidRPr="00DB7CF7" w:rsidRDefault="00562F0E" w:rsidP="00DB7CF7">
      <w:pPr>
        <w:spacing w:line="360" w:lineRule="auto"/>
        <w:ind w:firstLine="709"/>
        <w:jc w:val="both"/>
        <w:rPr>
          <w:sz w:val="28"/>
          <w:szCs w:val="28"/>
        </w:rPr>
      </w:pPr>
      <w:r w:rsidRPr="00DB7CF7">
        <w:rPr>
          <w:sz w:val="28"/>
          <w:szCs w:val="28"/>
        </w:rPr>
        <w:t>Система государственной службы включает в себя следующие виды государственной службы:</w:t>
      </w:r>
    </w:p>
    <w:p w:rsidR="00562F0E" w:rsidRPr="00DB7CF7" w:rsidRDefault="00562F0E" w:rsidP="00DB7CF7">
      <w:pPr>
        <w:numPr>
          <w:ilvl w:val="0"/>
          <w:numId w:val="4"/>
        </w:numPr>
        <w:spacing w:line="360" w:lineRule="auto"/>
        <w:ind w:left="0" w:firstLine="709"/>
        <w:jc w:val="both"/>
        <w:rPr>
          <w:sz w:val="28"/>
          <w:szCs w:val="28"/>
        </w:rPr>
      </w:pPr>
      <w:r w:rsidRPr="00DB7CF7">
        <w:rPr>
          <w:sz w:val="28"/>
          <w:szCs w:val="28"/>
        </w:rPr>
        <w:t>государственная гражданская служба;</w:t>
      </w:r>
    </w:p>
    <w:p w:rsidR="00562F0E" w:rsidRPr="00DB7CF7" w:rsidRDefault="00562F0E" w:rsidP="00DB7CF7">
      <w:pPr>
        <w:numPr>
          <w:ilvl w:val="0"/>
          <w:numId w:val="4"/>
        </w:numPr>
        <w:spacing w:line="360" w:lineRule="auto"/>
        <w:ind w:left="0" w:firstLine="709"/>
        <w:jc w:val="both"/>
        <w:rPr>
          <w:sz w:val="28"/>
          <w:szCs w:val="28"/>
        </w:rPr>
      </w:pPr>
      <w:r w:rsidRPr="00DB7CF7">
        <w:rPr>
          <w:sz w:val="28"/>
          <w:szCs w:val="28"/>
        </w:rPr>
        <w:t>военная служба;</w:t>
      </w:r>
    </w:p>
    <w:p w:rsidR="00562F0E" w:rsidRPr="00DB7CF7" w:rsidRDefault="00562F0E" w:rsidP="00DB7CF7">
      <w:pPr>
        <w:numPr>
          <w:ilvl w:val="0"/>
          <w:numId w:val="4"/>
        </w:numPr>
        <w:spacing w:line="360" w:lineRule="auto"/>
        <w:ind w:left="0" w:firstLine="709"/>
        <w:jc w:val="both"/>
        <w:rPr>
          <w:sz w:val="28"/>
          <w:szCs w:val="28"/>
        </w:rPr>
      </w:pPr>
      <w:r w:rsidRPr="00DB7CF7">
        <w:rPr>
          <w:sz w:val="28"/>
          <w:szCs w:val="28"/>
        </w:rPr>
        <w:t>правоохранительная служба.</w:t>
      </w:r>
    </w:p>
    <w:p w:rsidR="00562F0E" w:rsidRPr="00DB7CF7" w:rsidRDefault="00562F0E" w:rsidP="00DB7CF7">
      <w:pPr>
        <w:spacing w:line="360" w:lineRule="auto"/>
        <w:ind w:firstLine="709"/>
        <w:jc w:val="both"/>
        <w:rPr>
          <w:sz w:val="28"/>
          <w:szCs w:val="28"/>
        </w:rPr>
      </w:pPr>
      <w:r w:rsidRPr="00DB7CF7">
        <w:rPr>
          <w:sz w:val="28"/>
          <w:szCs w:val="28"/>
        </w:rP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w:t>
      </w:r>
    </w:p>
    <w:p w:rsidR="00562F0E" w:rsidRPr="00DB7CF7" w:rsidRDefault="00562F0E" w:rsidP="00DB7CF7">
      <w:pPr>
        <w:spacing w:line="360" w:lineRule="auto"/>
        <w:ind w:firstLine="709"/>
        <w:jc w:val="both"/>
        <w:rPr>
          <w:color w:val="000000"/>
          <w:sz w:val="28"/>
          <w:szCs w:val="28"/>
        </w:rPr>
      </w:pPr>
      <w:r w:rsidRPr="00DB7CF7">
        <w:rPr>
          <w:sz w:val="28"/>
          <w:szCs w:val="28"/>
        </w:rPr>
        <w:t xml:space="preserve">Военная служба и правоохранительная служба являются видами федеральной государственной службы </w:t>
      </w:r>
      <w:r w:rsidRPr="00DB7CF7">
        <w:rPr>
          <w:color w:val="000000"/>
          <w:sz w:val="28"/>
          <w:szCs w:val="28"/>
        </w:rPr>
        <w:t>(ст. 2 ФЗ)</w:t>
      </w:r>
      <w:r w:rsidRPr="00DB7CF7">
        <w:rPr>
          <w:rStyle w:val="aa"/>
          <w:color w:val="000000"/>
          <w:sz w:val="28"/>
          <w:szCs w:val="28"/>
        </w:rPr>
        <w:footnoteReference w:id="11"/>
      </w:r>
      <w:r w:rsidRPr="00DB7CF7">
        <w:rPr>
          <w:color w:val="000000"/>
          <w:sz w:val="28"/>
          <w:szCs w:val="28"/>
        </w:rPr>
        <w:t>.</w:t>
      </w:r>
    </w:p>
    <w:p w:rsidR="00562F0E" w:rsidRPr="00DB7CF7" w:rsidRDefault="00562F0E" w:rsidP="00DB7CF7">
      <w:pPr>
        <w:spacing w:line="360" w:lineRule="auto"/>
        <w:ind w:firstLine="709"/>
        <w:jc w:val="both"/>
        <w:rPr>
          <w:sz w:val="28"/>
          <w:szCs w:val="28"/>
          <w:vertAlign w:val="superscript"/>
        </w:rPr>
      </w:pPr>
      <w:r w:rsidRPr="00DB7CF7">
        <w:rPr>
          <w:i/>
          <w:sz w:val="28"/>
          <w:szCs w:val="28"/>
        </w:rPr>
        <w:t>Военная служба</w:t>
      </w:r>
      <w:r w:rsidRPr="00DB7CF7">
        <w:rPr>
          <w:sz w:val="28"/>
          <w:szCs w:val="28"/>
        </w:rPr>
        <w:t xml:space="preserve"> – это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 (ст. 6 ФЗ).</w:t>
      </w:r>
    </w:p>
    <w:p w:rsidR="00562F0E" w:rsidRPr="00DB7CF7" w:rsidRDefault="00562F0E" w:rsidP="00DB7CF7">
      <w:pPr>
        <w:spacing w:line="360" w:lineRule="auto"/>
        <w:ind w:firstLine="709"/>
        <w:jc w:val="both"/>
        <w:rPr>
          <w:color w:val="000000"/>
          <w:sz w:val="28"/>
          <w:szCs w:val="28"/>
        </w:rPr>
      </w:pPr>
      <w:r w:rsidRPr="00DB7CF7">
        <w:rPr>
          <w:color w:val="000000"/>
          <w:sz w:val="28"/>
          <w:szCs w:val="28"/>
        </w:rPr>
        <w:t>Закон выделил правоохранительную службу в качестве особого вида государственной службы, не только установил признаки правоохранительной службы и ввел связанное с ним понятие должностей правоохранительной службы, но и предусмотрел необходимость принятия федерального закона о соответствующем виде государственной службы</w:t>
      </w:r>
      <w:r w:rsidR="00AA2393" w:rsidRPr="00DB7CF7">
        <w:rPr>
          <w:rStyle w:val="aa"/>
          <w:color w:val="000000"/>
          <w:sz w:val="28"/>
          <w:szCs w:val="28"/>
        </w:rPr>
        <w:footnoteReference w:id="12"/>
      </w:r>
      <w:r w:rsidRPr="00DB7CF7">
        <w:rPr>
          <w:color w:val="000000"/>
          <w:sz w:val="28"/>
          <w:szCs w:val="28"/>
        </w:rPr>
        <w:t>.</w:t>
      </w:r>
    </w:p>
    <w:p w:rsidR="00562F0E" w:rsidRPr="00DB7CF7" w:rsidRDefault="00562F0E" w:rsidP="00DB7CF7">
      <w:pPr>
        <w:spacing w:line="360" w:lineRule="auto"/>
        <w:ind w:firstLine="709"/>
        <w:jc w:val="both"/>
        <w:rPr>
          <w:color w:val="000000"/>
          <w:sz w:val="28"/>
          <w:szCs w:val="28"/>
        </w:rPr>
      </w:pPr>
      <w:r w:rsidRPr="00DB7CF7">
        <w:rPr>
          <w:color w:val="000000"/>
          <w:sz w:val="28"/>
          <w:szCs w:val="28"/>
        </w:rPr>
        <w:t xml:space="preserve">Под </w:t>
      </w:r>
      <w:r w:rsidRPr="00DB7CF7">
        <w:rPr>
          <w:i/>
          <w:color w:val="000000"/>
          <w:sz w:val="28"/>
          <w:szCs w:val="28"/>
        </w:rPr>
        <w:t>правоохранительной службой</w:t>
      </w:r>
      <w:r w:rsidRPr="00DB7CF7">
        <w:rPr>
          <w:color w:val="000000"/>
          <w:sz w:val="28"/>
          <w:szCs w:val="28"/>
        </w:rPr>
        <w:t xml:space="preserve"> понимается профессиональная служебная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 Следует отметить, что отличительным признаком правоохранительной службы является выполнение правоохранительных функций на соответствующих правоохранительных должностях.</w:t>
      </w:r>
    </w:p>
    <w:p w:rsidR="00562F0E" w:rsidRPr="00DB7CF7" w:rsidRDefault="00562F0E" w:rsidP="00DB7CF7">
      <w:pPr>
        <w:spacing w:line="360" w:lineRule="auto"/>
        <w:ind w:firstLine="709"/>
        <w:jc w:val="both"/>
        <w:rPr>
          <w:color w:val="000000"/>
          <w:sz w:val="28"/>
          <w:szCs w:val="28"/>
        </w:rPr>
      </w:pPr>
      <w:r w:rsidRPr="00DB7CF7">
        <w:rPr>
          <w:color w:val="000000"/>
          <w:sz w:val="28"/>
          <w:szCs w:val="28"/>
        </w:rPr>
        <w:t>В Законе достаточно определенно проводится идея профессиональной государственной службы (профессиональной служебной деятельности) для основной части чиновников и поощряется длительное пребывание на государственной службе с наращиванием служебного стажа и последовательным присвоением специальных чиновных рангов, закрепляющих положение служащего в иерархии. При этом введение для гражданских служащих классных чинов вместо квалификационных разрядов реанимирует само понятие «чиновник» в его нейтральном и формальном значении</w:t>
      </w:r>
      <w:r w:rsidR="00611ABE" w:rsidRPr="00DB7CF7">
        <w:rPr>
          <w:rStyle w:val="aa"/>
          <w:color w:val="000000"/>
          <w:sz w:val="28"/>
          <w:szCs w:val="28"/>
        </w:rPr>
        <w:footnoteReference w:id="13"/>
      </w:r>
      <w:r w:rsidRPr="00DB7CF7">
        <w:rPr>
          <w:color w:val="000000"/>
          <w:sz w:val="28"/>
          <w:szCs w:val="28"/>
        </w:rPr>
        <w:t>.</w:t>
      </w:r>
    </w:p>
    <w:p w:rsidR="00562F0E" w:rsidRPr="00DB7CF7" w:rsidRDefault="00562F0E" w:rsidP="00DB7CF7">
      <w:pPr>
        <w:pStyle w:val="a6"/>
        <w:ind w:firstLine="709"/>
        <w:rPr>
          <w:szCs w:val="28"/>
        </w:rPr>
      </w:pPr>
      <w:r w:rsidRPr="00DB7CF7">
        <w:rPr>
          <w:szCs w:val="28"/>
        </w:rPr>
        <w:t>В соответствии с Федеральным законом «О государственной гражданской службе Российской Федерации» государственные должности Российской Федерации и государственные должности субъектов Российской – это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(ст. 1 ФЗ)</w:t>
      </w:r>
      <w:r w:rsidRPr="00DB7CF7">
        <w:rPr>
          <w:rStyle w:val="aa"/>
          <w:szCs w:val="28"/>
        </w:rPr>
        <w:footnoteReference w:id="14"/>
      </w:r>
      <w:r w:rsidRPr="00DB7CF7">
        <w:rPr>
          <w:szCs w:val="28"/>
        </w:rPr>
        <w:t>.</w:t>
      </w:r>
    </w:p>
    <w:p w:rsidR="00562F0E" w:rsidRPr="00DB7CF7" w:rsidRDefault="00562F0E" w:rsidP="00DB7CF7">
      <w:pPr>
        <w:pStyle w:val="a6"/>
        <w:ind w:firstLine="709"/>
        <w:rPr>
          <w:szCs w:val="28"/>
        </w:rPr>
      </w:pPr>
      <w:r w:rsidRPr="00DB7CF7">
        <w:rPr>
          <w:szCs w:val="28"/>
        </w:rPr>
        <w:t>Должности государственной службы подразделяются на должности федеральной государственной службы, воинские должности и должности правоохранительной службы. Должности государственной службы могут учреждаться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 в целях обеспечения не только полномочий государственных органов, но и непосредственно функций и полномочий Российской Федерации и субъектов Российской Федерации.</w:t>
      </w:r>
    </w:p>
    <w:p w:rsidR="00562F0E" w:rsidRPr="00DB7CF7" w:rsidRDefault="00562F0E" w:rsidP="00DB7CF7">
      <w:pPr>
        <w:pStyle w:val="a6"/>
        <w:ind w:firstLine="709"/>
        <w:rPr>
          <w:szCs w:val="28"/>
        </w:rPr>
      </w:pPr>
      <w:r w:rsidRPr="00DB7CF7">
        <w:rPr>
          <w:i/>
          <w:szCs w:val="28"/>
        </w:rPr>
        <w:t>Государственная гражданская служба</w:t>
      </w:r>
      <w:r w:rsidRPr="00DB7CF7">
        <w:rPr>
          <w:szCs w:val="28"/>
        </w:rPr>
        <w:t xml:space="preserve"> Российской Федерации – это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Российской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(включая нахождение в кадровом резерве и другие случаи) (ст. 3 ФЗ)</w:t>
      </w:r>
      <w:r w:rsidRPr="00DB7CF7">
        <w:rPr>
          <w:rStyle w:val="aa"/>
          <w:szCs w:val="28"/>
        </w:rPr>
        <w:footnoteReference w:id="15"/>
      </w:r>
      <w:r w:rsidRPr="00DB7CF7">
        <w:rPr>
          <w:szCs w:val="28"/>
        </w:rPr>
        <w:t>.</w:t>
      </w:r>
    </w:p>
    <w:p w:rsidR="00562F0E" w:rsidRPr="00DB7CF7" w:rsidRDefault="00562F0E" w:rsidP="00DB7CF7">
      <w:pPr>
        <w:pStyle w:val="a6"/>
        <w:ind w:firstLine="709"/>
        <w:rPr>
          <w:szCs w:val="28"/>
        </w:rPr>
      </w:pPr>
      <w:r w:rsidRPr="00DB7CF7">
        <w:rPr>
          <w:szCs w:val="28"/>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соотносительности основных условий и размеров оплаты</w:t>
      </w:r>
    </w:p>
    <w:p w:rsidR="00562F0E" w:rsidRPr="00DB7CF7" w:rsidRDefault="00562F0E" w:rsidP="00DB7CF7">
      <w:pPr>
        <w:spacing w:line="360" w:lineRule="auto"/>
        <w:ind w:firstLine="709"/>
        <w:jc w:val="both"/>
        <w:rPr>
          <w:sz w:val="28"/>
          <w:szCs w:val="28"/>
        </w:rPr>
      </w:pPr>
      <w:r w:rsidRPr="00DB7CF7">
        <w:rPr>
          <w:sz w:val="28"/>
          <w:szCs w:val="28"/>
        </w:rPr>
        <w:t>труда, основных государственных социальных гарантий;</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установления ограничений и обязательств при прохождении</w:t>
      </w:r>
    </w:p>
    <w:p w:rsidR="00562F0E" w:rsidRPr="00DB7CF7" w:rsidRDefault="00562F0E" w:rsidP="00DB7CF7">
      <w:pPr>
        <w:spacing w:line="360" w:lineRule="auto"/>
        <w:ind w:firstLine="709"/>
        <w:jc w:val="both"/>
        <w:rPr>
          <w:sz w:val="28"/>
          <w:szCs w:val="28"/>
        </w:rPr>
      </w:pPr>
      <w:r w:rsidRPr="00DB7CF7">
        <w:rPr>
          <w:sz w:val="28"/>
          <w:szCs w:val="28"/>
        </w:rPr>
        <w:t>государственной службы Российской Федерации различных видов;</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учета стажа государственной службы Российской Федерации</w:t>
      </w:r>
    </w:p>
    <w:p w:rsidR="00562F0E" w:rsidRPr="00DB7CF7" w:rsidRDefault="00562F0E" w:rsidP="00DB7CF7">
      <w:pPr>
        <w:spacing w:line="360" w:lineRule="auto"/>
        <w:ind w:firstLine="709"/>
        <w:jc w:val="both"/>
        <w:rPr>
          <w:sz w:val="28"/>
          <w:szCs w:val="28"/>
        </w:rPr>
      </w:pPr>
      <w:r w:rsidRPr="00DB7CF7">
        <w:rPr>
          <w:sz w:val="28"/>
          <w:szCs w:val="28"/>
        </w:rPr>
        <w:t>иных видов при исчислении стажа гражданской службы;</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соотносительности основных условий государственного</w:t>
      </w:r>
    </w:p>
    <w:p w:rsidR="00562F0E" w:rsidRPr="00DB7CF7" w:rsidRDefault="00562F0E" w:rsidP="00DB7CF7">
      <w:pPr>
        <w:spacing w:line="360" w:lineRule="auto"/>
        <w:ind w:firstLine="709"/>
        <w:jc w:val="both"/>
        <w:rPr>
          <w:sz w:val="28"/>
          <w:szCs w:val="28"/>
        </w:rPr>
      </w:pPr>
      <w:r w:rsidRPr="00DB7CF7">
        <w:rPr>
          <w:sz w:val="28"/>
          <w:szCs w:val="28"/>
        </w:rPr>
        <w:t>пенсионного обеспечения граждан, проходивших государственную службу Российской Федерации.</w:t>
      </w:r>
    </w:p>
    <w:p w:rsidR="00562F0E" w:rsidRPr="00DB7CF7" w:rsidRDefault="00562F0E" w:rsidP="00DB7CF7">
      <w:pPr>
        <w:spacing w:line="360" w:lineRule="auto"/>
        <w:ind w:firstLine="709"/>
        <w:jc w:val="both"/>
        <w:rPr>
          <w:sz w:val="28"/>
          <w:szCs w:val="28"/>
        </w:rPr>
      </w:pPr>
      <w:r w:rsidRPr="00DB7CF7">
        <w:rPr>
          <w:sz w:val="28"/>
          <w:szCs w:val="28"/>
        </w:rPr>
        <w:t>Взаимосвязь гражданской и муниципальной служб обеспечивается посредством:</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единства основных квалификационных требований к</w:t>
      </w:r>
    </w:p>
    <w:p w:rsidR="00562F0E" w:rsidRPr="00DB7CF7" w:rsidRDefault="00562F0E" w:rsidP="00DB7CF7">
      <w:pPr>
        <w:spacing w:line="360" w:lineRule="auto"/>
        <w:ind w:firstLine="709"/>
        <w:jc w:val="both"/>
        <w:rPr>
          <w:sz w:val="28"/>
          <w:szCs w:val="28"/>
        </w:rPr>
      </w:pPr>
      <w:r w:rsidRPr="00DB7CF7">
        <w:rPr>
          <w:sz w:val="28"/>
          <w:szCs w:val="28"/>
        </w:rPr>
        <w:t>должностям гражданской службы и должностям муниципальной службы;</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единства ограничений и обязательств при прохождении</w:t>
      </w:r>
    </w:p>
    <w:p w:rsidR="00562F0E" w:rsidRPr="00DB7CF7" w:rsidRDefault="00562F0E" w:rsidP="00DB7CF7">
      <w:pPr>
        <w:spacing w:line="360" w:lineRule="auto"/>
        <w:ind w:firstLine="709"/>
        <w:jc w:val="both"/>
        <w:rPr>
          <w:sz w:val="28"/>
          <w:szCs w:val="28"/>
        </w:rPr>
      </w:pPr>
      <w:r w:rsidRPr="00DB7CF7">
        <w:rPr>
          <w:sz w:val="28"/>
          <w:szCs w:val="28"/>
        </w:rPr>
        <w:t>гражданской службы и муниципальной службы;</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единства требований к профессиональной подготовке,</w:t>
      </w:r>
    </w:p>
    <w:p w:rsidR="00562F0E" w:rsidRPr="00DB7CF7" w:rsidRDefault="00562F0E" w:rsidP="00DB7CF7">
      <w:pPr>
        <w:spacing w:line="360" w:lineRule="auto"/>
        <w:ind w:firstLine="709"/>
        <w:jc w:val="both"/>
        <w:rPr>
          <w:sz w:val="28"/>
          <w:szCs w:val="28"/>
        </w:rPr>
      </w:pPr>
      <w:r w:rsidRPr="00DB7CF7">
        <w:rPr>
          <w:sz w:val="28"/>
          <w:szCs w:val="28"/>
        </w:rPr>
        <w:t>переподготовке и повышению квалификации гражданских служащих и муниципальных служащих;</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учета стажа муниципальной службы при исчислении стажа</w:t>
      </w:r>
    </w:p>
    <w:p w:rsidR="00562F0E" w:rsidRPr="00DB7CF7" w:rsidRDefault="00562F0E" w:rsidP="00DB7CF7">
      <w:pPr>
        <w:spacing w:line="360" w:lineRule="auto"/>
        <w:ind w:firstLine="709"/>
        <w:jc w:val="both"/>
        <w:rPr>
          <w:sz w:val="28"/>
          <w:szCs w:val="28"/>
        </w:rPr>
      </w:pPr>
      <w:r w:rsidRPr="00DB7CF7">
        <w:rPr>
          <w:sz w:val="28"/>
          <w:szCs w:val="28"/>
        </w:rPr>
        <w:t>гражданской службы и стажа гражданской службы при исчислении стажа муниципальной службы;</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соотносительности основных условий оплаты труда и</w:t>
      </w:r>
    </w:p>
    <w:p w:rsidR="00562F0E" w:rsidRPr="00DB7CF7" w:rsidRDefault="00562F0E" w:rsidP="00DB7CF7">
      <w:pPr>
        <w:spacing w:line="360" w:lineRule="auto"/>
        <w:ind w:firstLine="709"/>
        <w:jc w:val="both"/>
        <w:rPr>
          <w:sz w:val="28"/>
          <w:szCs w:val="28"/>
        </w:rPr>
      </w:pPr>
      <w:r w:rsidRPr="00DB7CF7">
        <w:rPr>
          <w:sz w:val="28"/>
          <w:szCs w:val="28"/>
        </w:rPr>
        <w:t>социальных гарантий гражданских служащих и муниципальных служащих;</w:t>
      </w:r>
    </w:p>
    <w:p w:rsidR="00562F0E" w:rsidRPr="00DB7CF7" w:rsidRDefault="00562F0E" w:rsidP="00DB7CF7">
      <w:pPr>
        <w:numPr>
          <w:ilvl w:val="0"/>
          <w:numId w:val="5"/>
        </w:numPr>
        <w:spacing w:line="360" w:lineRule="auto"/>
        <w:ind w:left="0" w:firstLine="709"/>
        <w:jc w:val="both"/>
        <w:rPr>
          <w:sz w:val="28"/>
          <w:szCs w:val="28"/>
        </w:rPr>
      </w:pPr>
      <w:r w:rsidRPr="00DB7CF7">
        <w:rPr>
          <w:sz w:val="28"/>
          <w:szCs w:val="28"/>
        </w:rPr>
        <w:t>соотносительности основных условий государственного</w:t>
      </w:r>
    </w:p>
    <w:p w:rsidR="00562F0E" w:rsidRPr="00DB7CF7" w:rsidRDefault="00562F0E" w:rsidP="00DB7CF7">
      <w:pPr>
        <w:spacing w:line="360" w:lineRule="auto"/>
        <w:ind w:firstLine="709"/>
        <w:jc w:val="both"/>
        <w:rPr>
          <w:sz w:val="28"/>
          <w:szCs w:val="28"/>
        </w:rPr>
      </w:pPr>
      <w:r w:rsidRPr="00DB7CF7">
        <w:rPr>
          <w:sz w:val="28"/>
          <w:szCs w:val="28"/>
        </w:rPr>
        <w:t>пенсионного обеспечения граждан, проходивших гражданскую службу, и граждан, проходивших муниципальную службу, и их семей в случае</w:t>
      </w:r>
    </w:p>
    <w:p w:rsidR="00562F0E" w:rsidRPr="00DB7CF7" w:rsidRDefault="00562F0E" w:rsidP="00DB7CF7">
      <w:pPr>
        <w:spacing w:line="360" w:lineRule="auto"/>
        <w:ind w:firstLine="709"/>
        <w:jc w:val="both"/>
        <w:rPr>
          <w:sz w:val="28"/>
          <w:szCs w:val="28"/>
        </w:rPr>
      </w:pPr>
      <w:r w:rsidRPr="00DB7CF7">
        <w:rPr>
          <w:sz w:val="28"/>
          <w:szCs w:val="28"/>
        </w:rPr>
        <w:t>потери кормильца</w:t>
      </w:r>
      <w:r w:rsidRPr="00DB7CF7">
        <w:rPr>
          <w:rStyle w:val="aa"/>
          <w:sz w:val="28"/>
          <w:szCs w:val="28"/>
        </w:rPr>
        <w:footnoteReference w:id="16"/>
      </w:r>
      <w:r w:rsidRPr="00DB7CF7">
        <w:rPr>
          <w:sz w:val="28"/>
          <w:szCs w:val="28"/>
        </w:rPr>
        <w:t>.</w:t>
      </w:r>
    </w:p>
    <w:p w:rsidR="00562F0E" w:rsidRPr="00DB7CF7" w:rsidRDefault="00562F0E" w:rsidP="00DB7CF7">
      <w:pPr>
        <w:pStyle w:val="a6"/>
        <w:ind w:firstLine="709"/>
        <w:rPr>
          <w:szCs w:val="28"/>
        </w:rPr>
      </w:pPr>
      <w:r w:rsidRPr="00DB7CF7">
        <w:rPr>
          <w:szCs w:val="28"/>
        </w:rPr>
        <w:t>Существуют четыре характерных признака государственной должности:</w:t>
      </w:r>
    </w:p>
    <w:p w:rsidR="00562F0E" w:rsidRPr="00DB7CF7" w:rsidRDefault="00562F0E" w:rsidP="00DB7CF7">
      <w:pPr>
        <w:numPr>
          <w:ilvl w:val="0"/>
          <w:numId w:val="6"/>
        </w:numPr>
        <w:spacing w:line="360" w:lineRule="auto"/>
        <w:ind w:left="0" w:firstLine="709"/>
        <w:jc w:val="both"/>
        <w:rPr>
          <w:sz w:val="28"/>
          <w:szCs w:val="28"/>
        </w:rPr>
      </w:pPr>
      <w:r w:rsidRPr="00DB7CF7">
        <w:rPr>
          <w:sz w:val="28"/>
          <w:szCs w:val="28"/>
        </w:rPr>
        <w:t>её принадлежность только государственному органу;</w:t>
      </w:r>
    </w:p>
    <w:p w:rsidR="00562F0E" w:rsidRPr="00DB7CF7" w:rsidRDefault="00562F0E" w:rsidP="00DB7CF7">
      <w:pPr>
        <w:numPr>
          <w:ilvl w:val="0"/>
          <w:numId w:val="6"/>
        </w:numPr>
        <w:spacing w:line="360" w:lineRule="auto"/>
        <w:ind w:left="0" w:firstLine="709"/>
        <w:jc w:val="both"/>
        <w:rPr>
          <w:sz w:val="28"/>
          <w:szCs w:val="28"/>
        </w:rPr>
      </w:pPr>
      <w:r w:rsidRPr="00DB7CF7">
        <w:rPr>
          <w:sz w:val="28"/>
          <w:szCs w:val="28"/>
        </w:rPr>
        <w:t>объем полномочий ограничен тем кругом обязанностей, которые вытекают из полномочий данного государственного органа;</w:t>
      </w:r>
    </w:p>
    <w:p w:rsidR="00562F0E" w:rsidRPr="00DB7CF7" w:rsidRDefault="00562F0E" w:rsidP="00DB7CF7">
      <w:pPr>
        <w:numPr>
          <w:ilvl w:val="0"/>
          <w:numId w:val="6"/>
        </w:numPr>
        <w:spacing w:line="360" w:lineRule="auto"/>
        <w:ind w:left="0" w:firstLine="709"/>
        <w:jc w:val="both"/>
        <w:rPr>
          <w:sz w:val="28"/>
          <w:szCs w:val="28"/>
        </w:rPr>
      </w:pPr>
      <w:r w:rsidRPr="00DB7CF7">
        <w:rPr>
          <w:sz w:val="28"/>
          <w:szCs w:val="28"/>
        </w:rPr>
        <w:t>оплата труда по исполнению должностных обязанностей производится за счет средств, предусмотренных соответственно федеральным бюджетом и бюджетами субъектов Федерации;</w:t>
      </w:r>
    </w:p>
    <w:p w:rsidR="00562F0E" w:rsidRPr="00DB7CF7" w:rsidRDefault="00562F0E" w:rsidP="00DB7CF7">
      <w:pPr>
        <w:numPr>
          <w:ilvl w:val="0"/>
          <w:numId w:val="6"/>
        </w:numPr>
        <w:spacing w:line="360" w:lineRule="auto"/>
        <w:ind w:left="0" w:firstLine="709"/>
        <w:jc w:val="both"/>
        <w:rPr>
          <w:sz w:val="28"/>
          <w:szCs w:val="28"/>
        </w:rPr>
      </w:pPr>
      <w:r w:rsidRPr="00DB7CF7">
        <w:rPr>
          <w:sz w:val="28"/>
          <w:szCs w:val="28"/>
        </w:rPr>
        <w:t>государственный служащий за действия (бездействие), связанные с исполнением должностных обязанностей, несет ответственность в соответствии с законодательством.</w:t>
      </w:r>
    </w:p>
    <w:p w:rsidR="00562F0E" w:rsidRPr="00DB7CF7" w:rsidRDefault="00562F0E" w:rsidP="00DB7CF7">
      <w:pPr>
        <w:spacing w:line="360" w:lineRule="auto"/>
        <w:ind w:firstLine="709"/>
        <w:jc w:val="both"/>
        <w:rPr>
          <w:sz w:val="28"/>
          <w:szCs w:val="28"/>
        </w:rPr>
      </w:pPr>
      <w:r w:rsidRPr="00DB7CF7">
        <w:rPr>
          <w:sz w:val="28"/>
          <w:szCs w:val="28"/>
        </w:rPr>
        <w:t>Согласно статьям 10 и 11 Конституции Российской Федерации, к числу государственных органов относятся органы трех ветвей власти – законодательной, исполнительной, судебной – как федерального уровня, так и уровня субъектов Федерации. Органы местного самоуправления, согласно статье 12 Конституции Российской Федерации, не входят в систему органов государственной власти.</w:t>
      </w:r>
    </w:p>
    <w:p w:rsidR="00562F0E" w:rsidRPr="00DB7CF7" w:rsidRDefault="00562F0E" w:rsidP="00DB7CF7">
      <w:pPr>
        <w:spacing w:line="360" w:lineRule="auto"/>
        <w:ind w:firstLine="709"/>
        <w:jc w:val="both"/>
        <w:rPr>
          <w:sz w:val="28"/>
          <w:szCs w:val="28"/>
        </w:rPr>
      </w:pPr>
      <w:r w:rsidRPr="00DB7CF7">
        <w:rPr>
          <w:sz w:val="28"/>
          <w:szCs w:val="28"/>
        </w:rPr>
        <w:t>К числу «иных» государственных органов, образуемых в соответствии с Конституцией, относятся:</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Центральный банк Российской Федерации;</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Совет Безопасности Российской Федерации;</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Администрация Президента Российской Федерации;</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полномочные представители Президента Российской Федерации;</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дипломатические представители РФ в иностранных государствах и международных организациях;</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Счетная палата РФ;</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Прокуратура РФ;</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Аппарат правительства РФ;</w:t>
      </w:r>
    </w:p>
    <w:p w:rsidR="00562F0E" w:rsidRPr="00DB7CF7" w:rsidRDefault="00562F0E" w:rsidP="00DB7CF7">
      <w:pPr>
        <w:numPr>
          <w:ilvl w:val="0"/>
          <w:numId w:val="7"/>
        </w:numPr>
        <w:tabs>
          <w:tab w:val="clear" w:pos="360"/>
          <w:tab w:val="num" w:pos="1080"/>
        </w:tabs>
        <w:spacing w:line="360" w:lineRule="auto"/>
        <w:ind w:left="0" w:firstLine="709"/>
        <w:jc w:val="both"/>
        <w:rPr>
          <w:sz w:val="28"/>
          <w:szCs w:val="28"/>
        </w:rPr>
      </w:pPr>
      <w:r w:rsidRPr="00DB7CF7">
        <w:rPr>
          <w:sz w:val="28"/>
          <w:szCs w:val="28"/>
        </w:rPr>
        <w:t>Председатель, заместитель председателя, секретарь Центральной  избирательной комиссии РФ.</w:t>
      </w:r>
    </w:p>
    <w:p w:rsidR="00562F0E" w:rsidRPr="00DB7CF7" w:rsidRDefault="00562F0E" w:rsidP="00DB7CF7">
      <w:pPr>
        <w:spacing w:line="360" w:lineRule="auto"/>
        <w:ind w:firstLine="709"/>
        <w:jc w:val="both"/>
        <w:rPr>
          <w:sz w:val="28"/>
          <w:szCs w:val="28"/>
        </w:rPr>
      </w:pPr>
      <w:r w:rsidRPr="00DB7CF7">
        <w:rPr>
          <w:sz w:val="28"/>
          <w:szCs w:val="28"/>
        </w:rPr>
        <w:t>Юридическое закрепление в положениях и должностных инструкциях конкретных должностных обязанностей и прав обеспечивает более качественное осуществление подбора и расстановки государственных служащих, поскольку это осуществляется целенаправленно – с учётом квалификационных требований, предъявляемых к ним по той или иной должности. И при аттестации государственного служащего его профессионализм оценивается не вообще, а применительно к конкретной должности. Каждый государственный служащий свою трудовую деятельность, успехи и недостатки по работе, возможности продвижения по службе связывает с определенными должностями, а не только с их принадлежностью к какому-либо государственному органу</w:t>
      </w:r>
      <w:r w:rsidR="00D502F2" w:rsidRPr="00DB7CF7">
        <w:rPr>
          <w:rStyle w:val="aa"/>
          <w:sz w:val="28"/>
          <w:szCs w:val="28"/>
        </w:rPr>
        <w:footnoteReference w:id="17"/>
      </w:r>
      <w:r w:rsidRPr="00DB7CF7">
        <w:rPr>
          <w:sz w:val="28"/>
          <w:szCs w:val="28"/>
        </w:rPr>
        <w:t>.</w:t>
      </w:r>
    </w:p>
    <w:p w:rsidR="00562F0E" w:rsidRPr="00DB7CF7" w:rsidRDefault="00562F0E" w:rsidP="00DB7CF7">
      <w:pPr>
        <w:spacing w:line="360" w:lineRule="auto"/>
        <w:ind w:firstLine="709"/>
        <w:jc w:val="both"/>
        <w:rPr>
          <w:sz w:val="28"/>
          <w:szCs w:val="28"/>
        </w:rPr>
      </w:pPr>
      <w:r w:rsidRPr="00DB7CF7">
        <w:rPr>
          <w:sz w:val="28"/>
          <w:szCs w:val="28"/>
        </w:rPr>
        <w:t>С понятием государственной должности связывается также порядок присвоения квалификационных разрядов (воинских званий, дипломатических рангов), размеры денежного содержания, пенсий, специальные права и обязанности, порядок решения многих вопросов прохождения государственной службы.</w:t>
      </w:r>
    </w:p>
    <w:p w:rsidR="00562F0E" w:rsidRPr="00DB7CF7" w:rsidRDefault="00562F0E" w:rsidP="00DB7CF7">
      <w:pPr>
        <w:spacing w:line="360" w:lineRule="auto"/>
        <w:ind w:firstLine="709"/>
        <w:jc w:val="both"/>
        <w:rPr>
          <w:sz w:val="28"/>
          <w:szCs w:val="28"/>
        </w:rPr>
      </w:pPr>
      <w:r w:rsidRPr="00DB7CF7">
        <w:rPr>
          <w:sz w:val="28"/>
          <w:szCs w:val="28"/>
        </w:rPr>
        <w:t>Следовательно, понятие государственной должности является стержневым, основополагающим для определения правового положения государственного служащего и порядка прохождения им государственной службы. Понятие государственной службы связано с определенным кругом государственных должностей</w:t>
      </w:r>
      <w:r w:rsidR="00D502F2" w:rsidRPr="00DB7CF7">
        <w:rPr>
          <w:rStyle w:val="aa"/>
          <w:sz w:val="28"/>
          <w:szCs w:val="28"/>
        </w:rPr>
        <w:footnoteReference w:id="18"/>
      </w:r>
      <w:r w:rsidRPr="00DB7CF7">
        <w:rPr>
          <w:sz w:val="28"/>
          <w:szCs w:val="28"/>
        </w:rPr>
        <w:t>.</w:t>
      </w:r>
    </w:p>
    <w:p w:rsidR="00562F0E" w:rsidRPr="00DB7CF7" w:rsidRDefault="00562F0E" w:rsidP="00DB7CF7">
      <w:pPr>
        <w:spacing w:line="360" w:lineRule="auto"/>
        <w:ind w:firstLine="709"/>
        <w:jc w:val="both"/>
        <w:rPr>
          <w:color w:val="000000"/>
          <w:sz w:val="28"/>
          <w:szCs w:val="28"/>
        </w:rPr>
      </w:pPr>
      <w:r w:rsidRPr="00DB7CF7">
        <w:rPr>
          <w:sz w:val="28"/>
          <w:szCs w:val="28"/>
        </w:rPr>
        <w:t>Государственная должность – комплексное правовое образование (государственное установление), элементы которого регулируются нормами административного, трудового, финансового и других отраслей права.</w:t>
      </w:r>
    </w:p>
    <w:p w:rsidR="00562F0E" w:rsidRPr="00DB7CF7" w:rsidRDefault="00562F0E" w:rsidP="00DB7CF7">
      <w:pPr>
        <w:spacing w:line="360" w:lineRule="auto"/>
        <w:ind w:firstLine="709"/>
        <w:jc w:val="both"/>
        <w:rPr>
          <w:sz w:val="28"/>
          <w:szCs w:val="28"/>
        </w:rPr>
      </w:pPr>
      <w:r w:rsidRPr="00DB7CF7">
        <w:rPr>
          <w:sz w:val="28"/>
          <w:szCs w:val="28"/>
        </w:rPr>
        <w:t>В квалификационные требования к служащим, замещающим государственные должности государственной службы, включаются требования к уровню профессионального образования с учетом группы и специализации должностей. Решение о признании образования равноценным принимается федеральным органом по вопросам государственной службы.</w:t>
      </w:r>
    </w:p>
    <w:p w:rsidR="00562F0E" w:rsidRPr="00DB7CF7" w:rsidRDefault="00562F0E" w:rsidP="00DB7CF7">
      <w:pPr>
        <w:spacing w:line="360" w:lineRule="auto"/>
        <w:ind w:firstLine="709"/>
        <w:jc w:val="both"/>
        <w:rPr>
          <w:sz w:val="28"/>
          <w:szCs w:val="28"/>
        </w:rPr>
      </w:pPr>
      <w:r w:rsidRPr="00DB7CF7">
        <w:rPr>
          <w:sz w:val="28"/>
          <w:szCs w:val="28"/>
        </w:rPr>
        <w:t>Руководители федеральных органов государственной власти и их аппаратов, иных государственных органов и их аппаратов, образованных в соответствии с Конституцией, могут в отдельных случаях оставлять на государственной должности или назначать на такую должность лиц, не имеющих установленного стажа государственной службы, но обладающих профессиональными качествами, необходимыми для исполнения соответствующих должностных обязанностей.</w:t>
      </w:r>
    </w:p>
    <w:p w:rsidR="00562F0E" w:rsidRPr="00DB7CF7" w:rsidRDefault="00562F0E" w:rsidP="00DB7CF7">
      <w:pPr>
        <w:spacing w:line="360" w:lineRule="auto"/>
        <w:ind w:firstLine="709"/>
        <w:jc w:val="both"/>
        <w:rPr>
          <w:sz w:val="28"/>
          <w:szCs w:val="28"/>
        </w:rPr>
      </w:pPr>
      <w:r w:rsidRPr="00DB7CF7">
        <w:rPr>
          <w:sz w:val="28"/>
          <w:szCs w:val="28"/>
        </w:rPr>
        <w:t>Устанавливаются также требования и к уровню знаний федеральной Конституции и федеральных законов, конституций, уставов и законов субъектов Федерации применительно к исполнению соответствующих должностных обязанностей.</w:t>
      </w:r>
    </w:p>
    <w:p w:rsidR="00562F0E" w:rsidRPr="00DB7CF7" w:rsidRDefault="00562F0E" w:rsidP="00DB7CF7">
      <w:pPr>
        <w:pStyle w:val="a6"/>
        <w:ind w:firstLine="709"/>
        <w:rPr>
          <w:szCs w:val="28"/>
        </w:rPr>
      </w:pPr>
      <w:r w:rsidRPr="00DB7CF7">
        <w:rPr>
          <w:szCs w:val="28"/>
        </w:rPr>
        <w:t>Профессионализм работника – это не только достижение им высоких профессиональных результатов, не только высокая эффективность труда, но и непременно наличие психологических компонентов. Психолого-акмеологический подход к проблемам профессионализма рассматривает его как качество деятельности, определяемое личными возможностями служащего к карьерному росту</w:t>
      </w:r>
      <w:r w:rsidR="00226440" w:rsidRPr="00DB7CF7">
        <w:rPr>
          <w:rStyle w:val="aa"/>
          <w:szCs w:val="28"/>
        </w:rPr>
        <w:footnoteReference w:id="19"/>
      </w:r>
      <w:r w:rsidRPr="00DB7CF7">
        <w:rPr>
          <w:szCs w:val="28"/>
        </w:rPr>
        <w:t>.</w:t>
      </w:r>
    </w:p>
    <w:p w:rsidR="00562F0E" w:rsidRPr="00DB7CF7" w:rsidRDefault="00562F0E" w:rsidP="00DB7CF7">
      <w:pPr>
        <w:spacing w:line="360" w:lineRule="auto"/>
        <w:ind w:firstLine="709"/>
        <w:jc w:val="both"/>
        <w:rPr>
          <w:sz w:val="28"/>
          <w:szCs w:val="28"/>
        </w:rPr>
      </w:pPr>
      <w:r w:rsidRPr="00DB7CF7">
        <w:rPr>
          <w:sz w:val="28"/>
          <w:szCs w:val="28"/>
        </w:rPr>
        <w:t>Личностные возможности не являются единственным фактором качества деятельности. Социологический подход к профессионализму показывает, что основу его становления, поддержания и развития у государственных служащих составляют три определяющих компонента: базовое образование; профессиональная деятельность в условиях конкретной среды; система непрерывного профессионального образования</w:t>
      </w:r>
      <w:r w:rsidR="00226440" w:rsidRPr="00DB7CF7">
        <w:rPr>
          <w:rStyle w:val="aa"/>
          <w:sz w:val="28"/>
          <w:szCs w:val="28"/>
        </w:rPr>
        <w:footnoteReference w:id="20"/>
      </w:r>
      <w:r w:rsidRPr="00DB7CF7">
        <w:rPr>
          <w:sz w:val="28"/>
          <w:szCs w:val="28"/>
        </w:rPr>
        <w:t>.</w:t>
      </w:r>
    </w:p>
    <w:p w:rsidR="00562F0E" w:rsidRPr="00DB7CF7" w:rsidRDefault="00562F0E" w:rsidP="00DB7CF7">
      <w:pPr>
        <w:pStyle w:val="a6"/>
        <w:ind w:firstLine="709"/>
        <w:rPr>
          <w:szCs w:val="28"/>
        </w:rPr>
      </w:pPr>
      <w:r w:rsidRPr="00DB7CF7">
        <w:rPr>
          <w:szCs w:val="28"/>
        </w:rPr>
        <w:t>Некоторые авторы отмечают, что существует некая иерархия приоритетных качеств государственного служащего. К доминирующим из них относятся следующие качества:</w:t>
      </w:r>
    </w:p>
    <w:p w:rsidR="00562F0E" w:rsidRPr="00DB7CF7" w:rsidRDefault="00562F0E" w:rsidP="00DB7CF7">
      <w:pPr>
        <w:pStyle w:val="a6"/>
        <w:numPr>
          <w:ilvl w:val="0"/>
          <w:numId w:val="8"/>
        </w:numPr>
        <w:tabs>
          <w:tab w:val="clear" w:pos="360"/>
          <w:tab w:val="num" w:pos="1080"/>
        </w:tabs>
        <w:ind w:left="0" w:firstLine="709"/>
        <w:rPr>
          <w:szCs w:val="28"/>
        </w:rPr>
      </w:pPr>
      <w:r w:rsidRPr="00DB7CF7">
        <w:rPr>
          <w:szCs w:val="28"/>
        </w:rPr>
        <w:t>умение анализировать;</w:t>
      </w:r>
    </w:p>
    <w:p w:rsidR="00562F0E" w:rsidRPr="00DB7CF7" w:rsidRDefault="00562F0E" w:rsidP="00DB7CF7">
      <w:pPr>
        <w:pStyle w:val="a6"/>
        <w:numPr>
          <w:ilvl w:val="0"/>
          <w:numId w:val="8"/>
        </w:numPr>
        <w:tabs>
          <w:tab w:val="clear" w:pos="360"/>
          <w:tab w:val="num" w:pos="1080"/>
        </w:tabs>
        <w:ind w:left="0" w:firstLine="709"/>
        <w:rPr>
          <w:szCs w:val="28"/>
        </w:rPr>
      </w:pPr>
      <w:r w:rsidRPr="00DB7CF7">
        <w:rPr>
          <w:szCs w:val="28"/>
        </w:rPr>
        <w:t>политическая и социальная эрудиция;</w:t>
      </w:r>
    </w:p>
    <w:p w:rsidR="00562F0E" w:rsidRPr="00DB7CF7" w:rsidRDefault="00562F0E" w:rsidP="00DB7CF7">
      <w:pPr>
        <w:pStyle w:val="a6"/>
        <w:numPr>
          <w:ilvl w:val="0"/>
          <w:numId w:val="8"/>
        </w:numPr>
        <w:tabs>
          <w:tab w:val="clear" w:pos="360"/>
          <w:tab w:val="num" w:pos="1080"/>
        </w:tabs>
        <w:ind w:left="0" w:firstLine="709"/>
        <w:rPr>
          <w:szCs w:val="28"/>
        </w:rPr>
      </w:pPr>
      <w:r w:rsidRPr="00DB7CF7">
        <w:rPr>
          <w:szCs w:val="28"/>
        </w:rPr>
        <w:t>творческий подход к делу;</w:t>
      </w:r>
    </w:p>
    <w:p w:rsidR="00562F0E" w:rsidRPr="00DB7CF7" w:rsidRDefault="00562F0E" w:rsidP="00DB7CF7">
      <w:pPr>
        <w:pStyle w:val="a6"/>
        <w:numPr>
          <w:ilvl w:val="0"/>
          <w:numId w:val="8"/>
        </w:numPr>
        <w:tabs>
          <w:tab w:val="clear" w:pos="360"/>
          <w:tab w:val="num" w:pos="1080"/>
        </w:tabs>
        <w:ind w:left="0" w:firstLine="709"/>
        <w:rPr>
          <w:szCs w:val="28"/>
        </w:rPr>
      </w:pPr>
      <w:r w:rsidRPr="00DB7CF7">
        <w:rPr>
          <w:szCs w:val="28"/>
        </w:rPr>
        <w:t>коммуникабельность;</w:t>
      </w:r>
    </w:p>
    <w:p w:rsidR="00562F0E" w:rsidRPr="00DB7CF7" w:rsidRDefault="00562F0E" w:rsidP="00DB7CF7">
      <w:pPr>
        <w:pStyle w:val="a6"/>
        <w:numPr>
          <w:ilvl w:val="0"/>
          <w:numId w:val="8"/>
        </w:numPr>
        <w:tabs>
          <w:tab w:val="clear" w:pos="360"/>
          <w:tab w:val="num" w:pos="1080"/>
        </w:tabs>
        <w:ind w:left="0" w:firstLine="709"/>
        <w:rPr>
          <w:szCs w:val="28"/>
        </w:rPr>
      </w:pPr>
      <w:r w:rsidRPr="00DB7CF7">
        <w:rPr>
          <w:szCs w:val="28"/>
        </w:rPr>
        <w:t>объективность;</w:t>
      </w:r>
    </w:p>
    <w:p w:rsidR="00562F0E" w:rsidRPr="00DB7CF7" w:rsidRDefault="00562F0E" w:rsidP="00DB7CF7">
      <w:pPr>
        <w:pStyle w:val="a6"/>
        <w:numPr>
          <w:ilvl w:val="0"/>
          <w:numId w:val="8"/>
        </w:numPr>
        <w:tabs>
          <w:tab w:val="clear" w:pos="360"/>
          <w:tab w:val="num" w:pos="1080"/>
        </w:tabs>
        <w:ind w:left="0" w:firstLine="709"/>
        <w:rPr>
          <w:szCs w:val="28"/>
        </w:rPr>
      </w:pPr>
      <w:r w:rsidRPr="00DB7CF7">
        <w:rPr>
          <w:szCs w:val="28"/>
        </w:rPr>
        <w:t>корректность, порядочность;</w:t>
      </w:r>
    </w:p>
    <w:p w:rsidR="00562F0E" w:rsidRPr="00DB7CF7" w:rsidRDefault="00562F0E" w:rsidP="00DB7CF7">
      <w:pPr>
        <w:pStyle w:val="a6"/>
        <w:numPr>
          <w:ilvl w:val="0"/>
          <w:numId w:val="8"/>
        </w:numPr>
        <w:tabs>
          <w:tab w:val="clear" w:pos="360"/>
          <w:tab w:val="num" w:pos="1080"/>
        </w:tabs>
        <w:ind w:left="0" w:firstLine="709"/>
        <w:rPr>
          <w:szCs w:val="28"/>
        </w:rPr>
      </w:pPr>
      <w:r w:rsidRPr="00DB7CF7">
        <w:rPr>
          <w:szCs w:val="28"/>
        </w:rPr>
        <w:t>сопротивляемость стрессам и разочарованиям.</w:t>
      </w:r>
    </w:p>
    <w:p w:rsidR="00562F0E" w:rsidRPr="00DB7CF7" w:rsidRDefault="00562F0E" w:rsidP="00DB7CF7">
      <w:pPr>
        <w:pStyle w:val="a6"/>
        <w:ind w:firstLine="709"/>
        <w:rPr>
          <w:szCs w:val="28"/>
        </w:rPr>
      </w:pPr>
      <w:r w:rsidRPr="00DB7CF7">
        <w:rPr>
          <w:szCs w:val="28"/>
        </w:rPr>
        <w:t>При исполнении своих обязанностей сотрудники гражданской службы обязаны соблюдать беспристрастность и сохранять независимость по отношению к политическим партиям.</w:t>
      </w:r>
    </w:p>
    <w:p w:rsidR="00562F0E" w:rsidRPr="00DB7CF7" w:rsidRDefault="00562F0E" w:rsidP="00DB7CF7">
      <w:pPr>
        <w:pStyle w:val="a6"/>
        <w:ind w:firstLine="709"/>
        <w:rPr>
          <w:szCs w:val="28"/>
        </w:rPr>
      </w:pPr>
      <w:r w:rsidRPr="00DB7CF7">
        <w:rPr>
          <w:szCs w:val="28"/>
        </w:rPr>
        <w:t>Институт государственной службы, основываясь на профессионализме, способностях, политическом нейтралитете служащих и качественном исполнении ими служебных обязанностей, обеспечивает во многих странах стабильное государственное управление и является важнейшим фактором сохранения и развития государственности</w:t>
      </w:r>
      <w:r w:rsidR="00226440" w:rsidRPr="00DB7CF7">
        <w:rPr>
          <w:rStyle w:val="aa"/>
          <w:szCs w:val="28"/>
        </w:rPr>
        <w:footnoteReference w:id="21"/>
      </w:r>
      <w:r w:rsidRPr="00DB7CF7">
        <w:rPr>
          <w:szCs w:val="28"/>
        </w:rPr>
        <w:t>.</w:t>
      </w:r>
    </w:p>
    <w:p w:rsidR="00562F0E" w:rsidRPr="00DB7CF7" w:rsidRDefault="00562F0E" w:rsidP="00DB7CF7">
      <w:pPr>
        <w:pStyle w:val="a6"/>
        <w:ind w:firstLine="709"/>
        <w:rPr>
          <w:szCs w:val="28"/>
        </w:rPr>
      </w:pPr>
      <w:r w:rsidRPr="00DB7CF7">
        <w:rPr>
          <w:szCs w:val="28"/>
        </w:rPr>
        <w:t>Принципы государственной службы установлены в таких законах, как Федеральный закон «О системе государственной службы Российской Федерации», Федеральный закон «О государственной гражданской службе Российской Федерации». Согласно данным законам, выделяют следующие принципы государственной службы.</w:t>
      </w:r>
    </w:p>
    <w:p w:rsidR="00562F0E" w:rsidRPr="00DB7CF7" w:rsidRDefault="00562F0E" w:rsidP="00DB7CF7">
      <w:pPr>
        <w:pStyle w:val="3"/>
        <w:ind w:firstLine="709"/>
        <w:rPr>
          <w:i/>
          <w:szCs w:val="28"/>
        </w:rPr>
      </w:pPr>
      <w:r w:rsidRPr="00DB7CF7">
        <w:rPr>
          <w:i/>
          <w:szCs w:val="28"/>
        </w:rPr>
        <w:t>1. Принцип федерализма.</w:t>
      </w:r>
    </w:p>
    <w:p w:rsidR="00562F0E" w:rsidRPr="00DB7CF7" w:rsidRDefault="00562F0E" w:rsidP="00DB7CF7">
      <w:pPr>
        <w:spacing w:line="360" w:lineRule="auto"/>
        <w:ind w:firstLine="709"/>
        <w:jc w:val="both"/>
        <w:rPr>
          <w:sz w:val="28"/>
          <w:szCs w:val="28"/>
        </w:rPr>
      </w:pPr>
      <w:r w:rsidRPr="00DB7CF7">
        <w:rPr>
          <w:sz w:val="28"/>
          <w:szCs w:val="28"/>
        </w:rPr>
        <w:t>Конституционной предпосылкой данного принципа выступает целый ряд статей Конституции  РФ. Здесь можно отметить и ч. 1 ст. 1, ст. 5, и ст. 11, и п. «к» ст. 72,</w:t>
      </w:r>
    </w:p>
    <w:p w:rsidR="00562F0E" w:rsidRPr="00DB7CF7" w:rsidRDefault="00562F0E" w:rsidP="00DB7CF7">
      <w:pPr>
        <w:spacing w:line="360" w:lineRule="auto"/>
        <w:ind w:firstLine="709"/>
        <w:jc w:val="both"/>
        <w:rPr>
          <w:i/>
          <w:sz w:val="28"/>
          <w:szCs w:val="28"/>
        </w:rPr>
      </w:pPr>
      <w:r w:rsidRPr="00DB7CF7">
        <w:rPr>
          <w:sz w:val="28"/>
          <w:szCs w:val="28"/>
        </w:rPr>
        <w:t xml:space="preserve">2. </w:t>
      </w:r>
      <w:r w:rsidRPr="00DB7CF7">
        <w:rPr>
          <w:i/>
          <w:sz w:val="28"/>
          <w:szCs w:val="28"/>
        </w:rPr>
        <w:t>Принцип законности.</w:t>
      </w:r>
    </w:p>
    <w:p w:rsidR="00562F0E" w:rsidRPr="00DB7CF7" w:rsidRDefault="00562F0E" w:rsidP="00DB7CF7">
      <w:pPr>
        <w:autoSpaceDE w:val="0"/>
        <w:autoSpaceDN w:val="0"/>
        <w:adjustRightInd w:val="0"/>
        <w:spacing w:line="360" w:lineRule="auto"/>
        <w:ind w:firstLine="709"/>
        <w:jc w:val="both"/>
        <w:rPr>
          <w:sz w:val="28"/>
          <w:szCs w:val="28"/>
        </w:rPr>
      </w:pPr>
      <w:r w:rsidRPr="00DB7CF7">
        <w:rPr>
          <w:sz w:val="28"/>
          <w:szCs w:val="28"/>
        </w:rPr>
        <w:t>Принцип законности означает, что построение и функционирование системы государственной службы должны осуществляться в полном соответствии с действующими нормативными правовыми актами Российской Федерации и правовой системой субъектов Российской Федерации.</w:t>
      </w:r>
    </w:p>
    <w:p w:rsidR="00562F0E" w:rsidRPr="00DB7CF7" w:rsidRDefault="00562F0E" w:rsidP="00DB7CF7">
      <w:pPr>
        <w:pStyle w:val="3"/>
        <w:ind w:firstLine="709"/>
        <w:rPr>
          <w:szCs w:val="28"/>
        </w:rPr>
      </w:pPr>
      <w:r w:rsidRPr="00DB7CF7">
        <w:rPr>
          <w:i/>
          <w:szCs w:val="28"/>
        </w:rPr>
        <w:t xml:space="preserve">3. Принцип приоритета прав и свобод человека и гражданина, их непосредственного действия </w:t>
      </w:r>
      <w:r w:rsidRPr="00DB7CF7">
        <w:rPr>
          <w:szCs w:val="28"/>
        </w:rPr>
        <w:t>обязывает государственных служащих признавать, соблюдать и защищать права и свободы человека и гражданина.</w:t>
      </w:r>
    </w:p>
    <w:p w:rsidR="00562F0E" w:rsidRPr="00DB7CF7" w:rsidRDefault="00562F0E" w:rsidP="00DB7CF7">
      <w:pPr>
        <w:pStyle w:val="3"/>
        <w:ind w:firstLine="709"/>
        <w:rPr>
          <w:szCs w:val="28"/>
        </w:rPr>
      </w:pPr>
      <w:r w:rsidRPr="00DB7CF7">
        <w:rPr>
          <w:i/>
          <w:szCs w:val="28"/>
        </w:rPr>
        <w:t>4. Принцип единства правовых и организационных основ федеральной гражданской службы и гражданской службу субъектов Российской Федерации.</w:t>
      </w:r>
    </w:p>
    <w:p w:rsidR="00562F0E" w:rsidRPr="00DB7CF7" w:rsidRDefault="00562F0E" w:rsidP="00DB7CF7">
      <w:pPr>
        <w:pStyle w:val="a6"/>
        <w:ind w:firstLine="709"/>
        <w:rPr>
          <w:szCs w:val="28"/>
        </w:rPr>
      </w:pPr>
      <w:r w:rsidRPr="00DB7CF7">
        <w:rPr>
          <w:szCs w:val="28"/>
        </w:rPr>
        <w:t>Статьей 5 Конституции Российской Федерации закреплено федеративное устройство нашего государства. Это предполагает последовательное раскрытие в текущем федеральном законодательстве единства системы государственной власти, а, следовательно, единства основ организации государственной службы.</w:t>
      </w:r>
    </w:p>
    <w:p w:rsidR="00562F0E" w:rsidRPr="00DB7CF7" w:rsidRDefault="00562F0E" w:rsidP="00DB7CF7">
      <w:pPr>
        <w:pStyle w:val="a6"/>
        <w:ind w:firstLine="709"/>
        <w:rPr>
          <w:szCs w:val="28"/>
        </w:rPr>
      </w:pPr>
      <w:r w:rsidRPr="00DB7CF7">
        <w:rPr>
          <w:szCs w:val="28"/>
        </w:rPr>
        <w:t>В то же время это предполагает разграничение предметов ведения между Федерацией и ее субъектами в целях обеспечения эффективности государственной службы</w:t>
      </w:r>
      <w:r w:rsidRPr="00DB7CF7">
        <w:rPr>
          <w:rStyle w:val="aa"/>
          <w:szCs w:val="28"/>
        </w:rPr>
        <w:footnoteReference w:id="22"/>
      </w:r>
      <w:r w:rsidRPr="00DB7CF7">
        <w:rPr>
          <w:szCs w:val="28"/>
        </w:rPr>
        <w:t>.</w:t>
      </w:r>
    </w:p>
    <w:p w:rsidR="00562F0E" w:rsidRPr="00DB7CF7" w:rsidRDefault="00562F0E" w:rsidP="00DB7CF7">
      <w:pPr>
        <w:pStyle w:val="a6"/>
        <w:ind w:firstLine="709"/>
        <w:rPr>
          <w:szCs w:val="28"/>
        </w:rPr>
      </w:pPr>
      <w:r w:rsidRPr="00DB7CF7">
        <w:rPr>
          <w:szCs w:val="28"/>
        </w:rPr>
        <w:t>Согласно пункту «т» статьи 71 Конституции в ведении Российской Федерации находится федеральная государственная служба. Это означает, что на федеральной государственной службе состоят государственные служащие, осуществляющие полномочия по предметам ведения федеральных органов государственной власти, а также государственные служащие, осуществляющие полномочия от имени Российской Федерации по предметам совместного ведения федеральных органов государственной власти и органов государственной власти субъектов Федерации.</w:t>
      </w:r>
    </w:p>
    <w:p w:rsidR="00562F0E" w:rsidRPr="00DB7CF7" w:rsidRDefault="00562F0E" w:rsidP="00DB7CF7">
      <w:pPr>
        <w:pStyle w:val="a6"/>
        <w:ind w:firstLine="709"/>
        <w:rPr>
          <w:szCs w:val="28"/>
        </w:rPr>
      </w:pPr>
      <w:r w:rsidRPr="00DB7CF7">
        <w:rPr>
          <w:i/>
          <w:szCs w:val="28"/>
        </w:rPr>
        <w:t>5. Принцип  равного доступа граждан</w:t>
      </w:r>
      <w:r w:rsidRPr="00DB7CF7">
        <w:rPr>
          <w:szCs w:val="28"/>
        </w:rPr>
        <w:t>,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562F0E" w:rsidRPr="00DB7CF7" w:rsidRDefault="00562F0E" w:rsidP="00DB7CF7">
      <w:pPr>
        <w:pStyle w:val="a6"/>
        <w:ind w:firstLine="709"/>
        <w:rPr>
          <w:szCs w:val="28"/>
        </w:rPr>
      </w:pPr>
      <w:r w:rsidRPr="00DB7CF7">
        <w:rPr>
          <w:szCs w:val="28"/>
        </w:rPr>
        <w:t>Данный принцип закреплен в статье 32 Конституции Российской Федерации</w:t>
      </w:r>
      <w:r w:rsidR="00226440" w:rsidRPr="00DB7CF7">
        <w:rPr>
          <w:rStyle w:val="aa"/>
          <w:szCs w:val="28"/>
        </w:rPr>
        <w:footnoteReference w:id="23"/>
      </w:r>
      <w:r w:rsidRPr="00DB7CF7">
        <w:rPr>
          <w:szCs w:val="28"/>
        </w:rPr>
        <w:t>.</w:t>
      </w:r>
    </w:p>
    <w:p w:rsidR="00562F0E" w:rsidRPr="00DB7CF7" w:rsidRDefault="00562F0E" w:rsidP="00DB7CF7">
      <w:pPr>
        <w:pStyle w:val="a6"/>
        <w:ind w:firstLine="709"/>
        <w:rPr>
          <w:szCs w:val="28"/>
        </w:rPr>
      </w:pPr>
      <w:r w:rsidRPr="00DB7CF7">
        <w:rPr>
          <w:szCs w:val="28"/>
        </w:rPr>
        <w:t>Требования к кандидату на должность гражданской службы обусловливаются исключительно характером профессиональных требований и деловых навыков. Поэтому Федеральные законы № 58-ФЗ и № 79-ФЗ содержат:</w:t>
      </w:r>
    </w:p>
    <w:p w:rsidR="00562F0E" w:rsidRPr="00DB7CF7" w:rsidRDefault="00562F0E" w:rsidP="00DB7CF7">
      <w:pPr>
        <w:numPr>
          <w:ilvl w:val="0"/>
          <w:numId w:val="9"/>
        </w:numPr>
        <w:spacing w:line="360" w:lineRule="auto"/>
        <w:ind w:left="0" w:firstLine="709"/>
        <w:jc w:val="both"/>
        <w:rPr>
          <w:sz w:val="28"/>
          <w:szCs w:val="28"/>
        </w:rPr>
      </w:pPr>
      <w:r w:rsidRPr="00DB7CF7">
        <w:rPr>
          <w:sz w:val="28"/>
          <w:szCs w:val="28"/>
        </w:rPr>
        <w:t>квалификационные требования к профессиональным качествам</w:t>
      </w:r>
    </w:p>
    <w:p w:rsidR="00562F0E" w:rsidRPr="00DB7CF7" w:rsidRDefault="00562F0E" w:rsidP="00DB7CF7">
      <w:pPr>
        <w:spacing w:line="360" w:lineRule="auto"/>
        <w:ind w:firstLine="709"/>
        <w:jc w:val="both"/>
        <w:rPr>
          <w:sz w:val="28"/>
          <w:szCs w:val="28"/>
        </w:rPr>
      </w:pPr>
      <w:r w:rsidRPr="00DB7CF7">
        <w:rPr>
          <w:sz w:val="28"/>
          <w:szCs w:val="28"/>
        </w:rPr>
        <w:t>граждан, поступающих на государственную службу (в числе наиболее важных – наличие определенного уровня образования, стажа, опыта работы по специальности);</w:t>
      </w:r>
    </w:p>
    <w:p w:rsidR="00562F0E" w:rsidRPr="00DB7CF7" w:rsidRDefault="00562F0E" w:rsidP="00DB7CF7">
      <w:pPr>
        <w:numPr>
          <w:ilvl w:val="0"/>
          <w:numId w:val="9"/>
        </w:numPr>
        <w:spacing w:line="360" w:lineRule="auto"/>
        <w:ind w:left="0" w:firstLine="709"/>
        <w:jc w:val="both"/>
        <w:rPr>
          <w:sz w:val="28"/>
          <w:szCs w:val="28"/>
        </w:rPr>
      </w:pPr>
      <w:r w:rsidRPr="00DB7CF7">
        <w:rPr>
          <w:sz w:val="28"/>
          <w:szCs w:val="28"/>
        </w:rPr>
        <w:t>конкурсный порядок отбора претендентов на должности;</w:t>
      </w:r>
    </w:p>
    <w:p w:rsidR="00562F0E" w:rsidRPr="00DB7CF7" w:rsidRDefault="00562F0E" w:rsidP="00DB7CF7">
      <w:pPr>
        <w:numPr>
          <w:ilvl w:val="0"/>
          <w:numId w:val="9"/>
        </w:numPr>
        <w:spacing w:line="360" w:lineRule="auto"/>
        <w:ind w:left="0" w:firstLine="709"/>
        <w:jc w:val="both"/>
        <w:rPr>
          <w:sz w:val="28"/>
          <w:szCs w:val="28"/>
        </w:rPr>
      </w:pPr>
      <w:r w:rsidRPr="00DB7CF7">
        <w:rPr>
          <w:sz w:val="28"/>
          <w:szCs w:val="28"/>
        </w:rPr>
        <w:t>периодическую проверку гражданских служащих (аттестация);</w:t>
      </w:r>
    </w:p>
    <w:p w:rsidR="00562F0E" w:rsidRPr="00DB7CF7" w:rsidRDefault="00562F0E" w:rsidP="00DB7CF7">
      <w:pPr>
        <w:numPr>
          <w:ilvl w:val="0"/>
          <w:numId w:val="9"/>
        </w:numPr>
        <w:spacing w:line="360" w:lineRule="auto"/>
        <w:ind w:left="0" w:firstLine="709"/>
        <w:jc w:val="both"/>
        <w:rPr>
          <w:sz w:val="28"/>
          <w:szCs w:val="28"/>
        </w:rPr>
      </w:pPr>
      <w:r w:rsidRPr="00DB7CF7">
        <w:rPr>
          <w:sz w:val="28"/>
          <w:szCs w:val="28"/>
        </w:rPr>
        <w:t>сдачу квалификационного экзамена;</w:t>
      </w:r>
    </w:p>
    <w:p w:rsidR="00562F0E" w:rsidRPr="00DB7CF7" w:rsidRDefault="00562F0E" w:rsidP="00DB7CF7">
      <w:pPr>
        <w:numPr>
          <w:ilvl w:val="0"/>
          <w:numId w:val="9"/>
        </w:numPr>
        <w:spacing w:line="360" w:lineRule="auto"/>
        <w:ind w:left="0" w:firstLine="709"/>
        <w:jc w:val="both"/>
        <w:rPr>
          <w:sz w:val="28"/>
          <w:szCs w:val="28"/>
        </w:rPr>
      </w:pPr>
      <w:r w:rsidRPr="00DB7CF7">
        <w:rPr>
          <w:sz w:val="28"/>
          <w:szCs w:val="28"/>
        </w:rPr>
        <w:t>формирование резерва кадров на конкурсной основе – ведение</w:t>
      </w:r>
    </w:p>
    <w:p w:rsidR="00562F0E" w:rsidRPr="00DB7CF7" w:rsidRDefault="00562F0E" w:rsidP="00DB7CF7">
      <w:pPr>
        <w:spacing w:line="360" w:lineRule="auto"/>
        <w:ind w:firstLine="709"/>
        <w:jc w:val="both"/>
        <w:rPr>
          <w:sz w:val="28"/>
          <w:szCs w:val="28"/>
        </w:rPr>
      </w:pPr>
      <w:r w:rsidRPr="00DB7CF7">
        <w:rPr>
          <w:sz w:val="28"/>
          <w:szCs w:val="28"/>
        </w:rPr>
        <w:t>реестров гражданских служащих и другие требования объективной оценки личных и профессиональных качеств граждан при поступлении на гражданскую службу и ее прохождении.</w:t>
      </w:r>
    </w:p>
    <w:p w:rsidR="00562F0E" w:rsidRPr="00DB7CF7" w:rsidRDefault="00562F0E" w:rsidP="00DB7CF7">
      <w:pPr>
        <w:spacing w:line="360" w:lineRule="auto"/>
        <w:ind w:firstLine="709"/>
        <w:jc w:val="both"/>
        <w:rPr>
          <w:sz w:val="28"/>
          <w:szCs w:val="28"/>
        </w:rPr>
      </w:pPr>
      <w:r w:rsidRPr="00DB7CF7">
        <w:rPr>
          <w:sz w:val="28"/>
          <w:szCs w:val="28"/>
        </w:rPr>
        <w:t>Вопрос о правомерности установления возрастного требования к государственному служащему неоднократно рассматривался Конституционным Судом РФ по запросам различных категорий государственных служащих, считающих закрепление предельного возраста нарушением принципа равного доступа на государственную службу</w:t>
      </w:r>
      <w:r w:rsidR="00226440" w:rsidRPr="00DB7CF7">
        <w:rPr>
          <w:rStyle w:val="aa"/>
          <w:sz w:val="28"/>
          <w:szCs w:val="28"/>
        </w:rPr>
        <w:footnoteReference w:id="24"/>
      </w:r>
      <w:r w:rsidRPr="00DB7CF7">
        <w:rPr>
          <w:sz w:val="28"/>
          <w:szCs w:val="28"/>
        </w:rPr>
        <w:t>.</w:t>
      </w:r>
    </w:p>
    <w:p w:rsidR="00562F0E" w:rsidRPr="00DB7CF7" w:rsidRDefault="00562F0E" w:rsidP="00DB7CF7">
      <w:pPr>
        <w:spacing w:line="360" w:lineRule="auto"/>
        <w:ind w:firstLine="709"/>
        <w:jc w:val="both"/>
        <w:rPr>
          <w:i/>
          <w:sz w:val="28"/>
          <w:szCs w:val="28"/>
        </w:rPr>
      </w:pPr>
      <w:r w:rsidRPr="00DB7CF7">
        <w:rPr>
          <w:i/>
          <w:sz w:val="28"/>
          <w:szCs w:val="28"/>
        </w:rPr>
        <w:t>6. Принцип профессионализма и компетентности гражданских служащих.</w:t>
      </w:r>
    </w:p>
    <w:p w:rsidR="00562F0E" w:rsidRPr="00DB7CF7" w:rsidRDefault="00562F0E" w:rsidP="00DB7CF7">
      <w:pPr>
        <w:spacing w:line="360" w:lineRule="auto"/>
        <w:ind w:firstLine="709"/>
        <w:jc w:val="both"/>
        <w:rPr>
          <w:sz w:val="28"/>
          <w:szCs w:val="28"/>
        </w:rPr>
      </w:pPr>
      <w:r w:rsidRPr="00DB7CF7">
        <w:rPr>
          <w:sz w:val="28"/>
          <w:szCs w:val="28"/>
        </w:rPr>
        <w:t>Профессионализм означает исполнение государственным служащим своих должностных обязанностей постоянно (в течение определенного времени) и за регулярно получаемое вознаграждение. Компетентность отражает объем знаний и опыт работника.</w:t>
      </w:r>
    </w:p>
    <w:p w:rsidR="00562F0E" w:rsidRPr="00DB7CF7" w:rsidRDefault="00562F0E" w:rsidP="00DB7CF7">
      <w:pPr>
        <w:spacing w:line="360" w:lineRule="auto"/>
        <w:ind w:firstLine="709"/>
        <w:jc w:val="both"/>
        <w:rPr>
          <w:sz w:val="28"/>
          <w:szCs w:val="28"/>
        </w:rPr>
      </w:pPr>
      <w:r w:rsidRPr="00DB7CF7">
        <w:rPr>
          <w:sz w:val="28"/>
          <w:szCs w:val="28"/>
        </w:rPr>
        <w:t>Профессионализм стимулирует расширение и повышение знаний, накапливание опыта, развитие организаторских способностей, постоянно высокий уровень служебной и исполнительской дисциплины.</w:t>
      </w:r>
    </w:p>
    <w:p w:rsidR="00562F0E" w:rsidRPr="00DB7CF7" w:rsidRDefault="00562F0E" w:rsidP="00DB7CF7">
      <w:pPr>
        <w:pStyle w:val="a6"/>
        <w:ind w:firstLine="709"/>
        <w:rPr>
          <w:szCs w:val="28"/>
        </w:rPr>
      </w:pPr>
      <w:r w:rsidRPr="00DB7CF7">
        <w:rPr>
          <w:i/>
          <w:szCs w:val="28"/>
        </w:rPr>
        <w:t xml:space="preserve">7. Принцип стабильности гражданской службы </w:t>
      </w:r>
      <w:r w:rsidRPr="00DB7CF7">
        <w:rPr>
          <w:szCs w:val="28"/>
        </w:rPr>
        <w:t>означает относительное постоянство кадров в занимаемых должностях, минимизацию текучести кадров при стабильности штатного состава. Это одно из важнейших условий качественного функционирования государственных органов.</w:t>
      </w:r>
    </w:p>
    <w:p w:rsidR="00562F0E" w:rsidRPr="00DB7CF7" w:rsidRDefault="00562F0E" w:rsidP="00DB7CF7">
      <w:pPr>
        <w:pStyle w:val="ConsPlusNormal"/>
        <w:spacing w:line="360" w:lineRule="auto"/>
        <w:ind w:firstLine="709"/>
        <w:jc w:val="both"/>
        <w:rPr>
          <w:rFonts w:ascii="Times New Roman" w:hAnsi="Times New Roman" w:cs="Times New Roman"/>
          <w:sz w:val="28"/>
          <w:szCs w:val="28"/>
        </w:rPr>
      </w:pPr>
      <w:r w:rsidRPr="00DB7CF7">
        <w:rPr>
          <w:rFonts w:ascii="Times New Roman" w:hAnsi="Times New Roman" w:cs="Times New Roman"/>
          <w:sz w:val="28"/>
          <w:szCs w:val="28"/>
        </w:rPr>
        <w:t xml:space="preserve">8. </w:t>
      </w:r>
      <w:r w:rsidRPr="00DB7CF7">
        <w:rPr>
          <w:rFonts w:ascii="Times New Roman" w:hAnsi="Times New Roman" w:cs="Times New Roman"/>
          <w:i/>
          <w:sz w:val="28"/>
          <w:szCs w:val="28"/>
        </w:rPr>
        <w:t>Принцип открытости государственной службы и ее доступности общественному контролю, объективного информирования общества о деятельности государственных служащих</w:t>
      </w:r>
      <w:r w:rsidRPr="00DB7CF7">
        <w:rPr>
          <w:rFonts w:ascii="Times New Roman" w:hAnsi="Times New Roman" w:cs="Times New Roman"/>
          <w:sz w:val="28"/>
          <w:szCs w:val="28"/>
        </w:rPr>
        <w:t xml:space="preserve"> является существенной проблемой российского государственного аппарата. Именно поэтому в настоящее время разрабатываются законопроекты (в частности, проект Федерального закона «Об административных процедурах»), регламентирующие порядок раскрытия и/или предоставления информации о деятельности органов государственной власти и государственных служащих.</w:t>
      </w:r>
    </w:p>
    <w:p w:rsidR="00562F0E" w:rsidRPr="00DB7CF7" w:rsidRDefault="00562F0E" w:rsidP="00DB7CF7">
      <w:pPr>
        <w:pStyle w:val="a6"/>
        <w:ind w:firstLine="709"/>
        <w:rPr>
          <w:szCs w:val="28"/>
        </w:rPr>
      </w:pPr>
      <w:r w:rsidRPr="00DB7CF7">
        <w:rPr>
          <w:szCs w:val="28"/>
        </w:rPr>
        <w:t xml:space="preserve">9. </w:t>
      </w:r>
      <w:r w:rsidRPr="00DB7CF7">
        <w:rPr>
          <w:i/>
          <w:szCs w:val="28"/>
        </w:rPr>
        <w:t>Принцип взаимодействия с общественными объединениями и гражданами.</w:t>
      </w:r>
    </w:p>
    <w:p w:rsidR="00562F0E" w:rsidRPr="00DB7CF7" w:rsidRDefault="00562F0E" w:rsidP="00DB7CF7">
      <w:pPr>
        <w:pStyle w:val="a6"/>
        <w:ind w:firstLine="709"/>
        <w:rPr>
          <w:i/>
          <w:szCs w:val="28"/>
        </w:rPr>
      </w:pPr>
      <w:r w:rsidRPr="00DB7CF7">
        <w:rPr>
          <w:szCs w:val="28"/>
        </w:rPr>
        <w:t xml:space="preserve">10. </w:t>
      </w:r>
      <w:r w:rsidRPr="00DB7CF7">
        <w:rPr>
          <w:i/>
          <w:szCs w:val="28"/>
        </w:rPr>
        <w:t>Принцип защищенности гражданских служащих от неправомерного вмешательства в их профессиональную служебную деятельность.</w:t>
      </w:r>
    </w:p>
    <w:p w:rsidR="00562F0E" w:rsidRPr="00DB7CF7" w:rsidRDefault="00562F0E" w:rsidP="00DB7CF7">
      <w:pPr>
        <w:autoSpaceDE w:val="0"/>
        <w:autoSpaceDN w:val="0"/>
        <w:adjustRightInd w:val="0"/>
        <w:spacing w:line="360" w:lineRule="auto"/>
        <w:ind w:firstLine="709"/>
        <w:jc w:val="both"/>
        <w:rPr>
          <w:sz w:val="28"/>
          <w:szCs w:val="28"/>
        </w:rPr>
      </w:pPr>
      <w:r w:rsidRPr="00DB7CF7">
        <w:rPr>
          <w:sz w:val="28"/>
          <w:szCs w:val="28"/>
        </w:rPr>
        <w:t>Применительно к неправомерному вмешательству со стороны госорганов необходимо помнить нормативные положения ст. 10 Конституции РФ, согласно которой государственная власть в Российской Федерации осуществляется на основе разделения на законодательную, исполнительную и судебную. Органы государственной, исполнительной и судебной власти самостоятельны. Это, в частности, означает, что в повседневной деятельности Верховный Суд РФ не вправе по своему усмотрению вмешиваться в деятельность Правительства РФ, хотя в ряде случаев такое вмешательство предусмотрено действующим законодательством. Однако в последнем случае будет иметь место правомерное вмешательство в деятельность Правительства РФ. Аналогично должны быть независимы при осуществлении своей компетенции и законодательная власть, с одной стороны, и судебная – с другой</w:t>
      </w:r>
      <w:r w:rsidR="00226440" w:rsidRPr="00DB7CF7">
        <w:rPr>
          <w:rStyle w:val="aa"/>
          <w:sz w:val="28"/>
          <w:szCs w:val="28"/>
        </w:rPr>
        <w:footnoteReference w:id="25"/>
      </w:r>
      <w:r w:rsidRPr="00DB7CF7">
        <w:rPr>
          <w:sz w:val="28"/>
          <w:szCs w:val="28"/>
        </w:rPr>
        <w:t>.</w:t>
      </w:r>
    </w:p>
    <w:p w:rsidR="00562F0E" w:rsidRPr="00DB7CF7" w:rsidRDefault="00562F0E" w:rsidP="00DB7CF7">
      <w:pPr>
        <w:autoSpaceDE w:val="0"/>
        <w:autoSpaceDN w:val="0"/>
        <w:adjustRightInd w:val="0"/>
        <w:spacing w:line="360" w:lineRule="auto"/>
        <w:ind w:firstLine="709"/>
        <w:jc w:val="both"/>
        <w:rPr>
          <w:sz w:val="28"/>
          <w:szCs w:val="28"/>
        </w:rPr>
      </w:pPr>
      <w:r w:rsidRPr="00DB7CF7">
        <w:rPr>
          <w:sz w:val="28"/>
          <w:szCs w:val="28"/>
        </w:rPr>
        <w:t>Другая сторона рассматриваемого принципа заключается в самостоятельности при осуществлении властных полномочий различных по своему правовому статусу государственных органов в рамках одной ветви власти, например, исполнительной. Речь идет о невмешательстве, скажем, Министерства внутренних дел РФ в деятельность Правительства РФ. Однако и в этом случае действие рассматриваемого принципа сопряжено с некоторыми законными ограничениями. В последнем случае речь будет идти уже о правомерном вмешательстве одних государственных органов в деятельность других.</w:t>
      </w:r>
    </w:p>
    <w:p w:rsidR="00562F0E" w:rsidRPr="00DB7CF7" w:rsidRDefault="00562F0E" w:rsidP="00DB7CF7">
      <w:pPr>
        <w:pStyle w:val="a6"/>
        <w:ind w:firstLine="709"/>
        <w:rPr>
          <w:i/>
          <w:szCs w:val="28"/>
        </w:rPr>
      </w:pPr>
      <w:r w:rsidRPr="00DB7CF7">
        <w:rPr>
          <w:szCs w:val="28"/>
        </w:rPr>
        <w:t xml:space="preserve">11. </w:t>
      </w:r>
      <w:r w:rsidRPr="00DB7CF7">
        <w:rPr>
          <w:i/>
          <w:szCs w:val="28"/>
        </w:rPr>
        <w:t>Взаимосвязь государственной службы и муниципальной службы.</w:t>
      </w:r>
    </w:p>
    <w:p w:rsidR="00226440" w:rsidRPr="00DB7CF7" w:rsidRDefault="00226440" w:rsidP="00DB7CF7">
      <w:pPr>
        <w:spacing w:line="360" w:lineRule="auto"/>
        <w:ind w:firstLine="709"/>
        <w:jc w:val="both"/>
        <w:rPr>
          <w:b/>
          <w:sz w:val="28"/>
          <w:szCs w:val="28"/>
        </w:rPr>
      </w:pPr>
    </w:p>
    <w:p w:rsidR="00562F0E" w:rsidRPr="00DB7CF7" w:rsidRDefault="00562F0E" w:rsidP="00DB7CF7">
      <w:pPr>
        <w:spacing w:line="360" w:lineRule="auto"/>
        <w:ind w:firstLine="709"/>
        <w:jc w:val="both"/>
        <w:rPr>
          <w:b/>
          <w:sz w:val="28"/>
          <w:szCs w:val="28"/>
        </w:rPr>
      </w:pPr>
      <w:r w:rsidRPr="00DB7CF7">
        <w:rPr>
          <w:b/>
          <w:sz w:val="28"/>
          <w:szCs w:val="28"/>
        </w:rPr>
        <w:t>Глава 3. Организация прохождения государственной службы в департаменте социальной защиты населения Кемеровской области</w:t>
      </w:r>
    </w:p>
    <w:p w:rsidR="00DB7CF7" w:rsidRDefault="00DB7CF7" w:rsidP="00DB7CF7">
      <w:pPr>
        <w:spacing w:line="360" w:lineRule="auto"/>
        <w:ind w:firstLine="709"/>
        <w:jc w:val="both"/>
        <w:rPr>
          <w:sz w:val="28"/>
          <w:szCs w:val="28"/>
        </w:rPr>
      </w:pPr>
    </w:p>
    <w:p w:rsidR="00562F0E" w:rsidRPr="00DB7CF7" w:rsidRDefault="00562F0E" w:rsidP="00DB7CF7">
      <w:pPr>
        <w:spacing w:line="360" w:lineRule="auto"/>
        <w:ind w:firstLine="709"/>
        <w:jc w:val="both"/>
        <w:rPr>
          <w:sz w:val="28"/>
          <w:szCs w:val="28"/>
        </w:rPr>
      </w:pPr>
      <w:r w:rsidRPr="00DB7CF7">
        <w:rPr>
          <w:sz w:val="28"/>
          <w:szCs w:val="28"/>
        </w:rPr>
        <w:t>Основной целью деятельности Департамента социальной защиты (далее – Департамент) Кемеровской области является последовательное повышение уровня жизни и доходов населения, обеспечение доступности и качества социальных услуг, снижение уровня социального неравенства</w:t>
      </w:r>
      <w:r w:rsidR="00226440" w:rsidRPr="00DB7CF7">
        <w:rPr>
          <w:rStyle w:val="aa"/>
          <w:sz w:val="28"/>
          <w:szCs w:val="28"/>
        </w:rPr>
        <w:footnoteReference w:id="26"/>
      </w:r>
      <w:r w:rsidRPr="00DB7CF7">
        <w:rPr>
          <w:sz w:val="28"/>
          <w:szCs w:val="28"/>
        </w:rPr>
        <w:t>.</w:t>
      </w:r>
    </w:p>
    <w:p w:rsidR="00562F0E" w:rsidRPr="00DB7CF7" w:rsidRDefault="00562F0E" w:rsidP="00DB7CF7">
      <w:pPr>
        <w:spacing w:line="360" w:lineRule="auto"/>
        <w:ind w:firstLine="709"/>
        <w:jc w:val="both"/>
        <w:rPr>
          <w:sz w:val="28"/>
          <w:szCs w:val="28"/>
        </w:rPr>
      </w:pPr>
      <w:r w:rsidRPr="00DB7CF7">
        <w:rPr>
          <w:sz w:val="28"/>
          <w:szCs w:val="28"/>
        </w:rPr>
        <w:t>Департамент входит в систему исполнительных органов государственной власти Кемеровской области. В соответствии с положением Закона Кемеровской о</w:t>
      </w:r>
      <w:r w:rsidR="00226440" w:rsidRPr="00DB7CF7">
        <w:rPr>
          <w:sz w:val="28"/>
          <w:szCs w:val="28"/>
        </w:rPr>
        <w:t>бласти от 09.03.2005 г. № 47 – Ф</w:t>
      </w:r>
      <w:r w:rsidRPr="00DB7CF7">
        <w:rPr>
          <w:sz w:val="28"/>
          <w:szCs w:val="28"/>
        </w:rPr>
        <w:t>З «О системе исполнительных органов государственной власти Кемеровской области» департамент относится к иным исполнительным органам государственной власти Кемеровской области.</w:t>
      </w:r>
    </w:p>
    <w:p w:rsidR="00562F0E" w:rsidRPr="00DB7CF7" w:rsidRDefault="00562F0E" w:rsidP="00DB7CF7">
      <w:pPr>
        <w:spacing w:line="360" w:lineRule="auto"/>
        <w:ind w:firstLine="709"/>
        <w:jc w:val="both"/>
        <w:rPr>
          <w:sz w:val="28"/>
          <w:szCs w:val="28"/>
        </w:rPr>
      </w:pPr>
      <w:r w:rsidRPr="00DB7CF7">
        <w:rPr>
          <w:sz w:val="28"/>
          <w:szCs w:val="28"/>
        </w:rPr>
        <w:t>К основным задачам деятельности Департамента относится:</w:t>
      </w:r>
    </w:p>
    <w:p w:rsidR="00226440" w:rsidRPr="00DB7CF7" w:rsidRDefault="00562F0E" w:rsidP="00DB7CF7">
      <w:pPr>
        <w:numPr>
          <w:ilvl w:val="0"/>
          <w:numId w:val="15"/>
        </w:numPr>
        <w:spacing w:line="360" w:lineRule="auto"/>
        <w:ind w:left="0" w:firstLine="709"/>
        <w:jc w:val="both"/>
        <w:rPr>
          <w:sz w:val="28"/>
          <w:szCs w:val="28"/>
        </w:rPr>
      </w:pPr>
      <w:r w:rsidRPr="00DB7CF7">
        <w:rPr>
          <w:sz w:val="28"/>
          <w:szCs w:val="28"/>
        </w:rPr>
        <w:t>обеспечение эффективного управления, формирование и реализация основных направлений государственной политики по решению проблем социального развития, предоставления мер социальной поддержки, социального обслуживания, социальной защиты и иных социальных гарантий, совершенствование законодательства, координация вопросов по обеспечению повышения уровня доходов населения, снижения бедности;</w:t>
      </w:r>
    </w:p>
    <w:p w:rsidR="00226440" w:rsidRPr="00DB7CF7" w:rsidRDefault="00562F0E" w:rsidP="00DB7CF7">
      <w:pPr>
        <w:numPr>
          <w:ilvl w:val="0"/>
          <w:numId w:val="15"/>
        </w:numPr>
        <w:spacing w:line="360" w:lineRule="auto"/>
        <w:ind w:left="0" w:firstLine="709"/>
        <w:jc w:val="both"/>
        <w:rPr>
          <w:sz w:val="28"/>
          <w:szCs w:val="28"/>
        </w:rPr>
      </w:pPr>
      <w:r w:rsidRPr="00DB7CF7">
        <w:rPr>
          <w:sz w:val="28"/>
          <w:szCs w:val="28"/>
        </w:rPr>
        <w:t>осуществление организации и усиление адресности социальной поддержки нуждающихся граждан;</w:t>
      </w:r>
    </w:p>
    <w:p w:rsidR="00226440" w:rsidRPr="00DB7CF7" w:rsidRDefault="00562F0E" w:rsidP="00DB7CF7">
      <w:pPr>
        <w:numPr>
          <w:ilvl w:val="0"/>
          <w:numId w:val="15"/>
        </w:numPr>
        <w:spacing w:line="360" w:lineRule="auto"/>
        <w:ind w:left="0" w:firstLine="709"/>
        <w:jc w:val="both"/>
        <w:rPr>
          <w:sz w:val="28"/>
          <w:szCs w:val="28"/>
        </w:rPr>
      </w:pPr>
      <w:r w:rsidRPr="00DB7CF7">
        <w:rPr>
          <w:sz w:val="28"/>
          <w:szCs w:val="28"/>
        </w:rPr>
        <w:t>усиление координации деятельности органов исполнительной власти, организаций и общественных объединений по предоставлению социальных услуг;</w:t>
      </w:r>
    </w:p>
    <w:p w:rsidR="00562F0E" w:rsidRPr="00DB7CF7" w:rsidRDefault="00562F0E" w:rsidP="00DB7CF7">
      <w:pPr>
        <w:numPr>
          <w:ilvl w:val="0"/>
          <w:numId w:val="15"/>
        </w:numPr>
        <w:spacing w:line="360" w:lineRule="auto"/>
        <w:ind w:left="0" w:firstLine="709"/>
        <w:jc w:val="both"/>
        <w:rPr>
          <w:sz w:val="28"/>
          <w:szCs w:val="28"/>
        </w:rPr>
      </w:pPr>
      <w:r w:rsidRPr="00DB7CF7">
        <w:rPr>
          <w:sz w:val="28"/>
          <w:szCs w:val="28"/>
        </w:rPr>
        <w:t>организация финансово – экономической, контрольно – ревизионной деятельности, финансирование мероприятий в сфере социальной поддержки, социального обслуживания населения, деятельности подведомственных учреждений, организация их капитального строительства, ремонта и другие.</w:t>
      </w:r>
    </w:p>
    <w:p w:rsidR="00562F0E" w:rsidRPr="00DB7CF7" w:rsidRDefault="00562F0E" w:rsidP="00DB7CF7">
      <w:pPr>
        <w:spacing w:line="360" w:lineRule="auto"/>
        <w:ind w:firstLine="709"/>
        <w:jc w:val="both"/>
        <w:rPr>
          <w:sz w:val="28"/>
          <w:szCs w:val="28"/>
        </w:rPr>
      </w:pPr>
      <w:r w:rsidRPr="00DB7CF7">
        <w:rPr>
          <w:sz w:val="28"/>
          <w:szCs w:val="28"/>
        </w:rPr>
        <w:t>Общее руководство Департаментом осуществляет Губернатор Кемеровской области, по направлению деятельности его заместитель. Департамент возглавляет начальник Департамента, назначаемый на должность и освобождаемый от должности Губернатором Кемеровской области по представлению заместителя Губернатора области.</w:t>
      </w:r>
    </w:p>
    <w:p w:rsidR="00562F0E" w:rsidRPr="00DB7CF7" w:rsidRDefault="00562F0E" w:rsidP="00DB7CF7">
      <w:pPr>
        <w:spacing w:line="360" w:lineRule="auto"/>
        <w:ind w:firstLine="709"/>
        <w:jc w:val="both"/>
        <w:rPr>
          <w:sz w:val="28"/>
          <w:szCs w:val="28"/>
        </w:rPr>
      </w:pPr>
      <w:r w:rsidRPr="00DB7CF7">
        <w:rPr>
          <w:sz w:val="28"/>
          <w:szCs w:val="28"/>
        </w:rPr>
        <w:t>Начальник Департамента утверждает структуру и штатное расписание департамента в пределах фонда оплаты труда и численности, установленных правовыми актами Кемеровской области с учетом Реестра должностей государственной гражданской службы кемеровской области, определяет полномочия структурных подразделений департамента, утверждает положения о них и должностные регламенты работников департамента.</w:t>
      </w:r>
    </w:p>
    <w:p w:rsidR="00562F0E" w:rsidRPr="00DB7CF7" w:rsidRDefault="00562F0E" w:rsidP="00DB7CF7">
      <w:pPr>
        <w:spacing w:line="360" w:lineRule="auto"/>
        <w:ind w:firstLine="709"/>
        <w:jc w:val="both"/>
        <w:rPr>
          <w:sz w:val="28"/>
          <w:szCs w:val="28"/>
        </w:rPr>
      </w:pPr>
      <w:r w:rsidRPr="00DB7CF7">
        <w:rPr>
          <w:sz w:val="28"/>
          <w:szCs w:val="28"/>
        </w:rPr>
        <w:t>Департамент обладает правами юридического лица, от имени Кемеровской области, от своего имени, своими действиями в пределах в пределах компетенции может приобретать, выступать в суде в качестве истца и ответчика, заключать договоры, совершать сделки и иные юридические действия, выдавать доверенности</w:t>
      </w:r>
      <w:r w:rsidR="00593B9F" w:rsidRPr="00DB7CF7">
        <w:rPr>
          <w:rStyle w:val="aa"/>
          <w:sz w:val="28"/>
          <w:szCs w:val="28"/>
        </w:rPr>
        <w:footnoteReference w:id="27"/>
      </w:r>
      <w:r w:rsidRPr="00DB7CF7">
        <w:rPr>
          <w:sz w:val="28"/>
          <w:szCs w:val="28"/>
        </w:rPr>
        <w:t>.</w:t>
      </w:r>
    </w:p>
    <w:p w:rsidR="00562F0E" w:rsidRPr="00DB7CF7" w:rsidRDefault="00562F0E" w:rsidP="00DB7CF7">
      <w:pPr>
        <w:spacing w:line="360" w:lineRule="auto"/>
        <w:ind w:firstLine="709"/>
        <w:jc w:val="both"/>
        <w:rPr>
          <w:sz w:val="28"/>
          <w:szCs w:val="28"/>
        </w:rPr>
      </w:pPr>
      <w:r w:rsidRPr="00DB7CF7">
        <w:rPr>
          <w:sz w:val="28"/>
          <w:szCs w:val="28"/>
        </w:rPr>
        <w:t>Финансирование департамента осуществляется за счет средств областного бюджета. В ведении департамента находятся государственные учреждения социального обслуживания. В своей структуре департамент имеет управления и отделы, не являющиеся юридическими лицами.</w:t>
      </w:r>
    </w:p>
    <w:p w:rsidR="00562F0E" w:rsidRPr="00DB7CF7" w:rsidRDefault="00562F0E" w:rsidP="00DB7CF7">
      <w:pPr>
        <w:spacing w:line="360" w:lineRule="auto"/>
        <w:ind w:firstLine="709"/>
        <w:jc w:val="both"/>
        <w:rPr>
          <w:sz w:val="28"/>
          <w:szCs w:val="28"/>
        </w:rPr>
      </w:pPr>
      <w:r w:rsidRPr="00DB7CF7">
        <w:rPr>
          <w:sz w:val="28"/>
          <w:szCs w:val="28"/>
        </w:rPr>
        <w:t>Правовым обеспечением деятельности департамента занимается правовой отдел, в котором имеются самостоятельные структурные подразделения. Отдел создан в целях организации непосредственного осуществления правовой работы в департаменте, включая его правовое обеспечение и контроль за соблюдением законности в его действиях.</w:t>
      </w:r>
    </w:p>
    <w:p w:rsidR="00562F0E" w:rsidRPr="00DB7CF7" w:rsidRDefault="00562F0E" w:rsidP="00DB7CF7">
      <w:pPr>
        <w:spacing w:line="360" w:lineRule="auto"/>
        <w:ind w:firstLine="709"/>
        <w:jc w:val="both"/>
        <w:rPr>
          <w:sz w:val="28"/>
          <w:szCs w:val="28"/>
        </w:rPr>
      </w:pPr>
      <w:r w:rsidRPr="00DB7CF7">
        <w:rPr>
          <w:sz w:val="28"/>
          <w:szCs w:val="28"/>
        </w:rPr>
        <w:t>Правовое регулирование поступления на государственную службу и порядок ее прохождения в Кемеровской области регулируется федеральным законодательством, а также нормативно – правовыми актами Кемеровской области, наиболее значимыми из которых являются следующие:</w:t>
      </w:r>
    </w:p>
    <w:p w:rsidR="0059685C" w:rsidRPr="00DB7CF7" w:rsidRDefault="00562F0E" w:rsidP="00DB7CF7">
      <w:pPr>
        <w:numPr>
          <w:ilvl w:val="0"/>
          <w:numId w:val="16"/>
        </w:numPr>
        <w:spacing w:line="360" w:lineRule="auto"/>
        <w:ind w:left="0" w:firstLine="709"/>
        <w:jc w:val="both"/>
        <w:rPr>
          <w:sz w:val="28"/>
          <w:szCs w:val="28"/>
        </w:rPr>
      </w:pPr>
      <w:r w:rsidRPr="00DB7CF7">
        <w:rPr>
          <w:sz w:val="28"/>
          <w:szCs w:val="28"/>
        </w:rPr>
        <w:t>Закон Кемеровской области от 16.07.1997 г. № 92 "О государственной службе Кемеровской области";</w:t>
      </w:r>
    </w:p>
    <w:p w:rsidR="00562F0E" w:rsidRPr="00DB7CF7" w:rsidRDefault="00562F0E" w:rsidP="00DB7CF7">
      <w:pPr>
        <w:numPr>
          <w:ilvl w:val="0"/>
          <w:numId w:val="16"/>
        </w:numPr>
        <w:spacing w:line="360" w:lineRule="auto"/>
        <w:ind w:left="0" w:firstLine="709"/>
        <w:jc w:val="both"/>
        <w:rPr>
          <w:sz w:val="28"/>
          <w:szCs w:val="28"/>
        </w:rPr>
      </w:pPr>
      <w:r w:rsidRPr="00DB7CF7">
        <w:rPr>
          <w:sz w:val="28"/>
          <w:szCs w:val="28"/>
        </w:rPr>
        <w:t>Закон Кемеровской области от 01.08.2005 № 103-ОЗ «О государственных должностях Кемеровской области и государственной гражданской службе Кемеровской области».</w:t>
      </w:r>
    </w:p>
    <w:p w:rsidR="00562F0E" w:rsidRPr="00DB7CF7" w:rsidRDefault="00562F0E" w:rsidP="00DB7CF7">
      <w:pPr>
        <w:spacing w:line="360" w:lineRule="auto"/>
        <w:ind w:firstLine="709"/>
        <w:jc w:val="both"/>
        <w:rPr>
          <w:sz w:val="28"/>
          <w:szCs w:val="28"/>
        </w:rPr>
      </w:pPr>
      <w:r w:rsidRPr="00DB7CF7">
        <w:rPr>
          <w:sz w:val="28"/>
          <w:szCs w:val="28"/>
        </w:rPr>
        <w:t>Таким образом, законодательство о порядке прохождения госслужбы в данном субъекте Российской Федерации является достаточно устаревшим, кроме того, его положения носят, скорее, декларативный характер.</w:t>
      </w:r>
    </w:p>
    <w:p w:rsidR="00562F0E" w:rsidRPr="00DB7CF7" w:rsidRDefault="00562F0E" w:rsidP="00DB7CF7">
      <w:pPr>
        <w:spacing w:line="360" w:lineRule="auto"/>
        <w:ind w:firstLine="709"/>
        <w:jc w:val="both"/>
        <w:rPr>
          <w:sz w:val="28"/>
          <w:szCs w:val="28"/>
        </w:rPr>
      </w:pPr>
      <w:r w:rsidRPr="00DB7CF7">
        <w:rPr>
          <w:sz w:val="28"/>
          <w:szCs w:val="28"/>
        </w:rPr>
        <w:t>В соответствии со ст. 2 Закона Кемеровской области о государственной службе государственная служба - это профессиональная деятельность граждан, осуществляющих полномочия по выполнению функций государства в соответствии с Конституцией Российской Федерации и законами Российской Федерации, Уставом и законами Кемеровской области, другими правовыми нормативными актами, действующими в Кемеровской области</w:t>
      </w:r>
      <w:r w:rsidR="0059685C" w:rsidRPr="00DB7CF7">
        <w:rPr>
          <w:rStyle w:val="aa"/>
          <w:sz w:val="28"/>
          <w:szCs w:val="28"/>
        </w:rPr>
        <w:footnoteReference w:id="28"/>
      </w:r>
      <w:r w:rsidRPr="00DB7CF7">
        <w:rPr>
          <w:sz w:val="28"/>
          <w:szCs w:val="28"/>
        </w:rPr>
        <w:t>.</w:t>
      </w:r>
    </w:p>
    <w:p w:rsidR="00562F0E" w:rsidRPr="00DB7CF7" w:rsidRDefault="00562F0E" w:rsidP="00DB7CF7">
      <w:pPr>
        <w:spacing w:line="360" w:lineRule="auto"/>
        <w:ind w:firstLine="709"/>
        <w:jc w:val="both"/>
        <w:rPr>
          <w:sz w:val="28"/>
          <w:szCs w:val="28"/>
        </w:rPr>
      </w:pPr>
      <w:r w:rsidRPr="00DB7CF7">
        <w:rPr>
          <w:sz w:val="28"/>
          <w:szCs w:val="28"/>
        </w:rPr>
        <w:t>Государственная должность - это учрежденная в установленном порядке и содержащаяся за счет областного бюджета штатная единица образованного в соответствии с федеральным законом и законодательством Кемеровской области государственного органа, с установленным кругом обязанностей по исполнению и обеспечению полномочий данного государственного органа, денежным содержанием и иными выплатами, ответственностью за исполнение этих обязанностей.</w:t>
      </w:r>
    </w:p>
    <w:p w:rsidR="00562F0E" w:rsidRPr="00DB7CF7" w:rsidRDefault="00562F0E" w:rsidP="00DB7CF7">
      <w:pPr>
        <w:spacing w:line="360" w:lineRule="auto"/>
        <w:ind w:firstLine="709"/>
        <w:jc w:val="both"/>
        <w:rPr>
          <w:sz w:val="28"/>
          <w:szCs w:val="28"/>
        </w:rPr>
      </w:pPr>
      <w:r w:rsidRPr="00DB7CF7">
        <w:rPr>
          <w:sz w:val="28"/>
          <w:szCs w:val="28"/>
        </w:rPr>
        <w:t>Повышение возраста приема на государственную службу по сравнению с общими требованиями, установленными законодательством о труде для приема на работу, обусловлено спецификой трудовой деятельности государственных служащих, повышенной ответственностью за исполнение возложенных на них функций, а также дополнительными требованиями, предъявляемыми к лицам, замещающим государственные должности государственной службы. К числу таких требований относится, в частности, требование о наличии профессионального образования (не ниже среднего), опыта и стажа работы по специальности.</w:t>
      </w:r>
    </w:p>
    <w:p w:rsidR="00562F0E" w:rsidRPr="00DB7CF7" w:rsidRDefault="00562F0E" w:rsidP="00DB7CF7">
      <w:pPr>
        <w:spacing w:line="360" w:lineRule="auto"/>
        <w:ind w:firstLine="709"/>
        <w:jc w:val="both"/>
        <w:rPr>
          <w:sz w:val="28"/>
          <w:szCs w:val="28"/>
        </w:rPr>
      </w:pPr>
      <w:r w:rsidRPr="00DB7CF7">
        <w:rPr>
          <w:sz w:val="28"/>
          <w:szCs w:val="28"/>
        </w:rPr>
        <w:t>Помимо требований к уровню профессионального образования с учетом группы и специализации государственных должностей государственной службы, в квалификационные требования к государственным служащим включаются требования к стажу и опыту работы по специальности, а также уровню знаний Конституции Российской Федерации, федеральных законов и иных нормативных правовых актов применительно к исполнению соответствующих должностных обязанностей.</w:t>
      </w:r>
    </w:p>
    <w:p w:rsidR="00562F0E" w:rsidRPr="00DB7CF7" w:rsidRDefault="00562F0E" w:rsidP="00DB7CF7">
      <w:pPr>
        <w:spacing w:line="360" w:lineRule="auto"/>
        <w:ind w:firstLine="709"/>
        <w:jc w:val="both"/>
        <w:rPr>
          <w:sz w:val="28"/>
          <w:szCs w:val="28"/>
        </w:rPr>
      </w:pPr>
      <w:r w:rsidRPr="00DB7CF7">
        <w:rPr>
          <w:sz w:val="28"/>
          <w:szCs w:val="28"/>
        </w:rPr>
        <w:t>Перечень документов, которые гражданин предъявляет при поступлении на государственную службу, в основном совпадает с перечнем документов, требуемых в соответствии с законодательством о труде. Однако помимо документов, которые любой работник предъявляет работодателю при поступлении на работу (паспорт, трудовая книжка, документ об образовании и другие), гражданин, поступающий на государственную службу, представляет:</w:t>
      </w:r>
    </w:p>
    <w:p w:rsidR="0059685C" w:rsidRPr="00DB7CF7" w:rsidRDefault="00562F0E" w:rsidP="00DB7CF7">
      <w:pPr>
        <w:numPr>
          <w:ilvl w:val="0"/>
          <w:numId w:val="17"/>
        </w:numPr>
        <w:spacing w:line="360" w:lineRule="auto"/>
        <w:ind w:left="0" w:firstLine="709"/>
        <w:jc w:val="both"/>
        <w:rPr>
          <w:sz w:val="28"/>
          <w:szCs w:val="28"/>
        </w:rPr>
      </w:pPr>
      <w:r w:rsidRPr="00DB7CF7">
        <w:rPr>
          <w:sz w:val="28"/>
          <w:szCs w:val="28"/>
        </w:rPr>
        <w:t>личное заявление;</w:t>
      </w:r>
    </w:p>
    <w:p w:rsidR="0059685C" w:rsidRPr="00DB7CF7" w:rsidRDefault="00562F0E" w:rsidP="00DB7CF7">
      <w:pPr>
        <w:numPr>
          <w:ilvl w:val="0"/>
          <w:numId w:val="17"/>
        </w:numPr>
        <w:spacing w:line="360" w:lineRule="auto"/>
        <w:ind w:left="0" w:firstLine="709"/>
        <w:jc w:val="both"/>
        <w:rPr>
          <w:sz w:val="28"/>
          <w:szCs w:val="28"/>
        </w:rPr>
      </w:pPr>
      <w:r w:rsidRPr="00DB7CF7">
        <w:rPr>
          <w:sz w:val="28"/>
          <w:szCs w:val="28"/>
        </w:rPr>
        <w:t>справку из органов государственной налоговой службы о представлении сведений об имущественном положении;</w:t>
      </w:r>
    </w:p>
    <w:p w:rsidR="00562F0E" w:rsidRPr="00DB7CF7" w:rsidRDefault="00562F0E" w:rsidP="00DB7CF7">
      <w:pPr>
        <w:numPr>
          <w:ilvl w:val="0"/>
          <w:numId w:val="17"/>
        </w:numPr>
        <w:spacing w:line="360" w:lineRule="auto"/>
        <w:ind w:left="0" w:firstLine="709"/>
        <w:jc w:val="both"/>
        <w:rPr>
          <w:sz w:val="28"/>
          <w:szCs w:val="28"/>
        </w:rPr>
      </w:pPr>
      <w:r w:rsidRPr="00DB7CF7">
        <w:rPr>
          <w:sz w:val="28"/>
          <w:szCs w:val="28"/>
        </w:rPr>
        <w:t>медицинское заключение о состоянии здоровья</w:t>
      </w:r>
      <w:r w:rsidR="0059685C" w:rsidRPr="00DB7CF7">
        <w:rPr>
          <w:rStyle w:val="aa"/>
          <w:sz w:val="28"/>
          <w:szCs w:val="28"/>
        </w:rPr>
        <w:footnoteReference w:id="29"/>
      </w:r>
      <w:r w:rsidRPr="00DB7CF7">
        <w:rPr>
          <w:sz w:val="28"/>
          <w:szCs w:val="28"/>
        </w:rPr>
        <w:t>.</w:t>
      </w:r>
    </w:p>
    <w:p w:rsidR="00562F0E" w:rsidRPr="00DB7CF7" w:rsidRDefault="00562F0E" w:rsidP="00DB7CF7">
      <w:pPr>
        <w:spacing w:line="360" w:lineRule="auto"/>
        <w:ind w:firstLine="709"/>
        <w:jc w:val="both"/>
        <w:rPr>
          <w:sz w:val="28"/>
          <w:szCs w:val="28"/>
        </w:rPr>
      </w:pPr>
      <w:r w:rsidRPr="00DB7CF7">
        <w:rPr>
          <w:sz w:val="28"/>
          <w:szCs w:val="28"/>
        </w:rPr>
        <w:t>Законодательством Кемеровской области также регулируются вопросы проведения аттестации государственных служащих, меры их поощрения и дисциплинарного взыскания, права, обязанности и ограничения, связанные с прохождением государственной службы. При этом большинство положений закона субъекта Российской Федерации практически являются копией соответствующего федерального закона.</w:t>
      </w:r>
    </w:p>
    <w:p w:rsidR="00562F0E" w:rsidRPr="00DB7CF7" w:rsidRDefault="00562F0E" w:rsidP="00DB7CF7">
      <w:pPr>
        <w:spacing w:line="360" w:lineRule="auto"/>
        <w:ind w:firstLine="709"/>
        <w:jc w:val="both"/>
        <w:rPr>
          <w:sz w:val="28"/>
          <w:szCs w:val="28"/>
        </w:rPr>
      </w:pPr>
      <w:r w:rsidRPr="00DB7CF7">
        <w:rPr>
          <w:sz w:val="28"/>
          <w:szCs w:val="28"/>
        </w:rPr>
        <w:t>За успешное и добросовестное исполнение государственным служащим должностных обязанностей, продолжительную и безупречную государственную службу, выполнение задания особой важности и сложности, верность служебному долгу к нему могут быть применены следующие виды поощрений (ст. 17 Закона Кемеровской области о государственной службе): объявление благодарности; единовременное денежное поощрение; объявление благодарности с денежным поощрением; награждение ценным подарком; награждение Почетной грамотой; награждение государственными наградами - орденами и медалями Российской Федерации.</w:t>
      </w:r>
    </w:p>
    <w:p w:rsidR="00562F0E" w:rsidRPr="00DB7CF7" w:rsidRDefault="00562F0E" w:rsidP="00DB7CF7">
      <w:pPr>
        <w:spacing w:line="360" w:lineRule="auto"/>
        <w:ind w:firstLine="709"/>
        <w:jc w:val="both"/>
        <w:rPr>
          <w:sz w:val="28"/>
          <w:szCs w:val="28"/>
        </w:rPr>
      </w:pPr>
      <w:r w:rsidRPr="00DB7CF7">
        <w:rPr>
          <w:sz w:val="28"/>
          <w:szCs w:val="28"/>
        </w:rPr>
        <w:t>Таким образом, законодательство Кемеровской области довольно подробно регулирует вопросы поступления на государственную службу и ее прохождения. Однако данное законодательство является простой копией федерального законодательства о регулировании труда государственных служащих, причем устаревшего. Таким образом, система законодательства о труде госслужащих Кемеровской области требует значительного обновления.</w:t>
      </w:r>
    </w:p>
    <w:p w:rsidR="009D63C7" w:rsidRDefault="00DB7CF7" w:rsidP="00DB7CF7">
      <w:pPr>
        <w:spacing w:line="360" w:lineRule="auto"/>
        <w:ind w:firstLine="709"/>
        <w:jc w:val="both"/>
        <w:rPr>
          <w:b/>
          <w:sz w:val="28"/>
          <w:szCs w:val="28"/>
        </w:rPr>
      </w:pPr>
      <w:r>
        <w:rPr>
          <w:b/>
          <w:sz w:val="28"/>
          <w:szCs w:val="28"/>
        </w:rPr>
        <w:br w:type="page"/>
      </w:r>
      <w:r w:rsidR="009D63C7" w:rsidRPr="00DB7CF7">
        <w:rPr>
          <w:b/>
          <w:sz w:val="28"/>
          <w:szCs w:val="28"/>
        </w:rPr>
        <w:t>Заключение</w:t>
      </w:r>
    </w:p>
    <w:p w:rsidR="00DB7CF7" w:rsidRPr="00DB7CF7" w:rsidRDefault="00DB7CF7" w:rsidP="00DB7CF7">
      <w:pPr>
        <w:spacing w:line="360" w:lineRule="auto"/>
        <w:ind w:firstLine="709"/>
        <w:jc w:val="both"/>
        <w:rPr>
          <w:b/>
          <w:sz w:val="28"/>
          <w:szCs w:val="28"/>
        </w:rPr>
      </w:pPr>
    </w:p>
    <w:p w:rsidR="00943FF3" w:rsidRPr="00DB7CF7" w:rsidRDefault="00824A09" w:rsidP="00DB7CF7">
      <w:pPr>
        <w:spacing w:line="360" w:lineRule="auto"/>
        <w:ind w:firstLine="709"/>
        <w:jc w:val="both"/>
        <w:rPr>
          <w:sz w:val="28"/>
          <w:szCs w:val="28"/>
        </w:rPr>
      </w:pPr>
      <w:r w:rsidRPr="00DB7CF7">
        <w:rPr>
          <w:sz w:val="28"/>
          <w:szCs w:val="28"/>
        </w:rPr>
        <w:t>Итак, мы дали</w:t>
      </w:r>
      <w:r w:rsidR="00943FF3" w:rsidRPr="00DB7CF7">
        <w:rPr>
          <w:sz w:val="28"/>
          <w:szCs w:val="28"/>
        </w:rPr>
        <w:t xml:space="preserve"> понятие государственной с</w:t>
      </w:r>
      <w:r w:rsidRPr="00DB7CF7">
        <w:rPr>
          <w:sz w:val="28"/>
          <w:szCs w:val="28"/>
        </w:rPr>
        <w:t>лужбы, рассмотрели</w:t>
      </w:r>
      <w:r w:rsidR="00943FF3" w:rsidRPr="00DB7CF7">
        <w:rPr>
          <w:sz w:val="28"/>
          <w:szCs w:val="28"/>
        </w:rPr>
        <w:t xml:space="preserve"> организацию государственной службы</w:t>
      </w:r>
      <w:r w:rsidRPr="00DB7CF7">
        <w:rPr>
          <w:sz w:val="28"/>
          <w:szCs w:val="28"/>
        </w:rPr>
        <w:t xml:space="preserve">, а также </w:t>
      </w:r>
      <w:r w:rsidR="00943FF3" w:rsidRPr="00DB7CF7">
        <w:rPr>
          <w:sz w:val="28"/>
          <w:szCs w:val="28"/>
        </w:rPr>
        <w:t>организацию прохождения государственной службы в департаменте социальной защиты населения Кемеровской области.</w:t>
      </w:r>
    </w:p>
    <w:p w:rsidR="00943FF3" w:rsidRPr="00DB7CF7" w:rsidRDefault="00824A09" w:rsidP="00DB7CF7">
      <w:pPr>
        <w:autoSpaceDE w:val="0"/>
        <w:autoSpaceDN w:val="0"/>
        <w:adjustRightInd w:val="0"/>
        <w:spacing w:line="360" w:lineRule="auto"/>
        <w:ind w:firstLine="709"/>
        <w:jc w:val="both"/>
        <w:rPr>
          <w:sz w:val="28"/>
          <w:szCs w:val="28"/>
        </w:rPr>
      </w:pPr>
      <w:r w:rsidRPr="00DB7CF7">
        <w:rPr>
          <w:sz w:val="28"/>
          <w:szCs w:val="28"/>
        </w:rPr>
        <w:t>Из всего вышеизложенного можно сделать следующие выводы.</w:t>
      </w:r>
    </w:p>
    <w:p w:rsidR="0075682C" w:rsidRPr="00DB7CF7" w:rsidRDefault="0075682C" w:rsidP="00DB7CF7">
      <w:pPr>
        <w:pStyle w:val="a6"/>
        <w:ind w:firstLine="709"/>
        <w:rPr>
          <w:szCs w:val="28"/>
        </w:rPr>
      </w:pPr>
      <w:r w:rsidRPr="00DB7CF7">
        <w:rPr>
          <w:szCs w:val="28"/>
        </w:rPr>
        <w:t>Среди факторов, существенно снижающих эффективность кадровой работы в области государственной службы, относятся: частые организационные перемены; недостаточно высокий уровень организации выполнения принимаемых решений; слабая разработанность нормативно-правовой базы деятельности, межведомственное и внутриведомственное дублирование работы.</w:t>
      </w:r>
    </w:p>
    <w:p w:rsidR="0075682C" w:rsidRPr="00DB7CF7" w:rsidRDefault="0075682C" w:rsidP="00DB7CF7">
      <w:pPr>
        <w:pStyle w:val="a6"/>
        <w:ind w:firstLine="709"/>
        <w:rPr>
          <w:szCs w:val="28"/>
        </w:rPr>
      </w:pPr>
      <w:r w:rsidRPr="00DB7CF7">
        <w:rPr>
          <w:szCs w:val="28"/>
        </w:rPr>
        <w:t>Исходя из противоречивого развития различных сфер жизнедеятельности российского общества, потребности их разрешения актуальное значение приобретает поднятие на качественно новый уровень контроля в системе государственной службы. К актуальным его задачам в настоящее время относятся: определение оптимальности пределов контроля в работе руководителя; объем информации; обоснование критериев оценки контрольной деятельности; полнота и адекватность ее правового и организационного обеспечения; оптимизация форм и методов. При этом в фокусе деятельности контрольных органов должны находиться проблемы материально-производственной и социальной сфер развития российского общества.</w:t>
      </w:r>
    </w:p>
    <w:p w:rsidR="0075682C" w:rsidRPr="00DB7CF7" w:rsidRDefault="0075682C" w:rsidP="00DB7CF7">
      <w:pPr>
        <w:pStyle w:val="a6"/>
        <w:ind w:firstLine="709"/>
        <w:rPr>
          <w:szCs w:val="28"/>
        </w:rPr>
      </w:pPr>
      <w:r w:rsidRPr="00DB7CF7">
        <w:rPr>
          <w:szCs w:val="28"/>
        </w:rPr>
        <w:t>Следует отметить, что важными принципами реформирования государственной службы являются ее рентабельность и простота управления. Государство обязано беречь деньги налогоплательщиков и не должно тратить их на программы, которые не дают необходимого экономического и морального эффекта. Такие программы должны закрываться, а деньги должны быть возвращены в бюджет. Правительство обязано экономить средства и на свое собственное содержание. Это достигается разными способами: модернизацией управленческих структур, сокращением штатов работников, делегированием части функций частным компаниям, повышением стоимости услуг и товаров, представляемых государственным сектором.</w:t>
      </w:r>
    </w:p>
    <w:p w:rsidR="0075682C" w:rsidRPr="00DB7CF7" w:rsidRDefault="0075682C" w:rsidP="00DB7CF7">
      <w:pPr>
        <w:pStyle w:val="a6"/>
        <w:ind w:firstLine="709"/>
        <w:rPr>
          <w:szCs w:val="28"/>
        </w:rPr>
      </w:pPr>
      <w:r w:rsidRPr="00DB7CF7">
        <w:rPr>
          <w:szCs w:val="28"/>
        </w:rPr>
        <w:t>Принцип простоты управления вызван к жизни необходимостью повышения уровня оперативности управления, требующей упрощения управленческих структур, процедур выработки и принятия решения, повышения самостоятельности оперативных единиц, ответственности исполнителей за реализацию принятых директив.</w:t>
      </w:r>
    </w:p>
    <w:p w:rsidR="0075682C" w:rsidRPr="00DB7CF7" w:rsidRDefault="0075682C" w:rsidP="00DB7CF7">
      <w:pPr>
        <w:pStyle w:val="a6"/>
        <w:ind w:firstLine="709"/>
        <w:rPr>
          <w:szCs w:val="28"/>
        </w:rPr>
      </w:pPr>
      <w:r w:rsidRPr="00DB7CF7">
        <w:rPr>
          <w:szCs w:val="28"/>
        </w:rPr>
        <w:t>Развитие современной государственной службы идет в Российской Федерации в непростых условиях. Преодоление трудностей, вызванных как объективными обстоятельствами, так и субъективными факторами, требует глубокого научного осмысления процессов, происходящих в государственной службе. При этом непременным условием успешного выполнения государственной службой возложенных на нее функций является наличие квалифицированного кадрового корпуса.</w:t>
      </w:r>
    </w:p>
    <w:p w:rsidR="0075682C" w:rsidRPr="00DB7CF7" w:rsidRDefault="0075682C" w:rsidP="00DB7CF7">
      <w:pPr>
        <w:pStyle w:val="a6"/>
        <w:ind w:firstLine="709"/>
        <w:rPr>
          <w:szCs w:val="28"/>
        </w:rPr>
      </w:pPr>
      <w:r w:rsidRPr="00DB7CF7">
        <w:rPr>
          <w:szCs w:val="28"/>
        </w:rPr>
        <w:t>В целом государственная служба должна обеспечивать социальную стабильность, безопасность, эффективное функционирование всей инфраструктуры, необходимой для развития экономики, работу учреждений народного образования, транспорта и всего, что нужно для обеспечения жизни общества.</w:t>
      </w:r>
    </w:p>
    <w:p w:rsidR="0075682C" w:rsidRPr="00DB7CF7" w:rsidRDefault="0075682C" w:rsidP="00DB7CF7">
      <w:pPr>
        <w:pStyle w:val="a6"/>
        <w:ind w:firstLine="709"/>
        <w:rPr>
          <w:szCs w:val="28"/>
        </w:rPr>
      </w:pPr>
      <w:r w:rsidRPr="00DB7CF7">
        <w:rPr>
          <w:szCs w:val="28"/>
        </w:rPr>
        <w:t>Государственная служба должна играть главную роль в достижении предусмотренных Конституцией целей. Она несет ответственность за сохранение демократической стабильности и соблюдение принципов правового государства, за обеспечение прав и свобод граждан. Государственная служба обязана претворять в жизнь определяемую демократическим путем волю государства.</w:t>
      </w:r>
    </w:p>
    <w:p w:rsidR="009D63C7" w:rsidRDefault="00DB7CF7" w:rsidP="00DB7CF7">
      <w:pPr>
        <w:spacing w:line="360" w:lineRule="auto"/>
        <w:ind w:firstLine="709"/>
        <w:jc w:val="both"/>
        <w:rPr>
          <w:b/>
          <w:sz w:val="28"/>
          <w:szCs w:val="28"/>
        </w:rPr>
      </w:pPr>
      <w:r>
        <w:rPr>
          <w:b/>
          <w:sz w:val="28"/>
          <w:szCs w:val="28"/>
        </w:rPr>
        <w:br w:type="page"/>
      </w:r>
      <w:r w:rsidR="009D63C7" w:rsidRPr="00DB7CF7">
        <w:rPr>
          <w:b/>
          <w:sz w:val="28"/>
          <w:szCs w:val="28"/>
        </w:rPr>
        <w:t>Список использованной литературы:</w:t>
      </w:r>
    </w:p>
    <w:p w:rsidR="00DB7CF7" w:rsidRPr="00DB7CF7" w:rsidRDefault="00DB7CF7" w:rsidP="00DB7CF7">
      <w:pPr>
        <w:spacing w:line="360" w:lineRule="auto"/>
        <w:ind w:firstLine="709"/>
        <w:jc w:val="both"/>
        <w:rPr>
          <w:b/>
          <w:sz w:val="28"/>
          <w:szCs w:val="28"/>
        </w:rPr>
      </w:pPr>
    </w:p>
    <w:p w:rsidR="00275E90" w:rsidRPr="00DB7CF7" w:rsidRDefault="00275E90" w:rsidP="00DB7CF7">
      <w:pPr>
        <w:tabs>
          <w:tab w:val="left" w:pos="540"/>
        </w:tabs>
        <w:spacing w:line="360" w:lineRule="auto"/>
        <w:ind w:firstLine="709"/>
        <w:jc w:val="both"/>
        <w:rPr>
          <w:b/>
          <w:sz w:val="28"/>
          <w:szCs w:val="28"/>
        </w:rPr>
      </w:pPr>
      <w:r w:rsidRPr="00DB7CF7">
        <w:rPr>
          <w:b/>
          <w:sz w:val="28"/>
          <w:szCs w:val="28"/>
        </w:rPr>
        <w:t>Нормативные правовые акты:</w:t>
      </w:r>
    </w:p>
    <w:p w:rsidR="00E65785" w:rsidRPr="00DB7CF7" w:rsidRDefault="00275E90" w:rsidP="00DB7CF7">
      <w:pPr>
        <w:pStyle w:val="a8"/>
        <w:numPr>
          <w:ilvl w:val="0"/>
          <w:numId w:val="14"/>
        </w:numPr>
        <w:spacing w:line="360" w:lineRule="auto"/>
        <w:ind w:left="0" w:firstLine="709"/>
        <w:jc w:val="both"/>
        <w:rPr>
          <w:sz w:val="28"/>
          <w:szCs w:val="28"/>
        </w:rPr>
      </w:pPr>
      <w:r w:rsidRPr="00DB7CF7">
        <w:rPr>
          <w:sz w:val="28"/>
          <w:szCs w:val="28"/>
        </w:rPr>
        <w:t>Конституция РФ от 12.12.1993г. Российская газета, № 237, 25.12.1993.</w:t>
      </w:r>
    </w:p>
    <w:p w:rsidR="00D00D8C" w:rsidRPr="00DB7CF7" w:rsidRDefault="00E65785" w:rsidP="00DB7CF7">
      <w:pPr>
        <w:pStyle w:val="a8"/>
        <w:numPr>
          <w:ilvl w:val="0"/>
          <w:numId w:val="14"/>
        </w:numPr>
        <w:spacing w:line="360" w:lineRule="auto"/>
        <w:ind w:left="0" w:firstLine="709"/>
        <w:jc w:val="both"/>
        <w:rPr>
          <w:sz w:val="28"/>
          <w:szCs w:val="28"/>
        </w:rPr>
      </w:pPr>
      <w:r w:rsidRPr="00DB7CF7">
        <w:rPr>
          <w:sz w:val="28"/>
          <w:szCs w:val="28"/>
        </w:rPr>
        <w:t>Федеральный закон от 27.07.2004г. № 79-ФЗ «О государственной гражданской службе Российской Федерации» (ред. от 29.03.2008) // "Собрание законодательства РФ", 02.08.2004, № 31, ст. 3215.</w:t>
      </w:r>
    </w:p>
    <w:p w:rsidR="00D00D8C" w:rsidRPr="00DB7CF7" w:rsidRDefault="0056269A" w:rsidP="00DB7CF7">
      <w:pPr>
        <w:pStyle w:val="a8"/>
        <w:numPr>
          <w:ilvl w:val="0"/>
          <w:numId w:val="14"/>
        </w:numPr>
        <w:spacing w:line="360" w:lineRule="auto"/>
        <w:ind w:left="0" w:firstLine="709"/>
        <w:jc w:val="both"/>
        <w:rPr>
          <w:sz w:val="28"/>
          <w:szCs w:val="28"/>
        </w:rPr>
      </w:pPr>
      <w:r w:rsidRPr="00DB7CF7">
        <w:rPr>
          <w:sz w:val="28"/>
          <w:szCs w:val="28"/>
        </w:rPr>
        <w:t>Федеральный закон от 27.05.2003г. № 58-ФЗ «</w:t>
      </w:r>
      <w:r w:rsidRPr="00DB7CF7">
        <w:rPr>
          <w:color w:val="000000"/>
          <w:sz w:val="28"/>
          <w:szCs w:val="28"/>
        </w:rPr>
        <w:t xml:space="preserve">О системе государственной службы Российской Федерации» </w:t>
      </w:r>
      <w:r w:rsidR="00D00D8C" w:rsidRPr="00DB7CF7">
        <w:rPr>
          <w:sz w:val="28"/>
          <w:szCs w:val="28"/>
        </w:rPr>
        <w:t>(ред. от 01.12.2007) // "Собрание законодательства РФ", 02.06.2003, № 22, ст. 2063.</w:t>
      </w:r>
    </w:p>
    <w:p w:rsidR="0075682C" w:rsidRPr="00DB7CF7" w:rsidRDefault="0075682C" w:rsidP="00DB7CF7">
      <w:pPr>
        <w:spacing w:line="360" w:lineRule="auto"/>
        <w:ind w:firstLine="709"/>
        <w:jc w:val="both"/>
        <w:rPr>
          <w:sz w:val="28"/>
          <w:szCs w:val="28"/>
        </w:rPr>
      </w:pPr>
    </w:p>
    <w:p w:rsidR="0075682C" w:rsidRPr="00DB7CF7" w:rsidRDefault="00275E90" w:rsidP="00DB7CF7">
      <w:pPr>
        <w:tabs>
          <w:tab w:val="left" w:pos="540"/>
        </w:tabs>
        <w:spacing w:line="360" w:lineRule="auto"/>
        <w:ind w:firstLine="709"/>
        <w:jc w:val="both"/>
        <w:rPr>
          <w:b/>
          <w:sz w:val="28"/>
          <w:szCs w:val="28"/>
        </w:rPr>
      </w:pPr>
      <w:r w:rsidRPr="00DB7CF7">
        <w:rPr>
          <w:b/>
          <w:sz w:val="28"/>
          <w:szCs w:val="28"/>
        </w:rPr>
        <w:t>Литература:</w:t>
      </w:r>
    </w:p>
    <w:p w:rsidR="00593B9F" w:rsidRPr="00DB7CF7" w:rsidRDefault="00593B9F" w:rsidP="00DB7CF7">
      <w:pPr>
        <w:numPr>
          <w:ilvl w:val="0"/>
          <w:numId w:val="13"/>
        </w:numPr>
        <w:spacing w:line="360" w:lineRule="auto"/>
        <w:ind w:left="0" w:firstLine="709"/>
        <w:jc w:val="both"/>
        <w:rPr>
          <w:sz w:val="28"/>
          <w:szCs w:val="28"/>
        </w:rPr>
      </w:pPr>
      <w:r w:rsidRPr="00C1477C">
        <w:rPr>
          <w:sz w:val="28"/>
          <w:szCs w:val="28"/>
        </w:rPr>
        <w:t>Атаманчук</w:t>
      </w:r>
      <w:r w:rsidRPr="00DB7CF7">
        <w:rPr>
          <w:sz w:val="28"/>
          <w:szCs w:val="28"/>
        </w:rPr>
        <w:t xml:space="preserve"> </w:t>
      </w:r>
      <w:r w:rsidRPr="00DB7CF7">
        <w:rPr>
          <w:kern w:val="36"/>
          <w:sz w:val="28"/>
          <w:szCs w:val="28"/>
        </w:rPr>
        <w:t>Г. В. Теория государственного управления. М., 2006. С. 584.</w:t>
      </w:r>
    </w:p>
    <w:p w:rsidR="00645BBB" w:rsidRPr="00DB7CF7" w:rsidRDefault="004B273C" w:rsidP="00DB7CF7">
      <w:pPr>
        <w:numPr>
          <w:ilvl w:val="0"/>
          <w:numId w:val="13"/>
        </w:numPr>
        <w:spacing w:line="360" w:lineRule="auto"/>
        <w:ind w:left="0" w:firstLine="709"/>
        <w:jc w:val="both"/>
        <w:rPr>
          <w:sz w:val="28"/>
          <w:szCs w:val="28"/>
        </w:rPr>
      </w:pPr>
      <w:r w:rsidRPr="00C1477C">
        <w:rPr>
          <w:sz w:val="28"/>
          <w:szCs w:val="28"/>
        </w:rPr>
        <w:t>Бахрах</w:t>
      </w:r>
      <w:r w:rsidR="00994A49" w:rsidRPr="00DB7CF7">
        <w:rPr>
          <w:sz w:val="28"/>
          <w:szCs w:val="28"/>
        </w:rPr>
        <w:t xml:space="preserve"> Д. Н. </w:t>
      </w:r>
      <w:r w:rsidRPr="00DB7CF7">
        <w:rPr>
          <w:kern w:val="36"/>
          <w:sz w:val="28"/>
          <w:szCs w:val="28"/>
        </w:rPr>
        <w:t>Государственная служба России</w:t>
      </w:r>
      <w:r w:rsidR="00994A49" w:rsidRPr="00DB7CF7">
        <w:rPr>
          <w:sz w:val="28"/>
          <w:szCs w:val="28"/>
        </w:rPr>
        <w:t>. М., 2008. С. 152.</w:t>
      </w:r>
    </w:p>
    <w:p w:rsidR="00645BBB" w:rsidRPr="00DB7CF7" w:rsidRDefault="00645BBB" w:rsidP="00DB7CF7">
      <w:pPr>
        <w:numPr>
          <w:ilvl w:val="0"/>
          <w:numId w:val="13"/>
        </w:numPr>
        <w:spacing w:line="360" w:lineRule="auto"/>
        <w:ind w:left="0" w:firstLine="709"/>
        <w:jc w:val="both"/>
        <w:rPr>
          <w:sz w:val="28"/>
          <w:szCs w:val="28"/>
        </w:rPr>
      </w:pPr>
      <w:r w:rsidRPr="00C1477C">
        <w:rPr>
          <w:sz w:val="28"/>
          <w:szCs w:val="28"/>
        </w:rPr>
        <w:t>Вагина</w:t>
      </w:r>
      <w:r w:rsidRPr="00DB7CF7">
        <w:rPr>
          <w:sz w:val="28"/>
          <w:szCs w:val="28"/>
        </w:rPr>
        <w:t xml:space="preserve"> Л. В. </w:t>
      </w:r>
      <w:r w:rsidRPr="00DB7CF7">
        <w:rPr>
          <w:kern w:val="36"/>
          <w:sz w:val="28"/>
          <w:szCs w:val="28"/>
        </w:rPr>
        <w:t>Актуальные проблемы реформирования государственной службы Российской Федерации. М., 2007. С. 96.</w:t>
      </w:r>
    </w:p>
    <w:p w:rsidR="0075682C" w:rsidRPr="00DB7CF7" w:rsidRDefault="0075682C" w:rsidP="00DB7CF7">
      <w:pPr>
        <w:numPr>
          <w:ilvl w:val="0"/>
          <w:numId w:val="13"/>
        </w:numPr>
        <w:spacing w:line="360" w:lineRule="auto"/>
        <w:ind w:left="0" w:firstLine="709"/>
        <w:jc w:val="both"/>
        <w:rPr>
          <w:sz w:val="28"/>
          <w:szCs w:val="28"/>
        </w:rPr>
      </w:pPr>
      <w:r w:rsidRPr="00DB7CF7">
        <w:rPr>
          <w:sz w:val="28"/>
          <w:szCs w:val="28"/>
        </w:rPr>
        <w:t>Воробьев В. В. Государственная служба: Проблемы становления и развития / Автореф. М., 2000.</w:t>
      </w:r>
    </w:p>
    <w:p w:rsidR="004B273C" w:rsidRPr="00DB7CF7" w:rsidRDefault="004B273C" w:rsidP="00DB7CF7">
      <w:pPr>
        <w:numPr>
          <w:ilvl w:val="0"/>
          <w:numId w:val="13"/>
        </w:numPr>
        <w:spacing w:line="360" w:lineRule="auto"/>
        <w:ind w:left="0" w:firstLine="709"/>
        <w:jc w:val="both"/>
        <w:rPr>
          <w:sz w:val="28"/>
          <w:szCs w:val="28"/>
        </w:rPr>
      </w:pPr>
      <w:r w:rsidRPr="00DB7CF7">
        <w:rPr>
          <w:kern w:val="36"/>
          <w:sz w:val="28"/>
          <w:szCs w:val="28"/>
        </w:rPr>
        <w:t>Государственная служба. Энциклопедический словарь. М., 2008. С. 432.</w:t>
      </w:r>
    </w:p>
    <w:p w:rsidR="0075682C" w:rsidRPr="00DB7CF7" w:rsidRDefault="0075682C" w:rsidP="00DB7CF7">
      <w:pPr>
        <w:numPr>
          <w:ilvl w:val="0"/>
          <w:numId w:val="13"/>
        </w:numPr>
        <w:spacing w:line="360" w:lineRule="auto"/>
        <w:ind w:left="0" w:firstLine="709"/>
        <w:jc w:val="both"/>
        <w:rPr>
          <w:sz w:val="28"/>
          <w:szCs w:val="28"/>
        </w:rPr>
      </w:pPr>
      <w:r w:rsidRPr="00DB7CF7">
        <w:rPr>
          <w:sz w:val="28"/>
          <w:szCs w:val="28"/>
        </w:rPr>
        <w:t>Гришковец А. А. Проблемы правового регулирования и организации государственной гражданской службы в Российской Федерации: Автореф. дис. ... докт. юрид. наук. М., 2004.</w:t>
      </w:r>
    </w:p>
    <w:p w:rsidR="004B273C" w:rsidRPr="00DB7CF7" w:rsidRDefault="0075682C" w:rsidP="00DB7CF7">
      <w:pPr>
        <w:pStyle w:val="ab"/>
        <w:numPr>
          <w:ilvl w:val="0"/>
          <w:numId w:val="13"/>
        </w:numPr>
        <w:spacing w:after="0" w:line="360" w:lineRule="auto"/>
        <w:ind w:left="0" w:firstLine="709"/>
        <w:jc w:val="both"/>
        <w:rPr>
          <w:sz w:val="28"/>
          <w:szCs w:val="28"/>
        </w:rPr>
      </w:pPr>
      <w:r w:rsidRPr="00DB7CF7">
        <w:rPr>
          <w:sz w:val="28"/>
          <w:szCs w:val="28"/>
        </w:rPr>
        <w:t>Гришковец А. А. Правовое регулирование государственной службы // Журн</w:t>
      </w:r>
      <w:r w:rsidR="004B273C" w:rsidRPr="00DB7CF7">
        <w:rPr>
          <w:sz w:val="28"/>
          <w:szCs w:val="28"/>
        </w:rPr>
        <w:t>ал российского права. 1998, № 7.</w:t>
      </w:r>
    </w:p>
    <w:p w:rsidR="004B273C" w:rsidRPr="00DB7CF7" w:rsidRDefault="004B273C" w:rsidP="00DB7CF7">
      <w:pPr>
        <w:pStyle w:val="ab"/>
        <w:numPr>
          <w:ilvl w:val="0"/>
          <w:numId w:val="13"/>
        </w:numPr>
        <w:spacing w:after="0" w:line="360" w:lineRule="auto"/>
        <w:ind w:left="0" w:firstLine="709"/>
        <w:jc w:val="both"/>
        <w:rPr>
          <w:sz w:val="28"/>
          <w:szCs w:val="28"/>
        </w:rPr>
      </w:pPr>
      <w:r w:rsidRPr="00C1477C">
        <w:rPr>
          <w:sz w:val="28"/>
          <w:szCs w:val="28"/>
        </w:rPr>
        <w:t>Демин</w:t>
      </w:r>
      <w:r w:rsidRPr="00DB7CF7">
        <w:rPr>
          <w:sz w:val="28"/>
          <w:szCs w:val="28"/>
        </w:rPr>
        <w:t xml:space="preserve"> А. А. </w:t>
      </w:r>
      <w:r w:rsidRPr="00DB7CF7">
        <w:rPr>
          <w:kern w:val="36"/>
          <w:sz w:val="28"/>
          <w:szCs w:val="28"/>
        </w:rPr>
        <w:t>Государственная служба. М., 2008. С. 792.</w:t>
      </w:r>
    </w:p>
    <w:p w:rsidR="0059685C" w:rsidRPr="00DB7CF7" w:rsidRDefault="0075682C" w:rsidP="00DB7CF7">
      <w:pPr>
        <w:pStyle w:val="ab"/>
        <w:numPr>
          <w:ilvl w:val="0"/>
          <w:numId w:val="13"/>
        </w:numPr>
        <w:spacing w:after="0" w:line="360" w:lineRule="auto"/>
        <w:ind w:left="0" w:firstLine="709"/>
        <w:jc w:val="both"/>
        <w:rPr>
          <w:sz w:val="28"/>
          <w:szCs w:val="28"/>
        </w:rPr>
      </w:pPr>
      <w:r w:rsidRPr="00DB7CF7">
        <w:rPr>
          <w:sz w:val="28"/>
          <w:szCs w:val="28"/>
        </w:rPr>
        <w:t xml:space="preserve">Зайцева Т. В. Реформа государственной службы России: История попыток реформирования с 1992 по </w:t>
      </w:r>
      <w:smartTag w:uri="urn:schemas-microsoft-com:office:smarttags" w:element="metricconverter">
        <w:smartTagPr>
          <w:attr w:name="ProductID" w:val="2000. М"/>
        </w:smartTagPr>
        <w:r w:rsidRPr="00DB7CF7">
          <w:rPr>
            <w:sz w:val="28"/>
            <w:szCs w:val="28"/>
          </w:rPr>
          <w:t>2000. М</w:t>
        </w:r>
      </w:smartTag>
      <w:r w:rsidRPr="00DB7CF7">
        <w:rPr>
          <w:sz w:val="28"/>
          <w:szCs w:val="28"/>
        </w:rPr>
        <w:t>., 2003.</w:t>
      </w:r>
    </w:p>
    <w:p w:rsidR="0059685C" w:rsidRPr="00DB7CF7" w:rsidRDefault="0059685C" w:rsidP="00DB7CF7">
      <w:pPr>
        <w:pStyle w:val="ab"/>
        <w:numPr>
          <w:ilvl w:val="0"/>
          <w:numId w:val="13"/>
        </w:numPr>
        <w:spacing w:after="0" w:line="360" w:lineRule="auto"/>
        <w:ind w:left="0" w:firstLine="709"/>
        <w:jc w:val="both"/>
        <w:rPr>
          <w:sz w:val="28"/>
          <w:szCs w:val="28"/>
        </w:rPr>
      </w:pPr>
      <w:r w:rsidRPr="00C1477C">
        <w:rPr>
          <w:sz w:val="28"/>
          <w:szCs w:val="28"/>
        </w:rPr>
        <w:t>Кокотов</w:t>
      </w:r>
      <w:r w:rsidRPr="00DB7CF7">
        <w:rPr>
          <w:sz w:val="28"/>
          <w:szCs w:val="28"/>
        </w:rPr>
        <w:t xml:space="preserve"> А. Н. </w:t>
      </w:r>
      <w:r w:rsidRPr="00DB7CF7">
        <w:rPr>
          <w:kern w:val="36"/>
          <w:sz w:val="28"/>
          <w:szCs w:val="28"/>
        </w:rPr>
        <w:t>Муниципальное право. М., 2008. С. 512.</w:t>
      </w:r>
    </w:p>
    <w:p w:rsidR="0075682C" w:rsidRPr="00DB7CF7" w:rsidRDefault="0075682C" w:rsidP="00DB7CF7">
      <w:pPr>
        <w:numPr>
          <w:ilvl w:val="0"/>
          <w:numId w:val="13"/>
        </w:numPr>
        <w:spacing w:line="360" w:lineRule="auto"/>
        <w:ind w:left="0" w:firstLine="709"/>
        <w:jc w:val="both"/>
        <w:rPr>
          <w:sz w:val="28"/>
          <w:szCs w:val="28"/>
        </w:rPr>
      </w:pPr>
      <w:r w:rsidRPr="00DB7CF7">
        <w:rPr>
          <w:sz w:val="28"/>
          <w:szCs w:val="28"/>
        </w:rPr>
        <w:t>Мельников В. П. Государственная служба в России: исторический опыт. М., 2005.</w:t>
      </w:r>
    </w:p>
    <w:p w:rsidR="0075682C" w:rsidRPr="00DB7CF7" w:rsidRDefault="0075682C" w:rsidP="00DB7CF7">
      <w:pPr>
        <w:numPr>
          <w:ilvl w:val="0"/>
          <w:numId w:val="13"/>
        </w:numPr>
        <w:spacing w:line="360" w:lineRule="auto"/>
        <w:ind w:left="0" w:firstLine="709"/>
        <w:jc w:val="both"/>
        <w:rPr>
          <w:sz w:val="28"/>
          <w:szCs w:val="28"/>
        </w:rPr>
      </w:pPr>
      <w:r w:rsidRPr="00DB7CF7">
        <w:rPr>
          <w:sz w:val="28"/>
          <w:szCs w:val="28"/>
        </w:rPr>
        <w:t>Ноздрачев А. Ф. Преобразования в системе государственной службы в контексте административной реформы // Законодательство и экономика. 2006, № 2.</w:t>
      </w:r>
    </w:p>
    <w:p w:rsidR="0075682C" w:rsidRPr="00DB7CF7" w:rsidRDefault="0075682C" w:rsidP="00DB7CF7">
      <w:pPr>
        <w:numPr>
          <w:ilvl w:val="0"/>
          <w:numId w:val="13"/>
        </w:numPr>
        <w:spacing w:line="360" w:lineRule="auto"/>
        <w:ind w:left="0" w:firstLine="709"/>
        <w:jc w:val="both"/>
        <w:rPr>
          <w:sz w:val="28"/>
          <w:szCs w:val="28"/>
        </w:rPr>
      </w:pPr>
      <w:r w:rsidRPr="00DB7CF7">
        <w:rPr>
          <w:sz w:val="28"/>
          <w:szCs w:val="28"/>
        </w:rPr>
        <w:t>Полетаев Н. Ю. Правовое положение государственных гражданских служащих в сфере труда. М., 2005.</w:t>
      </w:r>
    </w:p>
    <w:p w:rsidR="0075682C" w:rsidRPr="00DB7CF7" w:rsidRDefault="0075682C" w:rsidP="00DB7CF7">
      <w:pPr>
        <w:numPr>
          <w:ilvl w:val="0"/>
          <w:numId w:val="13"/>
        </w:numPr>
        <w:spacing w:line="360" w:lineRule="auto"/>
        <w:ind w:left="0" w:firstLine="709"/>
        <w:jc w:val="both"/>
        <w:rPr>
          <w:sz w:val="28"/>
          <w:szCs w:val="28"/>
        </w:rPr>
      </w:pPr>
      <w:r w:rsidRPr="00DB7CF7">
        <w:rPr>
          <w:sz w:val="28"/>
          <w:szCs w:val="28"/>
        </w:rPr>
        <w:t xml:space="preserve">Проблемы становления и тенденции развития государственной службы России. М., </w:t>
      </w:r>
      <w:r w:rsidR="0031757A" w:rsidRPr="00DB7CF7">
        <w:rPr>
          <w:sz w:val="28"/>
          <w:szCs w:val="28"/>
        </w:rPr>
        <w:t>2007.</w:t>
      </w:r>
    </w:p>
    <w:p w:rsidR="0075682C" w:rsidRPr="00DB7CF7" w:rsidRDefault="0075682C" w:rsidP="00DB7CF7">
      <w:pPr>
        <w:numPr>
          <w:ilvl w:val="0"/>
          <w:numId w:val="13"/>
        </w:numPr>
        <w:spacing w:line="360" w:lineRule="auto"/>
        <w:ind w:left="0" w:firstLine="709"/>
        <w:jc w:val="both"/>
        <w:rPr>
          <w:sz w:val="28"/>
          <w:szCs w:val="28"/>
        </w:rPr>
      </w:pPr>
      <w:r w:rsidRPr="00DB7CF7">
        <w:rPr>
          <w:sz w:val="28"/>
          <w:szCs w:val="28"/>
        </w:rPr>
        <w:t>Савченко С. Д. Система государственной службы Российской Федерации: Проблемы реформирования и развития / Чиновник, 2004, № 1 (29).</w:t>
      </w:r>
    </w:p>
    <w:p w:rsidR="0075682C" w:rsidRPr="00DB7CF7" w:rsidRDefault="0075682C" w:rsidP="00DB7CF7">
      <w:pPr>
        <w:numPr>
          <w:ilvl w:val="0"/>
          <w:numId w:val="13"/>
        </w:numPr>
        <w:spacing w:line="360" w:lineRule="auto"/>
        <w:ind w:left="0" w:firstLine="709"/>
        <w:jc w:val="both"/>
        <w:rPr>
          <w:sz w:val="28"/>
          <w:szCs w:val="28"/>
        </w:rPr>
      </w:pPr>
      <w:r w:rsidRPr="00DB7CF7">
        <w:rPr>
          <w:sz w:val="28"/>
          <w:szCs w:val="28"/>
        </w:rPr>
        <w:t>Старилов Ю. Н. Что происходит с институтом российской государственной службы? // Журнал российского права. 2004, № 9.</w:t>
      </w:r>
      <w:bookmarkStart w:id="0" w:name="_GoBack"/>
      <w:bookmarkEnd w:id="0"/>
    </w:p>
    <w:sectPr w:rsidR="0075682C" w:rsidRPr="00DB7CF7">
      <w:headerReference w:type="even" r:id="rId7"/>
      <w:head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C5" w:rsidRDefault="00CA6AC5">
      <w:r>
        <w:separator/>
      </w:r>
    </w:p>
  </w:endnote>
  <w:endnote w:type="continuationSeparator" w:id="0">
    <w:p w:rsidR="00CA6AC5" w:rsidRDefault="00CA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C5" w:rsidRDefault="00CA6AC5">
      <w:r>
        <w:separator/>
      </w:r>
    </w:p>
  </w:footnote>
  <w:footnote w:type="continuationSeparator" w:id="0">
    <w:p w:rsidR="00CA6AC5" w:rsidRDefault="00CA6AC5">
      <w:r>
        <w:continuationSeparator/>
      </w:r>
    </w:p>
  </w:footnote>
  <w:footnote w:id="1">
    <w:p w:rsidR="00CA6AC5" w:rsidRDefault="009A713E" w:rsidP="00CA4882">
      <w:pPr>
        <w:spacing w:line="360" w:lineRule="auto"/>
        <w:jc w:val="both"/>
      </w:pPr>
      <w:r w:rsidRPr="009D63C7">
        <w:rPr>
          <w:rStyle w:val="aa"/>
          <w:sz w:val="20"/>
        </w:rPr>
        <w:footnoteRef/>
      </w:r>
      <w:r w:rsidRPr="009D63C7">
        <w:rPr>
          <w:sz w:val="20"/>
          <w:szCs w:val="20"/>
        </w:rPr>
        <w:t xml:space="preserve"> Полетаев Н. Ю. Правовое положение государственных гражданских служащих в сфере труда. М., 2005.</w:t>
      </w:r>
    </w:p>
  </w:footnote>
  <w:footnote w:id="2">
    <w:p w:rsidR="00CA6AC5" w:rsidRDefault="009A713E" w:rsidP="00CA4882">
      <w:pPr>
        <w:pStyle w:val="a8"/>
        <w:spacing w:line="360" w:lineRule="auto"/>
        <w:jc w:val="both"/>
      </w:pPr>
      <w:r w:rsidRPr="009D63C7">
        <w:rPr>
          <w:rStyle w:val="aa"/>
        </w:rPr>
        <w:footnoteRef/>
      </w:r>
      <w:r w:rsidRPr="009D63C7">
        <w:t xml:space="preserve"> Воробьев В. В. Государственная служба: Проблемы становления и развития / Автореф. М., 2000.</w:t>
      </w:r>
    </w:p>
  </w:footnote>
  <w:footnote w:id="3">
    <w:p w:rsidR="00CA6AC5" w:rsidRDefault="009A713E" w:rsidP="00611ABE">
      <w:pPr>
        <w:spacing w:line="360" w:lineRule="auto"/>
        <w:jc w:val="both"/>
      </w:pPr>
      <w:r w:rsidRPr="00611ABE">
        <w:rPr>
          <w:rStyle w:val="aa"/>
          <w:sz w:val="20"/>
          <w:szCs w:val="20"/>
        </w:rPr>
        <w:footnoteRef/>
      </w:r>
      <w:r w:rsidRPr="00611ABE">
        <w:rPr>
          <w:sz w:val="20"/>
          <w:szCs w:val="20"/>
        </w:rPr>
        <w:t xml:space="preserve"> Мельников В. П. Государственная служба в России: исторический опыт. М., 2005. С. 38.</w:t>
      </w:r>
    </w:p>
  </w:footnote>
  <w:footnote w:id="4">
    <w:p w:rsidR="00CA6AC5" w:rsidRDefault="009A713E" w:rsidP="00611ABE">
      <w:pPr>
        <w:spacing w:line="360" w:lineRule="auto"/>
        <w:jc w:val="both"/>
      </w:pPr>
      <w:r w:rsidRPr="00611ABE">
        <w:rPr>
          <w:rStyle w:val="aa"/>
          <w:sz w:val="20"/>
          <w:szCs w:val="20"/>
        </w:rPr>
        <w:footnoteRef/>
      </w:r>
      <w:r w:rsidRPr="00611ABE">
        <w:rPr>
          <w:sz w:val="20"/>
          <w:szCs w:val="20"/>
        </w:rPr>
        <w:t xml:space="preserve"> Старилов Ю. Н. Что происходит с институтом российской государственной службы? // Журнал российского права. 2004, № 9.</w:t>
      </w:r>
    </w:p>
  </w:footnote>
  <w:footnote w:id="5">
    <w:p w:rsidR="00CA6AC5" w:rsidRDefault="009A713E" w:rsidP="00AA2393">
      <w:pPr>
        <w:spacing w:line="360" w:lineRule="auto"/>
        <w:jc w:val="both"/>
      </w:pPr>
      <w:r w:rsidRPr="00AA2393">
        <w:rPr>
          <w:rStyle w:val="aa"/>
          <w:sz w:val="20"/>
          <w:szCs w:val="20"/>
        </w:rPr>
        <w:footnoteRef/>
      </w:r>
      <w:r w:rsidRPr="00AA2393">
        <w:rPr>
          <w:sz w:val="20"/>
          <w:szCs w:val="20"/>
        </w:rPr>
        <w:t xml:space="preserve"> Проблемы становления и тенденции развития государственной службы России. М., 2007. С. 94.</w:t>
      </w:r>
    </w:p>
  </w:footnote>
  <w:footnote w:id="6">
    <w:p w:rsidR="00CA6AC5" w:rsidRDefault="009A713E" w:rsidP="00620747">
      <w:pPr>
        <w:spacing w:line="360" w:lineRule="auto"/>
        <w:jc w:val="both"/>
      </w:pPr>
      <w:r w:rsidRPr="00AA2393">
        <w:rPr>
          <w:rStyle w:val="aa"/>
          <w:sz w:val="20"/>
        </w:rPr>
        <w:footnoteRef/>
      </w:r>
      <w:r w:rsidRPr="00AA2393">
        <w:rPr>
          <w:sz w:val="20"/>
          <w:szCs w:val="20"/>
        </w:rPr>
        <w:t xml:space="preserve"> Савченко С. Д. Система государственной службы Российской Федерации: Проблемы реформирования и развития / Чиновник, 2004, № 1 (29).</w:t>
      </w:r>
    </w:p>
  </w:footnote>
  <w:footnote w:id="7">
    <w:p w:rsidR="00CA6AC5" w:rsidRDefault="009A713E" w:rsidP="00620747">
      <w:pPr>
        <w:spacing w:line="360" w:lineRule="auto"/>
        <w:jc w:val="both"/>
      </w:pPr>
      <w:r w:rsidRPr="00AA2393">
        <w:rPr>
          <w:rStyle w:val="aa"/>
          <w:sz w:val="20"/>
          <w:szCs w:val="20"/>
        </w:rPr>
        <w:footnoteRef/>
      </w:r>
      <w:r w:rsidRPr="00AA2393">
        <w:rPr>
          <w:sz w:val="20"/>
          <w:szCs w:val="20"/>
        </w:rPr>
        <w:t xml:space="preserve"> Старилов Ю. Н. Что происходит с институтом российской государственной службы? // Журнал российского права. 2004, № 9.</w:t>
      </w:r>
    </w:p>
  </w:footnote>
  <w:footnote w:id="8">
    <w:p w:rsidR="00CA6AC5" w:rsidRDefault="009A713E" w:rsidP="00AA2393">
      <w:pPr>
        <w:spacing w:line="360" w:lineRule="auto"/>
        <w:jc w:val="both"/>
      </w:pPr>
      <w:r w:rsidRPr="00AA2393">
        <w:rPr>
          <w:rStyle w:val="aa"/>
          <w:sz w:val="20"/>
          <w:szCs w:val="20"/>
        </w:rPr>
        <w:footnoteRef/>
      </w:r>
      <w:r w:rsidRPr="00AA2393">
        <w:rPr>
          <w:sz w:val="20"/>
          <w:szCs w:val="20"/>
        </w:rPr>
        <w:t xml:space="preserve"> Старилов Ю. Н. Что происходит с институтом российской государственной службы? // Журнал российского права. 2004, № 9.</w:t>
      </w:r>
    </w:p>
  </w:footnote>
  <w:footnote w:id="9">
    <w:p w:rsidR="00CA6AC5" w:rsidRDefault="009A713E" w:rsidP="00AA2393">
      <w:pPr>
        <w:pStyle w:val="ab"/>
        <w:spacing w:after="0" w:line="360" w:lineRule="auto"/>
        <w:jc w:val="both"/>
      </w:pPr>
      <w:r w:rsidRPr="00AA2393">
        <w:rPr>
          <w:rStyle w:val="aa"/>
          <w:sz w:val="20"/>
          <w:szCs w:val="20"/>
        </w:rPr>
        <w:footnoteRef/>
      </w:r>
      <w:r w:rsidRPr="00AA2393">
        <w:rPr>
          <w:sz w:val="20"/>
          <w:szCs w:val="20"/>
        </w:rPr>
        <w:t xml:space="preserve"> </w:t>
      </w:r>
      <w:r w:rsidRPr="00C1477C">
        <w:rPr>
          <w:sz w:val="20"/>
          <w:szCs w:val="20"/>
        </w:rPr>
        <w:t>Демин</w:t>
      </w:r>
      <w:r w:rsidRPr="00AA2393">
        <w:rPr>
          <w:sz w:val="20"/>
          <w:szCs w:val="20"/>
        </w:rPr>
        <w:t xml:space="preserve"> А. А. </w:t>
      </w:r>
      <w:r w:rsidRPr="00AA2393">
        <w:rPr>
          <w:kern w:val="36"/>
          <w:sz w:val="20"/>
          <w:szCs w:val="20"/>
        </w:rPr>
        <w:t>Государственная служба. М., 2008. С. 254.</w:t>
      </w:r>
    </w:p>
  </w:footnote>
  <w:footnote w:id="10">
    <w:p w:rsidR="00CA6AC5" w:rsidRDefault="009A713E" w:rsidP="00AA2393">
      <w:pPr>
        <w:pStyle w:val="a8"/>
        <w:spacing w:line="360" w:lineRule="auto"/>
        <w:jc w:val="both"/>
      </w:pPr>
      <w:r w:rsidRPr="00FD6AE9">
        <w:rPr>
          <w:rStyle w:val="aa"/>
        </w:rPr>
        <w:footnoteRef/>
      </w:r>
      <w:r w:rsidRPr="00FD6AE9">
        <w:t xml:space="preserve"> </w:t>
      </w:r>
      <w:r w:rsidRPr="00F37304">
        <w:t>Федеральный закон от 27.05.2003г. № 58-ФЗ «</w:t>
      </w:r>
      <w:r w:rsidRPr="00F37304">
        <w:rPr>
          <w:color w:val="000000"/>
        </w:rPr>
        <w:t xml:space="preserve">О системе государственной службы Российской Федерации» </w:t>
      </w:r>
      <w:r w:rsidRPr="00F37304">
        <w:t>(ред. от 01.12.2007) // "Собрание законодательства РФ", 02.06.2003, № 22, ст. 2063.</w:t>
      </w:r>
    </w:p>
  </w:footnote>
  <w:footnote w:id="11">
    <w:p w:rsidR="00CA6AC5" w:rsidRDefault="009A713E" w:rsidP="00562F0E">
      <w:pPr>
        <w:pStyle w:val="a8"/>
        <w:spacing w:line="360" w:lineRule="auto"/>
        <w:jc w:val="both"/>
      </w:pPr>
      <w:r w:rsidRPr="00AA2393">
        <w:rPr>
          <w:rStyle w:val="aa"/>
        </w:rPr>
        <w:footnoteRef/>
      </w:r>
      <w:r w:rsidRPr="00AA2393">
        <w:t xml:space="preserve"> Федеральный закон от 27.05.2003г. № 58-ФЗ «</w:t>
      </w:r>
      <w:r w:rsidRPr="00AA2393">
        <w:rPr>
          <w:color w:val="000000"/>
        </w:rPr>
        <w:t xml:space="preserve">О системе государственной службы Российской Федерации» </w:t>
      </w:r>
      <w:r w:rsidRPr="00AA2393">
        <w:t>(ред. от 01.12.2007) // "Собрание законодательства РФ", 02.06.2003, № 22, ст. 2063.</w:t>
      </w:r>
    </w:p>
  </w:footnote>
  <w:footnote w:id="12">
    <w:p w:rsidR="00CA6AC5" w:rsidRDefault="009A713E" w:rsidP="00AA2393">
      <w:pPr>
        <w:pStyle w:val="ab"/>
        <w:spacing w:after="0" w:line="360" w:lineRule="auto"/>
        <w:jc w:val="both"/>
      </w:pPr>
      <w:r w:rsidRPr="00AA2393">
        <w:rPr>
          <w:rStyle w:val="aa"/>
          <w:sz w:val="20"/>
          <w:szCs w:val="20"/>
        </w:rPr>
        <w:footnoteRef/>
      </w:r>
      <w:r w:rsidRPr="00AA2393">
        <w:rPr>
          <w:sz w:val="20"/>
          <w:szCs w:val="20"/>
        </w:rPr>
        <w:t xml:space="preserve"> </w:t>
      </w:r>
      <w:r w:rsidRPr="00C1477C">
        <w:rPr>
          <w:sz w:val="20"/>
          <w:szCs w:val="20"/>
        </w:rPr>
        <w:t>Демин</w:t>
      </w:r>
      <w:r w:rsidRPr="00AA2393">
        <w:rPr>
          <w:sz w:val="20"/>
          <w:szCs w:val="20"/>
        </w:rPr>
        <w:t xml:space="preserve"> А. А. </w:t>
      </w:r>
      <w:r w:rsidRPr="00AA2393">
        <w:rPr>
          <w:kern w:val="36"/>
          <w:sz w:val="20"/>
          <w:szCs w:val="20"/>
        </w:rPr>
        <w:t>Государственная служба. М., 2008. С. 263.</w:t>
      </w:r>
    </w:p>
  </w:footnote>
  <w:footnote w:id="13">
    <w:p w:rsidR="00CA6AC5" w:rsidRDefault="009A713E" w:rsidP="00611ABE">
      <w:pPr>
        <w:pStyle w:val="a8"/>
        <w:spacing w:line="360" w:lineRule="auto"/>
        <w:jc w:val="both"/>
      </w:pPr>
      <w:r w:rsidRPr="00611ABE">
        <w:rPr>
          <w:rStyle w:val="aa"/>
        </w:rPr>
        <w:footnoteRef/>
      </w:r>
      <w:r w:rsidRPr="00611ABE">
        <w:t xml:space="preserve"> Мельников В. П. Государственная служба в России: исторический опыт. М., 2005. С. 69.</w:t>
      </w:r>
    </w:p>
  </w:footnote>
  <w:footnote w:id="14">
    <w:p w:rsidR="00CA6AC5" w:rsidRDefault="009A713E" w:rsidP="00AA2393">
      <w:pPr>
        <w:pStyle w:val="a8"/>
        <w:spacing w:line="360" w:lineRule="auto"/>
        <w:jc w:val="both"/>
      </w:pPr>
      <w:r w:rsidRPr="00611ABE">
        <w:rPr>
          <w:rStyle w:val="aa"/>
        </w:rPr>
        <w:footnoteRef/>
      </w:r>
      <w:r>
        <w:t xml:space="preserve"> </w:t>
      </w:r>
      <w:r w:rsidRPr="00F37304">
        <w:t>Федеральный закон от 27.07.2004г. № 79-ФЗ «О государственной гражданской службе Российской Федерации» (ред. от 29.03.2008) // "Собрание законодательства РФ", 02.08.2004, № 31, ст. 3215.</w:t>
      </w:r>
    </w:p>
  </w:footnote>
  <w:footnote w:id="15">
    <w:p w:rsidR="00CA6AC5" w:rsidRDefault="009A713E" w:rsidP="00AA2393">
      <w:pPr>
        <w:pStyle w:val="a8"/>
        <w:spacing w:line="360" w:lineRule="auto"/>
        <w:jc w:val="both"/>
      </w:pPr>
      <w:r w:rsidRPr="00317D12">
        <w:rPr>
          <w:rStyle w:val="aa"/>
        </w:rPr>
        <w:footnoteRef/>
      </w:r>
      <w:r w:rsidRPr="00317D12">
        <w:t xml:space="preserve"> </w:t>
      </w:r>
      <w:r w:rsidRPr="00F37304">
        <w:t>Федеральный закон от 27.07.2004г. № 79-ФЗ «О государственной гражданской службе Российской Федерации» (ред. от 29.03.2008) // "Собрание законодательства РФ", 02.08.2004, № 31, ст. 3215.</w:t>
      </w:r>
    </w:p>
  </w:footnote>
  <w:footnote w:id="16">
    <w:p w:rsidR="00CA6AC5" w:rsidRDefault="009A713E" w:rsidP="00562F0E">
      <w:pPr>
        <w:spacing w:line="360" w:lineRule="auto"/>
        <w:jc w:val="both"/>
      </w:pPr>
      <w:r w:rsidRPr="00AA2393">
        <w:rPr>
          <w:rStyle w:val="aa"/>
          <w:sz w:val="20"/>
          <w:szCs w:val="20"/>
        </w:rPr>
        <w:footnoteRef/>
      </w:r>
      <w:r w:rsidRPr="00AA2393">
        <w:rPr>
          <w:sz w:val="20"/>
          <w:szCs w:val="20"/>
        </w:rPr>
        <w:t xml:space="preserve"> Полетаев Н. Ю. Правовое положение государственных гражданских служащих в сфере труда. М., 2005. С. 49.</w:t>
      </w:r>
    </w:p>
  </w:footnote>
  <w:footnote w:id="17">
    <w:p w:rsidR="00CA6AC5" w:rsidRDefault="009A713E" w:rsidP="00D502F2">
      <w:pPr>
        <w:spacing w:line="360" w:lineRule="auto"/>
        <w:jc w:val="both"/>
      </w:pPr>
      <w:r w:rsidRPr="00D502F2">
        <w:rPr>
          <w:rStyle w:val="aa"/>
          <w:sz w:val="20"/>
          <w:szCs w:val="20"/>
        </w:rPr>
        <w:footnoteRef/>
      </w:r>
      <w:r w:rsidRPr="00D502F2">
        <w:rPr>
          <w:sz w:val="20"/>
          <w:szCs w:val="20"/>
        </w:rPr>
        <w:t xml:space="preserve"> </w:t>
      </w:r>
      <w:r w:rsidRPr="00C1477C">
        <w:rPr>
          <w:sz w:val="20"/>
          <w:szCs w:val="20"/>
        </w:rPr>
        <w:t>Вагина</w:t>
      </w:r>
      <w:r w:rsidRPr="00D502F2">
        <w:rPr>
          <w:sz w:val="20"/>
          <w:szCs w:val="20"/>
        </w:rPr>
        <w:t xml:space="preserve"> Л. В. </w:t>
      </w:r>
      <w:r w:rsidRPr="00D502F2">
        <w:rPr>
          <w:kern w:val="36"/>
          <w:sz w:val="20"/>
          <w:szCs w:val="20"/>
        </w:rPr>
        <w:t>Актуальные проблемы реформирования государственной службы Российской Федерации. М., 2007. С. 38.</w:t>
      </w:r>
    </w:p>
  </w:footnote>
  <w:footnote w:id="18">
    <w:p w:rsidR="00CA6AC5" w:rsidRDefault="009A713E" w:rsidP="00226440">
      <w:pPr>
        <w:pStyle w:val="a8"/>
        <w:spacing w:line="360" w:lineRule="auto"/>
        <w:jc w:val="both"/>
      </w:pPr>
      <w:r>
        <w:rPr>
          <w:rStyle w:val="aa"/>
        </w:rPr>
        <w:footnoteRef/>
      </w:r>
      <w:r>
        <w:t xml:space="preserve"> </w:t>
      </w:r>
      <w:r w:rsidRPr="00C1477C">
        <w:t>Вагина</w:t>
      </w:r>
      <w:r w:rsidRPr="00D502F2">
        <w:t xml:space="preserve"> Л. В. </w:t>
      </w:r>
      <w:r w:rsidRPr="00D502F2">
        <w:rPr>
          <w:kern w:val="36"/>
        </w:rPr>
        <w:t xml:space="preserve">Актуальные проблемы реформирования государственной службы Российской Федерации. М., 2007. С. </w:t>
      </w:r>
      <w:r>
        <w:rPr>
          <w:kern w:val="36"/>
        </w:rPr>
        <w:t>53.</w:t>
      </w:r>
    </w:p>
  </w:footnote>
  <w:footnote w:id="19">
    <w:p w:rsidR="00CA6AC5" w:rsidRDefault="009A713E" w:rsidP="00226440">
      <w:pPr>
        <w:pStyle w:val="a8"/>
        <w:spacing w:line="360" w:lineRule="auto"/>
        <w:jc w:val="both"/>
      </w:pPr>
      <w:r w:rsidRPr="00226440">
        <w:rPr>
          <w:rStyle w:val="aa"/>
        </w:rPr>
        <w:footnoteRef/>
      </w:r>
      <w:r w:rsidRPr="00226440">
        <w:t xml:space="preserve"> </w:t>
      </w:r>
      <w:r w:rsidRPr="00C1477C">
        <w:t>Вагина</w:t>
      </w:r>
      <w:r w:rsidRPr="00226440">
        <w:t xml:space="preserve"> Л. В. </w:t>
      </w:r>
      <w:r w:rsidRPr="00226440">
        <w:rPr>
          <w:kern w:val="36"/>
        </w:rPr>
        <w:t>Актуальные проблемы реформирования государственной службы Российской Федерации. М., 2007. С. 57.</w:t>
      </w:r>
    </w:p>
  </w:footnote>
  <w:footnote w:id="20">
    <w:p w:rsidR="00CA6AC5" w:rsidRDefault="009A713E" w:rsidP="00226440">
      <w:pPr>
        <w:spacing w:line="360" w:lineRule="auto"/>
        <w:jc w:val="both"/>
      </w:pPr>
      <w:r w:rsidRPr="00226440">
        <w:rPr>
          <w:rStyle w:val="aa"/>
          <w:sz w:val="20"/>
          <w:szCs w:val="20"/>
        </w:rPr>
        <w:footnoteRef/>
      </w:r>
      <w:r w:rsidRPr="00226440">
        <w:rPr>
          <w:sz w:val="20"/>
          <w:szCs w:val="20"/>
        </w:rPr>
        <w:t xml:space="preserve"> </w:t>
      </w:r>
      <w:r w:rsidRPr="00C1477C">
        <w:rPr>
          <w:sz w:val="20"/>
          <w:szCs w:val="20"/>
        </w:rPr>
        <w:t>Бахрах</w:t>
      </w:r>
      <w:r w:rsidRPr="00226440">
        <w:rPr>
          <w:sz w:val="20"/>
          <w:szCs w:val="20"/>
        </w:rPr>
        <w:t xml:space="preserve"> Д. Н. </w:t>
      </w:r>
      <w:r w:rsidRPr="00226440">
        <w:rPr>
          <w:kern w:val="36"/>
          <w:sz w:val="20"/>
          <w:szCs w:val="20"/>
        </w:rPr>
        <w:t>Государственная служба России</w:t>
      </w:r>
      <w:r w:rsidRPr="00226440">
        <w:rPr>
          <w:sz w:val="20"/>
          <w:szCs w:val="20"/>
        </w:rPr>
        <w:t>. М., 2008. С. 86.</w:t>
      </w:r>
    </w:p>
  </w:footnote>
  <w:footnote w:id="21">
    <w:p w:rsidR="00CA6AC5" w:rsidRDefault="009A713E" w:rsidP="00226440">
      <w:pPr>
        <w:pStyle w:val="a8"/>
        <w:spacing w:line="360" w:lineRule="auto"/>
        <w:jc w:val="both"/>
      </w:pPr>
      <w:r>
        <w:rPr>
          <w:rStyle w:val="aa"/>
        </w:rPr>
        <w:footnoteRef/>
      </w:r>
      <w:r>
        <w:t xml:space="preserve"> </w:t>
      </w:r>
      <w:r w:rsidRPr="00C1477C">
        <w:t>Бахрах</w:t>
      </w:r>
      <w:r w:rsidRPr="00F37304">
        <w:t xml:space="preserve"> Д. Н. </w:t>
      </w:r>
      <w:r w:rsidRPr="00F37304">
        <w:rPr>
          <w:kern w:val="36"/>
        </w:rPr>
        <w:t>Государственная служба России</w:t>
      </w:r>
      <w:r>
        <w:t>. М., 2008. С. 89.</w:t>
      </w:r>
    </w:p>
  </w:footnote>
  <w:footnote w:id="22">
    <w:p w:rsidR="00CA6AC5" w:rsidRDefault="009A713E" w:rsidP="00226440">
      <w:pPr>
        <w:pStyle w:val="ab"/>
        <w:spacing w:line="360" w:lineRule="auto"/>
        <w:jc w:val="both"/>
      </w:pPr>
      <w:r w:rsidRPr="00226440">
        <w:rPr>
          <w:rStyle w:val="aa"/>
          <w:sz w:val="20"/>
          <w:szCs w:val="20"/>
        </w:rPr>
        <w:footnoteRef/>
      </w:r>
      <w:r w:rsidRPr="00226440">
        <w:rPr>
          <w:sz w:val="20"/>
          <w:szCs w:val="20"/>
        </w:rPr>
        <w:t xml:space="preserve"> </w:t>
      </w:r>
      <w:r w:rsidRPr="00C1477C">
        <w:rPr>
          <w:sz w:val="20"/>
          <w:szCs w:val="20"/>
        </w:rPr>
        <w:t>Бахрах</w:t>
      </w:r>
      <w:r w:rsidRPr="00226440">
        <w:rPr>
          <w:sz w:val="20"/>
          <w:szCs w:val="20"/>
        </w:rPr>
        <w:t xml:space="preserve"> Д. Н. </w:t>
      </w:r>
      <w:r w:rsidRPr="00226440">
        <w:rPr>
          <w:kern w:val="36"/>
          <w:sz w:val="20"/>
          <w:szCs w:val="20"/>
        </w:rPr>
        <w:t>Государственная служба России</w:t>
      </w:r>
      <w:r w:rsidRPr="00226440">
        <w:rPr>
          <w:sz w:val="20"/>
          <w:szCs w:val="20"/>
        </w:rPr>
        <w:t>. М., 2008. С. 92.</w:t>
      </w:r>
    </w:p>
  </w:footnote>
  <w:footnote w:id="23">
    <w:p w:rsidR="00CA6AC5" w:rsidRDefault="009A713E" w:rsidP="00226440">
      <w:pPr>
        <w:pStyle w:val="a8"/>
        <w:spacing w:line="360" w:lineRule="auto"/>
        <w:jc w:val="both"/>
      </w:pPr>
      <w:r>
        <w:rPr>
          <w:rStyle w:val="aa"/>
        </w:rPr>
        <w:footnoteRef/>
      </w:r>
      <w:r>
        <w:t xml:space="preserve"> </w:t>
      </w:r>
      <w:r w:rsidRPr="00F37304">
        <w:t>Конституция РФ от 12.12.1993г. Российская газета, № 237, 25.12.1993.</w:t>
      </w:r>
    </w:p>
  </w:footnote>
  <w:footnote w:id="24">
    <w:p w:rsidR="00CA6AC5" w:rsidRDefault="009A713E" w:rsidP="00226440">
      <w:pPr>
        <w:spacing w:line="360" w:lineRule="auto"/>
        <w:jc w:val="both"/>
      </w:pPr>
      <w:r w:rsidRPr="00226440">
        <w:rPr>
          <w:rStyle w:val="aa"/>
          <w:sz w:val="20"/>
          <w:szCs w:val="20"/>
        </w:rPr>
        <w:footnoteRef/>
      </w:r>
      <w:r w:rsidRPr="00226440">
        <w:rPr>
          <w:sz w:val="20"/>
          <w:szCs w:val="20"/>
        </w:rPr>
        <w:t xml:space="preserve"> </w:t>
      </w:r>
      <w:r w:rsidRPr="00C1477C">
        <w:rPr>
          <w:sz w:val="20"/>
          <w:szCs w:val="20"/>
        </w:rPr>
        <w:t>Бахрах</w:t>
      </w:r>
      <w:r w:rsidRPr="00226440">
        <w:rPr>
          <w:sz w:val="20"/>
          <w:szCs w:val="20"/>
        </w:rPr>
        <w:t xml:space="preserve"> Д. Н. </w:t>
      </w:r>
      <w:r w:rsidRPr="00226440">
        <w:rPr>
          <w:kern w:val="36"/>
          <w:sz w:val="20"/>
          <w:szCs w:val="20"/>
        </w:rPr>
        <w:t>Государственная служба России</w:t>
      </w:r>
      <w:r w:rsidRPr="00226440">
        <w:rPr>
          <w:sz w:val="20"/>
          <w:szCs w:val="20"/>
        </w:rPr>
        <w:t>. М., 2008. С. 94.</w:t>
      </w:r>
    </w:p>
  </w:footnote>
  <w:footnote w:id="25">
    <w:p w:rsidR="00CA6AC5" w:rsidRDefault="009A713E" w:rsidP="00226440">
      <w:pPr>
        <w:spacing w:line="360" w:lineRule="auto"/>
        <w:jc w:val="both"/>
      </w:pPr>
      <w:r w:rsidRPr="00226440">
        <w:rPr>
          <w:rStyle w:val="aa"/>
          <w:sz w:val="20"/>
          <w:szCs w:val="20"/>
        </w:rPr>
        <w:footnoteRef/>
      </w:r>
      <w:r w:rsidRPr="00226440">
        <w:rPr>
          <w:sz w:val="20"/>
          <w:szCs w:val="20"/>
        </w:rPr>
        <w:t xml:space="preserve"> </w:t>
      </w:r>
      <w:r w:rsidRPr="00C1477C">
        <w:rPr>
          <w:sz w:val="20"/>
          <w:szCs w:val="20"/>
        </w:rPr>
        <w:t>Бахрах</w:t>
      </w:r>
      <w:r w:rsidRPr="00226440">
        <w:rPr>
          <w:sz w:val="20"/>
          <w:szCs w:val="20"/>
        </w:rPr>
        <w:t xml:space="preserve"> Д. Н. </w:t>
      </w:r>
      <w:r w:rsidRPr="00226440">
        <w:rPr>
          <w:kern w:val="36"/>
          <w:sz w:val="20"/>
          <w:szCs w:val="20"/>
        </w:rPr>
        <w:t>Государственная служба России</w:t>
      </w:r>
      <w:r w:rsidRPr="00226440">
        <w:rPr>
          <w:sz w:val="20"/>
          <w:szCs w:val="20"/>
        </w:rPr>
        <w:t>. М., 2008. С. 97.</w:t>
      </w:r>
    </w:p>
  </w:footnote>
  <w:footnote w:id="26">
    <w:p w:rsidR="00CA6AC5" w:rsidRDefault="009A713E" w:rsidP="00226440">
      <w:pPr>
        <w:spacing w:line="360" w:lineRule="auto"/>
        <w:jc w:val="both"/>
      </w:pPr>
      <w:r w:rsidRPr="00226440">
        <w:rPr>
          <w:rStyle w:val="aa"/>
          <w:sz w:val="20"/>
          <w:szCs w:val="20"/>
        </w:rPr>
        <w:footnoteRef/>
      </w:r>
      <w:r w:rsidRPr="00226440">
        <w:rPr>
          <w:sz w:val="20"/>
          <w:szCs w:val="20"/>
        </w:rPr>
        <w:t xml:space="preserve"> </w:t>
      </w:r>
      <w:r w:rsidRPr="00226440">
        <w:rPr>
          <w:kern w:val="36"/>
          <w:sz w:val="20"/>
          <w:szCs w:val="20"/>
        </w:rPr>
        <w:t>Государственная служба. Энциклопедический словарь. М., 2008. С. 183.</w:t>
      </w:r>
    </w:p>
  </w:footnote>
  <w:footnote w:id="27">
    <w:p w:rsidR="00CA6AC5" w:rsidRDefault="009A713E" w:rsidP="00593B9F">
      <w:pPr>
        <w:spacing w:line="360" w:lineRule="auto"/>
        <w:jc w:val="both"/>
      </w:pPr>
      <w:r w:rsidRPr="00593B9F">
        <w:rPr>
          <w:rStyle w:val="aa"/>
          <w:sz w:val="20"/>
          <w:szCs w:val="20"/>
        </w:rPr>
        <w:footnoteRef/>
      </w:r>
      <w:r w:rsidRPr="00593B9F">
        <w:rPr>
          <w:sz w:val="20"/>
          <w:szCs w:val="20"/>
        </w:rPr>
        <w:t xml:space="preserve"> </w:t>
      </w:r>
      <w:r w:rsidRPr="00C1477C">
        <w:rPr>
          <w:sz w:val="20"/>
          <w:szCs w:val="20"/>
        </w:rPr>
        <w:t>Атаманчук</w:t>
      </w:r>
      <w:r w:rsidRPr="00593B9F">
        <w:rPr>
          <w:sz w:val="20"/>
          <w:szCs w:val="20"/>
        </w:rPr>
        <w:t xml:space="preserve"> </w:t>
      </w:r>
      <w:r w:rsidRPr="00593B9F">
        <w:rPr>
          <w:kern w:val="36"/>
          <w:sz w:val="20"/>
          <w:szCs w:val="20"/>
        </w:rPr>
        <w:t>Г. В. Теория государственного управления</w:t>
      </w:r>
      <w:r>
        <w:rPr>
          <w:kern w:val="36"/>
          <w:sz w:val="20"/>
          <w:szCs w:val="20"/>
        </w:rPr>
        <w:t>. М., 2006. С. 258.</w:t>
      </w:r>
    </w:p>
  </w:footnote>
  <w:footnote w:id="28">
    <w:p w:rsidR="00CA6AC5" w:rsidRDefault="009A713E" w:rsidP="0059685C">
      <w:pPr>
        <w:pStyle w:val="ab"/>
        <w:spacing w:after="0" w:line="360" w:lineRule="auto"/>
        <w:jc w:val="both"/>
      </w:pPr>
      <w:r w:rsidRPr="0059685C">
        <w:rPr>
          <w:rStyle w:val="aa"/>
          <w:sz w:val="20"/>
          <w:szCs w:val="20"/>
        </w:rPr>
        <w:footnoteRef/>
      </w:r>
      <w:r w:rsidRPr="0059685C">
        <w:rPr>
          <w:sz w:val="20"/>
          <w:szCs w:val="20"/>
        </w:rPr>
        <w:t xml:space="preserve"> </w:t>
      </w:r>
      <w:r w:rsidRPr="00C1477C">
        <w:rPr>
          <w:sz w:val="20"/>
          <w:szCs w:val="20"/>
        </w:rPr>
        <w:t>Кокотов</w:t>
      </w:r>
      <w:r w:rsidRPr="0059685C">
        <w:rPr>
          <w:sz w:val="20"/>
          <w:szCs w:val="20"/>
        </w:rPr>
        <w:t xml:space="preserve"> А. Н. </w:t>
      </w:r>
      <w:r w:rsidRPr="0059685C">
        <w:rPr>
          <w:kern w:val="36"/>
          <w:sz w:val="20"/>
          <w:szCs w:val="20"/>
        </w:rPr>
        <w:t>Муниципальное право. М., 2008. С. 327.</w:t>
      </w:r>
    </w:p>
  </w:footnote>
  <w:footnote w:id="29">
    <w:p w:rsidR="00CA6AC5" w:rsidRDefault="009A713E" w:rsidP="0059685C">
      <w:pPr>
        <w:pStyle w:val="ab"/>
        <w:spacing w:after="0" w:line="360" w:lineRule="auto"/>
        <w:jc w:val="both"/>
      </w:pPr>
      <w:r w:rsidRPr="0059685C">
        <w:rPr>
          <w:rStyle w:val="aa"/>
          <w:sz w:val="20"/>
          <w:szCs w:val="20"/>
        </w:rPr>
        <w:footnoteRef/>
      </w:r>
      <w:r w:rsidRPr="0059685C">
        <w:rPr>
          <w:sz w:val="20"/>
          <w:szCs w:val="20"/>
        </w:rPr>
        <w:t xml:space="preserve"> </w:t>
      </w:r>
      <w:r w:rsidRPr="00C1477C">
        <w:rPr>
          <w:sz w:val="20"/>
          <w:szCs w:val="20"/>
        </w:rPr>
        <w:t>Кокотов</w:t>
      </w:r>
      <w:r w:rsidRPr="0059685C">
        <w:rPr>
          <w:sz w:val="20"/>
          <w:szCs w:val="20"/>
        </w:rPr>
        <w:t xml:space="preserve"> А. Н. </w:t>
      </w:r>
      <w:r w:rsidRPr="0059685C">
        <w:rPr>
          <w:kern w:val="36"/>
          <w:sz w:val="20"/>
          <w:szCs w:val="20"/>
        </w:rPr>
        <w:t>Муниципальное право. М., 2008. С. 328.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3E" w:rsidRDefault="009A713E" w:rsidP="00433F05">
    <w:pPr>
      <w:pStyle w:val="a3"/>
      <w:framePr w:wrap="around" w:vAnchor="text" w:hAnchor="margin" w:xAlign="right" w:y="1"/>
      <w:rPr>
        <w:rStyle w:val="a5"/>
      </w:rPr>
    </w:pPr>
  </w:p>
  <w:p w:rsidR="009A713E" w:rsidRDefault="009A713E" w:rsidP="0003766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3E" w:rsidRDefault="00C1477C" w:rsidP="00433F05">
    <w:pPr>
      <w:pStyle w:val="a3"/>
      <w:framePr w:wrap="around" w:vAnchor="text" w:hAnchor="margin" w:xAlign="right" w:y="1"/>
      <w:rPr>
        <w:rStyle w:val="a5"/>
      </w:rPr>
    </w:pPr>
    <w:r>
      <w:rPr>
        <w:rStyle w:val="a5"/>
        <w:noProof/>
      </w:rPr>
      <w:t>1</w:t>
    </w:r>
  </w:p>
  <w:p w:rsidR="009A713E" w:rsidRDefault="009A713E" w:rsidP="0003766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B7925"/>
    <w:multiLevelType w:val="hybridMultilevel"/>
    <w:tmpl w:val="888614D8"/>
    <w:lvl w:ilvl="0" w:tplc="C59C87FC">
      <w:start w:val="1"/>
      <w:numFmt w:val="decimal"/>
      <w:lvlText w:val="%1."/>
      <w:lvlJc w:val="left"/>
      <w:pPr>
        <w:tabs>
          <w:tab w:val="num" w:pos="1608"/>
        </w:tabs>
        <w:ind w:left="1608"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11D9745A"/>
    <w:multiLevelType w:val="hybridMultilevel"/>
    <w:tmpl w:val="C1FEA4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922903"/>
    <w:multiLevelType w:val="singleLevel"/>
    <w:tmpl w:val="03680FF0"/>
    <w:lvl w:ilvl="0">
      <w:start w:val="1"/>
      <w:numFmt w:val="decimal"/>
      <w:lvlText w:val="%1."/>
      <w:lvlJc w:val="left"/>
      <w:pPr>
        <w:tabs>
          <w:tab w:val="num" w:pos="1080"/>
        </w:tabs>
        <w:ind w:left="1080" w:hanging="360"/>
      </w:pPr>
      <w:rPr>
        <w:rFonts w:cs="Times New Roman" w:hint="default"/>
      </w:rPr>
    </w:lvl>
  </w:abstractNum>
  <w:abstractNum w:abstractNumId="3">
    <w:nsid w:val="27116951"/>
    <w:multiLevelType w:val="hybridMultilevel"/>
    <w:tmpl w:val="6706B4C8"/>
    <w:lvl w:ilvl="0" w:tplc="0216629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2B940669"/>
    <w:multiLevelType w:val="hybridMultilevel"/>
    <w:tmpl w:val="29305AC2"/>
    <w:lvl w:ilvl="0" w:tplc="C59C87FC">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D1C552B"/>
    <w:multiLevelType w:val="hybridMultilevel"/>
    <w:tmpl w:val="253CF6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9E940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A6A6690"/>
    <w:multiLevelType w:val="hybridMultilevel"/>
    <w:tmpl w:val="D916A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C636FA"/>
    <w:multiLevelType w:val="hybridMultilevel"/>
    <w:tmpl w:val="B6183B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B034DFF"/>
    <w:multiLevelType w:val="hybridMultilevel"/>
    <w:tmpl w:val="F120ED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5E292591"/>
    <w:multiLevelType w:val="hybridMultilevel"/>
    <w:tmpl w:val="CA2A36B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5E787579"/>
    <w:multiLevelType w:val="hybridMultilevel"/>
    <w:tmpl w:val="EB582166"/>
    <w:lvl w:ilvl="0" w:tplc="C59C87F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60770F79"/>
    <w:multiLevelType w:val="hybridMultilevel"/>
    <w:tmpl w:val="8E444B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FC4132C"/>
    <w:multiLevelType w:val="hybridMultilevel"/>
    <w:tmpl w:val="81FE54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0500A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0D02000"/>
    <w:multiLevelType w:val="singleLevel"/>
    <w:tmpl w:val="D4685B9A"/>
    <w:lvl w:ilvl="0">
      <w:start w:val="1"/>
      <w:numFmt w:val="decimal"/>
      <w:lvlText w:val="%1."/>
      <w:lvlJc w:val="left"/>
      <w:pPr>
        <w:tabs>
          <w:tab w:val="num" w:pos="1080"/>
        </w:tabs>
        <w:ind w:left="1080" w:hanging="360"/>
      </w:pPr>
      <w:rPr>
        <w:rFonts w:cs="Times New Roman" w:hint="default"/>
      </w:rPr>
    </w:lvl>
  </w:abstractNum>
  <w:abstractNum w:abstractNumId="16">
    <w:nsid w:val="7B17621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6"/>
  </w:num>
  <w:num w:numId="4">
    <w:abstractNumId w:val="15"/>
  </w:num>
  <w:num w:numId="5">
    <w:abstractNumId w:val="9"/>
  </w:num>
  <w:num w:numId="6">
    <w:abstractNumId w:val="2"/>
  </w:num>
  <w:num w:numId="7">
    <w:abstractNumId w:val="14"/>
  </w:num>
  <w:num w:numId="8">
    <w:abstractNumId w:val="16"/>
  </w:num>
  <w:num w:numId="9">
    <w:abstractNumId w:val="5"/>
  </w:num>
  <w:num w:numId="10">
    <w:abstractNumId w:val="10"/>
  </w:num>
  <w:num w:numId="11">
    <w:abstractNumId w:val="0"/>
  </w:num>
  <w:num w:numId="12">
    <w:abstractNumId w:val="4"/>
  </w:num>
  <w:num w:numId="13">
    <w:abstractNumId w:val="12"/>
  </w:num>
  <w:num w:numId="14">
    <w:abstractNumId w:val="1"/>
  </w:num>
  <w:num w:numId="15">
    <w:abstractNumId w:val="7"/>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664"/>
    <w:rsid w:val="00037664"/>
    <w:rsid w:val="000D3712"/>
    <w:rsid w:val="00107669"/>
    <w:rsid w:val="0012427D"/>
    <w:rsid w:val="001B65B0"/>
    <w:rsid w:val="00213B1E"/>
    <w:rsid w:val="00226440"/>
    <w:rsid w:val="0024339F"/>
    <w:rsid w:val="00275E90"/>
    <w:rsid w:val="0031757A"/>
    <w:rsid w:val="00317D12"/>
    <w:rsid w:val="00317F5D"/>
    <w:rsid w:val="00333A6B"/>
    <w:rsid w:val="00376861"/>
    <w:rsid w:val="00380BDE"/>
    <w:rsid w:val="003B6041"/>
    <w:rsid w:val="003C2496"/>
    <w:rsid w:val="00433F05"/>
    <w:rsid w:val="004722D3"/>
    <w:rsid w:val="004B273C"/>
    <w:rsid w:val="0056269A"/>
    <w:rsid w:val="00562F0E"/>
    <w:rsid w:val="005722D4"/>
    <w:rsid w:val="00584403"/>
    <w:rsid w:val="00593B9F"/>
    <w:rsid w:val="0059685C"/>
    <w:rsid w:val="00604D9C"/>
    <w:rsid w:val="00611ABE"/>
    <w:rsid w:val="00620747"/>
    <w:rsid w:val="006429FC"/>
    <w:rsid w:val="00645BBB"/>
    <w:rsid w:val="006E2B85"/>
    <w:rsid w:val="00754D07"/>
    <w:rsid w:val="0075682C"/>
    <w:rsid w:val="00783BF8"/>
    <w:rsid w:val="00824A09"/>
    <w:rsid w:val="0082555A"/>
    <w:rsid w:val="00885C4C"/>
    <w:rsid w:val="00897B48"/>
    <w:rsid w:val="008B7DC6"/>
    <w:rsid w:val="008F5EC5"/>
    <w:rsid w:val="00943FF3"/>
    <w:rsid w:val="00994A49"/>
    <w:rsid w:val="009A713E"/>
    <w:rsid w:val="009B32CF"/>
    <w:rsid w:val="009D63C7"/>
    <w:rsid w:val="00A61FE1"/>
    <w:rsid w:val="00AA2393"/>
    <w:rsid w:val="00AF5724"/>
    <w:rsid w:val="00BB5D00"/>
    <w:rsid w:val="00C00892"/>
    <w:rsid w:val="00C1477C"/>
    <w:rsid w:val="00C170B3"/>
    <w:rsid w:val="00C41F42"/>
    <w:rsid w:val="00C905EA"/>
    <w:rsid w:val="00CA3BBB"/>
    <w:rsid w:val="00CA4882"/>
    <w:rsid w:val="00CA6AC5"/>
    <w:rsid w:val="00CD1361"/>
    <w:rsid w:val="00D00D8C"/>
    <w:rsid w:val="00D502F2"/>
    <w:rsid w:val="00D87BFC"/>
    <w:rsid w:val="00DB7CF7"/>
    <w:rsid w:val="00DF707D"/>
    <w:rsid w:val="00E22E3C"/>
    <w:rsid w:val="00E65785"/>
    <w:rsid w:val="00F37304"/>
    <w:rsid w:val="00F441D3"/>
    <w:rsid w:val="00F4544D"/>
    <w:rsid w:val="00FC2C72"/>
    <w:rsid w:val="00FD6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BCD71DA-E81F-4500-8A55-7C9E542C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664"/>
    <w:rPr>
      <w:sz w:val="24"/>
      <w:szCs w:val="24"/>
    </w:rPr>
  </w:style>
  <w:style w:type="paragraph" w:styleId="3">
    <w:name w:val="heading 3"/>
    <w:basedOn w:val="a"/>
    <w:next w:val="a"/>
    <w:link w:val="30"/>
    <w:uiPriority w:val="9"/>
    <w:qFormat/>
    <w:rsid w:val="00562F0E"/>
    <w:pPr>
      <w:keepNext/>
      <w:spacing w:line="360" w:lineRule="auto"/>
      <w:ind w:firstLine="720"/>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037664"/>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037664"/>
    <w:rPr>
      <w:rFonts w:cs="Times New Roman"/>
    </w:rPr>
  </w:style>
  <w:style w:type="paragraph" w:customStyle="1" w:styleId="ConsPlusNormal">
    <w:name w:val="ConsPlusNormal"/>
    <w:rsid w:val="00037664"/>
    <w:pPr>
      <w:autoSpaceDE w:val="0"/>
      <w:autoSpaceDN w:val="0"/>
      <w:adjustRightInd w:val="0"/>
      <w:ind w:firstLine="720"/>
    </w:pPr>
    <w:rPr>
      <w:rFonts w:ascii="Arial" w:hAnsi="Arial" w:cs="Arial"/>
    </w:rPr>
  </w:style>
  <w:style w:type="paragraph" w:styleId="a6">
    <w:name w:val="Body Text Indent"/>
    <w:basedOn w:val="a"/>
    <w:link w:val="a7"/>
    <w:uiPriority w:val="99"/>
    <w:rsid w:val="00CA4882"/>
    <w:pPr>
      <w:spacing w:line="360" w:lineRule="auto"/>
      <w:ind w:firstLine="720"/>
      <w:jc w:val="both"/>
    </w:pPr>
    <w:rPr>
      <w:sz w:val="28"/>
      <w:szCs w:val="20"/>
    </w:rPr>
  </w:style>
  <w:style w:type="character" w:customStyle="1" w:styleId="a7">
    <w:name w:val="Основной текст с отступом Знак"/>
    <w:link w:val="a6"/>
    <w:uiPriority w:val="99"/>
    <w:semiHidden/>
    <w:rPr>
      <w:sz w:val="24"/>
      <w:szCs w:val="24"/>
    </w:rPr>
  </w:style>
  <w:style w:type="paragraph" w:styleId="a8">
    <w:name w:val="footnote text"/>
    <w:basedOn w:val="a"/>
    <w:link w:val="a9"/>
    <w:uiPriority w:val="99"/>
    <w:semiHidden/>
    <w:rsid w:val="00CA4882"/>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CA4882"/>
    <w:rPr>
      <w:rFonts w:cs="Times New Roman"/>
      <w:vertAlign w:val="superscript"/>
    </w:rPr>
  </w:style>
  <w:style w:type="paragraph" w:styleId="ab">
    <w:name w:val="Body Text"/>
    <w:basedOn w:val="a"/>
    <w:link w:val="ac"/>
    <w:uiPriority w:val="99"/>
    <w:rsid w:val="00562F0E"/>
    <w:pPr>
      <w:spacing w:after="120"/>
    </w:pPr>
  </w:style>
  <w:style w:type="character" w:customStyle="1" w:styleId="ac">
    <w:name w:val="Основной текст Знак"/>
    <w:link w:val="ab"/>
    <w:uiPriority w:val="99"/>
    <w:semiHidden/>
    <w:rPr>
      <w:sz w:val="24"/>
      <w:szCs w:val="24"/>
    </w:rPr>
  </w:style>
  <w:style w:type="paragraph" w:styleId="ad">
    <w:name w:val="Normal (Web)"/>
    <w:basedOn w:val="a"/>
    <w:uiPriority w:val="99"/>
    <w:rsid w:val="00562F0E"/>
    <w:pPr>
      <w:spacing w:before="100" w:beforeAutospacing="1" w:after="100" w:afterAutospacing="1"/>
    </w:pPr>
  </w:style>
  <w:style w:type="paragraph" w:styleId="ae">
    <w:name w:val="footer"/>
    <w:basedOn w:val="a"/>
    <w:link w:val="af"/>
    <w:uiPriority w:val="99"/>
    <w:rsid w:val="0075682C"/>
    <w:pPr>
      <w:tabs>
        <w:tab w:val="center" w:pos="4677"/>
        <w:tab w:val="right" w:pos="9355"/>
      </w:tabs>
    </w:pPr>
  </w:style>
  <w:style w:type="character" w:customStyle="1" w:styleId="af">
    <w:name w:val="Нижний колонтитул Знак"/>
    <w:link w:val="ae"/>
    <w:uiPriority w:val="99"/>
    <w:semiHidden/>
    <w:rPr>
      <w:sz w:val="24"/>
      <w:szCs w:val="24"/>
    </w:rPr>
  </w:style>
  <w:style w:type="character" w:styleId="af0">
    <w:name w:val="Hyperlink"/>
    <w:uiPriority w:val="99"/>
    <w:rsid w:val="004B273C"/>
    <w:rPr>
      <w:rFonts w:cs="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34920">
      <w:marLeft w:val="0"/>
      <w:marRight w:val="0"/>
      <w:marTop w:val="0"/>
      <w:marBottom w:val="0"/>
      <w:divBdr>
        <w:top w:val="none" w:sz="0" w:space="0" w:color="auto"/>
        <w:left w:val="none" w:sz="0" w:space="0" w:color="auto"/>
        <w:bottom w:val="none" w:sz="0" w:space="0" w:color="auto"/>
        <w:right w:val="none" w:sz="0" w:space="0" w:color="auto"/>
      </w:divBdr>
      <w:divsChild>
        <w:div w:id="1882934967">
          <w:marLeft w:val="0"/>
          <w:marRight w:val="0"/>
          <w:marTop w:val="0"/>
          <w:marBottom w:val="0"/>
          <w:divBdr>
            <w:top w:val="none" w:sz="0" w:space="0" w:color="auto"/>
            <w:left w:val="none" w:sz="0" w:space="0" w:color="auto"/>
            <w:bottom w:val="none" w:sz="0" w:space="0" w:color="auto"/>
            <w:right w:val="none" w:sz="0" w:space="0" w:color="auto"/>
          </w:divBdr>
          <w:divsChild>
            <w:div w:id="1882934949">
              <w:marLeft w:val="0"/>
              <w:marRight w:val="0"/>
              <w:marTop w:val="0"/>
              <w:marBottom w:val="0"/>
              <w:divBdr>
                <w:top w:val="none" w:sz="0" w:space="0" w:color="auto"/>
                <w:left w:val="none" w:sz="0" w:space="0" w:color="auto"/>
                <w:bottom w:val="none" w:sz="0" w:space="0" w:color="auto"/>
                <w:right w:val="none" w:sz="0" w:space="0" w:color="auto"/>
              </w:divBdr>
              <w:divsChild>
                <w:div w:id="1882934941">
                  <w:marLeft w:val="-4114"/>
                  <w:marRight w:val="0"/>
                  <w:marTop w:val="0"/>
                  <w:marBottom w:val="0"/>
                  <w:divBdr>
                    <w:top w:val="none" w:sz="0" w:space="0" w:color="auto"/>
                    <w:left w:val="single" w:sz="48" w:space="0" w:color="FFFFFF"/>
                    <w:bottom w:val="none" w:sz="0" w:space="0" w:color="auto"/>
                    <w:right w:val="none" w:sz="0" w:space="0" w:color="auto"/>
                  </w:divBdr>
                  <w:divsChild>
                    <w:div w:id="1882934946">
                      <w:marLeft w:val="0"/>
                      <w:marRight w:val="-100"/>
                      <w:marTop w:val="0"/>
                      <w:marBottom w:val="0"/>
                      <w:divBdr>
                        <w:top w:val="none" w:sz="0" w:space="0" w:color="auto"/>
                        <w:left w:val="none" w:sz="0" w:space="0" w:color="auto"/>
                        <w:bottom w:val="none" w:sz="0" w:space="0" w:color="auto"/>
                        <w:right w:val="none" w:sz="0" w:space="0" w:color="auto"/>
                      </w:divBdr>
                      <w:divsChild>
                        <w:div w:id="1882934952">
                          <w:marLeft w:val="0"/>
                          <w:marRight w:val="206"/>
                          <w:marTop w:val="41"/>
                          <w:marBottom w:val="123"/>
                          <w:divBdr>
                            <w:top w:val="none" w:sz="0" w:space="0" w:color="auto"/>
                            <w:left w:val="none" w:sz="0" w:space="0" w:color="auto"/>
                            <w:bottom w:val="none" w:sz="0" w:space="0" w:color="auto"/>
                            <w:right w:val="none" w:sz="0" w:space="0" w:color="auto"/>
                          </w:divBdr>
                          <w:divsChild>
                            <w:div w:id="1882934924">
                              <w:marLeft w:val="0"/>
                              <w:marRight w:val="-206"/>
                              <w:marTop w:val="0"/>
                              <w:marBottom w:val="0"/>
                              <w:divBdr>
                                <w:top w:val="none" w:sz="0" w:space="0" w:color="auto"/>
                                <w:left w:val="none" w:sz="0" w:space="0" w:color="auto"/>
                                <w:bottom w:val="none" w:sz="0" w:space="0" w:color="auto"/>
                                <w:right w:val="none" w:sz="0" w:space="0" w:color="auto"/>
                              </w:divBdr>
                              <w:divsChild>
                                <w:div w:id="1882934955">
                                  <w:marLeft w:val="0"/>
                                  <w:marRight w:val="0"/>
                                  <w:marTop w:val="0"/>
                                  <w:marBottom w:val="0"/>
                                  <w:divBdr>
                                    <w:top w:val="none" w:sz="0" w:space="0" w:color="auto"/>
                                    <w:left w:val="none" w:sz="0" w:space="0" w:color="auto"/>
                                    <w:bottom w:val="none" w:sz="0" w:space="0" w:color="auto"/>
                                    <w:right w:val="none" w:sz="0" w:space="0" w:color="auto"/>
                                  </w:divBdr>
                                  <w:divsChild>
                                    <w:div w:id="1882934932">
                                      <w:marLeft w:val="0"/>
                                      <w:marRight w:val="0"/>
                                      <w:marTop w:val="0"/>
                                      <w:marBottom w:val="0"/>
                                      <w:divBdr>
                                        <w:top w:val="none" w:sz="0" w:space="0" w:color="auto"/>
                                        <w:left w:val="none" w:sz="0" w:space="0" w:color="auto"/>
                                        <w:bottom w:val="none" w:sz="0" w:space="0" w:color="auto"/>
                                        <w:right w:val="none" w:sz="0" w:space="0" w:color="auto"/>
                                      </w:divBdr>
                                      <w:divsChild>
                                        <w:div w:id="1882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34923">
      <w:marLeft w:val="0"/>
      <w:marRight w:val="0"/>
      <w:marTop w:val="0"/>
      <w:marBottom w:val="0"/>
      <w:divBdr>
        <w:top w:val="none" w:sz="0" w:space="0" w:color="auto"/>
        <w:left w:val="none" w:sz="0" w:space="0" w:color="auto"/>
        <w:bottom w:val="none" w:sz="0" w:space="0" w:color="auto"/>
        <w:right w:val="none" w:sz="0" w:space="0" w:color="auto"/>
      </w:divBdr>
      <w:divsChild>
        <w:div w:id="1882934960">
          <w:marLeft w:val="0"/>
          <w:marRight w:val="0"/>
          <w:marTop w:val="0"/>
          <w:marBottom w:val="0"/>
          <w:divBdr>
            <w:top w:val="none" w:sz="0" w:space="0" w:color="auto"/>
            <w:left w:val="none" w:sz="0" w:space="0" w:color="auto"/>
            <w:bottom w:val="none" w:sz="0" w:space="0" w:color="auto"/>
            <w:right w:val="none" w:sz="0" w:space="0" w:color="auto"/>
          </w:divBdr>
          <w:divsChild>
            <w:div w:id="1882934933">
              <w:marLeft w:val="0"/>
              <w:marRight w:val="0"/>
              <w:marTop w:val="0"/>
              <w:marBottom w:val="0"/>
              <w:divBdr>
                <w:top w:val="none" w:sz="0" w:space="0" w:color="auto"/>
                <w:left w:val="none" w:sz="0" w:space="0" w:color="auto"/>
                <w:bottom w:val="none" w:sz="0" w:space="0" w:color="auto"/>
                <w:right w:val="none" w:sz="0" w:space="0" w:color="auto"/>
              </w:divBdr>
              <w:divsChild>
                <w:div w:id="1882934944">
                  <w:marLeft w:val="-4114"/>
                  <w:marRight w:val="0"/>
                  <w:marTop w:val="0"/>
                  <w:marBottom w:val="0"/>
                  <w:divBdr>
                    <w:top w:val="none" w:sz="0" w:space="0" w:color="auto"/>
                    <w:left w:val="single" w:sz="48" w:space="0" w:color="FFFFFF"/>
                    <w:bottom w:val="none" w:sz="0" w:space="0" w:color="auto"/>
                    <w:right w:val="none" w:sz="0" w:space="0" w:color="auto"/>
                  </w:divBdr>
                  <w:divsChild>
                    <w:div w:id="1882934958">
                      <w:marLeft w:val="0"/>
                      <w:marRight w:val="-100"/>
                      <w:marTop w:val="0"/>
                      <w:marBottom w:val="0"/>
                      <w:divBdr>
                        <w:top w:val="none" w:sz="0" w:space="0" w:color="auto"/>
                        <w:left w:val="none" w:sz="0" w:space="0" w:color="auto"/>
                        <w:bottom w:val="none" w:sz="0" w:space="0" w:color="auto"/>
                        <w:right w:val="none" w:sz="0" w:space="0" w:color="auto"/>
                      </w:divBdr>
                      <w:divsChild>
                        <w:div w:id="1882934940">
                          <w:marLeft w:val="0"/>
                          <w:marRight w:val="206"/>
                          <w:marTop w:val="41"/>
                          <w:marBottom w:val="123"/>
                          <w:divBdr>
                            <w:top w:val="none" w:sz="0" w:space="0" w:color="auto"/>
                            <w:left w:val="none" w:sz="0" w:space="0" w:color="auto"/>
                            <w:bottom w:val="none" w:sz="0" w:space="0" w:color="auto"/>
                            <w:right w:val="none" w:sz="0" w:space="0" w:color="auto"/>
                          </w:divBdr>
                          <w:divsChild>
                            <w:div w:id="1882934947">
                              <w:marLeft w:val="0"/>
                              <w:marRight w:val="-206"/>
                              <w:marTop w:val="0"/>
                              <w:marBottom w:val="0"/>
                              <w:divBdr>
                                <w:top w:val="none" w:sz="0" w:space="0" w:color="auto"/>
                                <w:left w:val="none" w:sz="0" w:space="0" w:color="auto"/>
                                <w:bottom w:val="none" w:sz="0" w:space="0" w:color="auto"/>
                                <w:right w:val="none" w:sz="0" w:space="0" w:color="auto"/>
                              </w:divBdr>
                              <w:divsChild>
                                <w:div w:id="1882934957">
                                  <w:marLeft w:val="0"/>
                                  <w:marRight w:val="0"/>
                                  <w:marTop w:val="0"/>
                                  <w:marBottom w:val="0"/>
                                  <w:divBdr>
                                    <w:top w:val="none" w:sz="0" w:space="0" w:color="auto"/>
                                    <w:left w:val="none" w:sz="0" w:space="0" w:color="auto"/>
                                    <w:bottom w:val="none" w:sz="0" w:space="0" w:color="auto"/>
                                    <w:right w:val="none" w:sz="0" w:space="0" w:color="auto"/>
                                  </w:divBdr>
                                  <w:divsChild>
                                    <w:div w:id="1882934951">
                                      <w:marLeft w:val="0"/>
                                      <w:marRight w:val="0"/>
                                      <w:marTop w:val="0"/>
                                      <w:marBottom w:val="0"/>
                                      <w:divBdr>
                                        <w:top w:val="none" w:sz="0" w:space="0" w:color="auto"/>
                                        <w:left w:val="none" w:sz="0" w:space="0" w:color="auto"/>
                                        <w:bottom w:val="none" w:sz="0" w:space="0" w:color="auto"/>
                                        <w:right w:val="none" w:sz="0" w:space="0" w:color="auto"/>
                                      </w:divBdr>
                                      <w:divsChild>
                                        <w:div w:id="18829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34956">
      <w:marLeft w:val="0"/>
      <w:marRight w:val="0"/>
      <w:marTop w:val="0"/>
      <w:marBottom w:val="0"/>
      <w:divBdr>
        <w:top w:val="none" w:sz="0" w:space="0" w:color="auto"/>
        <w:left w:val="none" w:sz="0" w:space="0" w:color="auto"/>
        <w:bottom w:val="none" w:sz="0" w:space="0" w:color="auto"/>
        <w:right w:val="none" w:sz="0" w:space="0" w:color="auto"/>
      </w:divBdr>
      <w:divsChild>
        <w:div w:id="1882934922">
          <w:marLeft w:val="0"/>
          <w:marRight w:val="0"/>
          <w:marTop w:val="0"/>
          <w:marBottom w:val="0"/>
          <w:divBdr>
            <w:top w:val="none" w:sz="0" w:space="0" w:color="auto"/>
            <w:left w:val="none" w:sz="0" w:space="0" w:color="auto"/>
            <w:bottom w:val="none" w:sz="0" w:space="0" w:color="auto"/>
            <w:right w:val="none" w:sz="0" w:space="0" w:color="auto"/>
          </w:divBdr>
          <w:divsChild>
            <w:div w:id="1882934950">
              <w:marLeft w:val="0"/>
              <w:marRight w:val="0"/>
              <w:marTop w:val="0"/>
              <w:marBottom w:val="0"/>
              <w:divBdr>
                <w:top w:val="none" w:sz="0" w:space="0" w:color="auto"/>
                <w:left w:val="none" w:sz="0" w:space="0" w:color="auto"/>
                <w:bottom w:val="none" w:sz="0" w:space="0" w:color="auto"/>
                <w:right w:val="none" w:sz="0" w:space="0" w:color="auto"/>
              </w:divBdr>
              <w:divsChild>
                <w:div w:id="1882934934">
                  <w:marLeft w:val="-4114"/>
                  <w:marRight w:val="0"/>
                  <w:marTop w:val="0"/>
                  <w:marBottom w:val="0"/>
                  <w:divBdr>
                    <w:top w:val="none" w:sz="0" w:space="0" w:color="auto"/>
                    <w:left w:val="single" w:sz="48" w:space="0" w:color="FFFFFF"/>
                    <w:bottom w:val="none" w:sz="0" w:space="0" w:color="auto"/>
                    <w:right w:val="none" w:sz="0" w:space="0" w:color="auto"/>
                  </w:divBdr>
                  <w:divsChild>
                    <w:div w:id="1882934930">
                      <w:marLeft w:val="0"/>
                      <w:marRight w:val="-100"/>
                      <w:marTop w:val="0"/>
                      <w:marBottom w:val="0"/>
                      <w:divBdr>
                        <w:top w:val="none" w:sz="0" w:space="0" w:color="auto"/>
                        <w:left w:val="none" w:sz="0" w:space="0" w:color="auto"/>
                        <w:bottom w:val="none" w:sz="0" w:space="0" w:color="auto"/>
                        <w:right w:val="none" w:sz="0" w:space="0" w:color="auto"/>
                      </w:divBdr>
                      <w:divsChild>
                        <w:div w:id="1882934969">
                          <w:marLeft w:val="0"/>
                          <w:marRight w:val="206"/>
                          <w:marTop w:val="41"/>
                          <w:marBottom w:val="123"/>
                          <w:divBdr>
                            <w:top w:val="none" w:sz="0" w:space="0" w:color="auto"/>
                            <w:left w:val="none" w:sz="0" w:space="0" w:color="auto"/>
                            <w:bottom w:val="none" w:sz="0" w:space="0" w:color="auto"/>
                            <w:right w:val="none" w:sz="0" w:space="0" w:color="auto"/>
                          </w:divBdr>
                          <w:divsChild>
                            <w:div w:id="1882934921">
                              <w:marLeft w:val="0"/>
                              <w:marRight w:val="-206"/>
                              <w:marTop w:val="0"/>
                              <w:marBottom w:val="0"/>
                              <w:divBdr>
                                <w:top w:val="none" w:sz="0" w:space="0" w:color="auto"/>
                                <w:left w:val="none" w:sz="0" w:space="0" w:color="auto"/>
                                <w:bottom w:val="none" w:sz="0" w:space="0" w:color="auto"/>
                                <w:right w:val="none" w:sz="0" w:space="0" w:color="auto"/>
                              </w:divBdr>
                              <w:divsChild>
                                <w:div w:id="1882934964">
                                  <w:marLeft w:val="0"/>
                                  <w:marRight w:val="0"/>
                                  <w:marTop w:val="0"/>
                                  <w:marBottom w:val="0"/>
                                  <w:divBdr>
                                    <w:top w:val="none" w:sz="0" w:space="0" w:color="auto"/>
                                    <w:left w:val="none" w:sz="0" w:space="0" w:color="auto"/>
                                    <w:bottom w:val="none" w:sz="0" w:space="0" w:color="auto"/>
                                    <w:right w:val="none" w:sz="0" w:space="0" w:color="auto"/>
                                  </w:divBdr>
                                  <w:divsChild>
                                    <w:div w:id="1882934926">
                                      <w:marLeft w:val="0"/>
                                      <w:marRight w:val="0"/>
                                      <w:marTop w:val="0"/>
                                      <w:marBottom w:val="0"/>
                                      <w:divBdr>
                                        <w:top w:val="none" w:sz="0" w:space="0" w:color="auto"/>
                                        <w:left w:val="none" w:sz="0" w:space="0" w:color="auto"/>
                                        <w:bottom w:val="none" w:sz="0" w:space="0" w:color="auto"/>
                                        <w:right w:val="none" w:sz="0" w:space="0" w:color="auto"/>
                                      </w:divBdr>
                                      <w:divsChild>
                                        <w:div w:id="18829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34961">
      <w:marLeft w:val="0"/>
      <w:marRight w:val="0"/>
      <w:marTop w:val="0"/>
      <w:marBottom w:val="0"/>
      <w:divBdr>
        <w:top w:val="none" w:sz="0" w:space="0" w:color="auto"/>
        <w:left w:val="none" w:sz="0" w:space="0" w:color="auto"/>
        <w:bottom w:val="none" w:sz="0" w:space="0" w:color="auto"/>
        <w:right w:val="none" w:sz="0" w:space="0" w:color="auto"/>
      </w:divBdr>
      <w:divsChild>
        <w:div w:id="1882934962">
          <w:marLeft w:val="0"/>
          <w:marRight w:val="0"/>
          <w:marTop w:val="0"/>
          <w:marBottom w:val="0"/>
          <w:divBdr>
            <w:top w:val="none" w:sz="0" w:space="0" w:color="auto"/>
            <w:left w:val="none" w:sz="0" w:space="0" w:color="auto"/>
            <w:bottom w:val="none" w:sz="0" w:space="0" w:color="auto"/>
            <w:right w:val="none" w:sz="0" w:space="0" w:color="auto"/>
          </w:divBdr>
          <w:divsChild>
            <w:div w:id="1882934938">
              <w:marLeft w:val="0"/>
              <w:marRight w:val="0"/>
              <w:marTop w:val="0"/>
              <w:marBottom w:val="0"/>
              <w:divBdr>
                <w:top w:val="none" w:sz="0" w:space="0" w:color="auto"/>
                <w:left w:val="none" w:sz="0" w:space="0" w:color="auto"/>
                <w:bottom w:val="none" w:sz="0" w:space="0" w:color="auto"/>
                <w:right w:val="none" w:sz="0" w:space="0" w:color="auto"/>
              </w:divBdr>
              <w:divsChild>
                <w:div w:id="1882934963">
                  <w:marLeft w:val="-4114"/>
                  <w:marRight w:val="0"/>
                  <w:marTop w:val="0"/>
                  <w:marBottom w:val="0"/>
                  <w:divBdr>
                    <w:top w:val="none" w:sz="0" w:space="0" w:color="auto"/>
                    <w:left w:val="single" w:sz="48" w:space="0" w:color="FFFFFF"/>
                    <w:bottom w:val="none" w:sz="0" w:space="0" w:color="auto"/>
                    <w:right w:val="none" w:sz="0" w:space="0" w:color="auto"/>
                  </w:divBdr>
                  <w:divsChild>
                    <w:div w:id="1882934937">
                      <w:marLeft w:val="0"/>
                      <w:marRight w:val="-100"/>
                      <w:marTop w:val="0"/>
                      <w:marBottom w:val="0"/>
                      <w:divBdr>
                        <w:top w:val="none" w:sz="0" w:space="0" w:color="auto"/>
                        <w:left w:val="none" w:sz="0" w:space="0" w:color="auto"/>
                        <w:bottom w:val="none" w:sz="0" w:space="0" w:color="auto"/>
                        <w:right w:val="none" w:sz="0" w:space="0" w:color="auto"/>
                      </w:divBdr>
                      <w:divsChild>
                        <w:div w:id="1882934929">
                          <w:marLeft w:val="0"/>
                          <w:marRight w:val="206"/>
                          <w:marTop w:val="41"/>
                          <w:marBottom w:val="123"/>
                          <w:divBdr>
                            <w:top w:val="none" w:sz="0" w:space="0" w:color="auto"/>
                            <w:left w:val="none" w:sz="0" w:space="0" w:color="auto"/>
                            <w:bottom w:val="none" w:sz="0" w:space="0" w:color="auto"/>
                            <w:right w:val="none" w:sz="0" w:space="0" w:color="auto"/>
                          </w:divBdr>
                          <w:divsChild>
                            <w:div w:id="1882934954">
                              <w:marLeft w:val="0"/>
                              <w:marRight w:val="-206"/>
                              <w:marTop w:val="0"/>
                              <w:marBottom w:val="0"/>
                              <w:divBdr>
                                <w:top w:val="none" w:sz="0" w:space="0" w:color="auto"/>
                                <w:left w:val="none" w:sz="0" w:space="0" w:color="auto"/>
                                <w:bottom w:val="none" w:sz="0" w:space="0" w:color="auto"/>
                                <w:right w:val="none" w:sz="0" w:space="0" w:color="auto"/>
                              </w:divBdr>
                              <w:divsChild>
                                <w:div w:id="1882934931">
                                  <w:marLeft w:val="0"/>
                                  <w:marRight w:val="0"/>
                                  <w:marTop w:val="0"/>
                                  <w:marBottom w:val="0"/>
                                  <w:divBdr>
                                    <w:top w:val="none" w:sz="0" w:space="0" w:color="auto"/>
                                    <w:left w:val="none" w:sz="0" w:space="0" w:color="auto"/>
                                    <w:bottom w:val="none" w:sz="0" w:space="0" w:color="auto"/>
                                    <w:right w:val="none" w:sz="0" w:space="0" w:color="auto"/>
                                  </w:divBdr>
                                  <w:divsChild>
                                    <w:div w:id="1882934935">
                                      <w:marLeft w:val="0"/>
                                      <w:marRight w:val="0"/>
                                      <w:marTop w:val="0"/>
                                      <w:marBottom w:val="0"/>
                                      <w:divBdr>
                                        <w:top w:val="none" w:sz="0" w:space="0" w:color="auto"/>
                                        <w:left w:val="none" w:sz="0" w:space="0" w:color="auto"/>
                                        <w:bottom w:val="none" w:sz="0" w:space="0" w:color="auto"/>
                                        <w:right w:val="none" w:sz="0" w:space="0" w:color="auto"/>
                                      </w:divBdr>
                                      <w:divsChild>
                                        <w:div w:id="18829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34965">
      <w:marLeft w:val="0"/>
      <w:marRight w:val="0"/>
      <w:marTop w:val="0"/>
      <w:marBottom w:val="0"/>
      <w:divBdr>
        <w:top w:val="none" w:sz="0" w:space="0" w:color="auto"/>
        <w:left w:val="none" w:sz="0" w:space="0" w:color="auto"/>
        <w:bottom w:val="none" w:sz="0" w:space="0" w:color="auto"/>
        <w:right w:val="none" w:sz="0" w:space="0" w:color="auto"/>
      </w:divBdr>
      <w:divsChild>
        <w:div w:id="1882934966">
          <w:marLeft w:val="0"/>
          <w:marRight w:val="0"/>
          <w:marTop w:val="0"/>
          <w:marBottom w:val="0"/>
          <w:divBdr>
            <w:top w:val="none" w:sz="0" w:space="0" w:color="auto"/>
            <w:left w:val="none" w:sz="0" w:space="0" w:color="auto"/>
            <w:bottom w:val="none" w:sz="0" w:space="0" w:color="auto"/>
            <w:right w:val="none" w:sz="0" w:space="0" w:color="auto"/>
          </w:divBdr>
          <w:divsChild>
            <w:div w:id="1882934945">
              <w:marLeft w:val="0"/>
              <w:marRight w:val="0"/>
              <w:marTop w:val="0"/>
              <w:marBottom w:val="0"/>
              <w:divBdr>
                <w:top w:val="none" w:sz="0" w:space="0" w:color="auto"/>
                <w:left w:val="none" w:sz="0" w:space="0" w:color="auto"/>
                <w:bottom w:val="none" w:sz="0" w:space="0" w:color="auto"/>
                <w:right w:val="none" w:sz="0" w:space="0" w:color="auto"/>
              </w:divBdr>
              <w:divsChild>
                <w:div w:id="1882934936">
                  <w:marLeft w:val="-4114"/>
                  <w:marRight w:val="0"/>
                  <w:marTop w:val="0"/>
                  <w:marBottom w:val="0"/>
                  <w:divBdr>
                    <w:top w:val="none" w:sz="0" w:space="0" w:color="auto"/>
                    <w:left w:val="single" w:sz="48" w:space="0" w:color="FFFFFF"/>
                    <w:bottom w:val="none" w:sz="0" w:space="0" w:color="auto"/>
                    <w:right w:val="none" w:sz="0" w:space="0" w:color="auto"/>
                  </w:divBdr>
                  <w:divsChild>
                    <w:div w:id="1882934968">
                      <w:marLeft w:val="0"/>
                      <w:marRight w:val="-100"/>
                      <w:marTop w:val="0"/>
                      <w:marBottom w:val="0"/>
                      <w:divBdr>
                        <w:top w:val="none" w:sz="0" w:space="0" w:color="auto"/>
                        <w:left w:val="none" w:sz="0" w:space="0" w:color="auto"/>
                        <w:bottom w:val="none" w:sz="0" w:space="0" w:color="auto"/>
                        <w:right w:val="none" w:sz="0" w:space="0" w:color="auto"/>
                      </w:divBdr>
                      <w:divsChild>
                        <w:div w:id="1882934942">
                          <w:marLeft w:val="0"/>
                          <w:marRight w:val="206"/>
                          <w:marTop w:val="41"/>
                          <w:marBottom w:val="123"/>
                          <w:divBdr>
                            <w:top w:val="none" w:sz="0" w:space="0" w:color="auto"/>
                            <w:left w:val="none" w:sz="0" w:space="0" w:color="auto"/>
                            <w:bottom w:val="none" w:sz="0" w:space="0" w:color="auto"/>
                            <w:right w:val="none" w:sz="0" w:space="0" w:color="auto"/>
                          </w:divBdr>
                          <w:divsChild>
                            <w:div w:id="1882934925">
                              <w:marLeft w:val="0"/>
                              <w:marRight w:val="-206"/>
                              <w:marTop w:val="0"/>
                              <w:marBottom w:val="0"/>
                              <w:divBdr>
                                <w:top w:val="none" w:sz="0" w:space="0" w:color="auto"/>
                                <w:left w:val="none" w:sz="0" w:space="0" w:color="auto"/>
                                <w:bottom w:val="none" w:sz="0" w:space="0" w:color="auto"/>
                                <w:right w:val="none" w:sz="0" w:space="0" w:color="auto"/>
                              </w:divBdr>
                              <w:divsChild>
                                <w:div w:id="1882934948">
                                  <w:marLeft w:val="0"/>
                                  <w:marRight w:val="0"/>
                                  <w:marTop w:val="0"/>
                                  <w:marBottom w:val="0"/>
                                  <w:divBdr>
                                    <w:top w:val="none" w:sz="0" w:space="0" w:color="auto"/>
                                    <w:left w:val="none" w:sz="0" w:space="0" w:color="auto"/>
                                    <w:bottom w:val="none" w:sz="0" w:space="0" w:color="auto"/>
                                    <w:right w:val="none" w:sz="0" w:space="0" w:color="auto"/>
                                  </w:divBdr>
                                  <w:divsChild>
                                    <w:div w:id="1882934928">
                                      <w:marLeft w:val="0"/>
                                      <w:marRight w:val="0"/>
                                      <w:marTop w:val="0"/>
                                      <w:marBottom w:val="0"/>
                                      <w:divBdr>
                                        <w:top w:val="none" w:sz="0" w:space="0" w:color="auto"/>
                                        <w:left w:val="none" w:sz="0" w:space="0" w:color="auto"/>
                                        <w:bottom w:val="none" w:sz="0" w:space="0" w:color="auto"/>
                                        <w:right w:val="none" w:sz="0" w:space="0" w:color="auto"/>
                                      </w:divBdr>
                                      <w:divsChild>
                                        <w:div w:id="18829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6394</Words>
  <Characters>36452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admin</cp:lastModifiedBy>
  <cp:revision>2</cp:revision>
  <dcterms:created xsi:type="dcterms:W3CDTF">2014-03-07T10:12:00Z</dcterms:created>
  <dcterms:modified xsi:type="dcterms:W3CDTF">2014-03-07T10:12:00Z</dcterms:modified>
</cp:coreProperties>
</file>