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4D" w:rsidRDefault="00702C5E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 работы студента в рейтинговых баллах</w:t>
      </w:r>
    </w:p>
    <w:p w:rsidR="000B294D" w:rsidRDefault="000B294D">
      <w:pPr>
        <w:jc w:val="center"/>
        <w:rPr>
          <w:sz w:val="28"/>
          <w:szCs w:val="28"/>
        </w:rPr>
      </w:pPr>
    </w:p>
    <w:p w:rsidR="000B294D" w:rsidRDefault="00702C5E">
      <w:pPr>
        <w:ind w:firstLine="15"/>
        <w:rPr>
          <w:sz w:val="28"/>
          <w:szCs w:val="28"/>
        </w:rPr>
      </w:pPr>
      <w:r>
        <w:rPr>
          <w:sz w:val="28"/>
          <w:szCs w:val="28"/>
        </w:rPr>
        <w:t>1. Перечень обязательных видов работы студента, оцениваемых в баллах.</w:t>
      </w:r>
    </w:p>
    <w:p w:rsidR="000B294D" w:rsidRDefault="000B294D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"/>
        <w:gridCol w:w="5850"/>
        <w:gridCol w:w="2843"/>
      </w:tblGrid>
      <w:tr w:rsidR="000B294D"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  <w:p w:rsidR="000B294D" w:rsidRDefault="000B294D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 успеваемости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посещением лекций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на теоретический вопрос на семинаре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к ответам и участие в обсуждении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 семинаре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Письменное практическое задание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</w:tc>
        <w:tc>
          <w:tcPr>
            <w:tcW w:w="2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294D" w:rsidRDefault="00702C5E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B294D" w:rsidRDefault="000B294D">
      <w:pPr>
        <w:jc w:val="center"/>
        <w:rPr>
          <w:sz w:val="28"/>
          <w:szCs w:val="28"/>
        </w:rPr>
      </w:pPr>
    </w:p>
    <w:p w:rsidR="000B294D" w:rsidRDefault="00702C5E">
      <w:pPr>
        <w:rPr>
          <w:sz w:val="28"/>
          <w:szCs w:val="28"/>
        </w:rPr>
      </w:pPr>
      <w:r>
        <w:rPr>
          <w:sz w:val="28"/>
          <w:szCs w:val="28"/>
        </w:rPr>
        <w:t>2. Тематический план изучения дисциплины</w:t>
      </w:r>
    </w:p>
    <w:p w:rsidR="000B294D" w:rsidRDefault="000B294D">
      <w:pPr>
        <w:rPr>
          <w:sz w:val="28"/>
          <w:szCs w:val="28"/>
        </w:rPr>
      </w:pPr>
    </w:p>
    <w:p w:rsidR="000B294D" w:rsidRDefault="000B294D">
      <w:pPr>
        <w:rPr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2700"/>
        <w:gridCol w:w="1455"/>
        <w:gridCol w:w="1320"/>
        <w:gridCol w:w="1440"/>
        <w:gridCol w:w="1485"/>
        <w:gridCol w:w="1463"/>
      </w:tblGrid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Тема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rPr>
                <w:rFonts w:cs="Arial"/>
                <w:sz w:val="28"/>
              </w:rPr>
            </w:pP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Лекции,</w:t>
            </w: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час.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Семи-</w:t>
            </w: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нарские</w:t>
            </w: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занятия,</w:t>
            </w: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час.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Самостоятельная работа,</w:t>
            </w:r>
          </w:p>
          <w:p w:rsidR="000B294D" w:rsidRDefault="00702C5E">
            <w:pPr>
              <w:snapToGrid w:val="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час.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Итого часов по теме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Итого кол-во баллов по теме</w:t>
            </w:r>
          </w:p>
        </w:tc>
      </w:tr>
      <w:tr w:rsidR="000B294D">
        <w:tc>
          <w:tcPr>
            <w:tcW w:w="98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</w:rPr>
              <w:t xml:space="preserve">Модуль </w:t>
            </w:r>
            <w:r>
              <w:rPr>
                <w:rFonts w:cs="Arial"/>
                <w:sz w:val="28"/>
                <w:szCs w:val="28"/>
                <w:lang w:val="en-US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Предмет философии.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Проблематика и основной вопрос философии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Античная философия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Философия Средних веков и эпохи Возрождения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30</w:t>
            </w:r>
          </w:p>
        </w:tc>
      </w:tr>
      <w:tr w:rsidR="000B294D">
        <w:tc>
          <w:tcPr>
            <w:tcW w:w="98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Модуль 2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Философия Нового Времени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Немецкая Классическая Философия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Западная философия 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XIX </w:t>
            </w:r>
            <w:r>
              <w:rPr>
                <w:rFonts w:cs="Arial"/>
                <w:sz w:val="28"/>
                <w:szCs w:val="28"/>
              </w:rPr>
              <w:t>века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Русская философия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Западная философия </w:t>
            </w:r>
            <w:r>
              <w:rPr>
                <w:rFonts w:cs="Arial"/>
                <w:sz w:val="28"/>
                <w:szCs w:val="28"/>
                <w:lang w:val="en-US"/>
              </w:rPr>
              <w:t>XX</w:t>
            </w:r>
            <w:r>
              <w:rPr>
                <w:rFonts w:cs="Arial"/>
                <w:sz w:val="28"/>
                <w:szCs w:val="28"/>
              </w:rPr>
              <w:t xml:space="preserve"> века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Основные проблемы онтологии.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9</w:t>
            </w:r>
          </w:p>
        </w:tc>
      </w:tr>
      <w:tr w:rsidR="000B294D"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20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38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jc w:val="center"/>
            </w:pPr>
            <w:r>
              <w:t>30</w:t>
            </w:r>
          </w:p>
        </w:tc>
      </w:tr>
      <w:tr w:rsidR="000B294D">
        <w:tc>
          <w:tcPr>
            <w:tcW w:w="9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Модуль 3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Проблема истины и ее критерия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Философия науки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Социальная философия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Философская антропология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Аксиология: этика и эстетика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Понятие и классификация глобальных проблем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0B294D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 w:rsidR="000B294D"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34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40</w:t>
            </w:r>
          </w:p>
        </w:tc>
      </w:tr>
      <w:tr w:rsidR="000B294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96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100</w:t>
            </w:r>
          </w:p>
        </w:tc>
      </w:tr>
    </w:tbl>
    <w:p w:rsidR="000B294D" w:rsidRDefault="000B294D"/>
    <w:p w:rsidR="000B294D" w:rsidRDefault="00702C5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Распределение видов контроля успеваемости, применяемых на семинарских занятиях.</w:t>
      </w:r>
    </w:p>
    <w:p w:rsidR="000B294D" w:rsidRDefault="000B294D">
      <w:pPr>
        <w:rPr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646"/>
        <w:gridCol w:w="4724"/>
        <w:gridCol w:w="4493"/>
      </w:tblGrid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№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Тема семинарского занятия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Виды контроля успеваемости, применяемые на семинарском занятии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Античная философия. (4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Доклад на семинаре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Контрольная работа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Тестирование 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Философия Средних веков и эпохи Возрождения.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Доклад на семинаре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Философия Нового Времени и немецкая классическая философия.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Западная философия </w:t>
            </w:r>
            <w:r>
              <w:rPr>
                <w:rFonts w:cs="Arial"/>
                <w:sz w:val="28"/>
                <w:szCs w:val="28"/>
                <w:lang w:val="en-US"/>
              </w:rPr>
              <w:t>XIX —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XX </w:t>
            </w:r>
            <w:r>
              <w:rPr>
                <w:rFonts w:cs="Arial"/>
                <w:sz w:val="28"/>
                <w:szCs w:val="28"/>
              </w:rPr>
              <w:t>веков.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Основные проблемы онтологии.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Проблема истины и ее критерия.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Доклад на семинаре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Контрольная работа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Тестирование </w:t>
            </w:r>
          </w:p>
        </w:tc>
      </w:tr>
      <w:tr w:rsidR="000B294D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360" w:lineRule="auto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7.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Аксиология: этика и эстетика. (2 часа)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 на теоретический вопрос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Дополнения к ответам и участие в обсуждении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Доклад на семинаре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Контрольная работа</w:t>
            </w:r>
          </w:p>
          <w:p w:rsidR="000B294D" w:rsidRDefault="00702C5E">
            <w:pPr>
              <w:snapToGrid w:val="0"/>
              <w:spacing w:line="100" w:lineRule="atLeas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Тестирование </w:t>
            </w:r>
          </w:p>
        </w:tc>
      </w:tr>
    </w:tbl>
    <w:p w:rsidR="000B294D" w:rsidRDefault="000B294D">
      <w:pPr>
        <w:rPr>
          <w:sz w:val="28"/>
          <w:szCs w:val="28"/>
        </w:rPr>
      </w:pPr>
      <w:bookmarkStart w:id="0" w:name="_GoBack"/>
      <w:bookmarkEnd w:id="0"/>
    </w:p>
    <w:sectPr w:rsidR="000B294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C5E"/>
    <w:rsid w:val="000B294D"/>
    <w:rsid w:val="00702C5E"/>
    <w:rsid w:val="00C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20CF8C-1C0A-45C5-B400-9040479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Title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>diakov.net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2014-11-02T05:29:00Z</dcterms:created>
  <dcterms:modified xsi:type="dcterms:W3CDTF">2014-11-02T05:29:00Z</dcterms:modified>
</cp:coreProperties>
</file>