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9D" w:rsidRDefault="00C4099D" w:rsidP="0011795C">
      <w:pPr>
        <w:pStyle w:val="a4"/>
        <w:jc w:val="center"/>
      </w:pPr>
      <w:bookmarkStart w:id="0" w:name="_Toc239090409"/>
      <w:bookmarkStart w:id="1" w:name="_Toc239089583"/>
    </w:p>
    <w:p w:rsidR="00B94AB3" w:rsidRDefault="00B94AB3" w:rsidP="0011795C">
      <w:pPr>
        <w:pStyle w:val="a4"/>
        <w:jc w:val="center"/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  <w:r w:rsidRPr="00AD1FB9">
        <w:rPr>
          <w:sz w:val="28"/>
          <w:szCs w:val="28"/>
        </w:rPr>
        <w:t>Министерство путей сообщения Российской Федерации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  <w:r w:rsidRPr="00AD1FB9">
        <w:rPr>
          <w:sz w:val="28"/>
          <w:szCs w:val="28"/>
        </w:rPr>
        <w:t>Дальневосточный государственный университет путей сообщения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  <w:r w:rsidRPr="00AD1FB9">
        <w:rPr>
          <w:sz w:val="28"/>
          <w:szCs w:val="28"/>
        </w:rPr>
        <w:t>Институт экономики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  <w:r w:rsidRPr="00AD1FB9">
        <w:rPr>
          <w:sz w:val="28"/>
          <w:szCs w:val="28"/>
        </w:rPr>
        <w:t>Кафедра «Финансы и кредит»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AD1FB9">
        <w:rPr>
          <w:b/>
          <w:sz w:val="28"/>
          <w:szCs w:val="28"/>
        </w:rPr>
        <w:t>Отчет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AD1FB9">
        <w:rPr>
          <w:b/>
          <w:sz w:val="28"/>
          <w:szCs w:val="28"/>
        </w:rPr>
        <w:t>о производственной практике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rPr>
          <w:sz w:val="28"/>
          <w:szCs w:val="28"/>
          <w:u w:val="single"/>
        </w:rPr>
      </w:pPr>
      <w:r w:rsidRPr="00AD1FB9">
        <w:rPr>
          <w:sz w:val="28"/>
          <w:szCs w:val="28"/>
        </w:rPr>
        <w:t xml:space="preserve">Выполнил ________________________ </w:t>
      </w:r>
      <w:r>
        <w:rPr>
          <w:sz w:val="28"/>
          <w:szCs w:val="28"/>
        </w:rPr>
        <w:t>Божок Александр Андреевич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  <w:r w:rsidRPr="00AD1FB9">
        <w:rPr>
          <w:sz w:val="28"/>
          <w:szCs w:val="28"/>
        </w:rPr>
        <w:t xml:space="preserve">                                                       </w:t>
      </w:r>
    </w:p>
    <w:p w:rsidR="00B94AB3" w:rsidRPr="00AD1FB9" w:rsidRDefault="00B94AB3" w:rsidP="00B94AB3">
      <w:pPr>
        <w:spacing w:line="360" w:lineRule="auto"/>
        <w:ind w:firstLine="539"/>
        <w:rPr>
          <w:sz w:val="28"/>
          <w:szCs w:val="28"/>
          <w:u w:val="single"/>
        </w:rPr>
      </w:pPr>
      <w:r w:rsidRPr="00AD1FB9">
        <w:rPr>
          <w:sz w:val="28"/>
          <w:szCs w:val="28"/>
        </w:rPr>
        <w:t xml:space="preserve">Группа </w:t>
      </w:r>
      <w:r w:rsidRPr="00AD1FB9">
        <w:rPr>
          <w:sz w:val="28"/>
          <w:szCs w:val="28"/>
          <w:u w:val="single"/>
        </w:rPr>
        <w:t>_______339______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rPr>
          <w:sz w:val="28"/>
          <w:szCs w:val="28"/>
          <w:u w:val="single"/>
        </w:rPr>
      </w:pPr>
      <w:r w:rsidRPr="00AD1FB9">
        <w:rPr>
          <w:sz w:val="28"/>
          <w:szCs w:val="28"/>
        </w:rPr>
        <w:t xml:space="preserve">Место прохождения практики </w:t>
      </w:r>
      <w:r>
        <w:rPr>
          <w:sz w:val="28"/>
          <w:szCs w:val="28"/>
          <w:u w:val="single"/>
        </w:rPr>
        <w:t>Сахалинская область, г. Корсаков</w:t>
      </w:r>
      <w:r w:rsidRPr="00AD1FB9">
        <w:rPr>
          <w:sz w:val="28"/>
          <w:szCs w:val="28"/>
          <w:u w:val="single"/>
        </w:rPr>
        <w:t xml:space="preserve">, ул. </w:t>
      </w:r>
      <w:r>
        <w:rPr>
          <w:sz w:val="28"/>
          <w:szCs w:val="28"/>
          <w:u w:val="single"/>
        </w:rPr>
        <w:t>Флотская 62-б</w:t>
      </w:r>
      <w:r w:rsidRPr="00AD1FB9">
        <w:rPr>
          <w:sz w:val="28"/>
          <w:szCs w:val="28"/>
          <w:u w:val="single"/>
        </w:rPr>
        <w:t>, ООО «</w:t>
      </w:r>
      <w:r>
        <w:rPr>
          <w:sz w:val="28"/>
          <w:szCs w:val="28"/>
          <w:u w:val="single"/>
        </w:rPr>
        <w:t>Ваккор</w:t>
      </w:r>
      <w:r w:rsidRPr="00AD1FB9">
        <w:rPr>
          <w:sz w:val="28"/>
          <w:szCs w:val="28"/>
          <w:u w:val="single"/>
        </w:rPr>
        <w:t>»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rPr>
          <w:sz w:val="28"/>
          <w:szCs w:val="28"/>
        </w:rPr>
      </w:pPr>
      <w:r w:rsidRPr="00AD1FB9">
        <w:rPr>
          <w:sz w:val="28"/>
          <w:szCs w:val="28"/>
        </w:rPr>
        <w:t xml:space="preserve">Руководитель ____________________ 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rPr>
          <w:sz w:val="28"/>
          <w:szCs w:val="28"/>
        </w:rPr>
      </w:pPr>
      <w:r w:rsidRPr="00AD1FB9">
        <w:rPr>
          <w:sz w:val="28"/>
          <w:szCs w:val="28"/>
        </w:rPr>
        <w:t xml:space="preserve">Должность руководителя ____________________________________ </w:t>
      </w: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rPr>
          <w:sz w:val="28"/>
          <w:szCs w:val="28"/>
        </w:rPr>
      </w:pPr>
      <w:r w:rsidRPr="00AD1FB9">
        <w:rPr>
          <w:sz w:val="28"/>
          <w:szCs w:val="28"/>
        </w:rPr>
        <w:t xml:space="preserve">Руководитель от ДВГУПС __________________ </w:t>
      </w:r>
    </w:p>
    <w:p w:rsidR="00B94AB3" w:rsidRPr="00AD1FB9" w:rsidRDefault="00B94AB3" w:rsidP="00B94AB3">
      <w:pPr>
        <w:spacing w:line="360" w:lineRule="auto"/>
        <w:ind w:left="539"/>
        <w:jc w:val="center"/>
        <w:rPr>
          <w:sz w:val="28"/>
          <w:szCs w:val="28"/>
        </w:rPr>
      </w:pPr>
    </w:p>
    <w:p w:rsidR="00B94AB3" w:rsidRPr="00AD1FB9" w:rsidRDefault="00B94AB3" w:rsidP="00B94AB3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Хабаровск </w:t>
      </w:r>
      <w:r w:rsidRPr="00AD1FB9">
        <w:rPr>
          <w:sz w:val="28"/>
          <w:szCs w:val="28"/>
        </w:rPr>
        <w:t xml:space="preserve"> 2009</w:t>
      </w:r>
    </w:p>
    <w:p w:rsidR="0011795C" w:rsidRDefault="00B94AB3" w:rsidP="0011795C">
      <w:pPr>
        <w:pStyle w:val="a4"/>
        <w:jc w:val="center"/>
      </w:pPr>
      <w:r>
        <w:br w:type="page"/>
      </w:r>
      <w:r w:rsidR="0011795C">
        <w:t>Содержание</w:t>
      </w:r>
      <w:bookmarkEnd w:id="0"/>
      <w:bookmarkEnd w:id="1"/>
    </w:p>
    <w:p w:rsidR="0011795C" w:rsidRPr="007A2E91" w:rsidRDefault="0011795C" w:rsidP="00471CA6">
      <w:pPr>
        <w:pStyle w:val="a4"/>
        <w:rPr>
          <w:b w:val="0"/>
        </w:rPr>
      </w:pPr>
      <w:r w:rsidRPr="007A2E91">
        <w:rPr>
          <w:b w:val="0"/>
        </w:rPr>
        <w:t xml:space="preserve">Введение </w:t>
      </w:r>
    </w:p>
    <w:p w:rsidR="0011795C" w:rsidRPr="007A2E91" w:rsidRDefault="0011795C" w:rsidP="00471CA6">
      <w:pPr>
        <w:pStyle w:val="a4"/>
        <w:numPr>
          <w:ilvl w:val="0"/>
          <w:numId w:val="8"/>
        </w:numPr>
        <w:rPr>
          <w:b w:val="0"/>
        </w:rPr>
      </w:pPr>
      <w:r w:rsidRPr="007A2E91">
        <w:rPr>
          <w:b w:val="0"/>
        </w:rPr>
        <w:t>Общая характеристика предприятия</w:t>
      </w:r>
      <w:r>
        <w:rPr>
          <w:b w:val="0"/>
        </w:rPr>
        <w:t xml:space="preserve"> ООО «Ваккор»</w:t>
      </w:r>
    </w:p>
    <w:p w:rsidR="0011795C" w:rsidRPr="007A2E91" w:rsidRDefault="0011795C" w:rsidP="00471CA6">
      <w:pPr>
        <w:pStyle w:val="a4"/>
        <w:numPr>
          <w:ilvl w:val="1"/>
          <w:numId w:val="8"/>
        </w:numPr>
        <w:rPr>
          <w:b w:val="0"/>
        </w:rPr>
      </w:pPr>
      <w:r w:rsidRPr="007A2E91">
        <w:rPr>
          <w:b w:val="0"/>
        </w:rPr>
        <w:t>Технико-экономическая характеристика</w:t>
      </w:r>
      <w:r>
        <w:rPr>
          <w:b w:val="0"/>
        </w:rPr>
        <w:t xml:space="preserve"> предприятия ООО «Вакор»</w:t>
      </w:r>
    </w:p>
    <w:p w:rsidR="0011795C" w:rsidRDefault="0011795C" w:rsidP="00471CA6">
      <w:pPr>
        <w:pStyle w:val="a4"/>
        <w:numPr>
          <w:ilvl w:val="1"/>
          <w:numId w:val="8"/>
        </w:numPr>
        <w:rPr>
          <w:b w:val="0"/>
        </w:rPr>
      </w:pPr>
      <w:r w:rsidRPr="007A2E91">
        <w:rPr>
          <w:b w:val="0"/>
        </w:rPr>
        <w:t>Организационная</w:t>
      </w:r>
      <w:r>
        <w:rPr>
          <w:b w:val="0"/>
        </w:rPr>
        <w:t xml:space="preserve"> и управленческая</w:t>
      </w:r>
      <w:r w:rsidRPr="007A2E91">
        <w:rPr>
          <w:b w:val="0"/>
        </w:rPr>
        <w:t xml:space="preserve"> структура</w:t>
      </w:r>
      <w:r>
        <w:rPr>
          <w:b w:val="0"/>
        </w:rPr>
        <w:t xml:space="preserve"> предприятия ООО «Ваккор</w:t>
      </w:r>
      <w:r w:rsidRPr="007A2E91">
        <w:rPr>
          <w:b w:val="0"/>
        </w:rPr>
        <w:t>»</w:t>
      </w:r>
    </w:p>
    <w:p w:rsidR="0011795C" w:rsidRPr="00C24632" w:rsidRDefault="00C24632" w:rsidP="00471CA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4632">
        <w:rPr>
          <w:sz w:val="28"/>
          <w:szCs w:val="28"/>
        </w:rPr>
        <w:t>2</w:t>
      </w:r>
      <w:r w:rsidR="0011795C" w:rsidRPr="00C246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795C" w:rsidRPr="00C24632">
        <w:rPr>
          <w:sz w:val="28"/>
          <w:szCs w:val="28"/>
        </w:rPr>
        <w:t>Объемные и качественные показатели предприятия</w:t>
      </w:r>
    </w:p>
    <w:p w:rsidR="0011795C" w:rsidRPr="00C24632" w:rsidRDefault="00C24632" w:rsidP="00471CA6">
      <w:pPr>
        <w:pStyle w:val="a4"/>
        <w:ind w:left="709" w:firstLine="0"/>
        <w:rPr>
          <w:b w:val="0"/>
        </w:rPr>
      </w:pPr>
      <w:r>
        <w:rPr>
          <w:b w:val="0"/>
        </w:rPr>
        <w:t xml:space="preserve">2.1. </w:t>
      </w:r>
      <w:r w:rsidR="0011795C" w:rsidRPr="00C24632">
        <w:rPr>
          <w:b w:val="0"/>
        </w:rPr>
        <w:t>Анализ баланса предприятия в динамике.</w:t>
      </w:r>
    </w:p>
    <w:p w:rsidR="0011795C" w:rsidRPr="00C24632" w:rsidRDefault="00471CA6" w:rsidP="00471CA6">
      <w:pPr>
        <w:pStyle w:val="a4"/>
        <w:numPr>
          <w:ilvl w:val="1"/>
          <w:numId w:val="9"/>
        </w:numPr>
        <w:rPr>
          <w:b w:val="0"/>
        </w:rPr>
      </w:pPr>
      <w:r>
        <w:rPr>
          <w:b w:val="0"/>
        </w:rPr>
        <w:t xml:space="preserve">. </w:t>
      </w:r>
      <w:r w:rsidR="0011795C" w:rsidRPr="00C24632">
        <w:rPr>
          <w:b w:val="0"/>
        </w:rPr>
        <w:t>Организация бухгалтерского учета. Учетная политика</w:t>
      </w:r>
    </w:p>
    <w:p w:rsidR="0011795C" w:rsidRPr="007A2E91" w:rsidRDefault="0011795C" w:rsidP="00471CA6">
      <w:pPr>
        <w:pStyle w:val="a4"/>
        <w:numPr>
          <w:ilvl w:val="0"/>
          <w:numId w:val="11"/>
        </w:numPr>
        <w:rPr>
          <w:b w:val="0"/>
        </w:rPr>
      </w:pPr>
      <w:r w:rsidRPr="007A2E91">
        <w:rPr>
          <w:b w:val="0"/>
        </w:rPr>
        <w:t>Анализ структуры и динам</w:t>
      </w:r>
      <w:r w:rsidR="00471CA6">
        <w:rPr>
          <w:b w:val="0"/>
        </w:rPr>
        <w:t>ики персонала ООО «Ваккор</w:t>
      </w:r>
      <w:r w:rsidRPr="007A2E91">
        <w:rPr>
          <w:b w:val="0"/>
        </w:rPr>
        <w:t>»</w:t>
      </w:r>
    </w:p>
    <w:p w:rsidR="0011795C" w:rsidRDefault="00471CA6" w:rsidP="00471CA6">
      <w:pPr>
        <w:pStyle w:val="a4"/>
        <w:numPr>
          <w:ilvl w:val="1"/>
          <w:numId w:val="12"/>
        </w:numPr>
        <w:rPr>
          <w:b w:val="0"/>
        </w:rPr>
      </w:pPr>
      <w:r>
        <w:rPr>
          <w:b w:val="0"/>
        </w:rPr>
        <w:t>. Характеристика трудовых ресурсов по численности, категориям работников</w:t>
      </w:r>
    </w:p>
    <w:p w:rsidR="0011795C" w:rsidRDefault="0011795C" w:rsidP="00471CA6">
      <w:pPr>
        <w:pStyle w:val="a4"/>
        <w:ind w:left="709" w:firstLine="0"/>
        <w:rPr>
          <w:b w:val="0"/>
        </w:rPr>
      </w:pPr>
      <w:r w:rsidRPr="007A2E91">
        <w:rPr>
          <w:b w:val="0"/>
        </w:rPr>
        <w:t>Заключение</w:t>
      </w:r>
    </w:p>
    <w:p w:rsidR="0011795C" w:rsidRDefault="0011795C" w:rsidP="00471CA6">
      <w:pPr>
        <w:pStyle w:val="a4"/>
        <w:ind w:left="709" w:firstLine="0"/>
        <w:rPr>
          <w:b w:val="0"/>
        </w:rPr>
      </w:pPr>
      <w:r w:rsidRPr="007A2E91">
        <w:rPr>
          <w:b w:val="0"/>
        </w:rPr>
        <w:t>Список используемой литературы</w:t>
      </w:r>
    </w:p>
    <w:p w:rsidR="0011795C" w:rsidRPr="007A2E91" w:rsidRDefault="0011795C" w:rsidP="00C90BEB">
      <w:pPr>
        <w:spacing w:line="360" w:lineRule="auto"/>
        <w:ind w:firstLine="567"/>
        <w:rPr>
          <w:sz w:val="28"/>
          <w:szCs w:val="28"/>
        </w:rPr>
      </w:pPr>
      <w:r w:rsidRPr="007A2E91">
        <w:rPr>
          <w:sz w:val="28"/>
          <w:szCs w:val="28"/>
        </w:rPr>
        <w:t>Приложение:</w:t>
      </w:r>
    </w:p>
    <w:p w:rsidR="0011795C" w:rsidRDefault="0011795C" w:rsidP="00C90BEB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7A2E91">
        <w:rPr>
          <w:sz w:val="28"/>
          <w:szCs w:val="28"/>
        </w:rPr>
        <w:t xml:space="preserve">Бухгалтерский баланс на 31 декабря </w:t>
      </w:r>
      <w:smartTag w:uri="urn:schemas-microsoft-com:office:smarttags" w:element="metricconverter">
        <w:smartTagPr>
          <w:attr w:name="ProductID" w:val="2007 г"/>
        </w:smartTagPr>
        <w:r w:rsidRPr="007A2E91">
          <w:rPr>
            <w:sz w:val="28"/>
            <w:szCs w:val="28"/>
          </w:rPr>
          <w:t>2007 г</w:t>
        </w:r>
        <w:r>
          <w:rPr>
            <w:sz w:val="28"/>
            <w:szCs w:val="28"/>
          </w:rPr>
          <w:t>од</w:t>
        </w:r>
      </w:smartTag>
    </w:p>
    <w:p w:rsidR="0011795C" w:rsidRDefault="0011795C" w:rsidP="00C90BEB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Отчет о прибылях и убытках за 2007 год</w:t>
      </w:r>
    </w:p>
    <w:p w:rsidR="0011795C" w:rsidRDefault="0011795C" w:rsidP="00C90BEB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7A2E91">
        <w:rPr>
          <w:sz w:val="28"/>
          <w:szCs w:val="28"/>
        </w:rPr>
        <w:t>Бухгалтерский баланс на 31 декабря 2008 г</w:t>
      </w:r>
      <w:r>
        <w:rPr>
          <w:sz w:val="28"/>
          <w:szCs w:val="28"/>
        </w:rPr>
        <w:t>од</w:t>
      </w:r>
    </w:p>
    <w:p w:rsidR="0011795C" w:rsidRDefault="0011795C" w:rsidP="00C90BEB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прибылях и убытках за 2008 год </w:t>
      </w:r>
    </w:p>
    <w:p w:rsidR="00C90BEB" w:rsidRDefault="00C90BEB" w:rsidP="00C90BEB">
      <w:pPr>
        <w:pStyle w:val="a4"/>
        <w:jc w:val="center"/>
      </w:pPr>
      <w:r>
        <w:rPr>
          <w:b w:val="0"/>
        </w:rPr>
        <w:br w:type="page"/>
      </w:r>
      <w:bookmarkStart w:id="2" w:name="_Toc239090410"/>
      <w:r>
        <w:t>Введение</w:t>
      </w:r>
      <w:bookmarkEnd w:id="2"/>
    </w:p>
    <w:p w:rsidR="00C90BEB" w:rsidRDefault="00C90BEB" w:rsidP="00C90BEB">
      <w:pPr>
        <w:pStyle w:val="a7"/>
      </w:pPr>
      <w:r>
        <w:t>Производственная практика была пройдена мной на предприятии ООО «Ваккор».</w:t>
      </w:r>
    </w:p>
    <w:p w:rsidR="00C90BEB" w:rsidRDefault="00C90BEB" w:rsidP="00C90BEB">
      <w:pPr>
        <w:pStyle w:val="a7"/>
      </w:pPr>
      <w:r>
        <w:t>Целью практики является:</w:t>
      </w:r>
    </w:p>
    <w:p w:rsidR="00C90BEB" w:rsidRDefault="00C90BEB" w:rsidP="00C90BEB">
      <w:pPr>
        <w:pStyle w:val="a7"/>
      </w:pPr>
      <w:r>
        <w:t>- закрепление и углубление теоретических знаний, полученных при изучении дисциплин экономико-управленческого цикла;</w:t>
      </w:r>
    </w:p>
    <w:p w:rsidR="00C90BEB" w:rsidRDefault="00C90BEB" w:rsidP="00C90BEB">
      <w:pPr>
        <w:pStyle w:val="a7"/>
      </w:pPr>
      <w:r>
        <w:t>- знакомство с производственной деятельностью организации;</w:t>
      </w:r>
    </w:p>
    <w:p w:rsidR="00C90BEB" w:rsidRPr="00C90BEB" w:rsidRDefault="00C90BEB" w:rsidP="00C90BEB">
      <w:pPr>
        <w:pStyle w:val="a7"/>
      </w:pPr>
      <w:r>
        <w:t xml:space="preserve">- глубокое и всестороннее изучение экономической информации о </w:t>
      </w:r>
      <w:r w:rsidRPr="00C90BEB">
        <w:t>функционировании анализируемого субъекта хозяйствования;</w:t>
      </w:r>
    </w:p>
    <w:p w:rsidR="00C90BEB" w:rsidRPr="00C90BEB" w:rsidRDefault="00C90BEB" w:rsidP="00C90BEB">
      <w:pPr>
        <w:pStyle w:val="a7"/>
      </w:pPr>
      <w:r w:rsidRPr="00C90BEB">
        <w:t>- изучение навыков принятия оптимальных управленческих решений по обеспечению выполнения производственных программ предприятия;</w:t>
      </w:r>
    </w:p>
    <w:p w:rsidR="00C90BEB" w:rsidRPr="00C90BEB" w:rsidRDefault="00C90BEB" w:rsidP="00C90BEB">
      <w:pPr>
        <w:pStyle w:val="a7"/>
      </w:pPr>
      <w:r w:rsidRPr="00C90BEB">
        <w:t>- описание наиболее общих, ключевых характеристик анализируемого объекта.</w:t>
      </w:r>
    </w:p>
    <w:p w:rsidR="00C90BEB" w:rsidRPr="00C90BEB" w:rsidRDefault="00C90BEB" w:rsidP="00C90BEB">
      <w:pPr>
        <w:spacing w:line="360" w:lineRule="auto"/>
        <w:ind w:firstLine="993"/>
        <w:jc w:val="both"/>
        <w:rPr>
          <w:sz w:val="28"/>
          <w:szCs w:val="28"/>
        </w:rPr>
      </w:pPr>
      <w:r w:rsidRPr="00C90BEB">
        <w:rPr>
          <w:sz w:val="28"/>
          <w:szCs w:val="28"/>
        </w:rPr>
        <w:t xml:space="preserve">Место прохождения практики – строительная компания на Дальнем Востоке, предлагающая  комплекс услуг по строительству и модернизации объектов ООО «Ваккор». Отраслевая специфика предприятия – строительство объектов, как жилых, так и различных зданий и сооружений. </w:t>
      </w:r>
    </w:p>
    <w:p w:rsidR="00C55307" w:rsidRPr="0011795C" w:rsidRDefault="0011795C" w:rsidP="00C90BEB">
      <w:pPr>
        <w:widowControl w:val="0"/>
        <w:numPr>
          <w:ilvl w:val="1"/>
          <w:numId w:val="7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C55307" w:rsidRPr="0011795C">
        <w:rPr>
          <w:b/>
          <w:sz w:val="32"/>
          <w:szCs w:val="32"/>
        </w:rPr>
        <w:t>Общая характеристика предприятия ООО «Ваккор»</w:t>
      </w:r>
    </w:p>
    <w:p w:rsidR="0011795C" w:rsidRPr="0011795C" w:rsidRDefault="0011795C" w:rsidP="0011795C">
      <w:pPr>
        <w:widowControl w:val="0"/>
        <w:spacing w:line="360" w:lineRule="auto"/>
        <w:ind w:left="1080"/>
        <w:jc w:val="center"/>
        <w:rPr>
          <w:b/>
          <w:sz w:val="28"/>
          <w:szCs w:val="28"/>
        </w:rPr>
      </w:pPr>
      <w:r w:rsidRPr="0011795C">
        <w:rPr>
          <w:b/>
          <w:sz w:val="28"/>
          <w:szCs w:val="28"/>
        </w:rPr>
        <w:t>1.1 Технико-экономическая характеристика предприятия ООО «Вакор»</w:t>
      </w:r>
    </w:p>
    <w:p w:rsidR="00C55307" w:rsidRPr="00EE3024" w:rsidRDefault="00C55307" w:rsidP="00C55307">
      <w:pPr>
        <w:spacing w:line="360" w:lineRule="auto"/>
        <w:ind w:firstLine="993"/>
        <w:jc w:val="both"/>
        <w:rPr>
          <w:sz w:val="28"/>
          <w:szCs w:val="28"/>
        </w:rPr>
      </w:pPr>
      <w:r w:rsidRPr="00EE3024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с Ограниченной Ответственностью</w:t>
      </w:r>
      <w:r w:rsidRPr="00EE3024">
        <w:rPr>
          <w:sz w:val="28"/>
          <w:szCs w:val="28"/>
        </w:rPr>
        <w:t xml:space="preserve"> 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 –строительная компания на Даль</w:t>
      </w:r>
      <w:r>
        <w:rPr>
          <w:sz w:val="28"/>
          <w:szCs w:val="28"/>
        </w:rPr>
        <w:t xml:space="preserve">нем Востоке, предлагающая </w:t>
      </w:r>
      <w:r w:rsidRPr="00EE3024">
        <w:rPr>
          <w:sz w:val="28"/>
          <w:szCs w:val="28"/>
        </w:rPr>
        <w:t xml:space="preserve"> комплекс услуг по строительству и мод</w:t>
      </w:r>
      <w:r>
        <w:rPr>
          <w:sz w:val="28"/>
          <w:szCs w:val="28"/>
        </w:rPr>
        <w:t>ернизации объектов</w:t>
      </w:r>
      <w:r w:rsidRPr="00EE3024">
        <w:rPr>
          <w:sz w:val="28"/>
          <w:szCs w:val="28"/>
        </w:rPr>
        <w:t xml:space="preserve">. </w:t>
      </w:r>
    </w:p>
    <w:p w:rsidR="00C55307" w:rsidRPr="00EE3024" w:rsidRDefault="00C55307" w:rsidP="00C5530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Pr="00EE3024">
        <w:rPr>
          <w:sz w:val="28"/>
          <w:szCs w:val="28"/>
        </w:rPr>
        <w:t>О «</w:t>
      </w:r>
      <w:r w:rsidRPr="00A05A5F">
        <w:rPr>
          <w:sz w:val="28"/>
          <w:szCs w:val="28"/>
        </w:rPr>
        <w:t>Ваккор</w:t>
      </w:r>
      <w:r>
        <w:rPr>
          <w:sz w:val="28"/>
          <w:szCs w:val="28"/>
        </w:rPr>
        <w:t>» осуществляет</w:t>
      </w:r>
      <w:r w:rsidRPr="00EE3024">
        <w:rPr>
          <w:sz w:val="28"/>
          <w:szCs w:val="28"/>
        </w:rPr>
        <w:t xml:space="preserve"> комплекс услуг по строительству </w:t>
      </w:r>
      <w:r>
        <w:rPr>
          <w:sz w:val="28"/>
          <w:szCs w:val="28"/>
        </w:rPr>
        <w:t>объектов</w:t>
      </w:r>
      <w:r w:rsidRPr="00EE3024">
        <w:rPr>
          <w:sz w:val="28"/>
          <w:szCs w:val="28"/>
        </w:rPr>
        <w:t>, в том числе:</w:t>
      </w:r>
    </w:p>
    <w:p w:rsidR="00C55307" w:rsidRPr="00EE3024" w:rsidRDefault="00C55307" w:rsidP="00C55307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EE3024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жилых объектов</w:t>
      </w:r>
    </w:p>
    <w:p w:rsidR="00C55307" w:rsidRPr="00EE3024" w:rsidRDefault="00C55307" w:rsidP="00C55307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EE3024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зданий и сооружений</w:t>
      </w:r>
    </w:p>
    <w:p w:rsidR="00C55307" w:rsidRPr="00EE3024" w:rsidRDefault="00C55307" w:rsidP="00C55307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зданий и сооружений</w:t>
      </w:r>
    </w:p>
    <w:p w:rsidR="00C55307" w:rsidRPr="00EE3024" w:rsidRDefault="00C55307" w:rsidP="00C55307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зданий и сооружений</w:t>
      </w:r>
    </w:p>
    <w:p w:rsidR="00C55307" w:rsidRPr="00EE3024" w:rsidRDefault="00C55307" w:rsidP="00C55307">
      <w:pPr>
        <w:shd w:val="clear" w:color="auto" w:fill="FFFFFF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3024">
        <w:rPr>
          <w:sz w:val="28"/>
          <w:szCs w:val="28"/>
        </w:rPr>
        <w:t>пециалисты Компании всегда на высоком профессиональном уровне выполняли строительно-монт</w:t>
      </w:r>
      <w:r>
        <w:rPr>
          <w:sz w:val="28"/>
          <w:szCs w:val="28"/>
        </w:rPr>
        <w:t>ажные работы.</w:t>
      </w:r>
      <w:r w:rsidRPr="00EE302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E3024">
        <w:rPr>
          <w:sz w:val="28"/>
          <w:szCs w:val="28"/>
        </w:rPr>
        <w:t xml:space="preserve">а протяжении </w:t>
      </w:r>
      <w:r>
        <w:rPr>
          <w:sz w:val="28"/>
          <w:szCs w:val="28"/>
        </w:rPr>
        <w:t>8</w:t>
      </w:r>
      <w:r w:rsidRPr="00EE3024">
        <w:rPr>
          <w:sz w:val="28"/>
          <w:szCs w:val="28"/>
        </w:rPr>
        <w:t>-летней истории развития всегда являлось надежным партнером, который несет всю полноту ответственности за выполненную работу.</w:t>
      </w:r>
    </w:p>
    <w:p w:rsidR="00C55307" w:rsidRPr="00EE3024" w:rsidRDefault="00C55307" w:rsidP="00C55307">
      <w:pPr>
        <w:shd w:val="clear" w:color="auto" w:fill="FFFFFF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 w:rsidRPr="00EE3024">
        <w:rPr>
          <w:sz w:val="28"/>
          <w:szCs w:val="28"/>
        </w:rPr>
        <w:t>На протяжении длительного времени основным Зак</w:t>
      </w:r>
      <w:r>
        <w:rPr>
          <w:sz w:val="28"/>
          <w:szCs w:val="28"/>
        </w:rPr>
        <w:t>азчиком для ОО</w:t>
      </w:r>
      <w:r w:rsidRPr="00EE3024">
        <w:rPr>
          <w:sz w:val="28"/>
          <w:szCs w:val="28"/>
        </w:rPr>
        <w:t>О 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 xml:space="preserve">» являлась компания </w:t>
      </w:r>
      <w:r>
        <w:rPr>
          <w:sz w:val="28"/>
          <w:szCs w:val="28"/>
        </w:rPr>
        <w:t xml:space="preserve"> </w:t>
      </w:r>
      <w:r w:rsidRPr="00EE3024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CTSD</w:t>
      </w:r>
      <w:r w:rsidRPr="00A05A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Limited</w:t>
      </w:r>
      <w:r>
        <w:rPr>
          <w:sz w:val="28"/>
          <w:szCs w:val="28"/>
        </w:rPr>
        <w:t>». ОО</w:t>
      </w:r>
      <w:r w:rsidRPr="00EE3024">
        <w:rPr>
          <w:sz w:val="28"/>
          <w:szCs w:val="28"/>
        </w:rPr>
        <w:t>О «</w:t>
      </w:r>
      <w:r w:rsidRPr="003752B0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</w:t>
      </w:r>
      <w:r>
        <w:rPr>
          <w:sz w:val="28"/>
          <w:szCs w:val="28"/>
        </w:rPr>
        <w:t xml:space="preserve"> участвовал в строительстве самого большого в мире завода по сжижению газа на юге Сахалина</w:t>
      </w:r>
      <w:r w:rsidRPr="00EE3024">
        <w:rPr>
          <w:sz w:val="28"/>
          <w:szCs w:val="28"/>
        </w:rPr>
        <w:t>.</w:t>
      </w:r>
    </w:p>
    <w:p w:rsidR="00C55307" w:rsidRPr="00EE3024" w:rsidRDefault="00C55307" w:rsidP="00C55307">
      <w:pPr>
        <w:shd w:val="clear" w:color="auto" w:fill="FFFFFF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Прошедший 2008 год для ОО</w:t>
      </w:r>
      <w:r w:rsidRPr="00EE3024">
        <w:rPr>
          <w:sz w:val="28"/>
          <w:szCs w:val="28"/>
        </w:rPr>
        <w:t>О «</w:t>
      </w:r>
      <w:r w:rsidRPr="003752B0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 был достаточно напряженным. Это связано в первую очередь с колебаниями ценовой политики в области строительства, уменьшением пакета заказов, развитие жесткой конкурентной среды.</w:t>
      </w:r>
    </w:p>
    <w:p w:rsidR="00C55307" w:rsidRPr="00EE3024" w:rsidRDefault="00C55307" w:rsidP="00C55307">
      <w:pPr>
        <w:shd w:val="clear" w:color="auto" w:fill="FFFFFF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 w:rsidRPr="00EE3024">
        <w:rPr>
          <w:sz w:val="28"/>
          <w:szCs w:val="28"/>
        </w:rPr>
        <w:t xml:space="preserve"> В связи с изменениями в перераспределении пакета заказов, О</w:t>
      </w:r>
      <w:r>
        <w:rPr>
          <w:sz w:val="28"/>
          <w:szCs w:val="28"/>
        </w:rPr>
        <w:t>О</w:t>
      </w:r>
      <w:r w:rsidRPr="00EE3024">
        <w:rPr>
          <w:sz w:val="28"/>
          <w:szCs w:val="28"/>
        </w:rPr>
        <w:t>О «</w:t>
      </w:r>
      <w:r w:rsidRPr="003752B0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 было вынуждено заключать договор</w:t>
      </w:r>
      <w:r>
        <w:rPr>
          <w:sz w:val="28"/>
          <w:szCs w:val="28"/>
        </w:rPr>
        <w:t>а не напрямую, а через подрядные организации</w:t>
      </w:r>
      <w:r w:rsidRPr="00EE3024">
        <w:rPr>
          <w:sz w:val="28"/>
          <w:szCs w:val="28"/>
        </w:rPr>
        <w:t>, что в свою очередь привело к снижению стоимости строительно-монтажных работ и необходимости поиска новых Заказчиков.</w:t>
      </w:r>
    </w:p>
    <w:p w:rsidR="00C55307" w:rsidRDefault="00C55307" w:rsidP="00C55307">
      <w:pPr>
        <w:shd w:val="clear" w:color="auto" w:fill="FFFFFF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 w:rsidRPr="00EE3024">
        <w:rPr>
          <w:sz w:val="28"/>
          <w:szCs w:val="28"/>
        </w:rPr>
        <w:t xml:space="preserve">Сотрудничество с </w:t>
      </w:r>
      <w:r>
        <w:rPr>
          <w:sz w:val="28"/>
          <w:szCs w:val="28"/>
        </w:rPr>
        <w:t>японской</w:t>
      </w:r>
      <w:r w:rsidRPr="00EE3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стороной позволило компании добиться высокой производительности и качественного выполнения заказов. В парке машин и оборудования ООО </w:t>
      </w:r>
      <w:r w:rsidRPr="00EE3024">
        <w:rPr>
          <w:sz w:val="28"/>
          <w:szCs w:val="28"/>
        </w:rPr>
        <w:t>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имеет почти все машины и оборудование японского производства, что отличает ее </w:t>
      </w:r>
      <w:r w:rsidRPr="00EE3024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 производительностью.</w:t>
      </w:r>
    </w:p>
    <w:p w:rsidR="00C55307" w:rsidRPr="00EE3024" w:rsidRDefault="00C55307" w:rsidP="00C55307">
      <w:pPr>
        <w:spacing w:line="360" w:lineRule="auto"/>
        <w:ind w:firstLine="993"/>
        <w:jc w:val="both"/>
        <w:rPr>
          <w:sz w:val="28"/>
          <w:szCs w:val="28"/>
        </w:rPr>
      </w:pPr>
      <w:r w:rsidRPr="00EE3024">
        <w:rPr>
          <w:sz w:val="28"/>
          <w:szCs w:val="28"/>
        </w:rPr>
        <w:t>Для улучшен</w:t>
      </w:r>
      <w:r>
        <w:rPr>
          <w:sz w:val="28"/>
          <w:szCs w:val="28"/>
        </w:rPr>
        <w:t>ия своего положения в отрасли ОО</w:t>
      </w:r>
      <w:r w:rsidRPr="00EE3024">
        <w:rPr>
          <w:sz w:val="28"/>
          <w:szCs w:val="28"/>
        </w:rPr>
        <w:t>О 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 предпринимает следующие меры:</w:t>
      </w:r>
    </w:p>
    <w:p w:rsidR="00C55307" w:rsidRPr="00546337" w:rsidRDefault="00C55307" w:rsidP="00C55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hanging="77"/>
        <w:jc w:val="both"/>
        <w:rPr>
          <w:sz w:val="28"/>
          <w:szCs w:val="28"/>
        </w:rPr>
      </w:pPr>
      <w:r w:rsidRPr="00546337">
        <w:rPr>
          <w:sz w:val="28"/>
          <w:szCs w:val="28"/>
        </w:rPr>
        <w:t>использование высокотехнологического оборудования;</w:t>
      </w:r>
    </w:p>
    <w:p w:rsidR="00C55307" w:rsidRPr="00546337" w:rsidRDefault="00C55307" w:rsidP="00C55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hanging="77"/>
        <w:jc w:val="both"/>
        <w:rPr>
          <w:sz w:val="28"/>
          <w:szCs w:val="28"/>
        </w:rPr>
      </w:pPr>
      <w:r w:rsidRPr="00546337">
        <w:rPr>
          <w:sz w:val="28"/>
          <w:szCs w:val="28"/>
        </w:rPr>
        <w:t>высокое качество и широкий спектр предоставляемых услуг;</w:t>
      </w:r>
    </w:p>
    <w:p w:rsidR="00C55307" w:rsidRPr="00546337" w:rsidRDefault="00C55307" w:rsidP="00C55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hanging="77"/>
        <w:jc w:val="both"/>
        <w:rPr>
          <w:sz w:val="28"/>
          <w:szCs w:val="28"/>
        </w:rPr>
      </w:pPr>
      <w:r w:rsidRPr="00546337">
        <w:rPr>
          <w:sz w:val="28"/>
          <w:szCs w:val="28"/>
        </w:rPr>
        <w:t>ориентация на потребности Заказчика; участие в тендерных предложениях;</w:t>
      </w:r>
    </w:p>
    <w:p w:rsidR="00C55307" w:rsidRPr="00546337" w:rsidRDefault="00C55307" w:rsidP="00C55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hanging="77"/>
        <w:jc w:val="both"/>
        <w:rPr>
          <w:sz w:val="28"/>
          <w:szCs w:val="28"/>
        </w:rPr>
      </w:pPr>
      <w:r w:rsidRPr="00546337">
        <w:rPr>
          <w:sz w:val="28"/>
          <w:szCs w:val="28"/>
        </w:rPr>
        <w:t>индивидуальный подход к Заказчику;</w:t>
      </w:r>
    </w:p>
    <w:p w:rsidR="00C55307" w:rsidRPr="00546337" w:rsidRDefault="00C55307" w:rsidP="00C55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hanging="77"/>
        <w:jc w:val="both"/>
        <w:rPr>
          <w:sz w:val="28"/>
          <w:szCs w:val="28"/>
        </w:rPr>
      </w:pPr>
      <w:r w:rsidRPr="00546337">
        <w:rPr>
          <w:sz w:val="28"/>
          <w:szCs w:val="28"/>
        </w:rPr>
        <w:t>гибкая ценовая политика;</w:t>
      </w:r>
    </w:p>
    <w:p w:rsidR="00C55307" w:rsidRPr="00546337" w:rsidRDefault="00C55307" w:rsidP="00C55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hanging="77"/>
        <w:jc w:val="both"/>
        <w:rPr>
          <w:sz w:val="28"/>
          <w:szCs w:val="28"/>
        </w:rPr>
      </w:pPr>
      <w:r w:rsidRPr="00546337">
        <w:rPr>
          <w:sz w:val="28"/>
          <w:szCs w:val="28"/>
        </w:rPr>
        <w:t>подготовка высококвалифицированного персонала; создание проектного отдела;</w:t>
      </w:r>
    </w:p>
    <w:p w:rsidR="00C55307" w:rsidRPr="00546337" w:rsidRDefault="00C55307" w:rsidP="00C55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hanging="77"/>
        <w:jc w:val="both"/>
        <w:rPr>
          <w:sz w:val="28"/>
          <w:szCs w:val="28"/>
        </w:rPr>
      </w:pPr>
      <w:r w:rsidRPr="00546337">
        <w:rPr>
          <w:sz w:val="28"/>
          <w:szCs w:val="28"/>
        </w:rPr>
        <w:t>обновл</w:t>
      </w:r>
      <w:r>
        <w:rPr>
          <w:sz w:val="28"/>
          <w:szCs w:val="28"/>
        </w:rPr>
        <w:t xml:space="preserve">ение и усовершенствование парка </w:t>
      </w:r>
      <w:r w:rsidRPr="00546337">
        <w:rPr>
          <w:sz w:val="28"/>
          <w:szCs w:val="28"/>
        </w:rPr>
        <w:t>техники;</w:t>
      </w:r>
    </w:p>
    <w:p w:rsidR="00C55307" w:rsidRPr="00546337" w:rsidRDefault="00C55307" w:rsidP="00C55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hanging="77"/>
        <w:jc w:val="both"/>
        <w:rPr>
          <w:sz w:val="28"/>
          <w:szCs w:val="28"/>
        </w:rPr>
      </w:pPr>
      <w:r w:rsidRPr="00546337">
        <w:rPr>
          <w:sz w:val="28"/>
          <w:szCs w:val="28"/>
        </w:rPr>
        <w:t>сокращение    сроков    строительства    объектов     и     повышение    качества выполняемых работ (услуг); повышение производительности труда;</w:t>
      </w:r>
    </w:p>
    <w:p w:rsidR="00C55307" w:rsidRPr="00546337" w:rsidRDefault="00C55307" w:rsidP="00C55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hanging="77"/>
        <w:jc w:val="both"/>
        <w:rPr>
          <w:sz w:val="28"/>
          <w:szCs w:val="28"/>
        </w:rPr>
      </w:pPr>
      <w:r w:rsidRPr="00546337">
        <w:rPr>
          <w:sz w:val="28"/>
          <w:szCs w:val="28"/>
        </w:rPr>
        <w:t>улучшение системы планирования и бюджетирования;</w:t>
      </w:r>
    </w:p>
    <w:p w:rsidR="00C24632" w:rsidRDefault="00C24632" w:rsidP="00C55307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C55307" w:rsidRDefault="0011795C" w:rsidP="00C55307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55307" w:rsidRPr="00887D77">
        <w:rPr>
          <w:b/>
          <w:sz w:val="28"/>
          <w:szCs w:val="28"/>
        </w:rPr>
        <w:t xml:space="preserve">2. Организационная и управленческая структура предприятия ООО </w:t>
      </w:r>
      <w:r w:rsidR="00C55307" w:rsidRPr="006A277E">
        <w:rPr>
          <w:b/>
          <w:sz w:val="28"/>
          <w:szCs w:val="28"/>
        </w:rPr>
        <w:t>«Ваккор»</w:t>
      </w:r>
    </w:p>
    <w:p w:rsidR="00C24632" w:rsidRPr="005852DA" w:rsidRDefault="00C24632" w:rsidP="00C55307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C55307" w:rsidRPr="00CA7B13" w:rsidRDefault="00C55307" w:rsidP="00C55307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 w:rsidRPr="00CA7B13">
        <w:rPr>
          <w:sz w:val="28"/>
          <w:szCs w:val="28"/>
        </w:rPr>
        <w:t xml:space="preserve">В структуру ООО </w:t>
      </w:r>
      <w:r w:rsidRPr="00EE3024">
        <w:rPr>
          <w:sz w:val="28"/>
          <w:szCs w:val="28"/>
        </w:rPr>
        <w:t>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 xml:space="preserve">» </w:t>
      </w:r>
      <w:r w:rsidRPr="00CA7B13">
        <w:rPr>
          <w:sz w:val="28"/>
          <w:szCs w:val="28"/>
        </w:rPr>
        <w:t>внедрены  отдельные элементы, такие как, менеджер по работе с постоянными клиентами,</w:t>
      </w:r>
      <w:r>
        <w:rPr>
          <w:sz w:val="28"/>
          <w:szCs w:val="28"/>
        </w:rPr>
        <w:t xml:space="preserve"> </w:t>
      </w:r>
      <w:r w:rsidRPr="00CA7B13">
        <w:rPr>
          <w:sz w:val="28"/>
          <w:szCs w:val="28"/>
        </w:rPr>
        <w:t xml:space="preserve"> менеджер по работе с новыми </w:t>
      </w:r>
      <w:r>
        <w:rPr>
          <w:sz w:val="28"/>
          <w:szCs w:val="28"/>
        </w:rPr>
        <w:t>заказчиками</w:t>
      </w:r>
      <w:r w:rsidRPr="00CA7B13">
        <w:rPr>
          <w:sz w:val="28"/>
          <w:szCs w:val="28"/>
        </w:rPr>
        <w:t>, менеджер по инновациям в отношениях.</w:t>
      </w:r>
    </w:p>
    <w:p w:rsidR="00C55307" w:rsidRPr="00CA7B13" w:rsidRDefault="00C55307" w:rsidP="00C55307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 w:rsidRPr="00CA7B13">
        <w:rPr>
          <w:sz w:val="28"/>
          <w:szCs w:val="28"/>
        </w:rPr>
        <w:t xml:space="preserve">Функции и обязанности директора </w:t>
      </w:r>
      <w:r>
        <w:rPr>
          <w:sz w:val="28"/>
          <w:szCs w:val="28"/>
        </w:rPr>
        <w:t xml:space="preserve">ООО </w:t>
      </w:r>
      <w:r w:rsidRPr="00EE3024">
        <w:rPr>
          <w:sz w:val="28"/>
          <w:szCs w:val="28"/>
        </w:rPr>
        <w:t>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</w:t>
      </w:r>
      <w:r w:rsidRPr="00CA7B13">
        <w:rPr>
          <w:sz w:val="28"/>
          <w:szCs w:val="28"/>
        </w:rPr>
        <w:t>:</w:t>
      </w:r>
    </w:p>
    <w:p w:rsidR="00C55307" w:rsidRPr="00CA7B13" w:rsidRDefault="00C55307" w:rsidP="00C55307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 w:rsidRPr="00CA7B13">
        <w:rPr>
          <w:sz w:val="28"/>
          <w:szCs w:val="28"/>
        </w:rPr>
        <w:t xml:space="preserve">1. </w:t>
      </w:r>
      <w:r>
        <w:rPr>
          <w:sz w:val="28"/>
          <w:szCs w:val="28"/>
        </w:rPr>
        <w:t>и</w:t>
      </w:r>
      <w:r w:rsidRPr="00CA7B13">
        <w:rPr>
          <w:sz w:val="28"/>
          <w:szCs w:val="28"/>
        </w:rPr>
        <w:t>нтегрировать – способности, рабочие команды, отдельные блоки взаимоотношений друг с другом и</w:t>
      </w:r>
      <w:r>
        <w:rPr>
          <w:sz w:val="28"/>
          <w:szCs w:val="28"/>
        </w:rPr>
        <w:t xml:space="preserve"> способности с рабочей командой;</w:t>
      </w:r>
    </w:p>
    <w:p w:rsidR="00C55307" w:rsidRPr="00CA7B13" w:rsidRDefault="00C55307" w:rsidP="00C55307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 w:rsidRPr="00CA7B13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CA7B13">
        <w:rPr>
          <w:sz w:val="28"/>
          <w:szCs w:val="28"/>
        </w:rPr>
        <w:t xml:space="preserve">набжать ресурсами – обеспечение того, чтобы необходимые потоки человеческих ресурсов, времени, финансов и знаний были направлены в те </w:t>
      </w:r>
      <w:r>
        <w:rPr>
          <w:sz w:val="28"/>
          <w:szCs w:val="28"/>
        </w:rPr>
        <w:t>сферы, которые в этом нуждаются;</w:t>
      </w:r>
    </w:p>
    <w:p w:rsidR="00C55307" w:rsidRPr="00CA7B13" w:rsidRDefault="00C55307" w:rsidP="00C55307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 w:rsidRPr="00CA7B13">
        <w:rPr>
          <w:sz w:val="28"/>
          <w:szCs w:val="28"/>
        </w:rPr>
        <w:t xml:space="preserve">3. </w:t>
      </w:r>
      <w:r>
        <w:rPr>
          <w:sz w:val="28"/>
          <w:szCs w:val="28"/>
        </w:rPr>
        <w:t>б</w:t>
      </w:r>
      <w:r w:rsidRPr="00CA7B13">
        <w:rPr>
          <w:sz w:val="28"/>
          <w:szCs w:val="28"/>
        </w:rPr>
        <w:t>алансировать и определять приоритеты в спросе различных рабочих команд, способностях и инициативах, ко</w:t>
      </w:r>
      <w:r>
        <w:rPr>
          <w:sz w:val="28"/>
          <w:szCs w:val="28"/>
        </w:rPr>
        <w:t>торыми каждый желает заниматься;</w:t>
      </w:r>
    </w:p>
    <w:p w:rsidR="00C55307" w:rsidRPr="00CA7B13" w:rsidRDefault="00C55307" w:rsidP="00C55307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 w:rsidRPr="00CA7B13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CA7B13">
        <w:rPr>
          <w:sz w:val="28"/>
          <w:szCs w:val="28"/>
        </w:rPr>
        <w:t>уководить, мотивировать, обеспечивать неотразимый вид и сохранять организацию сфокусированной на создании ценности в реальном времени, непрерывно и совместно с заинтересованными лицами.</w:t>
      </w:r>
    </w:p>
    <w:p w:rsidR="00C55307" w:rsidRPr="00CA7B13" w:rsidRDefault="00C55307" w:rsidP="00C55307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 w:rsidRPr="00CA7B13">
        <w:rPr>
          <w:sz w:val="28"/>
          <w:szCs w:val="28"/>
        </w:rPr>
        <w:t>5. Организовывать и контролировать, гарантируя, что результаты будут, и что финансовый и оперативный контроль осуществляется для ограничения любых злоупотреблений доверием.</w:t>
      </w:r>
    </w:p>
    <w:p w:rsidR="00C55307" w:rsidRPr="00CA7B13" w:rsidRDefault="00C55307" w:rsidP="00C5530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7B13">
        <w:rPr>
          <w:sz w:val="28"/>
          <w:szCs w:val="28"/>
        </w:rPr>
        <w:t xml:space="preserve">Обязанности менеджеров ООО </w:t>
      </w:r>
      <w:r w:rsidRPr="00EE3024">
        <w:rPr>
          <w:sz w:val="28"/>
          <w:szCs w:val="28"/>
        </w:rPr>
        <w:t>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</w:t>
      </w:r>
      <w:r w:rsidRPr="00CA7B13">
        <w:rPr>
          <w:sz w:val="28"/>
          <w:szCs w:val="28"/>
        </w:rPr>
        <w:t>:</w:t>
      </w:r>
    </w:p>
    <w:p w:rsidR="00C55307" w:rsidRPr="00CA7B13" w:rsidRDefault="00C55307" w:rsidP="00C55307">
      <w:pPr>
        <w:widowControl w:val="0"/>
        <w:numPr>
          <w:ilvl w:val="0"/>
          <w:numId w:val="3"/>
        </w:numPr>
        <w:tabs>
          <w:tab w:val="left" w:pos="0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CA7B13">
        <w:rPr>
          <w:sz w:val="28"/>
          <w:szCs w:val="28"/>
        </w:rPr>
        <w:t>поиск новых способов и видов лучших отношений с заказчиком;</w:t>
      </w:r>
    </w:p>
    <w:p w:rsidR="00C55307" w:rsidRPr="00CA7B13" w:rsidRDefault="00C55307" w:rsidP="00C5530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1134" w:right="19" w:hanging="425"/>
        <w:jc w:val="both"/>
        <w:rPr>
          <w:sz w:val="28"/>
          <w:szCs w:val="28"/>
        </w:rPr>
      </w:pPr>
      <w:r w:rsidRPr="00CA7B13">
        <w:rPr>
          <w:spacing w:val="-4"/>
          <w:sz w:val="28"/>
          <w:szCs w:val="28"/>
        </w:rPr>
        <w:t>глубоко знать вверенную ему часть рекламного производства: со</w:t>
      </w:r>
      <w:r w:rsidRPr="00CA7B13">
        <w:rPr>
          <w:spacing w:val="-4"/>
          <w:sz w:val="28"/>
          <w:szCs w:val="28"/>
        </w:rPr>
        <w:softHyphen/>
      </w:r>
      <w:r w:rsidRPr="00CA7B13">
        <w:rPr>
          <w:spacing w:val="-9"/>
          <w:sz w:val="28"/>
          <w:szCs w:val="28"/>
        </w:rPr>
        <w:t>стояние цен в данном секторе, технологические возможности внеш</w:t>
      </w:r>
      <w:r w:rsidRPr="00CA7B13">
        <w:rPr>
          <w:spacing w:val="-9"/>
          <w:sz w:val="28"/>
          <w:szCs w:val="28"/>
        </w:rPr>
        <w:softHyphen/>
      </w:r>
      <w:r w:rsidRPr="00CA7B13">
        <w:rPr>
          <w:spacing w:val="-10"/>
          <w:sz w:val="28"/>
          <w:szCs w:val="28"/>
        </w:rPr>
        <w:t>них и внутренних партнеров, позицию своего товара на рынке;</w:t>
      </w:r>
    </w:p>
    <w:p w:rsidR="00C55307" w:rsidRPr="00CA7B13" w:rsidRDefault="00C55307" w:rsidP="00C5530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1134" w:right="14" w:hanging="425"/>
        <w:jc w:val="both"/>
        <w:rPr>
          <w:sz w:val="28"/>
          <w:szCs w:val="28"/>
        </w:rPr>
      </w:pPr>
      <w:r w:rsidRPr="00CA7B13">
        <w:rPr>
          <w:sz w:val="28"/>
          <w:szCs w:val="28"/>
        </w:rPr>
        <w:t xml:space="preserve">знать основы документооборота в отношениях с Заказчиком и </w:t>
      </w:r>
      <w:r w:rsidRPr="00CA7B13">
        <w:rPr>
          <w:spacing w:val="-11"/>
          <w:sz w:val="28"/>
          <w:szCs w:val="28"/>
        </w:rPr>
        <w:t>внешними партнерами;</w:t>
      </w:r>
    </w:p>
    <w:p w:rsidR="00C55307" w:rsidRPr="00520465" w:rsidRDefault="00C55307" w:rsidP="00C5530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1134" w:right="10" w:hanging="425"/>
        <w:jc w:val="both"/>
        <w:rPr>
          <w:sz w:val="28"/>
          <w:szCs w:val="28"/>
        </w:rPr>
      </w:pPr>
      <w:r w:rsidRPr="00CA7B13">
        <w:rPr>
          <w:spacing w:val="-6"/>
          <w:sz w:val="28"/>
          <w:szCs w:val="28"/>
        </w:rPr>
        <w:t xml:space="preserve">искать заказы для своего производства, используя все имеющиеся в </w:t>
      </w:r>
      <w:r w:rsidRPr="00CA7B13">
        <w:rPr>
          <w:spacing w:val="-10"/>
          <w:sz w:val="28"/>
          <w:szCs w:val="28"/>
        </w:rPr>
        <w:t>его расположении средства;</w:t>
      </w:r>
    </w:p>
    <w:p w:rsidR="00C55307" w:rsidRPr="00CA7B13" w:rsidRDefault="00C55307" w:rsidP="00C55307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2. </w:t>
      </w:r>
      <w:r w:rsidRPr="00CA7B13">
        <w:rPr>
          <w:bCs/>
          <w:spacing w:val="-11"/>
          <w:sz w:val="28"/>
          <w:szCs w:val="28"/>
        </w:rPr>
        <w:t xml:space="preserve">Начальник отдела менеджмента </w:t>
      </w:r>
      <w:r w:rsidRPr="00CA7B13">
        <w:rPr>
          <w:sz w:val="28"/>
          <w:szCs w:val="28"/>
        </w:rPr>
        <w:t xml:space="preserve">ООО </w:t>
      </w:r>
      <w:r w:rsidRPr="00EE3024">
        <w:rPr>
          <w:sz w:val="28"/>
          <w:szCs w:val="28"/>
        </w:rPr>
        <w:t>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</w:t>
      </w:r>
      <w:r w:rsidRPr="00CA7B13">
        <w:rPr>
          <w:sz w:val="28"/>
          <w:szCs w:val="28"/>
        </w:rPr>
        <w:t>.</w:t>
      </w:r>
    </w:p>
    <w:p w:rsidR="00C55307" w:rsidRPr="00CA7B13" w:rsidRDefault="00C55307" w:rsidP="00C55307">
      <w:pPr>
        <w:widowControl w:val="0"/>
        <w:shd w:val="clear" w:color="auto" w:fill="FFFFFF"/>
        <w:spacing w:line="360" w:lineRule="auto"/>
        <w:ind w:firstLine="672"/>
        <w:rPr>
          <w:spacing w:val="-8"/>
          <w:sz w:val="28"/>
          <w:szCs w:val="28"/>
        </w:rPr>
      </w:pPr>
      <w:r w:rsidRPr="00CA7B13">
        <w:rPr>
          <w:spacing w:val="-3"/>
          <w:sz w:val="28"/>
          <w:szCs w:val="28"/>
        </w:rPr>
        <w:t xml:space="preserve">Все вышеперечисленное также относится к обязанностям присущим </w:t>
      </w:r>
      <w:r w:rsidRPr="00CA7B13">
        <w:rPr>
          <w:spacing w:val="-10"/>
          <w:sz w:val="28"/>
          <w:szCs w:val="28"/>
        </w:rPr>
        <w:t>этой должности</w:t>
      </w:r>
      <w:r>
        <w:rPr>
          <w:spacing w:val="-10"/>
          <w:sz w:val="28"/>
          <w:szCs w:val="28"/>
        </w:rPr>
        <w:t>.</w:t>
      </w:r>
    </w:p>
    <w:p w:rsidR="00C55307" w:rsidRPr="00CA7B13" w:rsidRDefault="00C55307" w:rsidP="00C55307">
      <w:pPr>
        <w:widowControl w:val="0"/>
        <w:shd w:val="clear" w:color="auto" w:fill="FFFFFF"/>
        <w:spacing w:line="360" w:lineRule="auto"/>
        <w:ind w:left="677"/>
        <w:jc w:val="both"/>
        <w:rPr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3. </w:t>
      </w:r>
      <w:r w:rsidRPr="00CA7B13">
        <w:rPr>
          <w:bCs/>
          <w:spacing w:val="-11"/>
          <w:sz w:val="28"/>
          <w:szCs w:val="28"/>
        </w:rPr>
        <w:t xml:space="preserve">Начальник производства  </w:t>
      </w:r>
      <w:r w:rsidRPr="00CA7B13">
        <w:rPr>
          <w:sz w:val="28"/>
          <w:szCs w:val="28"/>
        </w:rPr>
        <w:t xml:space="preserve">ООО </w:t>
      </w:r>
      <w:r w:rsidRPr="00EE3024">
        <w:rPr>
          <w:sz w:val="28"/>
          <w:szCs w:val="28"/>
        </w:rPr>
        <w:t>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5307" w:rsidRPr="00CA7B13" w:rsidRDefault="00C55307" w:rsidP="00C55307">
      <w:pPr>
        <w:widowControl w:val="0"/>
        <w:shd w:val="clear" w:color="auto" w:fill="FFFFFF"/>
        <w:spacing w:line="360" w:lineRule="auto"/>
        <w:ind w:left="682"/>
        <w:jc w:val="both"/>
        <w:rPr>
          <w:sz w:val="28"/>
          <w:szCs w:val="28"/>
        </w:rPr>
      </w:pPr>
      <w:r w:rsidRPr="00CA7B13">
        <w:rPr>
          <w:spacing w:val="-10"/>
          <w:sz w:val="28"/>
          <w:szCs w:val="28"/>
        </w:rPr>
        <w:t>К этой должности повышенные технические требования:</w:t>
      </w:r>
    </w:p>
    <w:p w:rsidR="00C55307" w:rsidRPr="00CA7B13" w:rsidRDefault="00C55307" w:rsidP="00C55307">
      <w:pPr>
        <w:widowControl w:val="0"/>
        <w:numPr>
          <w:ilvl w:val="0"/>
          <w:numId w:val="4"/>
        </w:numPr>
        <w:shd w:val="clear" w:color="auto" w:fill="FFFFFF"/>
        <w:spacing w:line="360" w:lineRule="auto"/>
        <w:ind w:left="993" w:right="5"/>
        <w:jc w:val="both"/>
        <w:rPr>
          <w:sz w:val="28"/>
          <w:szCs w:val="28"/>
        </w:rPr>
      </w:pPr>
      <w:r w:rsidRPr="00CA7B13">
        <w:rPr>
          <w:spacing w:val="-8"/>
          <w:sz w:val="28"/>
          <w:szCs w:val="28"/>
        </w:rPr>
        <w:t>умение спланироват</w:t>
      </w:r>
      <w:r>
        <w:rPr>
          <w:spacing w:val="-8"/>
          <w:sz w:val="28"/>
          <w:szCs w:val="28"/>
        </w:rPr>
        <w:t>ь и организовать обработку</w:t>
      </w:r>
      <w:r w:rsidRPr="00CA7B13">
        <w:rPr>
          <w:spacing w:val="-8"/>
          <w:sz w:val="28"/>
          <w:szCs w:val="28"/>
        </w:rPr>
        <w:t xml:space="preserve"> сра</w:t>
      </w:r>
      <w:r w:rsidRPr="00CA7B13">
        <w:rPr>
          <w:spacing w:val="-8"/>
          <w:sz w:val="28"/>
          <w:szCs w:val="28"/>
        </w:rPr>
        <w:softHyphen/>
      </w:r>
      <w:r>
        <w:rPr>
          <w:spacing w:val="-10"/>
          <w:sz w:val="28"/>
          <w:szCs w:val="28"/>
        </w:rPr>
        <w:t>зу нескольких работ</w:t>
      </w:r>
      <w:r w:rsidRPr="00CA7B13">
        <w:rPr>
          <w:spacing w:val="-10"/>
          <w:sz w:val="28"/>
          <w:szCs w:val="28"/>
        </w:rPr>
        <w:t>;</w:t>
      </w:r>
    </w:p>
    <w:p w:rsidR="00C55307" w:rsidRPr="00CA7B13" w:rsidRDefault="00C55307" w:rsidP="00C55307">
      <w:pPr>
        <w:widowControl w:val="0"/>
        <w:numPr>
          <w:ilvl w:val="0"/>
          <w:numId w:val="4"/>
        </w:numPr>
        <w:shd w:val="clear" w:color="auto" w:fill="FFFFFF"/>
        <w:spacing w:line="360" w:lineRule="auto"/>
        <w:ind w:left="993"/>
        <w:jc w:val="both"/>
        <w:rPr>
          <w:spacing w:val="-8"/>
          <w:sz w:val="28"/>
          <w:szCs w:val="28"/>
        </w:rPr>
      </w:pPr>
      <w:r w:rsidRPr="00CA7B13">
        <w:rPr>
          <w:spacing w:val="-8"/>
          <w:sz w:val="28"/>
          <w:szCs w:val="28"/>
        </w:rPr>
        <w:t>знание технических дисциплин;</w:t>
      </w:r>
    </w:p>
    <w:p w:rsidR="00C55307" w:rsidRPr="00CA7B13" w:rsidRDefault="00C55307" w:rsidP="00C55307">
      <w:pPr>
        <w:widowControl w:val="0"/>
        <w:numPr>
          <w:ilvl w:val="0"/>
          <w:numId w:val="4"/>
        </w:numPr>
        <w:shd w:val="clear" w:color="auto" w:fill="FFFFFF"/>
        <w:spacing w:line="360" w:lineRule="auto"/>
        <w:ind w:left="993"/>
        <w:jc w:val="both"/>
        <w:rPr>
          <w:spacing w:val="-8"/>
          <w:sz w:val="28"/>
          <w:szCs w:val="28"/>
        </w:rPr>
      </w:pPr>
      <w:r w:rsidRPr="00CA7B13">
        <w:rPr>
          <w:spacing w:val="-8"/>
          <w:sz w:val="28"/>
          <w:szCs w:val="28"/>
        </w:rPr>
        <w:t>владение компьютерными программами, ускоряющими процесс конструирования</w:t>
      </w:r>
      <w:r>
        <w:rPr>
          <w:spacing w:val="-8"/>
          <w:sz w:val="28"/>
          <w:szCs w:val="28"/>
        </w:rPr>
        <w:t xml:space="preserve"> и разработки</w:t>
      </w:r>
      <w:r w:rsidRPr="00CA7B13">
        <w:rPr>
          <w:spacing w:val="-8"/>
          <w:sz w:val="28"/>
          <w:szCs w:val="28"/>
        </w:rPr>
        <w:t>;</w:t>
      </w:r>
    </w:p>
    <w:p w:rsidR="00C55307" w:rsidRPr="00CA7B13" w:rsidRDefault="00C55307" w:rsidP="00C55307">
      <w:pPr>
        <w:widowControl w:val="0"/>
        <w:shd w:val="clear" w:color="auto" w:fill="FFFFFF"/>
        <w:spacing w:line="360" w:lineRule="auto"/>
        <w:ind w:left="10" w:firstLine="710"/>
        <w:jc w:val="both"/>
        <w:rPr>
          <w:sz w:val="28"/>
          <w:szCs w:val="28"/>
        </w:rPr>
      </w:pPr>
      <w:r>
        <w:rPr>
          <w:bCs/>
          <w:spacing w:val="-9"/>
          <w:sz w:val="28"/>
          <w:szCs w:val="28"/>
        </w:rPr>
        <w:t>4</w:t>
      </w:r>
      <w:r w:rsidRPr="00CA7B13">
        <w:rPr>
          <w:bCs/>
          <w:spacing w:val="-9"/>
          <w:sz w:val="28"/>
          <w:szCs w:val="28"/>
        </w:rPr>
        <w:t>.   Бухгалтер</w:t>
      </w:r>
      <w:r>
        <w:rPr>
          <w:bCs/>
          <w:spacing w:val="-9"/>
          <w:sz w:val="28"/>
          <w:szCs w:val="28"/>
        </w:rPr>
        <w:t>ия</w:t>
      </w:r>
      <w:r w:rsidRPr="00CA7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EE3024">
        <w:rPr>
          <w:sz w:val="28"/>
          <w:szCs w:val="28"/>
        </w:rPr>
        <w:t>«</w:t>
      </w:r>
      <w:r w:rsidRPr="00A05A5F">
        <w:rPr>
          <w:sz w:val="28"/>
          <w:szCs w:val="28"/>
        </w:rPr>
        <w:t>Ваккор</w:t>
      </w:r>
      <w:r w:rsidRPr="00EE302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55307" w:rsidRPr="00CA7B13" w:rsidRDefault="00C55307" w:rsidP="00C55307">
      <w:pPr>
        <w:widowControl w:val="0"/>
        <w:numPr>
          <w:ilvl w:val="0"/>
          <w:numId w:val="5"/>
        </w:numPr>
        <w:shd w:val="clear" w:color="auto" w:fill="FFFFFF"/>
        <w:spacing w:line="360" w:lineRule="auto"/>
        <w:ind w:left="99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з</w:t>
      </w:r>
      <w:r w:rsidRPr="00CA7B13">
        <w:rPr>
          <w:spacing w:val="-7"/>
          <w:sz w:val="28"/>
          <w:szCs w:val="28"/>
        </w:rPr>
        <w:t>нание компьютерных прикладных программ по бухуче</w:t>
      </w:r>
      <w:r w:rsidRPr="00CA7B13">
        <w:rPr>
          <w:spacing w:val="-7"/>
          <w:sz w:val="28"/>
          <w:szCs w:val="28"/>
        </w:rPr>
        <w:softHyphen/>
      </w:r>
      <w:r w:rsidRPr="00CA7B13">
        <w:rPr>
          <w:spacing w:val="-21"/>
          <w:sz w:val="28"/>
          <w:szCs w:val="28"/>
        </w:rPr>
        <w:t>ту</w:t>
      </w:r>
      <w:r>
        <w:rPr>
          <w:spacing w:val="-21"/>
          <w:sz w:val="28"/>
          <w:szCs w:val="28"/>
        </w:rPr>
        <w:t>;</w:t>
      </w:r>
    </w:p>
    <w:p w:rsidR="00C55307" w:rsidRPr="00CA7B13" w:rsidRDefault="00C55307" w:rsidP="00C55307">
      <w:pPr>
        <w:widowControl w:val="0"/>
        <w:numPr>
          <w:ilvl w:val="0"/>
          <w:numId w:val="5"/>
        </w:numPr>
        <w:shd w:val="clear" w:color="auto" w:fill="FFFFFF"/>
        <w:spacing w:line="360" w:lineRule="auto"/>
        <w:ind w:left="993"/>
        <w:jc w:val="both"/>
        <w:rPr>
          <w:spacing w:val="-11"/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Pr="00CA7B13">
        <w:rPr>
          <w:spacing w:val="-5"/>
          <w:sz w:val="28"/>
          <w:szCs w:val="28"/>
        </w:rPr>
        <w:t>беспечение грамотного, компактного и адекватно до</w:t>
      </w:r>
      <w:r w:rsidRPr="00CA7B13">
        <w:rPr>
          <w:spacing w:val="-5"/>
          <w:sz w:val="28"/>
          <w:szCs w:val="28"/>
        </w:rPr>
        <w:softHyphen/>
      </w:r>
      <w:r>
        <w:rPr>
          <w:spacing w:val="-11"/>
          <w:sz w:val="28"/>
          <w:szCs w:val="28"/>
        </w:rPr>
        <w:t>кументооборота, ведения бухгалтерского и налогового учета, сдача отчетности.</w:t>
      </w:r>
    </w:p>
    <w:p w:rsidR="00C55307" w:rsidRPr="00CA7B13" w:rsidRDefault="00C55307" w:rsidP="00C55307">
      <w:pPr>
        <w:widowControl w:val="0"/>
        <w:shd w:val="clear" w:color="auto" w:fill="FFFFFF"/>
        <w:spacing w:line="360" w:lineRule="auto"/>
        <w:ind w:left="6" w:firstLine="714"/>
        <w:jc w:val="both"/>
        <w:rPr>
          <w:sz w:val="28"/>
          <w:szCs w:val="28"/>
        </w:rPr>
      </w:pPr>
      <w:r w:rsidRPr="00CA7B13">
        <w:rPr>
          <w:spacing w:val="-6"/>
          <w:sz w:val="28"/>
          <w:szCs w:val="28"/>
        </w:rPr>
        <w:t>К персоналу этих подразделений предъявляются следующие требования:</w:t>
      </w:r>
    </w:p>
    <w:p w:rsidR="00C55307" w:rsidRPr="00CA7B13" w:rsidRDefault="00C55307" w:rsidP="00C5530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ч</w:t>
      </w:r>
      <w:r w:rsidRPr="00CA7B13">
        <w:rPr>
          <w:spacing w:val="-9"/>
          <w:sz w:val="28"/>
          <w:szCs w:val="28"/>
        </w:rPr>
        <w:t>еткое понимание и исполнение своих обязанностей</w:t>
      </w:r>
      <w:r>
        <w:rPr>
          <w:spacing w:val="-9"/>
          <w:sz w:val="28"/>
          <w:szCs w:val="28"/>
        </w:rPr>
        <w:t>;</w:t>
      </w:r>
    </w:p>
    <w:p w:rsidR="00C55307" w:rsidRPr="00CA7B13" w:rsidRDefault="00C55307" w:rsidP="00C5530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</w:t>
      </w:r>
      <w:r w:rsidRPr="00CA7B13">
        <w:rPr>
          <w:spacing w:val="-2"/>
          <w:sz w:val="28"/>
          <w:szCs w:val="28"/>
        </w:rPr>
        <w:t>валификация</w:t>
      </w:r>
      <w:r>
        <w:rPr>
          <w:spacing w:val="-2"/>
          <w:sz w:val="28"/>
          <w:szCs w:val="28"/>
        </w:rPr>
        <w:t>;</w:t>
      </w:r>
    </w:p>
    <w:p w:rsidR="00C55307" w:rsidRPr="00CA7B13" w:rsidRDefault="00C55307" w:rsidP="00C5530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у</w:t>
      </w:r>
      <w:r w:rsidRPr="00CA7B13">
        <w:rPr>
          <w:spacing w:val="-9"/>
          <w:sz w:val="28"/>
          <w:szCs w:val="28"/>
        </w:rPr>
        <w:t>мение быстро и эффективно работать</w:t>
      </w:r>
      <w:r>
        <w:rPr>
          <w:spacing w:val="-9"/>
          <w:sz w:val="28"/>
          <w:szCs w:val="28"/>
        </w:rPr>
        <w:t>;</w:t>
      </w:r>
    </w:p>
    <w:p w:rsidR="00C55307" w:rsidRPr="00CA7B13" w:rsidRDefault="00C55307" w:rsidP="00C5530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left="993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о</w:t>
      </w:r>
      <w:r w:rsidRPr="00CA7B13">
        <w:rPr>
          <w:spacing w:val="-7"/>
          <w:sz w:val="28"/>
          <w:szCs w:val="28"/>
        </w:rPr>
        <w:t>бязательность</w:t>
      </w:r>
      <w:r>
        <w:rPr>
          <w:spacing w:val="-7"/>
          <w:sz w:val="28"/>
          <w:szCs w:val="28"/>
        </w:rPr>
        <w:t>;</w:t>
      </w:r>
    </w:p>
    <w:p w:rsidR="00C55307" w:rsidRPr="00CA7B13" w:rsidRDefault="00C55307" w:rsidP="00C5530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left="993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д</w:t>
      </w:r>
      <w:r w:rsidRPr="00CA7B13">
        <w:rPr>
          <w:spacing w:val="-7"/>
          <w:sz w:val="28"/>
          <w:szCs w:val="28"/>
        </w:rPr>
        <w:t>исциплинированность</w:t>
      </w:r>
      <w:r>
        <w:rPr>
          <w:spacing w:val="-7"/>
          <w:sz w:val="28"/>
          <w:szCs w:val="28"/>
        </w:rPr>
        <w:t>;</w:t>
      </w:r>
    </w:p>
    <w:p w:rsidR="00C55307" w:rsidRPr="00CA7B13" w:rsidRDefault="00C55307" w:rsidP="00C5530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у</w:t>
      </w:r>
      <w:r w:rsidRPr="00CA7B13">
        <w:rPr>
          <w:spacing w:val="-7"/>
          <w:sz w:val="28"/>
          <w:szCs w:val="28"/>
        </w:rPr>
        <w:t>мение планировать свою работу.</w:t>
      </w:r>
    </w:p>
    <w:p w:rsidR="00C55307" w:rsidRPr="00CA7B13" w:rsidRDefault="00C55307" w:rsidP="00C55307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</w:t>
      </w:r>
      <w:r w:rsidRPr="00CA7B13">
        <w:rPr>
          <w:color w:val="000000"/>
          <w:sz w:val="28"/>
          <w:szCs w:val="28"/>
        </w:rPr>
        <w:t xml:space="preserve">аждая из этих функций передана самостоятельным, организационным структурам; отчитывающимся непосредственно перед руководством. </w:t>
      </w:r>
    </w:p>
    <w:p w:rsidR="00C55307" w:rsidRDefault="00C55307" w:rsidP="00C5530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1795C" w:rsidRPr="0011795C" w:rsidRDefault="0011795C" w:rsidP="0011795C">
      <w:pPr>
        <w:spacing w:line="360" w:lineRule="auto"/>
        <w:ind w:firstLine="539"/>
        <w:jc w:val="center"/>
        <w:rPr>
          <w:b/>
          <w:sz w:val="32"/>
          <w:szCs w:val="32"/>
        </w:rPr>
      </w:pPr>
      <w:r>
        <w:br w:type="page"/>
      </w:r>
      <w:r w:rsidR="00C24632">
        <w:rPr>
          <w:b/>
          <w:sz w:val="32"/>
          <w:szCs w:val="32"/>
        </w:rPr>
        <w:t>2</w:t>
      </w:r>
      <w:r w:rsidRPr="0011795C">
        <w:rPr>
          <w:b/>
          <w:sz w:val="32"/>
          <w:szCs w:val="32"/>
        </w:rPr>
        <w:t>. Объемные и качественные характеристики предприятия ООО «Ваккор»</w:t>
      </w:r>
    </w:p>
    <w:p w:rsidR="0011795C" w:rsidRDefault="00C24632" w:rsidP="0011795C">
      <w:pPr>
        <w:widowControl w:val="0"/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1795C" w:rsidRPr="0011795C">
        <w:rPr>
          <w:b/>
          <w:sz w:val="28"/>
          <w:szCs w:val="28"/>
        </w:rPr>
        <w:t>.1. Анализ баланса предприятия в динамике.</w:t>
      </w:r>
    </w:p>
    <w:p w:rsidR="00C24632" w:rsidRPr="00AD1FB9" w:rsidRDefault="00C24632" w:rsidP="00C24632">
      <w:pPr>
        <w:spacing w:line="360" w:lineRule="auto"/>
        <w:ind w:firstLine="539"/>
        <w:jc w:val="both"/>
        <w:rPr>
          <w:sz w:val="28"/>
          <w:szCs w:val="28"/>
        </w:rPr>
      </w:pPr>
      <w:r w:rsidRPr="00AD1FB9">
        <w:rPr>
          <w:sz w:val="28"/>
          <w:szCs w:val="28"/>
        </w:rPr>
        <w:t>Имущество организации и ее обязательства непрерывно участвуют в сфере производства. Чтобы определить величину всего имущества и обязательств, дать им экономическую оценку за отчетный период, а так же оперативно руководить организацией, управлять финансово-хозяйственной деятельностью необходимо располагать обобщенными данными о ее имуществе и обязательствах. Такое обобщение достигается в процессе составления бухгалтерского баланса.</w:t>
      </w:r>
    </w:p>
    <w:p w:rsidR="00C24632" w:rsidRPr="00AD1FB9" w:rsidRDefault="00C24632" w:rsidP="00C24632">
      <w:pPr>
        <w:spacing w:line="360" w:lineRule="auto"/>
        <w:ind w:firstLine="539"/>
        <w:jc w:val="both"/>
        <w:rPr>
          <w:sz w:val="28"/>
          <w:szCs w:val="28"/>
        </w:rPr>
      </w:pPr>
      <w:r w:rsidRPr="00AD1FB9">
        <w:rPr>
          <w:sz w:val="28"/>
          <w:szCs w:val="28"/>
        </w:rPr>
        <w:tab/>
        <w:t>Бухгалтерский баланс – важнейший источник информации о финансовом положении организации за отчетный период. Он позволяет определить состав и структуру имущества организации, мобильность и оборачиваемость оборотных средств, состояние и динамику дебиторской и кредиторской задолженности, конечный финансовый результат (прибыль или убыток).</w:t>
      </w:r>
    </w:p>
    <w:p w:rsidR="00C24632" w:rsidRPr="00AD1FB9" w:rsidRDefault="00C24632" w:rsidP="00C24632">
      <w:pPr>
        <w:spacing w:line="360" w:lineRule="auto"/>
        <w:ind w:firstLine="539"/>
        <w:jc w:val="both"/>
        <w:rPr>
          <w:sz w:val="28"/>
          <w:szCs w:val="28"/>
        </w:rPr>
      </w:pPr>
      <w:r w:rsidRPr="00AD1FB9">
        <w:rPr>
          <w:sz w:val="28"/>
          <w:szCs w:val="28"/>
        </w:rPr>
        <w:tab/>
        <w:t>Бухгалтерский баланс знакомит учредителей, менеджеров и другие заинтересованные стороны, связанные с управлением имущества с состоянием организации</w:t>
      </w:r>
      <w:r>
        <w:rPr>
          <w:sz w:val="28"/>
          <w:szCs w:val="28"/>
        </w:rPr>
        <w:t xml:space="preserve"> и</w:t>
      </w:r>
      <w:r w:rsidRPr="00AD1FB9">
        <w:rPr>
          <w:sz w:val="28"/>
          <w:szCs w:val="28"/>
        </w:rPr>
        <w:t xml:space="preserve"> показывает, чем владеет собственник, т.е. каков в количественном и качественном отношении запас материальных средств, как он используется, и кто принимал участие в создании этого запаса. По бухгалтерскому балансу можно определить сумеет ли организация в ближайшее время оправдать взятые на себя обязательства перед акционерами, инвесторами, кредиторами, покупателями, продавцами или ему угрожают финансовые затруднения. Разумеется, бухгалтерский баланс не в состоянии охватить весь объем информации о деятельности организации, поэтому недостающая часть информации предоставляется в других формах отчетности.</w:t>
      </w:r>
    </w:p>
    <w:p w:rsidR="00C24632" w:rsidRPr="00AD1FB9" w:rsidRDefault="00C24632" w:rsidP="00C24632">
      <w:pPr>
        <w:spacing w:line="360" w:lineRule="auto"/>
        <w:ind w:firstLine="539"/>
        <w:jc w:val="both"/>
        <w:rPr>
          <w:sz w:val="28"/>
          <w:szCs w:val="28"/>
        </w:rPr>
      </w:pPr>
      <w:r w:rsidRPr="00AD1FB9">
        <w:rPr>
          <w:sz w:val="28"/>
          <w:szCs w:val="28"/>
        </w:rPr>
        <w:tab/>
        <w:t xml:space="preserve">Бухгалтерский баланс, составленный на определенную дату являясь источником информации, представляет собой способ экономической группировки и обобщения имущества организации по составу и размещению, а так же по источникам его формирования, выраженным в денежной оценке. По своему строению баланс имеет вид двусторонней таблицы, в левой части которой отражается предметный состав; размещение и использование имущества организации, она называется активом баланса. Правая часть называется пассивом баланса и показывает величину средств, вложенных в хозяйственную деятельность организации, форму его участия в создании имущества. Каждый отдельный вид имущества в активе и пассиве называется статьей баланса, которые заполняются на основании данных Главной книги. </w:t>
      </w:r>
    </w:p>
    <w:p w:rsidR="00C24632" w:rsidRPr="0011795C" w:rsidRDefault="00C24632" w:rsidP="00C24632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AD1FB9">
        <w:rPr>
          <w:sz w:val="28"/>
          <w:szCs w:val="28"/>
        </w:rPr>
        <w:t>Н</w:t>
      </w:r>
      <w:r>
        <w:rPr>
          <w:sz w:val="28"/>
          <w:szCs w:val="28"/>
        </w:rPr>
        <w:t>а примере предприятия ООО «Ваккор</w:t>
      </w:r>
      <w:r w:rsidRPr="00AD1FB9">
        <w:rPr>
          <w:sz w:val="28"/>
          <w:szCs w:val="28"/>
        </w:rPr>
        <w:t>» можно проследить следующую динамику, исследуя отчетные периоды</w:t>
      </w:r>
      <w:r>
        <w:rPr>
          <w:sz w:val="28"/>
          <w:szCs w:val="28"/>
        </w:rPr>
        <w:t xml:space="preserve"> 2007</w:t>
      </w:r>
      <w:r w:rsidRPr="00AD1FB9">
        <w:rPr>
          <w:sz w:val="28"/>
          <w:szCs w:val="28"/>
        </w:rPr>
        <w:t xml:space="preserve"> и 2008 годы</w:t>
      </w:r>
      <w:r>
        <w:rPr>
          <w:sz w:val="28"/>
          <w:szCs w:val="28"/>
        </w:rPr>
        <w:t>:</w:t>
      </w:r>
    </w:p>
    <w:p w:rsidR="0011795C" w:rsidRDefault="0011795C" w:rsidP="0011795C">
      <w:pPr>
        <w:widowControl w:val="0"/>
        <w:spacing w:line="360" w:lineRule="auto"/>
        <w:jc w:val="center"/>
        <w:rPr>
          <w:sz w:val="28"/>
          <w:szCs w:val="28"/>
        </w:rPr>
      </w:pP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2"/>
        <w:gridCol w:w="709"/>
        <w:gridCol w:w="850"/>
        <w:gridCol w:w="709"/>
        <w:gridCol w:w="850"/>
        <w:gridCol w:w="851"/>
        <w:gridCol w:w="850"/>
        <w:gridCol w:w="11"/>
      </w:tblGrid>
      <w:tr w:rsidR="0011795C">
        <w:trPr>
          <w:gridAfter w:val="1"/>
          <w:wAfter w:w="11" w:type="dxa"/>
          <w:trHeight w:val="764"/>
          <w:jc w:val="center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Актив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</w:t>
            </w:r>
          </w:p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Удельный вес,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Удельный 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Темп роста, %</w:t>
            </w:r>
          </w:p>
        </w:tc>
      </w:tr>
      <w:tr w:rsidR="0011795C">
        <w:trPr>
          <w:trHeight w:val="265"/>
          <w:jc w:val="center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2007-2008</w:t>
            </w:r>
          </w:p>
        </w:tc>
      </w:tr>
      <w:tr w:rsidR="0011795C">
        <w:trPr>
          <w:trHeight w:val="252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1795C">
        <w:trPr>
          <w:trHeight w:val="32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I. ВНЕОБОРОТНЫЕ АКТИВЫ</w:t>
            </w:r>
          </w:p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Нематериальные активы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Основные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Pr="00DF095B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</w:t>
            </w:r>
            <w:r w:rsidRPr="00DF095B">
              <w:t>2</w:t>
            </w: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Незавершенное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Доходные вложения в материальные ценности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Долгосрочные финансовые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Отложенные налоговые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141,5</w:t>
            </w: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Прочие внеоборотные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Итого по разделу 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75334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98483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58,9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130,7</w:t>
            </w: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II. ОБОРОТНЫЕ АКТИВЫ</w:t>
            </w:r>
          </w:p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Запасы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172,3</w:t>
            </w: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ind w:left="397"/>
            </w:pPr>
            <w:r>
              <w:t>в том числе:</w:t>
            </w:r>
          </w:p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сырье, материалы и другие аналогичные ценности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172,7</w:t>
            </w:r>
          </w:p>
        </w:tc>
      </w:tr>
      <w:tr w:rsidR="0011795C">
        <w:trPr>
          <w:trHeight w:val="264"/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животные на выращивании и откорме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4"/>
        <w:gridCol w:w="769"/>
        <w:gridCol w:w="9"/>
        <w:gridCol w:w="809"/>
        <w:gridCol w:w="811"/>
        <w:gridCol w:w="810"/>
        <w:gridCol w:w="811"/>
        <w:gridCol w:w="853"/>
      </w:tblGrid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затраты в незавершенном производстве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готовая продукция и товары для перепродажи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товары отгруженные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расходы будущих периодов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27,2</w:t>
            </w: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прочие запасы и затраты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Налог на добавленную стоимость по приобретенным ценностям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 xml:space="preserve">Дебиторская задолженность (платежи по которой ожидаются более чем через 12 месяцев после </w:t>
            </w:r>
            <w:r>
              <w:br/>
              <w:t>отчетной даты)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в том числе покупатели и заказчики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 xml:space="preserve">Дебиторская задолженность (платежи по которой ожидаются в течение 12 месяцев после отчетной </w:t>
            </w:r>
            <w:r>
              <w:br/>
              <w:t>даты)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35506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49909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140,5</w:t>
            </w: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в том числе покупатели и заказчики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444,6</w:t>
            </w: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Краткосрочные финансовые вложения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Денежные средства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63,3</w:t>
            </w: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Прочие оборотные активы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Итого по разделу II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58595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68353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166,6</w:t>
            </w: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БАЛАНС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133928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166836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124,5</w:t>
            </w:r>
          </w:p>
        </w:tc>
      </w:tr>
      <w:tr w:rsidR="0011795C">
        <w:trPr>
          <w:trHeight w:val="887"/>
        </w:trPr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Пассив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по-</w:t>
            </w:r>
            <w:r>
              <w:br/>
              <w:t>казателя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Удельный вес, %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2008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Удельный 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Темп роста, %</w:t>
            </w:r>
          </w:p>
        </w:tc>
      </w:tr>
      <w:tr w:rsidR="0011795C">
        <w:trPr>
          <w:trHeight w:val="218"/>
        </w:trPr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2007-2008</w:t>
            </w:r>
          </w:p>
        </w:tc>
      </w:tr>
      <w:tr w:rsidR="0011795C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III. КАПИТАЛ И РЕЗЕРВЫ</w:t>
            </w:r>
          </w:p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Уставный капитал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Собственные акции, выкупленные у акционеров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Добавочный капитал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Резервный капитал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4"/>
        <w:gridCol w:w="769"/>
        <w:gridCol w:w="815"/>
        <w:gridCol w:w="810"/>
        <w:gridCol w:w="810"/>
        <w:gridCol w:w="811"/>
        <w:gridCol w:w="795"/>
      </w:tblGrid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ind w:left="397"/>
            </w:pPr>
            <w:r>
              <w:t>в том числе:</w:t>
            </w:r>
          </w:p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 xml:space="preserve">резервы, образованные в соответствии </w:t>
            </w:r>
            <w:r>
              <w:br/>
              <w:t>с законодательством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 xml:space="preserve">резервы, образованные в соответствии </w:t>
            </w:r>
            <w:r>
              <w:br/>
              <w:t>с учредительными документами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Нераспределенная прибыль (непокрытый убыток)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86885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101,8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Итого по разделу III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86980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64,9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88585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101,8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IV. ДОЛГОСРОЧНЫЕ ОБЯЗАТЕЛЬСТВА</w:t>
            </w:r>
          </w:p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Займы и кредиты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Отложенные налоговые обязательства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166,8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Прочие долгосрочные обязательства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Итого по разделу IV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1782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166,8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V. КРАТКОСРОЧНЫЕ ОБЯЗАТЕЛЬСТВА</w:t>
            </w:r>
          </w:p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Займы и кредиты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Кредиторская задолженность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76469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166,6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ind w:left="397"/>
            </w:pPr>
            <w:r>
              <w:t>в том числе:</w:t>
            </w:r>
          </w:p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поставщики и подрядчики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260,9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задолженность перед персоналом организации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задолженность перед государственными внебюджетными фондами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1206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задолженность по налогам и сборам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227"/>
            </w:pPr>
            <w:r>
              <w:t>прочие кредиторы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1874,8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 xml:space="preserve">Задолженность перед участниками (учредителями) </w:t>
            </w:r>
            <w:r>
              <w:br/>
              <w:t>по выплате доходов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Доходы будущих периодов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Резервы предстоящих расходов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Прочие краткосрочные обязательства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</w:rPr>
            </w:pPr>
            <w:r>
              <w:rPr>
                <w:bCs/>
              </w:rPr>
              <w:t>Итого по разделу V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45880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76469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166,6</w:t>
            </w:r>
          </w:p>
        </w:tc>
      </w:tr>
      <w:tr w:rsidR="0011795C">
        <w:trPr>
          <w:trHeight w:val="284"/>
          <w:jc w:val="center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БАЛАНС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133928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166836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95C" w:rsidRDefault="0011795C" w:rsidP="00412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124,5</w:t>
            </w:r>
          </w:p>
        </w:tc>
      </w:tr>
    </w:tbl>
    <w:p w:rsidR="0011795C" w:rsidRDefault="0011795C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1795C" w:rsidRDefault="0011795C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31 декабря 2008 года активы предприятия составили 166836 тыс. руб. За анализируемый период их стоимость повысилась на 24,5 %, или на 32908 тыс. руб. повышение произошло за счет увеличения дебиторской задолженности и активов предприятия.</w:t>
      </w:r>
    </w:p>
    <w:p w:rsidR="0011795C" w:rsidRDefault="006275F8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начало 2007</w:t>
      </w:r>
      <w:r w:rsidR="0011795C">
        <w:rPr>
          <w:sz w:val="28"/>
          <w:szCs w:val="28"/>
        </w:rPr>
        <w:t xml:space="preserve"> года текущие активы составляли 55,8% общей суммы иму</w:t>
      </w:r>
      <w:r w:rsidR="0011795C">
        <w:rPr>
          <w:sz w:val="28"/>
          <w:szCs w:val="28"/>
        </w:rPr>
        <w:softHyphen/>
        <w:t>щества или 74731 тыс. руб. в абсолютном выражении. По итогам года текущие активы повысились и составили 98156 тыс. руб., при этом их доля в общей сумме имущества повысилась до  58,8%.</w:t>
      </w:r>
    </w:p>
    <w:p w:rsidR="0011795C" w:rsidRDefault="0011795C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анализируемого периода основными составляющи</w:t>
      </w:r>
      <w:r>
        <w:rPr>
          <w:sz w:val="28"/>
          <w:szCs w:val="28"/>
        </w:rPr>
        <w:softHyphen/>
        <w:t>ми текущих активов предприятия являлись основные средства и дебиторская задолжен</w:t>
      </w:r>
      <w:r>
        <w:rPr>
          <w:sz w:val="28"/>
          <w:szCs w:val="28"/>
        </w:rPr>
        <w:softHyphen/>
        <w:t xml:space="preserve">ность. </w:t>
      </w:r>
    </w:p>
    <w:p w:rsidR="0011795C" w:rsidRDefault="0011795C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на конец отчетного года составили 12322 тыс. руб. Их доля в текущем году составила не более 7,3% общей суммы текущих активов.</w:t>
      </w:r>
    </w:p>
    <w:p w:rsidR="0011795C" w:rsidRDefault="0011795C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рубль вложенного в активы собственного капитала в отчетном году при</w:t>
      </w:r>
      <w:r>
        <w:rPr>
          <w:sz w:val="28"/>
          <w:szCs w:val="28"/>
        </w:rPr>
        <w:softHyphen/>
        <w:t>ходится 19 копеек заемных средств в виде  краткосрочной кредиторской задол</w:t>
      </w:r>
      <w:r>
        <w:rPr>
          <w:sz w:val="28"/>
          <w:szCs w:val="28"/>
        </w:rPr>
        <w:softHyphen/>
        <w:t>женности, о чем свидетельствует динамика коэффициента "соотношение при</w:t>
      </w:r>
      <w:r>
        <w:rPr>
          <w:sz w:val="28"/>
          <w:szCs w:val="28"/>
        </w:rPr>
        <w:softHyphen/>
        <w:t>влеченного к собственному капиталу", которая на протяжении нескольких лет остается стабильной. Это характеризует предприятия как устойчивое с точки зре</w:t>
      </w:r>
      <w:r>
        <w:rPr>
          <w:sz w:val="28"/>
          <w:szCs w:val="28"/>
        </w:rPr>
        <w:softHyphen/>
        <w:t>ния наличия резерва для привлечения инвестиций.</w:t>
      </w:r>
    </w:p>
    <w:p w:rsidR="0011795C" w:rsidRDefault="0011795C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началом</w:t>
      </w:r>
      <w:r w:rsidR="00B94AB3">
        <w:rPr>
          <w:sz w:val="28"/>
          <w:szCs w:val="28"/>
        </w:rPr>
        <w:t xml:space="preserve"> 2007</w:t>
      </w:r>
      <w:r>
        <w:rPr>
          <w:sz w:val="28"/>
          <w:szCs w:val="28"/>
        </w:rPr>
        <w:t xml:space="preserve"> года величина долгосрочных обязательств  </w:t>
      </w:r>
      <w:r w:rsidR="00B94AB3">
        <w:rPr>
          <w:sz w:val="28"/>
          <w:szCs w:val="28"/>
        </w:rPr>
        <w:t>возросла</w:t>
      </w:r>
      <w:r>
        <w:rPr>
          <w:sz w:val="28"/>
          <w:szCs w:val="28"/>
        </w:rPr>
        <w:t>, и на конец года составила 1782 тыс. руб.</w:t>
      </w:r>
    </w:p>
    <w:p w:rsidR="0011795C" w:rsidRDefault="0011795C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началом года величина краткосрочных обязательств увеличилась и составила 76469 тыс. руб. На конец 2008 года основными статьями текущих пассивов являлись кредиторская задолженность– </w:t>
      </w:r>
      <w:r>
        <w:t>76469</w:t>
      </w:r>
      <w:r>
        <w:rPr>
          <w:sz w:val="28"/>
          <w:szCs w:val="28"/>
        </w:rPr>
        <w:t xml:space="preserve"> тыс. руб., задолженность перед персоналом – 7347 тыс. руб. </w:t>
      </w:r>
    </w:p>
    <w:p w:rsidR="00471CA6" w:rsidRDefault="00471CA6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4AB3" w:rsidRDefault="00B94AB3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94AB3" w:rsidRDefault="00B94AB3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71CA6" w:rsidRDefault="00471CA6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71CA6" w:rsidRDefault="00471CA6" w:rsidP="0011795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71CA6" w:rsidRDefault="00471CA6"/>
    <w:p w:rsidR="00471CA6" w:rsidRPr="00C24632" w:rsidRDefault="00471CA6" w:rsidP="00471CA6">
      <w:pPr>
        <w:pStyle w:val="a4"/>
        <w:numPr>
          <w:ilvl w:val="1"/>
          <w:numId w:val="10"/>
        </w:numPr>
        <w:spacing w:line="240" w:lineRule="auto"/>
        <w:jc w:val="center"/>
        <w:rPr>
          <w:b w:val="0"/>
        </w:rPr>
      </w:pPr>
      <w:r>
        <w:rPr>
          <w:b w:val="0"/>
        </w:rPr>
        <w:t xml:space="preserve">. </w:t>
      </w:r>
      <w:r w:rsidRPr="00471CA6">
        <w:t>Организация бухгалтерского учета. Учетная политика</w:t>
      </w:r>
    </w:p>
    <w:p w:rsidR="00471CA6" w:rsidRDefault="00471CA6"/>
    <w:p w:rsidR="00471CA6" w:rsidRDefault="00471CA6" w:rsidP="00471CA6">
      <w:pPr>
        <w:spacing w:line="360" w:lineRule="auto"/>
        <w:ind w:firstLine="567"/>
        <w:rPr>
          <w:sz w:val="28"/>
          <w:szCs w:val="28"/>
        </w:rPr>
      </w:pPr>
      <w:r w:rsidRPr="00734256">
        <w:rPr>
          <w:sz w:val="28"/>
          <w:szCs w:val="28"/>
        </w:rPr>
        <w:t>Бухгалтерский учет на О</w:t>
      </w:r>
      <w:r>
        <w:rPr>
          <w:sz w:val="28"/>
          <w:szCs w:val="28"/>
        </w:rPr>
        <w:t>ОО «Ваккор</w:t>
      </w:r>
      <w:r w:rsidRPr="00734256">
        <w:rPr>
          <w:sz w:val="28"/>
          <w:szCs w:val="28"/>
        </w:rPr>
        <w:t xml:space="preserve">» ведется бухгалтерией, созданной как отдельное структурное подразделение организации, возглавляемое главным бухгалтером. </w:t>
      </w:r>
    </w:p>
    <w:p w:rsidR="00471CA6" w:rsidRPr="00734256" w:rsidRDefault="00471CA6" w:rsidP="00471CA6">
      <w:pPr>
        <w:spacing w:line="360" w:lineRule="auto"/>
        <w:ind w:firstLine="567"/>
        <w:rPr>
          <w:sz w:val="28"/>
          <w:szCs w:val="28"/>
        </w:rPr>
      </w:pPr>
      <w:r w:rsidRPr="00734256">
        <w:rPr>
          <w:sz w:val="28"/>
          <w:szCs w:val="28"/>
        </w:rPr>
        <w:t>Бухгалт</w:t>
      </w:r>
      <w:r>
        <w:rPr>
          <w:sz w:val="28"/>
          <w:szCs w:val="28"/>
        </w:rPr>
        <w:t>ерский учет в организации в 2009</w:t>
      </w:r>
      <w:r w:rsidRPr="00734256">
        <w:rPr>
          <w:sz w:val="28"/>
          <w:szCs w:val="28"/>
        </w:rPr>
        <w:t xml:space="preserve"> году ведется в соответствии с учетной</w:t>
      </w:r>
      <w:r>
        <w:rPr>
          <w:sz w:val="28"/>
          <w:szCs w:val="28"/>
        </w:rPr>
        <w:t xml:space="preserve"> политикой, утвержденной на 2009</w:t>
      </w:r>
      <w:r w:rsidRPr="00734256">
        <w:rPr>
          <w:sz w:val="28"/>
          <w:szCs w:val="28"/>
        </w:rPr>
        <w:t xml:space="preserve"> год для целей бухгалтерского учета.</w:t>
      </w:r>
    </w:p>
    <w:p w:rsidR="00471CA6" w:rsidRPr="00734256" w:rsidRDefault="00471CA6" w:rsidP="00471CA6">
      <w:pPr>
        <w:spacing w:line="360" w:lineRule="auto"/>
        <w:ind w:firstLine="567"/>
        <w:rPr>
          <w:sz w:val="28"/>
          <w:szCs w:val="28"/>
        </w:rPr>
      </w:pPr>
      <w:r w:rsidRPr="00734256">
        <w:rPr>
          <w:sz w:val="28"/>
          <w:szCs w:val="28"/>
        </w:rPr>
        <w:t>Налоговый учет ведется в организации в соответствии с учетной политикой, утвержде</w:t>
      </w:r>
      <w:r>
        <w:rPr>
          <w:sz w:val="28"/>
          <w:szCs w:val="28"/>
        </w:rPr>
        <w:t>нной на 2009</w:t>
      </w:r>
      <w:r w:rsidRPr="00734256">
        <w:rPr>
          <w:sz w:val="28"/>
          <w:szCs w:val="28"/>
        </w:rPr>
        <w:t xml:space="preserve"> год для целей налогового учета.</w:t>
      </w:r>
    </w:p>
    <w:p w:rsidR="00471CA6" w:rsidRDefault="00471CA6" w:rsidP="00471CA6">
      <w:pPr>
        <w:shd w:val="clear" w:color="auto" w:fill="FFFFFF"/>
        <w:spacing w:line="360" w:lineRule="auto"/>
        <w:ind w:firstLine="567"/>
        <w:rPr>
          <w:bCs/>
          <w:color w:val="000000"/>
          <w:sz w:val="28"/>
          <w:szCs w:val="28"/>
        </w:rPr>
      </w:pPr>
      <w:r w:rsidRPr="00734256">
        <w:rPr>
          <w:sz w:val="28"/>
          <w:szCs w:val="28"/>
        </w:rPr>
        <w:t xml:space="preserve">Главный бухгалтер в соответствии с </w:t>
      </w:r>
      <w:r w:rsidRPr="00734256">
        <w:rPr>
          <w:color w:val="000000"/>
          <w:sz w:val="28"/>
          <w:szCs w:val="28"/>
        </w:rPr>
        <w:t xml:space="preserve">Законом «О бухгалтерском учете» и </w:t>
      </w:r>
      <w:r w:rsidRPr="00734256">
        <w:rPr>
          <w:bCs/>
          <w:color w:val="000000"/>
          <w:sz w:val="28"/>
          <w:szCs w:val="28"/>
        </w:rPr>
        <w:t xml:space="preserve">Положения о </w:t>
      </w:r>
      <w:r w:rsidRPr="00734256">
        <w:rPr>
          <w:color w:val="000000"/>
          <w:sz w:val="28"/>
          <w:szCs w:val="28"/>
        </w:rPr>
        <w:t xml:space="preserve">бухгалтерском учете и бухгалтерской отчетности в Российской Федерации, осуществляет организацию бухгалтерского учета организации и обеспечивает контроль за отражением на счетах бухгалтерского </w:t>
      </w:r>
      <w:r w:rsidRPr="00734256">
        <w:rPr>
          <w:bCs/>
          <w:color w:val="000000"/>
          <w:sz w:val="28"/>
          <w:szCs w:val="28"/>
        </w:rPr>
        <w:t xml:space="preserve">учета всех </w:t>
      </w:r>
      <w:r w:rsidRPr="00734256">
        <w:rPr>
          <w:color w:val="000000"/>
          <w:sz w:val="28"/>
          <w:szCs w:val="28"/>
        </w:rPr>
        <w:t xml:space="preserve">осуществляемых хозяйственных операций, представление </w:t>
      </w:r>
      <w:r w:rsidRPr="00734256">
        <w:rPr>
          <w:bCs/>
          <w:color w:val="000000"/>
          <w:sz w:val="28"/>
          <w:szCs w:val="28"/>
        </w:rPr>
        <w:t xml:space="preserve">оперативной информации, </w:t>
      </w:r>
      <w:r w:rsidRPr="00734256">
        <w:rPr>
          <w:color w:val="000000"/>
          <w:sz w:val="28"/>
          <w:szCs w:val="28"/>
        </w:rPr>
        <w:t>составление в установлен</w:t>
      </w:r>
      <w:r w:rsidRPr="00734256">
        <w:rPr>
          <w:color w:val="000000"/>
          <w:sz w:val="28"/>
          <w:szCs w:val="28"/>
        </w:rPr>
        <w:softHyphen/>
        <w:t xml:space="preserve">ные сроки </w:t>
      </w:r>
      <w:r w:rsidRPr="00734256">
        <w:rPr>
          <w:bCs/>
          <w:color w:val="000000"/>
          <w:sz w:val="28"/>
          <w:szCs w:val="28"/>
        </w:rPr>
        <w:t xml:space="preserve">бухгалтерской отчетности, осуществление </w:t>
      </w:r>
      <w:r w:rsidRPr="00734256">
        <w:rPr>
          <w:color w:val="000000"/>
          <w:sz w:val="28"/>
          <w:szCs w:val="28"/>
        </w:rPr>
        <w:t xml:space="preserve">экономического анализа деятельности </w:t>
      </w:r>
      <w:r w:rsidRPr="00734256">
        <w:rPr>
          <w:bCs/>
          <w:color w:val="000000"/>
          <w:sz w:val="28"/>
          <w:szCs w:val="28"/>
        </w:rPr>
        <w:t>организации по данным</w:t>
      </w:r>
      <w:r w:rsidRPr="00734256">
        <w:rPr>
          <w:color w:val="000000"/>
          <w:sz w:val="28"/>
          <w:szCs w:val="28"/>
        </w:rPr>
        <w:t xml:space="preserve"> бухгалтерского учета и отчетности в целях выявления и </w:t>
      </w:r>
      <w:r w:rsidRPr="00734256">
        <w:rPr>
          <w:bCs/>
          <w:color w:val="000000"/>
          <w:sz w:val="28"/>
          <w:szCs w:val="28"/>
        </w:rPr>
        <w:t>мобилизации резервов.</w:t>
      </w:r>
    </w:p>
    <w:p w:rsidR="00471CA6" w:rsidRPr="00734256" w:rsidRDefault="00471CA6" w:rsidP="00471CA6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734256">
        <w:rPr>
          <w:color w:val="000000"/>
          <w:sz w:val="28"/>
          <w:szCs w:val="28"/>
        </w:rPr>
        <w:t>Организация и ведение бухгалтерского учета осуществляется через систему учетных регистров, сальдо оборотных ведомостей и аналитических карточек с инструкцией по пользованию действующего Плана счетов бухгалтерского учета.</w:t>
      </w:r>
    </w:p>
    <w:p w:rsidR="00471CA6" w:rsidRPr="00734256" w:rsidRDefault="00471CA6" w:rsidP="00471CA6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734256">
        <w:rPr>
          <w:color w:val="000000"/>
          <w:sz w:val="28"/>
          <w:szCs w:val="28"/>
        </w:rPr>
        <w:t>Бухгалтерский учет ведется автоматизированным и ручным способом, в основе которого используется журнально-ордерная форма. Регистры бухгалтерского учета подлежат ежемесячно распечатке и брошюрированию в виде специальных книг (журналов), отдельных листов (справок) и карточек, а так же в виде электронной информации, получаемой при использовании вычислительной техники.</w:t>
      </w:r>
    </w:p>
    <w:p w:rsidR="00471CA6" w:rsidRDefault="00471CA6" w:rsidP="000664F5">
      <w:pPr>
        <w:shd w:val="clear" w:color="auto" w:fill="FFFFFF"/>
        <w:tabs>
          <w:tab w:val="left" w:pos="1387"/>
        </w:tabs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Трудовые отношения в ООО «Ваккор</w:t>
      </w:r>
      <w:r w:rsidRPr="00734256">
        <w:rPr>
          <w:color w:val="000000"/>
          <w:sz w:val="28"/>
          <w:szCs w:val="28"/>
        </w:rPr>
        <w:t>» регулируются коллективным договором.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Бухгалтерская отчетность – единая система данных об имущественном и финансовом положении организации и о результатах её хозяйственной деятельности, составляемая на основе данных бухгалтерского учета по установленным формам.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Формирование финансовой отчетности позволяет всем заинтересованным лицам осуществлять контроль за соблюдением паритета экономических интересов, и именно финансовая отчетность позволяет судить о качестве и соблюдении экономических интересов собственника.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Бухгалтерская отчетность требуется для: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вывода о перспективах сотрудничества;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-вывода о ликвидности и платежеспособности предприятия;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проверки правильности начисления налогов и взносов и т.д.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Бухгалтерская отчетность необходима: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руководству предприятия;</w:t>
      </w:r>
    </w:p>
    <w:p w:rsidR="00471CA6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сторонним пользователям информации, им</w:t>
      </w:r>
      <w:r>
        <w:rPr>
          <w:sz w:val="28"/>
          <w:szCs w:val="28"/>
        </w:rPr>
        <w:t>еющим прямой финансовый интерес;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 xml:space="preserve"> - работникам, акционерам, инвесторам, кредиторам, поставщикам и т.п.;</w:t>
      </w:r>
    </w:p>
    <w:p w:rsidR="00471CA6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сторонним пользователям, имеющим не прямой (косвенный) финансовый</w:t>
      </w:r>
      <w:r>
        <w:rPr>
          <w:sz w:val="28"/>
          <w:szCs w:val="28"/>
        </w:rPr>
        <w:t xml:space="preserve"> интерес;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налоговым и контрольно-ревизионным органам, внебюджетным фондам, статистическим управлениям и т.п.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Существует ряд правил, соблюдение которых необходимо при составлении бухгалтерской отчетности: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 xml:space="preserve">1. Не допускается зачет между статьями активов и пассивов, статьями прибылей и убытков, кроме случаев, когда такой зачет предусмотрен соответствующими положениями по бухгалтерскому учету. 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2. Бухгалтерский баланс включает числовые показатели в нетто-оценке, то есть за минусом регулирующих величин.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3. Статьи бухгалтерской отчетности должны подтверждаться результатами инвентаризации имущества и финансовых обязательств.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До формирования показателей годовой бухгалтерской отчетности предприятия проводят комплекс мероприятий, включающих в себя: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проведение инвентаризации;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проверку на соответствие действующему законодательству положений учетной политики и подготовку необходимых изменений на следующий год;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выборочную проверку правильности оформления хозяйственных операций (в том числе первичными учетными документами) и отражения их в бухгалтерском учете;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- проведение реформации баланса.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При составлении бухгалтерской отчетности отчетной датой является последний календарный день отчетного периода. В Российской Федерации отчетным периодом является период с 1 января по 31 декабря. Таким образом, отчетной датой при составлении годового отчета является 31 декабря.</w:t>
      </w:r>
    </w:p>
    <w:p w:rsidR="00471CA6" w:rsidRPr="00A1568F" w:rsidRDefault="00471CA6" w:rsidP="00471CA6">
      <w:pPr>
        <w:spacing w:line="360" w:lineRule="auto"/>
        <w:ind w:right="-545" w:firstLine="900"/>
        <w:rPr>
          <w:sz w:val="28"/>
          <w:szCs w:val="28"/>
        </w:rPr>
      </w:pPr>
      <w:r w:rsidRPr="00A1568F">
        <w:rPr>
          <w:sz w:val="28"/>
          <w:szCs w:val="28"/>
        </w:rPr>
        <w:t>В соответствии с п. 86 Положен</w:t>
      </w:r>
      <w:r>
        <w:rPr>
          <w:sz w:val="28"/>
          <w:szCs w:val="28"/>
        </w:rPr>
        <w:t>ия, утвержденного Приказом № 34</w:t>
      </w:r>
      <w:r w:rsidRPr="00A1568F">
        <w:rPr>
          <w:sz w:val="28"/>
          <w:szCs w:val="28"/>
        </w:rPr>
        <w:t>, организации, за исключением бюджетных, обязаны представлять годовую бухгалтерскую отчетность в течение 90 дней по окончании года, если иное непредусмотрено законодательством Российской Федерации, при этом годовая бухгалтерская отчетность должна представляться не ранее 60 дней по окончании отчетного года.</w:t>
      </w:r>
    </w:p>
    <w:p w:rsidR="00471CA6" w:rsidRPr="00734256" w:rsidRDefault="00471CA6" w:rsidP="00471CA6">
      <w:pPr>
        <w:shd w:val="clear" w:color="auto" w:fill="FFFFFF"/>
        <w:tabs>
          <w:tab w:val="left" w:pos="1387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471CA6" w:rsidRPr="00734256" w:rsidRDefault="00471CA6" w:rsidP="00471CA6">
      <w:pPr>
        <w:shd w:val="clear" w:color="auto" w:fill="FFFFFF"/>
        <w:spacing w:line="360" w:lineRule="auto"/>
        <w:ind w:firstLine="567"/>
        <w:rPr>
          <w:bCs/>
          <w:color w:val="000000"/>
          <w:sz w:val="28"/>
          <w:szCs w:val="28"/>
        </w:rPr>
      </w:pPr>
    </w:p>
    <w:p w:rsidR="009A6196" w:rsidRDefault="00C24632" w:rsidP="00C54350">
      <w:pPr>
        <w:ind w:left="709"/>
        <w:jc w:val="center"/>
        <w:rPr>
          <w:b/>
          <w:sz w:val="32"/>
          <w:szCs w:val="32"/>
        </w:rPr>
      </w:pPr>
      <w:r>
        <w:br w:type="page"/>
      </w:r>
      <w:r w:rsidR="00C54350">
        <w:rPr>
          <w:b/>
          <w:sz w:val="32"/>
          <w:szCs w:val="32"/>
        </w:rPr>
        <w:t>3.</w:t>
      </w:r>
      <w:r w:rsidR="00C54350" w:rsidRPr="007A2E91">
        <w:rPr>
          <w:b/>
          <w:sz w:val="32"/>
          <w:szCs w:val="32"/>
        </w:rPr>
        <w:t>Анализ структуры и динамики персонала ОАО</w:t>
      </w:r>
      <w:r w:rsidR="00C54350">
        <w:rPr>
          <w:b/>
          <w:sz w:val="32"/>
          <w:szCs w:val="32"/>
        </w:rPr>
        <w:t xml:space="preserve"> «Ваккор»</w:t>
      </w:r>
    </w:p>
    <w:p w:rsidR="00C54350" w:rsidRPr="00AD1FB9" w:rsidRDefault="00C54350" w:rsidP="00C54350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AD1FB9">
        <w:rPr>
          <w:b/>
          <w:sz w:val="28"/>
          <w:szCs w:val="28"/>
        </w:rPr>
        <w:t>Характеристика трудовых ресурсов по численности, категориям работников.</w:t>
      </w:r>
    </w:p>
    <w:p w:rsidR="00C54350" w:rsidRPr="007A2E91" w:rsidRDefault="00C54350" w:rsidP="00C54350">
      <w:pPr>
        <w:spacing w:line="360" w:lineRule="auto"/>
        <w:ind w:firstLine="600"/>
        <w:rPr>
          <w:sz w:val="28"/>
          <w:szCs w:val="28"/>
        </w:rPr>
      </w:pPr>
      <w:r w:rsidRPr="007A2E91">
        <w:rPr>
          <w:sz w:val="28"/>
          <w:szCs w:val="28"/>
        </w:rPr>
        <w:t xml:space="preserve">Эффективное управление персоналом невозможно без адекватной информации, характеризующей различные аспекты состояния персонала организации. Статистика человеческих ресурсов представляет информацию о различных </w:t>
      </w:r>
      <w:r>
        <w:rPr>
          <w:sz w:val="28"/>
          <w:szCs w:val="28"/>
        </w:rPr>
        <w:t xml:space="preserve">сторонах управления персоналом, </w:t>
      </w:r>
      <w:r w:rsidRPr="007A2E91">
        <w:rPr>
          <w:sz w:val="28"/>
          <w:szCs w:val="28"/>
        </w:rPr>
        <w:t>производительности, издержках на рабочую силу, профессиональном обучении, динамике рабочей силы. Поэтому необходимо регулярно собирать данные, характеризующие различные аспекты состояния персонала и проводить их детальный анализ.</w:t>
      </w:r>
    </w:p>
    <w:p w:rsidR="00C54350" w:rsidRPr="007A2E91" w:rsidRDefault="00C54350" w:rsidP="00C54350">
      <w:pPr>
        <w:spacing w:line="360" w:lineRule="auto"/>
        <w:ind w:firstLine="600"/>
        <w:rPr>
          <w:sz w:val="28"/>
          <w:szCs w:val="28"/>
        </w:rPr>
      </w:pPr>
      <w:r w:rsidRPr="007A2E91">
        <w:rPr>
          <w:sz w:val="28"/>
          <w:szCs w:val="28"/>
        </w:rPr>
        <w:t>Ана</w:t>
      </w:r>
      <w:r>
        <w:rPr>
          <w:sz w:val="28"/>
          <w:szCs w:val="28"/>
        </w:rPr>
        <w:t>лиз персонала ООО «Ваккор» показал, что</w:t>
      </w:r>
      <w:r w:rsidRPr="007A2E91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его </w:t>
      </w:r>
      <w:r w:rsidRPr="007A2E91">
        <w:rPr>
          <w:sz w:val="28"/>
          <w:szCs w:val="28"/>
        </w:rPr>
        <w:t>работающих можно разделить на три категории:</w:t>
      </w:r>
    </w:p>
    <w:p w:rsidR="00C54350" w:rsidRPr="007A2E91" w:rsidRDefault="00C54350" w:rsidP="00C54350">
      <w:pPr>
        <w:spacing w:line="360" w:lineRule="auto"/>
        <w:ind w:firstLine="600"/>
        <w:rPr>
          <w:sz w:val="28"/>
          <w:szCs w:val="28"/>
        </w:rPr>
      </w:pPr>
      <w:r w:rsidRPr="007A2E91">
        <w:rPr>
          <w:sz w:val="28"/>
          <w:szCs w:val="28"/>
        </w:rPr>
        <w:t>а)</w:t>
      </w:r>
      <w:r w:rsidRPr="007A2E91">
        <w:rPr>
          <w:sz w:val="28"/>
          <w:szCs w:val="28"/>
        </w:rPr>
        <w:tab/>
        <w:t>производственный персонал. К производственному персоналу</w:t>
      </w:r>
      <w:r>
        <w:rPr>
          <w:sz w:val="28"/>
          <w:szCs w:val="28"/>
        </w:rPr>
        <w:t xml:space="preserve"> </w:t>
      </w:r>
      <w:r w:rsidRPr="007A2E91">
        <w:rPr>
          <w:sz w:val="28"/>
          <w:szCs w:val="28"/>
        </w:rPr>
        <w:t>относятся рабочие непосредственно занятые в основном производстве:</w:t>
      </w:r>
      <w:r>
        <w:rPr>
          <w:sz w:val="28"/>
          <w:szCs w:val="28"/>
        </w:rPr>
        <w:t xml:space="preserve"> </w:t>
      </w:r>
      <w:r w:rsidRPr="007A2E91">
        <w:rPr>
          <w:sz w:val="28"/>
          <w:szCs w:val="28"/>
        </w:rPr>
        <w:t>механики, техники, сварщики, механизаторы;</w:t>
      </w:r>
    </w:p>
    <w:p w:rsidR="00C54350" w:rsidRPr="007A2E91" w:rsidRDefault="00C54350" w:rsidP="00C54350">
      <w:pPr>
        <w:spacing w:line="360" w:lineRule="auto"/>
        <w:ind w:firstLine="600"/>
        <w:rPr>
          <w:sz w:val="28"/>
          <w:szCs w:val="28"/>
        </w:rPr>
      </w:pPr>
      <w:r w:rsidRPr="007A2E91">
        <w:rPr>
          <w:sz w:val="28"/>
          <w:szCs w:val="28"/>
        </w:rPr>
        <w:t>б)</w:t>
      </w:r>
      <w:r w:rsidRPr="007A2E91">
        <w:rPr>
          <w:sz w:val="28"/>
          <w:szCs w:val="28"/>
        </w:rPr>
        <w:tab/>
        <w:t>непроизводственный    персонал.    К    непроизводственному</w:t>
      </w:r>
      <w:r>
        <w:rPr>
          <w:sz w:val="28"/>
          <w:szCs w:val="28"/>
        </w:rPr>
        <w:t xml:space="preserve"> </w:t>
      </w:r>
      <w:r w:rsidRPr="007A2E91">
        <w:rPr>
          <w:sz w:val="28"/>
          <w:szCs w:val="28"/>
        </w:rPr>
        <w:t>персоналу относятся вспомогательные рабочие:   грузчики, кладовщики,</w:t>
      </w:r>
      <w:r>
        <w:rPr>
          <w:sz w:val="28"/>
          <w:szCs w:val="28"/>
        </w:rPr>
        <w:t xml:space="preserve"> </w:t>
      </w:r>
      <w:r w:rsidRPr="007A2E91">
        <w:rPr>
          <w:sz w:val="28"/>
          <w:szCs w:val="28"/>
        </w:rPr>
        <w:t>уборщицы.</w:t>
      </w:r>
    </w:p>
    <w:p w:rsidR="00C54350" w:rsidRPr="007A2E91" w:rsidRDefault="00C54350" w:rsidP="00C54350">
      <w:pPr>
        <w:spacing w:line="360" w:lineRule="auto"/>
        <w:ind w:firstLine="600"/>
        <w:rPr>
          <w:sz w:val="28"/>
          <w:szCs w:val="28"/>
        </w:rPr>
      </w:pPr>
      <w:r w:rsidRPr="007A2E91">
        <w:rPr>
          <w:sz w:val="28"/>
          <w:szCs w:val="28"/>
        </w:rPr>
        <w:t>в)</w:t>
      </w:r>
      <w:r w:rsidRPr="007A2E91">
        <w:rPr>
          <w:sz w:val="28"/>
          <w:szCs w:val="28"/>
        </w:rPr>
        <w:tab/>
        <w:t>административный персонал. К административному персоналу</w:t>
      </w:r>
      <w:r>
        <w:rPr>
          <w:sz w:val="28"/>
          <w:szCs w:val="28"/>
        </w:rPr>
        <w:t xml:space="preserve"> </w:t>
      </w:r>
      <w:r w:rsidRPr="007A2E91">
        <w:rPr>
          <w:sz w:val="28"/>
          <w:szCs w:val="28"/>
        </w:rPr>
        <w:t>относятся все остальные сотрудники предприятия – генеральный директор,  начальники центров, заместитель генерального директора, менеджеры, бухгалтера, специалисты.</w:t>
      </w:r>
    </w:p>
    <w:p w:rsidR="00C54350" w:rsidRPr="007A2E91" w:rsidRDefault="00C54350" w:rsidP="00C54350">
      <w:pPr>
        <w:spacing w:line="360" w:lineRule="auto"/>
        <w:ind w:firstLine="600"/>
        <w:rPr>
          <w:sz w:val="28"/>
          <w:szCs w:val="28"/>
        </w:rPr>
      </w:pPr>
      <w:r w:rsidRPr="007A2E91">
        <w:rPr>
          <w:sz w:val="28"/>
          <w:szCs w:val="28"/>
        </w:rPr>
        <w:t>Рассмотрим структуру персонала по категориям  за</w:t>
      </w:r>
      <w:r>
        <w:rPr>
          <w:sz w:val="28"/>
          <w:szCs w:val="28"/>
        </w:rPr>
        <w:t>нятых в соответствии с таблицей: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41"/>
        <w:gridCol w:w="1639"/>
        <w:gridCol w:w="48"/>
        <w:gridCol w:w="1392"/>
        <w:gridCol w:w="45"/>
        <w:gridCol w:w="1635"/>
        <w:gridCol w:w="52"/>
        <w:gridCol w:w="13"/>
        <w:gridCol w:w="1424"/>
      </w:tblGrid>
      <w:tr w:rsidR="00C54350" w:rsidRPr="005755F6" w:rsidTr="005755F6">
        <w:trPr>
          <w:trHeight w:val="480"/>
        </w:trPr>
        <w:tc>
          <w:tcPr>
            <w:tcW w:w="2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Категория занятых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2007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2008</w:t>
            </w:r>
          </w:p>
        </w:tc>
      </w:tr>
      <w:tr w:rsidR="00C54350" w:rsidRPr="005755F6" w:rsidTr="005755F6">
        <w:trPr>
          <w:trHeight w:val="1040"/>
        </w:trPr>
        <w:tc>
          <w:tcPr>
            <w:tcW w:w="2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Количество, чел.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Кол-во, чел.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Удельный вес, %</w:t>
            </w:r>
          </w:p>
        </w:tc>
      </w:tr>
      <w:tr w:rsidR="00C54350" w:rsidRPr="005755F6" w:rsidTr="005755F6"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Производственный персонал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val="en-US" w:eastAsia="ja-JP"/>
              </w:rPr>
            </w:pPr>
            <w:r w:rsidRPr="005755F6">
              <w:rPr>
                <w:sz w:val="28"/>
                <w:szCs w:val="28"/>
                <w:lang w:val="en-US"/>
              </w:rPr>
              <w:t>321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val="en-US" w:eastAsia="ja-JP"/>
              </w:rPr>
            </w:pPr>
            <w:r w:rsidRPr="005755F6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val="en-US" w:eastAsia="ja-JP"/>
              </w:rPr>
            </w:pPr>
            <w:r w:rsidRPr="005755F6">
              <w:rPr>
                <w:sz w:val="28"/>
                <w:szCs w:val="28"/>
                <w:lang w:val="en-US"/>
              </w:rPr>
              <w:t>324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6275F8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83</w:t>
            </w:r>
          </w:p>
        </w:tc>
      </w:tr>
      <w:tr w:rsidR="00C54350" w:rsidRPr="005755F6" w:rsidTr="005755F6">
        <w:trPr>
          <w:trHeight w:val="1117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Непроизводственный персонал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val="en-US" w:eastAsia="ja-JP"/>
              </w:rPr>
            </w:pPr>
            <w:r w:rsidRPr="005755F6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val="en-US" w:eastAsia="ja-JP"/>
              </w:rPr>
            </w:pPr>
            <w:r w:rsidRPr="005755F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val="en-US" w:eastAsia="ja-JP"/>
              </w:rPr>
            </w:pPr>
            <w:r w:rsidRPr="005755F6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6275F8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12</w:t>
            </w:r>
          </w:p>
        </w:tc>
      </w:tr>
      <w:tr w:rsidR="00C54350" w:rsidRPr="005755F6" w:rsidTr="005755F6">
        <w:trPr>
          <w:trHeight w:val="1117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Административный персонал:</w:t>
            </w: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В том числе руководители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val="en-US" w:eastAsia="ja-JP"/>
              </w:rPr>
            </w:pPr>
            <w:r w:rsidRPr="005755F6">
              <w:rPr>
                <w:sz w:val="28"/>
                <w:szCs w:val="28"/>
                <w:lang w:val="en-US"/>
              </w:rPr>
              <w:t>17</w:t>
            </w: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</w:p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val="en-US" w:eastAsia="ja-JP"/>
              </w:rPr>
            </w:pPr>
            <w:r w:rsidRPr="005755F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4,3</w:t>
            </w: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1</w:t>
            </w:r>
            <w:r w:rsidR="000664F5" w:rsidRPr="005755F6">
              <w:rPr>
                <w:sz w:val="28"/>
                <w:szCs w:val="28"/>
              </w:rPr>
              <w:t>,</w:t>
            </w:r>
            <w:r w:rsidRPr="005755F6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19</w:t>
            </w: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sz w:val="28"/>
                <w:szCs w:val="28"/>
              </w:rPr>
            </w:pP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</w:p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6275F8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4,8</w:t>
            </w: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</w:p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1</w:t>
            </w:r>
            <w:r w:rsidR="006275F8" w:rsidRPr="005755F6">
              <w:rPr>
                <w:sz w:val="28"/>
                <w:szCs w:val="28"/>
              </w:rPr>
              <w:t>,5</w:t>
            </w:r>
          </w:p>
        </w:tc>
      </w:tr>
      <w:tr w:rsidR="00C54350" w:rsidRPr="005755F6" w:rsidTr="005755F6">
        <w:trPr>
          <w:trHeight w:val="71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sz w:val="28"/>
                <w:szCs w:val="28"/>
              </w:rPr>
              <w:t>Всего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rFonts w:eastAsia="MS Mincho"/>
                <w:sz w:val="28"/>
                <w:szCs w:val="28"/>
                <w:lang w:eastAsia="ja-JP"/>
              </w:rPr>
              <w:t>389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0664F5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  <w:r w:rsidRPr="005755F6">
              <w:rPr>
                <w:rFonts w:eastAsia="MS Mincho"/>
                <w:sz w:val="28"/>
                <w:szCs w:val="28"/>
                <w:lang w:eastAsia="ja-JP"/>
              </w:rPr>
              <w:t>392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50" w:rsidRPr="005755F6" w:rsidRDefault="00C54350" w:rsidP="005755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0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</w:tbl>
    <w:p w:rsidR="00C54350" w:rsidRPr="007A2E91" w:rsidRDefault="00C54350" w:rsidP="00C54350">
      <w:pPr>
        <w:spacing w:line="360" w:lineRule="auto"/>
        <w:ind w:firstLine="600"/>
        <w:rPr>
          <w:rFonts w:eastAsia="MS Mincho"/>
          <w:sz w:val="28"/>
          <w:szCs w:val="28"/>
          <w:lang w:eastAsia="ja-JP"/>
        </w:rPr>
      </w:pPr>
    </w:p>
    <w:p w:rsidR="00C54350" w:rsidRPr="007A2E91" w:rsidRDefault="00C54350" w:rsidP="00C54350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Из таблицы  видно, что в 2008</w:t>
      </w:r>
      <w:r w:rsidRPr="007A2E91">
        <w:rPr>
          <w:sz w:val="28"/>
          <w:szCs w:val="28"/>
        </w:rPr>
        <w:t xml:space="preserve"> году численность персонала увеличилась на 3 человека. Увеличение происходит по производственному персоналу на 3 человека и по административному персоналу на 2 человека, а по непроизводственному персоналу уменьшение на 2 человека.</w:t>
      </w:r>
    </w:p>
    <w:p w:rsidR="00C54350" w:rsidRPr="007A2E91" w:rsidRDefault="00C54350" w:rsidP="00C54350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В структуре персонала за 2007</w:t>
      </w:r>
      <w:r w:rsidRPr="007A2E91">
        <w:rPr>
          <w:sz w:val="28"/>
          <w:szCs w:val="28"/>
        </w:rPr>
        <w:t xml:space="preserve"> год наибольший удельный вес занимает производственный персонал и при этом наблюдается те</w:t>
      </w:r>
      <w:r>
        <w:rPr>
          <w:sz w:val="28"/>
          <w:szCs w:val="28"/>
        </w:rPr>
        <w:t>нденция к его увеличению. В 2008</w:t>
      </w:r>
      <w:r w:rsidRPr="007A2E91">
        <w:rPr>
          <w:sz w:val="28"/>
          <w:szCs w:val="28"/>
        </w:rPr>
        <w:t xml:space="preserve"> году, структура персонала незначительно изменилась, увеличился удельный вес производственного персонала на 1 % уменьшился удельный вес непроизводственного персонала на 2 % и соответственно на 1 % увеличилась доля административного персонала.</w:t>
      </w:r>
    </w:p>
    <w:p w:rsidR="00C54350" w:rsidRDefault="00C54350" w:rsidP="00C54350">
      <w:pPr>
        <w:spacing w:line="360" w:lineRule="auto"/>
        <w:ind w:firstLine="601"/>
        <w:rPr>
          <w:sz w:val="28"/>
          <w:szCs w:val="28"/>
        </w:rPr>
      </w:pPr>
      <w:r w:rsidRPr="007A2E91">
        <w:rPr>
          <w:sz w:val="28"/>
          <w:szCs w:val="28"/>
        </w:rPr>
        <w:t>Соотношение  рабочей силы демонстрирует увеличение доли производственного  персонала,  это  связано  с  тем,  что  предприятие расширяет свою деятельность и привлекает рабочие ресурсы. Так в связи с расширением предоставляемых услуг по сервисному и гарантийному обслуживанию техники были созданы дополнительные рабочие места н</w:t>
      </w:r>
      <w:r>
        <w:rPr>
          <w:sz w:val="28"/>
          <w:szCs w:val="28"/>
        </w:rPr>
        <w:t>а предприятии ООО «Ваккор</w:t>
      </w:r>
      <w:r w:rsidRPr="007A2E91">
        <w:rPr>
          <w:sz w:val="28"/>
          <w:szCs w:val="28"/>
        </w:rPr>
        <w:t>».</w:t>
      </w:r>
    </w:p>
    <w:p w:rsidR="00DB4511" w:rsidRDefault="00DB4511" w:rsidP="00C54350">
      <w:pPr>
        <w:spacing w:line="360" w:lineRule="auto"/>
        <w:ind w:firstLine="601"/>
        <w:rPr>
          <w:sz w:val="28"/>
          <w:szCs w:val="28"/>
        </w:rPr>
      </w:pPr>
    </w:p>
    <w:p w:rsidR="00C90BEB" w:rsidRDefault="00C90BEB" w:rsidP="00C90BEB">
      <w:pPr>
        <w:pStyle w:val="a4"/>
        <w:jc w:val="center"/>
      </w:pPr>
      <w:r>
        <w:br w:type="page"/>
      </w:r>
      <w:bookmarkStart w:id="3" w:name="_Toc239090420"/>
      <w:r>
        <w:t>Заключение</w:t>
      </w:r>
      <w:bookmarkEnd w:id="3"/>
    </w:p>
    <w:p w:rsidR="00C90BEB" w:rsidRDefault="00C90BEB" w:rsidP="00C90BEB">
      <w:pPr>
        <w:pStyle w:val="a7"/>
      </w:pPr>
      <w:r>
        <w:t>Пройдя практику на предприятии ОО</w:t>
      </w:r>
      <w:r w:rsidR="00056833">
        <w:t>О «Ваккор</w:t>
      </w:r>
      <w:r>
        <w:t>», мной были закреплены и расширены, полученные знания при изучении дисциплин экономико-управленческого цикла, оз</w:t>
      </w:r>
      <w:r w:rsidR="00056833">
        <w:t>накомился</w:t>
      </w:r>
      <w:r>
        <w:t xml:space="preserve"> с производственной деятельно</w:t>
      </w:r>
      <w:r w:rsidR="00056833">
        <w:t>стью организации, получил</w:t>
      </w:r>
      <w:r>
        <w:t xml:space="preserve"> достаточную информацию о хозяйственной деятельн</w:t>
      </w:r>
      <w:r w:rsidR="00056833">
        <w:t>ости организации. Также получил</w:t>
      </w:r>
      <w:r>
        <w:t xml:space="preserve"> навыки в принятии оптимальных управленческих решений по обеспечению выполнения поставленных целей и задач.</w:t>
      </w:r>
    </w:p>
    <w:p w:rsidR="00C90BEB" w:rsidRDefault="00C90BEB" w:rsidP="00C90BEB">
      <w:pPr>
        <w:pStyle w:val="a7"/>
      </w:pPr>
      <w:r>
        <w:t>В данном отчете дана характеристика предприятия ОО</w:t>
      </w:r>
      <w:r w:rsidR="00056833">
        <w:t>О «Ваккор</w:t>
      </w:r>
      <w:r>
        <w:t>», по которой можно судить, что предприятие занимает лидирую</w:t>
      </w:r>
      <w:r w:rsidR="00056833">
        <w:t>щую позицию на строительном рынке</w:t>
      </w:r>
      <w:r>
        <w:t xml:space="preserve">. Предприятие рентабельно и имеет положительную динамику по показателям доходности. Такая тенденция прослеживается из года в год. Это можно увидеть из бухгалтерской отчетности организации за 2007-2008 гг. </w:t>
      </w:r>
    </w:p>
    <w:p w:rsidR="00C90BEB" w:rsidRDefault="00C90BEB" w:rsidP="00C90BEB">
      <w:pPr>
        <w:pStyle w:val="a7"/>
      </w:pPr>
      <w:r>
        <w:t>Таким образом, предприятие динамично развивается, внедряет новые технологии и имеет большие перспективы в будущем, имеет смысл отслеживать развитие данной организации, и продолжить прохождение практики на данном предприятии на последующих курсах обучения.</w:t>
      </w:r>
    </w:p>
    <w:p w:rsidR="00056833" w:rsidRDefault="00056833" w:rsidP="00056833">
      <w:pPr>
        <w:pStyle w:val="a4"/>
        <w:jc w:val="center"/>
      </w:pPr>
      <w:r>
        <w:br w:type="page"/>
      </w:r>
      <w:bookmarkStart w:id="4" w:name="_Toc239090421"/>
      <w:r>
        <w:t>Список используемой литературы:</w:t>
      </w:r>
      <w:bookmarkEnd w:id="4"/>
    </w:p>
    <w:p w:rsidR="00056833" w:rsidRDefault="00056833" w:rsidP="00056833">
      <w:pPr>
        <w:pStyle w:val="a7"/>
        <w:rPr>
          <w:b/>
        </w:rPr>
      </w:pPr>
      <w:r>
        <w:rPr>
          <w:b/>
        </w:rPr>
        <w:t>Законодательные и нормативные акты:</w:t>
      </w:r>
    </w:p>
    <w:p w:rsidR="00056833" w:rsidRDefault="00056833" w:rsidP="00056833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312"/>
        <w:jc w:val="both"/>
        <w:rPr>
          <w:sz w:val="28"/>
          <w:szCs w:val="28"/>
        </w:rPr>
      </w:pPr>
      <w:r w:rsidRPr="002C35AB">
        <w:rPr>
          <w:sz w:val="28"/>
          <w:szCs w:val="28"/>
        </w:rPr>
        <w:t>Гражданский Кодекс Российской Федерации</w:t>
      </w:r>
      <w:r>
        <w:rPr>
          <w:sz w:val="28"/>
          <w:szCs w:val="28"/>
        </w:rPr>
        <w:t xml:space="preserve"> – комментарий к Гражданскому кодексу Российской Федерации части первой (постатейный). – Изд. 3-е, испр, доп. и перераб. под ред. проф. О.Н. Садиков – М.: Юридическая фирма «КОНТРАКТ»: ИНФРА-М, 2006. – </w:t>
      </w:r>
      <w:r>
        <w:rPr>
          <w:sz w:val="28"/>
          <w:szCs w:val="28"/>
          <w:lang w:val="en-US"/>
        </w:rPr>
        <w:t>XXXVIII</w:t>
      </w:r>
      <w:r>
        <w:rPr>
          <w:sz w:val="28"/>
          <w:szCs w:val="28"/>
        </w:rPr>
        <w:t>, 1062 с</w:t>
      </w:r>
      <w:r w:rsidRPr="002C35AB">
        <w:rPr>
          <w:sz w:val="28"/>
          <w:szCs w:val="28"/>
        </w:rPr>
        <w:t>.</w:t>
      </w:r>
    </w:p>
    <w:p w:rsidR="00056833" w:rsidRPr="002C35AB" w:rsidRDefault="00056833" w:rsidP="00056833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312"/>
        <w:jc w:val="both"/>
        <w:rPr>
          <w:sz w:val="28"/>
          <w:szCs w:val="28"/>
        </w:rPr>
      </w:pPr>
      <w:r w:rsidRPr="002C35AB">
        <w:rPr>
          <w:sz w:val="28"/>
          <w:szCs w:val="28"/>
        </w:rPr>
        <w:t>Гражданский Кодекс Российской Федерации</w:t>
      </w:r>
      <w:r>
        <w:rPr>
          <w:sz w:val="28"/>
          <w:szCs w:val="28"/>
        </w:rPr>
        <w:t xml:space="preserve"> – комментарий к Гражданскому кодексу Российской Федерации части второй (постатейный). – Изд. 5-е, испр. и доп. под ред. проф. О.Н. Садиков – М.: Юридическая фирма «КОНТРАКТ»: ИНФРА-М, 2007. – 987 с</w:t>
      </w:r>
      <w:r w:rsidRPr="002C35AB">
        <w:rPr>
          <w:sz w:val="28"/>
          <w:szCs w:val="28"/>
        </w:rPr>
        <w:t>.</w:t>
      </w:r>
    </w:p>
    <w:p w:rsidR="00056833" w:rsidRDefault="00056833" w:rsidP="00056833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312"/>
        <w:jc w:val="both"/>
        <w:rPr>
          <w:sz w:val="28"/>
          <w:szCs w:val="28"/>
        </w:rPr>
      </w:pPr>
      <w:r w:rsidRPr="002C35AB">
        <w:rPr>
          <w:sz w:val="28"/>
          <w:szCs w:val="28"/>
        </w:rPr>
        <w:t>Налоговый Кодекс Российской Федерации.</w:t>
      </w:r>
      <w:r>
        <w:rPr>
          <w:sz w:val="28"/>
          <w:szCs w:val="28"/>
        </w:rPr>
        <w:t xml:space="preserve"> – М.: Омега-Л, 2006. – 640 с. (Библиотека Российского законодательства).</w:t>
      </w:r>
    </w:p>
    <w:p w:rsidR="00056833" w:rsidRPr="002C35AB" w:rsidRDefault="00056833" w:rsidP="00056833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Кодекс Российской Федерации с пост. реком. по безоп. сниж. налогов с учетом поправок, вступающих в силу с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./ под ред. И.В. Бушцовой. – М.: ЗАО «Актион – Медиа» - 592 с.</w:t>
      </w:r>
    </w:p>
    <w:p w:rsidR="00056833" w:rsidRPr="002C35AB" w:rsidRDefault="00056833" w:rsidP="00056833">
      <w:pPr>
        <w:pStyle w:val="a7"/>
        <w:numPr>
          <w:ilvl w:val="0"/>
          <w:numId w:val="13"/>
        </w:numPr>
        <w:tabs>
          <w:tab w:val="left" w:pos="426"/>
        </w:tabs>
        <w:ind w:left="426" w:hanging="312"/>
      </w:pPr>
      <w:r w:rsidRPr="002C35AB">
        <w:t>Федеральный закон «Об обществах с ограниченной ответственностью» № 14-ФЗ от 08.02.1998 г. (с изменениями и дополнениями)</w:t>
      </w:r>
    </w:p>
    <w:p w:rsidR="00056833" w:rsidRPr="002C35AB" w:rsidRDefault="00056833" w:rsidP="00056833">
      <w:pPr>
        <w:pStyle w:val="a7"/>
        <w:numPr>
          <w:ilvl w:val="0"/>
          <w:numId w:val="13"/>
        </w:numPr>
        <w:tabs>
          <w:tab w:val="left" w:pos="426"/>
        </w:tabs>
        <w:ind w:left="426" w:hanging="312"/>
      </w:pPr>
      <w:r w:rsidRPr="002C35AB">
        <w:rPr>
          <w:bCs/>
          <w:color w:val="000000"/>
        </w:rPr>
        <w:t>Федеральный закон «О бухгалтерском учете» № 129-ФЗ от 21.11.1996 г. (с изменениями и дополнениями)</w:t>
      </w:r>
    </w:p>
    <w:p w:rsidR="00056833" w:rsidRPr="00275562" w:rsidRDefault="00056833" w:rsidP="00056833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312"/>
        <w:jc w:val="both"/>
        <w:rPr>
          <w:sz w:val="28"/>
          <w:szCs w:val="28"/>
        </w:rPr>
      </w:pPr>
      <w:r w:rsidRPr="002C35AB">
        <w:rPr>
          <w:bCs/>
          <w:color w:val="000000"/>
          <w:sz w:val="28"/>
          <w:szCs w:val="28"/>
        </w:rPr>
        <w:t>Положениям по бухгалтерскому учету (ПБУ).</w:t>
      </w:r>
    </w:p>
    <w:p w:rsidR="00056833" w:rsidRPr="00275562" w:rsidRDefault="00056833" w:rsidP="00056833">
      <w:pPr>
        <w:tabs>
          <w:tab w:val="left" w:pos="426"/>
        </w:tabs>
        <w:ind w:left="426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Библиография и учебная литература:</w:t>
      </w:r>
    </w:p>
    <w:p w:rsidR="00056833" w:rsidRDefault="00056833" w:rsidP="00056833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312"/>
        <w:jc w:val="both"/>
        <w:rPr>
          <w:sz w:val="28"/>
          <w:szCs w:val="28"/>
        </w:rPr>
      </w:pPr>
      <w:r w:rsidRPr="002C35AB">
        <w:rPr>
          <w:sz w:val="28"/>
          <w:szCs w:val="28"/>
        </w:rPr>
        <w:t>Анализ хозяйственной деятельности в торговле: учебник/ Л.И. Кравченко. – М.: новое знание, 2005. – 314с.</w:t>
      </w:r>
    </w:p>
    <w:p w:rsidR="00056833" w:rsidRDefault="00056833" w:rsidP="00056833">
      <w:pPr>
        <w:tabs>
          <w:tab w:val="left" w:pos="426"/>
        </w:tabs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056833" w:rsidRPr="00275562" w:rsidRDefault="00056833" w:rsidP="00056833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9.</w:t>
      </w:r>
      <w:r>
        <w:rPr>
          <w:sz w:val="28"/>
          <w:szCs w:val="28"/>
          <w:lang w:val="en-US"/>
        </w:rPr>
        <w:t>www</w:t>
      </w:r>
      <w:r w:rsidRPr="0027556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garant</w:t>
      </w:r>
      <w:r w:rsidRPr="0027556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– Законодательно-правовая система «ГАРАНТ».</w:t>
      </w:r>
    </w:p>
    <w:p w:rsidR="00056833" w:rsidRPr="005B0778" w:rsidRDefault="00056833" w:rsidP="00056833">
      <w:pPr>
        <w:pStyle w:val="a7"/>
      </w:pPr>
    </w:p>
    <w:p w:rsidR="00C90BEB" w:rsidRDefault="00C90BEB" w:rsidP="00C54350">
      <w:pPr>
        <w:spacing w:line="360" w:lineRule="auto"/>
        <w:ind w:firstLine="601"/>
        <w:rPr>
          <w:sz w:val="28"/>
          <w:szCs w:val="28"/>
        </w:rPr>
      </w:pPr>
      <w:bookmarkStart w:id="5" w:name="_GoBack"/>
      <w:bookmarkEnd w:id="5"/>
    </w:p>
    <w:sectPr w:rsidR="00C90BEB" w:rsidSect="00C55307">
      <w:pgSz w:w="11906" w:h="16838"/>
      <w:pgMar w:top="899" w:right="986" w:bottom="1078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F6" w:rsidRDefault="005755F6">
      <w:r>
        <w:separator/>
      </w:r>
    </w:p>
  </w:endnote>
  <w:endnote w:type="continuationSeparator" w:id="0">
    <w:p w:rsidR="005755F6" w:rsidRDefault="0057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F6" w:rsidRDefault="005755F6">
      <w:r>
        <w:separator/>
      </w:r>
    </w:p>
  </w:footnote>
  <w:footnote w:type="continuationSeparator" w:id="0">
    <w:p w:rsidR="005755F6" w:rsidRDefault="0057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0C68"/>
    <w:multiLevelType w:val="hybridMultilevel"/>
    <w:tmpl w:val="131C7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075D43"/>
    <w:multiLevelType w:val="hybridMultilevel"/>
    <w:tmpl w:val="5D1EE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C7D0A"/>
    <w:multiLevelType w:val="multilevel"/>
    <w:tmpl w:val="566858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31C33252"/>
    <w:multiLevelType w:val="multilevel"/>
    <w:tmpl w:val="F1C26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362C6ECE"/>
    <w:multiLevelType w:val="hybridMultilevel"/>
    <w:tmpl w:val="C80E7AE0"/>
    <w:lvl w:ilvl="0" w:tplc="99A8601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735248C"/>
    <w:multiLevelType w:val="multilevel"/>
    <w:tmpl w:val="2B5231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>
    <w:nsid w:val="38B24FF8"/>
    <w:multiLevelType w:val="multilevel"/>
    <w:tmpl w:val="5EE01F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5C72DBD"/>
    <w:multiLevelType w:val="hybridMultilevel"/>
    <w:tmpl w:val="32B82A50"/>
    <w:lvl w:ilvl="0" w:tplc="EB56CEFC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00512"/>
    <w:multiLevelType w:val="hybridMultilevel"/>
    <w:tmpl w:val="541E9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C56DDC"/>
    <w:multiLevelType w:val="hybridMultilevel"/>
    <w:tmpl w:val="B0203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7454B9E"/>
    <w:multiLevelType w:val="hybridMultilevel"/>
    <w:tmpl w:val="6C30FAA6"/>
    <w:lvl w:ilvl="0" w:tplc="9D52E8B0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444E7E"/>
    <w:multiLevelType w:val="hybridMultilevel"/>
    <w:tmpl w:val="17CAFF3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2">
    <w:nsid w:val="744F3A4B"/>
    <w:multiLevelType w:val="hybridMultilevel"/>
    <w:tmpl w:val="08620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307"/>
    <w:rsid w:val="00056833"/>
    <w:rsid w:val="000664F5"/>
    <w:rsid w:val="000D2E91"/>
    <w:rsid w:val="0011795C"/>
    <w:rsid w:val="003C553D"/>
    <w:rsid w:val="00412118"/>
    <w:rsid w:val="00471CA6"/>
    <w:rsid w:val="004803A6"/>
    <w:rsid w:val="005755F6"/>
    <w:rsid w:val="006275F8"/>
    <w:rsid w:val="0097569B"/>
    <w:rsid w:val="009A6196"/>
    <w:rsid w:val="00B94AB3"/>
    <w:rsid w:val="00C24632"/>
    <w:rsid w:val="00C4099D"/>
    <w:rsid w:val="00C54350"/>
    <w:rsid w:val="00C55307"/>
    <w:rsid w:val="00C90BEB"/>
    <w:rsid w:val="00CD267E"/>
    <w:rsid w:val="00D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6FC6A-D8E3-45F9-A809-3D46469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07"/>
    <w:rPr>
      <w:sz w:val="24"/>
      <w:szCs w:val="24"/>
    </w:rPr>
  </w:style>
  <w:style w:type="paragraph" w:styleId="2">
    <w:name w:val="heading 2"/>
    <w:basedOn w:val="a"/>
    <w:next w:val="a"/>
    <w:qFormat/>
    <w:rsid w:val="001179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обычный Знак"/>
    <w:basedOn w:val="a0"/>
    <w:link w:val="a4"/>
    <w:locked/>
    <w:rsid w:val="0011795C"/>
    <w:rPr>
      <w:b/>
      <w:bCs/>
      <w:sz w:val="28"/>
      <w:szCs w:val="28"/>
      <w:lang w:val="ru-RU" w:eastAsia="en-US" w:bidi="ar-SA"/>
    </w:rPr>
  </w:style>
  <w:style w:type="paragraph" w:customStyle="1" w:styleId="a4">
    <w:name w:val="Заголовок обычный"/>
    <w:basedOn w:val="2"/>
    <w:link w:val="a3"/>
    <w:rsid w:val="0011795C"/>
    <w:pPr>
      <w:keepLines/>
      <w:spacing w:before="200" w:after="0" w:line="360" w:lineRule="auto"/>
      <w:ind w:firstLine="709"/>
      <w:jc w:val="both"/>
    </w:pPr>
    <w:rPr>
      <w:rFonts w:ascii="Times New Roman" w:hAnsi="Times New Roman" w:cs="Times New Roman"/>
      <w:i w:val="0"/>
      <w:iCs w:val="0"/>
      <w:lang w:eastAsia="en-US"/>
    </w:rPr>
  </w:style>
  <w:style w:type="paragraph" w:styleId="a5">
    <w:name w:val="footer"/>
    <w:basedOn w:val="a"/>
    <w:rsid w:val="0011795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543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 текст"/>
    <w:basedOn w:val="a"/>
    <w:link w:val="a8"/>
    <w:qFormat/>
    <w:rsid w:val="00C90BEB"/>
    <w:pPr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Обычный текст Знак"/>
    <w:basedOn w:val="a0"/>
    <w:link w:val="a7"/>
    <w:rsid w:val="00C90BEB"/>
    <w:rPr>
      <w:rFonts w:eastAsia="Calibri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Милана</dc:creator>
  <cp:keywords/>
  <dc:description/>
  <cp:lastModifiedBy>Irina</cp:lastModifiedBy>
  <cp:revision>2</cp:revision>
  <dcterms:created xsi:type="dcterms:W3CDTF">2014-08-26T20:05:00Z</dcterms:created>
  <dcterms:modified xsi:type="dcterms:W3CDTF">2014-08-26T20:05:00Z</dcterms:modified>
</cp:coreProperties>
</file>