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D0" w:rsidRDefault="005B32D0" w:rsidP="004B19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04CF1" w:rsidRPr="00FE3A04" w:rsidRDefault="00604CF1" w:rsidP="004B19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E3A04">
        <w:rPr>
          <w:rFonts w:ascii="Times New Roman" w:hAnsi="Times New Roman"/>
          <w:b/>
          <w:bCs/>
          <w:sz w:val="32"/>
          <w:szCs w:val="32"/>
        </w:rPr>
        <w:t>Министерство образования и науки Российской Федерации</w:t>
      </w:r>
    </w:p>
    <w:p w:rsidR="00604CF1" w:rsidRPr="00FE3A04" w:rsidRDefault="00604CF1" w:rsidP="004B19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FE3A04">
        <w:rPr>
          <w:rFonts w:ascii="Times New Roman" w:hAnsi="Times New Roman"/>
        </w:rPr>
        <w:t>Государственное образовательное учреждение высшего профессионального образования</w:t>
      </w:r>
    </w:p>
    <w:p w:rsidR="00604CF1" w:rsidRPr="00FE3A04" w:rsidRDefault="00604CF1" w:rsidP="004B19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E3A04">
        <w:rPr>
          <w:rFonts w:ascii="Times New Roman" w:hAnsi="Times New Roman"/>
          <w:b/>
          <w:bCs/>
          <w:sz w:val="32"/>
          <w:szCs w:val="32"/>
        </w:rPr>
        <w:t>«Юго-Западный государственный университет»</w:t>
      </w:r>
    </w:p>
    <w:p w:rsidR="00604CF1" w:rsidRPr="00FE3A04" w:rsidRDefault="00604CF1" w:rsidP="004B192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E3A04">
        <w:rPr>
          <w:rFonts w:ascii="Times New Roman" w:hAnsi="Times New Roman"/>
          <w:b/>
          <w:bCs/>
          <w:sz w:val="28"/>
          <w:szCs w:val="28"/>
        </w:rPr>
        <w:t>Кафедра «</w:t>
      </w:r>
      <w:r>
        <w:rPr>
          <w:rFonts w:ascii="Times New Roman" w:hAnsi="Times New Roman"/>
          <w:b/>
          <w:bCs/>
          <w:sz w:val="28"/>
          <w:szCs w:val="28"/>
        </w:rPr>
        <w:t>Ф</w:t>
      </w:r>
      <w:r w:rsidRPr="004B1927">
        <w:rPr>
          <w:rFonts w:ascii="Times New Roman" w:hAnsi="Times New Roman"/>
          <w:b/>
          <w:bCs/>
          <w:sz w:val="28"/>
          <w:szCs w:val="28"/>
        </w:rPr>
        <w:t>илософии и социологии</w:t>
      </w:r>
      <w:r w:rsidRPr="00FE3A04">
        <w:rPr>
          <w:rFonts w:ascii="Times New Roman" w:hAnsi="Times New Roman"/>
          <w:b/>
          <w:bCs/>
          <w:sz w:val="28"/>
          <w:szCs w:val="28"/>
        </w:rPr>
        <w:t>»</w:t>
      </w:r>
    </w:p>
    <w:p w:rsidR="00604CF1" w:rsidRPr="00FE3A04" w:rsidRDefault="00604CF1" w:rsidP="004B19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04CF1" w:rsidRDefault="00604CF1" w:rsidP="004B1927">
      <w:pPr>
        <w:pStyle w:val="2"/>
      </w:pPr>
    </w:p>
    <w:p w:rsidR="00604CF1" w:rsidRDefault="00604CF1" w:rsidP="004B1927">
      <w:pPr>
        <w:pStyle w:val="2"/>
      </w:pPr>
    </w:p>
    <w:p w:rsidR="00604CF1" w:rsidRDefault="00604CF1" w:rsidP="004B1927">
      <w:pPr>
        <w:pStyle w:val="2"/>
      </w:pPr>
    </w:p>
    <w:p w:rsidR="00604CF1" w:rsidRDefault="00604CF1" w:rsidP="004B1927">
      <w:pPr>
        <w:pStyle w:val="2"/>
      </w:pPr>
    </w:p>
    <w:p w:rsidR="00604CF1" w:rsidRPr="00FE3A04" w:rsidRDefault="00604CF1" w:rsidP="004B1927">
      <w:pPr>
        <w:pStyle w:val="2"/>
      </w:pPr>
      <w:r>
        <w:t>Реферат</w:t>
      </w:r>
    </w:p>
    <w:p w:rsidR="00604CF1" w:rsidRDefault="00604CF1" w:rsidP="004B1927">
      <w:pPr>
        <w:jc w:val="center"/>
        <w:rPr>
          <w:rFonts w:ascii="Times New Roman" w:hAnsi="Times New Roman"/>
          <w:sz w:val="32"/>
        </w:rPr>
      </w:pPr>
    </w:p>
    <w:p w:rsidR="00604CF1" w:rsidRDefault="00604CF1" w:rsidP="004B1927">
      <w:pPr>
        <w:jc w:val="center"/>
        <w:rPr>
          <w:rFonts w:ascii="Times New Roman" w:hAnsi="Times New Roman"/>
          <w:sz w:val="32"/>
          <w:szCs w:val="36"/>
        </w:rPr>
      </w:pPr>
      <w:r w:rsidRPr="00FE3A04">
        <w:rPr>
          <w:rFonts w:ascii="Times New Roman" w:hAnsi="Times New Roman"/>
          <w:sz w:val="32"/>
        </w:rPr>
        <w:t xml:space="preserve"> </w:t>
      </w:r>
      <w:r w:rsidRPr="00FE3A04">
        <w:rPr>
          <w:rFonts w:ascii="Times New Roman" w:hAnsi="Times New Roman"/>
          <w:sz w:val="32"/>
          <w:szCs w:val="36"/>
        </w:rPr>
        <w:t>«</w:t>
      </w:r>
      <w:r w:rsidRPr="004B1927">
        <w:rPr>
          <w:rFonts w:ascii="Times New Roman" w:hAnsi="Times New Roman"/>
          <w:noProof/>
          <w:sz w:val="32"/>
          <w:szCs w:val="32"/>
        </w:rPr>
        <w:t>Классификация наук. Дифференциация и интеграция наук</w:t>
      </w:r>
      <w:r w:rsidRPr="00FE3A04">
        <w:rPr>
          <w:rFonts w:ascii="Times New Roman" w:hAnsi="Times New Roman"/>
          <w:sz w:val="32"/>
          <w:szCs w:val="36"/>
        </w:rPr>
        <w:t>»</w:t>
      </w:r>
    </w:p>
    <w:p w:rsidR="00604CF1" w:rsidRPr="00FE3A04" w:rsidRDefault="00604CF1" w:rsidP="004B1927">
      <w:pPr>
        <w:jc w:val="center"/>
        <w:rPr>
          <w:rFonts w:ascii="Times New Roman" w:hAnsi="Times New Roman"/>
          <w:sz w:val="32"/>
        </w:rPr>
      </w:pPr>
    </w:p>
    <w:p w:rsidR="00604CF1" w:rsidRPr="00FE3A04" w:rsidRDefault="00604CF1" w:rsidP="004B19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04CF1" w:rsidRDefault="00604CF1" w:rsidP="004B19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04CF1" w:rsidRDefault="00604CF1" w:rsidP="004B19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04CF1" w:rsidRPr="00FE3A04" w:rsidRDefault="00604CF1" w:rsidP="004B19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04CF1" w:rsidRPr="00FE3A04" w:rsidRDefault="00604CF1" w:rsidP="004B19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04CF1" w:rsidRDefault="00604CF1" w:rsidP="006459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Выполнил:                                                                                магистрант гр. ВМ-01М   </w:t>
      </w:r>
    </w:p>
    <w:p w:rsidR="00604CF1" w:rsidRPr="00FE3A04" w:rsidRDefault="00604CF1" w:rsidP="004B1927">
      <w:pPr>
        <w:autoSpaceDE w:val="0"/>
        <w:autoSpaceDN w:val="0"/>
        <w:adjustRightInd w:val="0"/>
        <w:ind w:left="77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Картамышев А.В.</w:t>
      </w:r>
    </w:p>
    <w:p w:rsidR="00604CF1" w:rsidRPr="00FE3A04" w:rsidRDefault="00604CF1" w:rsidP="004B1927">
      <w:pPr>
        <w:tabs>
          <w:tab w:val="left" w:pos="680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Проверил: </w:t>
      </w:r>
      <w:r>
        <w:rPr>
          <w:rFonts w:ascii="Times New Roman" w:hAnsi="Times New Roman"/>
          <w:sz w:val="28"/>
          <w:szCs w:val="28"/>
        </w:rPr>
        <w:tab/>
        <w:t>к.с.н., доц. Алексеенко А. И.</w:t>
      </w:r>
    </w:p>
    <w:p w:rsidR="00604CF1" w:rsidRPr="00FE3A04" w:rsidRDefault="00604CF1" w:rsidP="004B19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04CF1" w:rsidRPr="00FE3A04" w:rsidRDefault="00604CF1" w:rsidP="004B19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04CF1" w:rsidRPr="00FE3A04" w:rsidRDefault="00604CF1" w:rsidP="004B19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04CF1" w:rsidRDefault="00604CF1" w:rsidP="004B19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FE3A04">
        <w:rPr>
          <w:rFonts w:ascii="Times New Roman" w:hAnsi="Times New Roman"/>
          <w:sz w:val="28"/>
          <w:szCs w:val="28"/>
        </w:rPr>
        <w:t>Курск 2010г.</w:t>
      </w:r>
    </w:p>
    <w:p w:rsidR="00604CF1" w:rsidRDefault="00604CF1" w:rsidP="00F939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4CF1" w:rsidRDefault="00604C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4CF1" w:rsidRPr="004B1927" w:rsidRDefault="00604CF1" w:rsidP="00F9394B">
      <w:pPr>
        <w:jc w:val="center"/>
        <w:rPr>
          <w:rFonts w:ascii="Times New Roman" w:hAnsi="Times New Roman"/>
          <w:sz w:val="28"/>
          <w:szCs w:val="28"/>
        </w:rPr>
      </w:pPr>
      <w:r w:rsidRPr="004B1927">
        <w:rPr>
          <w:rFonts w:ascii="Times New Roman" w:hAnsi="Times New Roman"/>
          <w:sz w:val="28"/>
          <w:szCs w:val="28"/>
        </w:rPr>
        <w:t>Содержание.</w:t>
      </w:r>
    </w:p>
    <w:p w:rsidR="00604CF1" w:rsidRPr="004B1927" w:rsidRDefault="00604CF1" w:rsidP="00F9394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B1927">
        <w:rPr>
          <w:rFonts w:ascii="Times New Roman" w:hAnsi="Times New Roman"/>
          <w:sz w:val="28"/>
          <w:szCs w:val="28"/>
        </w:rPr>
        <w:t xml:space="preserve">лассификации наук. </w:t>
      </w:r>
    </w:p>
    <w:p w:rsidR="00604CF1" w:rsidRPr="004B1927" w:rsidRDefault="00604CF1" w:rsidP="00F9394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1927">
        <w:rPr>
          <w:rFonts w:ascii="Times New Roman" w:hAnsi="Times New Roman"/>
          <w:sz w:val="28"/>
          <w:szCs w:val="28"/>
        </w:rPr>
        <w:t>От дифференциации наук к их интеграции.</w:t>
      </w:r>
    </w:p>
    <w:p w:rsidR="00604CF1" w:rsidRPr="004B1927" w:rsidRDefault="00604CF1" w:rsidP="00F9394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1927">
        <w:rPr>
          <w:rFonts w:ascii="Times New Roman" w:hAnsi="Times New Roman"/>
          <w:sz w:val="28"/>
          <w:szCs w:val="28"/>
        </w:rPr>
        <w:t xml:space="preserve">Вывод </w:t>
      </w:r>
    </w:p>
    <w:p w:rsidR="00604CF1" w:rsidRPr="004B1927" w:rsidRDefault="00604CF1" w:rsidP="00F9394B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1927">
        <w:rPr>
          <w:rFonts w:ascii="Times New Roman" w:hAnsi="Times New Roman"/>
          <w:sz w:val="28"/>
          <w:szCs w:val="28"/>
        </w:rPr>
        <w:t>Список использованной литературы.</w:t>
      </w:r>
    </w:p>
    <w:p w:rsidR="00604CF1" w:rsidRPr="00F9394B" w:rsidRDefault="00604CF1" w:rsidP="00F9394B">
      <w:pPr>
        <w:ind w:left="360"/>
        <w:rPr>
          <w:rFonts w:ascii="Times New Roman" w:hAnsi="Times New Roman"/>
          <w:b/>
          <w:sz w:val="28"/>
          <w:szCs w:val="28"/>
        </w:rPr>
      </w:pPr>
    </w:p>
    <w:p w:rsidR="00604CF1" w:rsidRDefault="00604C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04CF1" w:rsidRPr="00280EF6" w:rsidRDefault="00604CF1" w:rsidP="00280EF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80EF6">
        <w:rPr>
          <w:rFonts w:ascii="Times New Roman" w:hAnsi="Times New Roman"/>
          <w:b/>
          <w:sz w:val="28"/>
          <w:szCs w:val="28"/>
        </w:rPr>
        <w:t xml:space="preserve">Классификации наук. </w:t>
      </w:r>
    </w:p>
    <w:p w:rsidR="00604CF1" w:rsidRDefault="00604CF1">
      <w:pPr>
        <w:rPr>
          <w:rFonts w:ascii="Times New Roman" w:hAnsi="Times New Roman"/>
          <w:b/>
          <w:sz w:val="28"/>
          <w:szCs w:val="28"/>
        </w:rPr>
      </w:pPr>
    </w:p>
    <w:p w:rsidR="00604CF1" w:rsidRPr="0064596C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 xml:space="preserve">Наука как таковая, как целостное развивающееся формообразование, включает в себя ряд частных наук, которые подразделяются в свою очередь на множество научных дисциплин. Выявление структуры науки в этом ее аспекте ставит проблему </w:t>
      </w:r>
      <w:r w:rsidRPr="0064596C">
        <w:rPr>
          <w:rFonts w:ascii="Times New Roman" w:hAnsi="Times New Roman"/>
          <w:sz w:val="28"/>
          <w:szCs w:val="28"/>
        </w:rPr>
        <w:t>классификации наук – раскрытие их взаимосвязи на основании определенных принципов и критериев и выражение их связи в виде логически обоснованного расположения в определенный ряд ("структурный срез").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Одна из первых попыток систематизации и классификации накопленного знания (или "зачатков", "зародышей" науки) принадлежит Аристотелю</w:t>
      </w:r>
      <w:r>
        <w:rPr>
          <w:rStyle w:val="ad"/>
          <w:rFonts w:ascii="Times New Roman" w:hAnsi="Times New Roman"/>
          <w:sz w:val="28"/>
          <w:szCs w:val="28"/>
        </w:rPr>
        <w:footnoteReference w:id="1"/>
      </w:r>
      <w:r w:rsidRPr="00280EF6">
        <w:rPr>
          <w:rFonts w:ascii="Times New Roman" w:hAnsi="Times New Roman"/>
          <w:sz w:val="28"/>
          <w:szCs w:val="28"/>
        </w:rPr>
        <w:t xml:space="preserve"> (рис. 1). Все знание – а оно в античности совпадало с философией – в зависимости от сферы его применения он разделил на три группы: теоретическое, где познание ведется ради него самого; практическое, которое дает руководящие идеи для поведения человека; творческое, где познание осуществляется для достижения чего-либо прекрасного.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CF1" w:rsidRPr="00280EF6" w:rsidRDefault="006E6C82" w:rsidP="00280EF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338.1pt;height:153.6pt;mso-position-horizontal-relative:char;mso-position-vertical-relative:line" coordorigin="3118,5772" coordsize="5304,23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118;top:5772;width:5304;height:2378" o:preferrelative="f">
              <v:fill o:detectmouseclick="t"/>
              <v:path o:extrusionok="t" o:connecttype="none"/>
              <o:lock v:ext="edit" text="t"/>
            </v:shape>
            <v:group id="_x0000_s1028" style="position:absolute;left:3118;top:5772;width:5080;height:2229" coordorigin="3118,5772" coordsize="5080,2229">
              <v:rect id="_x0000_s1029" style="position:absolute;left:4530;top:5772;width:2400;height:557">
                <v:textbox>
                  <w:txbxContent>
                    <w:p w:rsidR="00604CF1" w:rsidRDefault="00604CF1" w:rsidP="00280EF6">
                      <w:pPr>
                        <w:jc w:val="center"/>
                      </w:pPr>
                      <w:r>
                        <w:t>Все знание («зачатки», «зародыши» науки)</w:t>
                      </w:r>
                    </w:p>
                  </w:txbxContent>
                </v:textbox>
              </v:rect>
              <v:rect id="_x0000_s1030" style="position:absolute;left:3400;top:6747;width:1411;height:280">
                <v:textbox inset=".5mm,.5mm,.5mm">
                  <w:txbxContent>
                    <w:p w:rsidR="00604CF1" w:rsidRDefault="00604CF1" w:rsidP="00280EF6">
                      <w:pPr>
                        <w:jc w:val="center"/>
                      </w:pPr>
                      <w:r>
                        <w:t>Теоретическое</w:t>
                      </w:r>
                    </w:p>
                  </w:txbxContent>
                </v:textbox>
              </v:rect>
              <v:rect id="_x0000_s1031" style="position:absolute;left:4953;top:6747;width:1553;height:280">
                <v:textbox inset=",.5mm">
                  <w:txbxContent>
                    <w:p w:rsidR="00604CF1" w:rsidRDefault="00604CF1" w:rsidP="00280EF6">
                      <w:pPr>
                        <w:jc w:val="center"/>
                      </w:pPr>
                      <w:r>
                        <w:t>Практическое</w:t>
                      </w:r>
                    </w:p>
                  </w:txbxContent>
                </v:textbox>
              </v:rect>
              <v:rect id="_x0000_s1032" style="position:absolute;left:6647;top:6747;width:1551;height:280">
                <v:textbox inset=",.5mm">
                  <w:txbxContent>
                    <w:p w:rsidR="00604CF1" w:rsidRDefault="00604CF1" w:rsidP="00280EF6">
                      <w:pPr>
                        <w:jc w:val="center"/>
                      </w:pPr>
                      <w:r>
                        <w:t>Творческое</w:t>
                      </w:r>
                    </w:p>
                  </w:txbxContent>
                </v:textbox>
              </v:rect>
              <v:rect id="_x0000_s1033" style="position:absolute;left:3118;top:7444;width:1976;height:557">
                <v:textbox inset=",.5mm">
                  <w:txbxContent>
                    <w:p w:rsidR="00604CF1" w:rsidRPr="00280EF6" w:rsidRDefault="00604CF1" w:rsidP="00280EF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80EF6">
                        <w:rPr>
                          <w:sz w:val="20"/>
                          <w:szCs w:val="20"/>
                        </w:rPr>
                        <w:t>«Первая философия»</w:t>
                      </w:r>
                    </w:p>
                    <w:p w:rsidR="00604CF1" w:rsidRPr="00280EF6" w:rsidRDefault="00604CF1" w:rsidP="00280EF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80EF6">
                        <w:rPr>
                          <w:sz w:val="20"/>
                          <w:szCs w:val="20"/>
                        </w:rPr>
                        <w:t>(«метафизика»)</w:t>
                      </w:r>
                    </w:p>
                  </w:txbxContent>
                </v:textbox>
              </v:rect>
              <v:rect id="_x0000_s1034" style="position:absolute;left:5236;top:7583;width:1411;height:279">
                <v:textbox inset=",.5mm">
                  <w:txbxContent>
                    <w:p w:rsidR="00604CF1" w:rsidRDefault="00604CF1" w:rsidP="00280EF6">
                      <w:pPr>
                        <w:jc w:val="center"/>
                      </w:pPr>
                      <w:r>
                        <w:t>Математика</w:t>
                      </w:r>
                    </w:p>
                  </w:txbxContent>
                </v:textbox>
              </v:rect>
              <v:rect id="_x0000_s1035" style="position:absolute;left:6788;top:7583;width:1269;height:279">
                <v:textbox inset=",.5mm">
                  <w:txbxContent>
                    <w:p w:rsidR="00604CF1" w:rsidRDefault="00604CF1" w:rsidP="00280EF6">
                      <w:pPr>
                        <w:jc w:val="center"/>
                      </w:pPr>
                      <w:r>
                        <w:t>Физика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6" type="#_x0000_t32" style="position:absolute;left:4106;top:6329;width:1624;height:418;flip:x" o:connectortype="straight">
                <v:stroke endarrow="classic" endarrowwidth="narrow" endarrowlength="long"/>
              </v:shape>
              <v:shape id="_x0000_s1037" type="#_x0000_t32" style="position:absolute;left:5730;top:6329;width:1;height:418;flip:x" o:connectortype="straight">
                <v:stroke endarrow="classic" endarrowwidth="narrow" endarrowlength="long"/>
              </v:shape>
              <v:shape id="_x0000_s1038" type="#_x0000_t32" style="position:absolute;left:5730;top:6329;width:1693;height:418" o:connectortype="straight">
                <v:stroke endarrow="classic" endarrowwidth="narrow" endarrowlength="long"/>
              </v:shape>
              <v:shape id="_x0000_s1039" type="#_x0000_t32" style="position:absolute;left:4106;top:7027;width:1;height:417" o:connectortype="straight">
                <v:stroke endarrow="classic" endarrowwidth="narrow" endarrowlength="long"/>
              </v:shape>
              <v:shape id="_x0000_s1040" type="#_x0000_t32" style="position:absolute;left:4106;top:7027;width:1835;height:556" o:connectortype="straight">
                <v:stroke endarrow="classic" endarrowwidth="narrow" endarrowlength="long"/>
              </v:shape>
              <v:shape id="_x0000_s1041" type="#_x0000_t32" style="position:absolute;left:4106;top:7027;width:3317;height:556" o:connectortype="straight">
                <v:stroke endarrow="classic" endarrowwidth="narrow" endarrowlength="long"/>
              </v:shape>
            </v:group>
            <w10:wrap type="none"/>
            <w10:anchorlock/>
          </v:group>
        </w:pict>
      </w:r>
    </w:p>
    <w:p w:rsidR="00604CF1" w:rsidRPr="00280EF6" w:rsidRDefault="00604CF1" w:rsidP="00280EF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Рисунок 1. Классификация знания по Аристотелю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Теоретическое знание Аристотель в свою очередь разделил (по его предмету) на три части: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а) "первая философия" (впоследствии "метафизика" - наука о высших началах и первых причинах всего существующего, недоступных для органов чувств и постигаемых умозрительно;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б) математика;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lastRenderedPageBreak/>
        <w:t>в) физика, которая изучает различные состояния тел в природе. Созданную им формальную логику Аристотель не отождествлял с философией или с ее разделами, а считал "органоном" (орудием) всякого познания.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В период возникновения науки как целостного социокультурного феномена (XVI-XVII вв.) "Великое Восстановление Наук"</w:t>
      </w:r>
      <w:r>
        <w:rPr>
          <w:rStyle w:val="ad"/>
          <w:rFonts w:ascii="Times New Roman" w:hAnsi="Times New Roman"/>
          <w:sz w:val="28"/>
          <w:szCs w:val="28"/>
        </w:rPr>
        <w:footnoteReference w:id="2"/>
      </w:r>
      <w:r w:rsidRPr="00280EF6">
        <w:rPr>
          <w:rFonts w:ascii="Times New Roman" w:hAnsi="Times New Roman"/>
          <w:sz w:val="28"/>
          <w:szCs w:val="28"/>
        </w:rPr>
        <w:t xml:space="preserve"> предпринял Ф. Бэкон (рис. 2). </w:t>
      </w:r>
    </w:p>
    <w:p w:rsidR="00604CF1" w:rsidRPr="00280EF6" w:rsidRDefault="006E6C82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42" editas="canvas" style="width:422.15pt;height:231.8pt;mso-position-horizontal-relative:char;mso-position-vertical-relative:line" coordorigin="2695,2196" coordsize="6623,3589">
            <o:lock v:ext="edit" aspectratio="t"/>
            <v:shape id="_x0000_s1043" type="#_x0000_t75" style="position:absolute;left:2695;top:2196;width:6623;height:3589" o:preferrelative="f">
              <v:fill o:detectmouseclick="t"/>
              <v:path o:extrusionok="t" o:connecttype="none"/>
              <o:lock v:ext="edit" text="t"/>
            </v:shape>
            <v:group id="_x0000_s1044" style="position:absolute;left:2695;top:2196;width:6352;height:3205" coordorigin="2695,2196" coordsize="6352,3205">
              <v:rect id="_x0000_s1045" style="position:absolute;left:5236;top:2196;width:1270;height:279">
                <v:textbox inset=",.5mm">
                  <w:txbxContent>
                    <w:p w:rsidR="00604CF1" w:rsidRDefault="00604CF1" w:rsidP="00280EF6">
                      <w:pPr>
                        <w:jc w:val="center"/>
                      </w:pPr>
                      <w:r>
                        <w:t>Все науки</w:t>
                      </w:r>
                    </w:p>
                  </w:txbxContent>
                </v:textbox>
              </v:rect>
              <v:shape id="_x0000_s1046" type="#_x0000_t32" style="position:absolute;left:4036;top:2475;width:1835;height:418;flip:x" o:connectortype="straight">
                <v:stroke endarrow="classic" endarrowwidth="narrow" endarrowlength="long"/>
              </v:shape>
              <v:rect id="_x0000_s1047" style="position:absolute;left:3259;top:2893;width:1553;height:697">
                <v:textbox inset=",.5mm,,.3mm">
                  <w:txbxContent>
                    <w:p w:rsidR="00604CF1" w:rsidRDefault="00604CF1" w:rsidP="00280EF6">
                      <w:pPr>
                        <w:jc w:val="center"/>
                      </w:pPr>
                      <w:r>
                        <w:t>История</w:t>
                      </w:r>
                    </w:p>
                    <w:p w:rsidR="00604CF1" w:rsidRDefault="00604CF1" w:rsidP="00280EF6">
                      <w:pPr>
                        <w:jc w:val="center"/>
                      </w:pPr>
                      <w:r>
                        <w:t xml:space="preserve">(естественная </w:t>
                      </w:r>
                    </w:p>
                    <w:p w:rsidR="00604CF1" w:rsidRDefault="00604CF1" w:rsidP="00280EF6">
                      <w:pPr>
                        <w:jc w:val="center"/>
                      </w:pPr>
                      <w:r>
                        <w:t>и гражданская)</w:t>
                      </w:r>
                    </w:p>
                  </w:txbxContent>
                </v:textbox>
              </v:rect>
              <v:rect id="_x0000_s1048" style="position:absolute;left:5095;top:2893;width:1552;height:697">
                <v:textbox inset=",.5mm,,1mm">
                  <w:txbxContent>
                    <w:p w:rsidR="00604CF1" w:rsidRDefault="00604CF1" w:rsidP="00280EF6">
                      <w:pPr>
                        <w:jc w:val="center"/>
                      </w:pPr>
                      <w:r>
                        <w:t>Теоретические науки</w:t>
                      </w:r>
                    </w:p>
                    <w:p w:rsidR="00604CF1" w:rsidRDefault="00604CF1" w:rsidP="00280EF6">
                      <w:pPr>
                        <w:jc w:val="center"/>
                      </w:pPr>
                      <w:r>
                        <w:t>(«философия»)</w:t>
                      </w:r>
                    </w:p>
                  </w:txbxContent>
                </v:textbox>
              </v:rect>
              <v:rect id="_x0000_s1049" style="position:absolute;left:6930;top:2893;width:1553;height:697">
                <v:textbox inset=",.5mm">
                  <w:txbxContent>
                    <w:p w:rsidR="00604CF1" w:rsidRPr="00280EF6" w:rsidRDefault="00604CF1" w:rsidP="00280E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80EF6">
                        <w:rPr>
                          <w:sz w:val="20"/>
                          <w:szCs w:val="20"/>
                        </w:rPr>
                        <w:t>Искусство (поэзия, живопись и т.д.)</w:t>
                      </w:r>
                    </w:p>
                  </w:txbxContent>
                </v:textbox>
              </v:rect>
              <v:rect id="_x0000_s1050" style="position:absolute;left:2695;top:4008;width:2117;height:278">
                <v:textbox inset=".5mm,.5mm,.5mm,.3mm">
                  <w:txbxContent>
                    <w:p w:rsidR="00604CF1" w:rsidRDefault="00604CF1" w:rsidP="00280EF6">
                      <w:pPr>
                        <w:jc w:val="center"/>
                      </w:pPr>
                      <w:r>
                        <w:t>«Естественная теология»</w:t>
                      </w:r>
                    </w:p>
                  </w:txbxContent>
                </v:textbox>
              </v:rect>
              <v:rect id="_x0000_s1051" style="position:absolute;left:5097;top:4008;width:1550;height:278">
                <v:textbox inset=".5mm,.5mm,.5mm,1mm">
                  <w:txbxContent>
                    <w:p w:rsidR="00604CF1" w:rsidRDefault="00604CF1" w:rsidP="00280EF6">
                      <w:pPr>
                        <w:jc w:val="center"/>
                      </w:pPr>
                      <w:r>
                        <w:t>«Антропология»</w:t>
                      </w:r>
                    </w:p>
                  </w:txbxContent>
                </v:textbox>
              </v:rect>
              <v:rect id="_x0000_s1052" style="position:absolute;left:6931;top:4008;width:2116;height:278">
                <v:textbox inset=",.5mm">
                  <w:txbxContent>
                    <w:p w:rsidR="00604CF1" w:rsidRDefault="00604CF1" w:rsidP="00280EF6">
                      <w:pPr>
                        <w:jc w:val="center"/>
                      </w:pPr>
                      <w:r>
                        <w:t>«Философия природы»</w:t>
                      </w:r>
                    </w:p>
                  </w:txbxContent>
                </v:textbox>
              </v:rect>
              <v:rect id="_x0000_s1053" style="position:absolute;left:3400;top:4704;width:2400;height:697">
                <v:textbox inset=".5mm,.5mm,.5mm,.3mm">
                  <w:txbxContent>
                    <w:p w:rsidR="00604CF1" w:rsidRDefault="00604CF1" w:rsidP="00280EF6">
                      <w:pPr>
                        <w:jc w:val="center"/>
                      </w:pPr>
                      <w:r>
                        <w:t xml:space="preserve">«Философия человека» </w:t>
                      </w:r>
                    </w:p>
                    <w:p w:rsidR="00604CF1" w:rsidRDefault="00604CF1" w:rsidP="00280EF6">
                      <w:pPr>
                        <w:jc w:val="center"/>
                      </w:pPr>
                      <w:r>
                        <w:t>(психология, логика, теория познания и этика)</w:t>
                      </w:r>
                    </w:p>
                  </w:txbxContent>
                </v:textbox>
              </v:rect>
              <v:rect id="_x0000_s1054" style="position:absolute;left:6083;top:4704;width:2400;height:697">
                <v:textbox inset=".5mm,3mm,.5mm,.3mm">
                  <w:txbxContent>
                    <w:p w:rsidR="00604CF1" w:rsidRPr="00280EF6" w:rsidRDefault="00604CF1" w:rsidP="00280EF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80EF6">
                        <w:rPr>
                          <w:sz w:val="20"/>
                          <w:szCs w:val="20"/>
                        </w:rPr>
                        <w:t xml:space="preserve">«Гражданская философия» </w:t>
                      </w:r>
                    </w:p>
                    <w:p w:rsidR="00604CF1" w:rsidRPr="00280EF6" w:rsidRDefault="00604CF1" w:rsidP="00280EF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80EF6">
                        <w:rPr>
                          <w:sz w:val="20"/>
                          <w:szCs w:val="20"/>
                        </w:rPr>
                        <w:t>(политика)</w:t>
                      </w:r>
                    </w:p>
                  </w:txbxContent>
                </v:textbox>
              </v:rect>
              <v:shape id="_x0000_s1055" type="#_x0000_t32" style="position:absolute;left:5871;top:2475;width:1;height:418" o:connectortype="straight">
                <v:stroke endarrow="classic" endarrowwidth="narrow" endarrowlength="long"/>
              </v:shape>
              <v:shape id="_x0000_s1056" type="#_x0000_t32" style="position:absolute;left:5871;top:2475;width:1835;height:418" o:connectortype="straight">
                <v:stroke endarrow="classic" endarrowwidth="narrow" endarrowlength="long"/>
              </v:shape>
              <v:shape id="_x0000_s1057" type="#_x0000_t32" style="position:absolute;left:3754;top:3590;width:2117;height:418;flip:x" o:connectortype="straight">
                <v:stroke endarrow="classic" endarrowwidth="narrow" endarrowlength="long"/>
              </v:shape>
              <v:shape id="_x0000_s1058" type="#_x0000_t32" style="position:absolute;left:5871;top:3590;width:1;height:418" o:connectortype="straight">
                <v:stroke endarrow="classic" endarrowwidth="narrow" endarrowlength="long"/>
              </v:shape>
              <v:shape id="_x0000_s1059" type="#_x0000_t32" style="position:absolute;left:5871;top:3590;width:2118;height:418" o:connectortype="straight">
                <v:stroke endarrow="classic" endarrowwidth="narrow" endarrowlength="long"/>
              </v:shape>
              <v:shape id="_x0000_s1060" type="#_x0000_t32" style="position:absolute;left:4600;top:4286;width:1272;height:418;flip:x" o:connectortype="straight">
                <v:stroke endarrow="classic" endarrowwidth="narrow" endarrowlength="long"/>
              </v:shape>
              <v:shape id="_x0000_s1061" type="#_x0000_t32" style="position:absolute;left:5872;top:4286;width:1411;height:418" o:connectortype="straight">
                <v:stroke endarrow="classic" endarrowwidth="narrow" endarrowlength="long"/>
              </v:shape>
            </v:group>
            <w10:wrap type="none"/>
            <w10:anchorlock/>
          </v:group>
        </w:pict>
      </w:r>
    </w:p>
    <w:p w:rsidR="00604CF1" w:rsidRPr="00280EF6" w:rsidRDefault="00604CF1" w:rsidP="00280EF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Рисунок 2. Классификация наук по Ф. Бекону.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В зависимости от познавательных способностей человека (таких, как память, рассудок и воображение) он разделил науки на три большие группы: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а) история как описание фактов, в том числе естественная и гражданская;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б) теоретические науки, или "философия" в широком смысле слова;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в) поэзия, литература, искусство вообще.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В составе "философии" в широком смысле слова Бэкон выделил "первую философию" (или собственно философию), которую в свою очередь подразделил на "естественную теологию", "антропологию" и "философию природы". Антропология разделяется на собственно "философию человека" (куда входят психология, логика, теория познания и этика) и на "гражданскую философию" (т.е. политику). При этом Бэкон считал, что науки, изучающие мышление (логика, диалектика, теория познания и риторика), являются ключом ко всем остальным наукам, ибо они содержат в себе "умственные орудия", которые дают разуму указания и предостерегают его от заблуждений ("идолов").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lastRenderedPageBreak/>
        <w:t>Классификацию наук на диалектико-идеалистической основе дал Гегель</w:t>
      </w:r>
      <w:r>
        <w:rPr>
          <w:rStyle w:val="ad"/>
          <w:rFonts w:ascii="Times New Roman" w:hAnsi="Times New Roman"/>
          <w:sz w:val="28"/>
          <w:szCs w:val="28"/>
        </w:rPr>
        <w:footnoteReference w:id="3"/>
      </w:r>
      <w:r w:rsidRPr="00280EF6">
        <w:rPr>
          <w:rFonts w:ascii="Times New Roman" w:hAnsi="Times New Roman"/>
          <w:sz w:val="28"/>
          <w:szCs w:val="28"/>
        </w:rPr>
        <w:t xml:space="preserve"> (рис. 3). Положив в основу принцип развития, субординации (</w:t>
      </w:r>
      <w:r w:rsidRPr="00280EF6">
        <w:rPr>
          <w:rFonts w:ascii="Times New Roman" w:hAnsi="Times New Roman"/>
          <w:sz w:val="28"/>
          <w:szCs w:val="28"/>
          <w:u w:val="single"/>
        </w:rPr>
        <w:t>иерархии</w:t>
      </w:r>
      <w:r w:rsidRPr="00280EF6">
        <w:rPr>
          <w:rFonts w:ascii="Times New Roman" w:hAnsi="Times New Roman"/>
          <w:sz w:val="28"/>
          <w:szCs w:val="28"/>
        </w:rPr>
        <w:t>) форм знания, он свою философскую систему разделил на три крупных раздела, соответствующих основным этапам развития Абсолютной идеи ("мирового духа"):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а) Логика, которая совпадает у Гегеля с диалектикой и теорией познания и включает три учения: о бытии, о сущности, о понятии;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 xml:space="preserve">б) Философия природы; 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в) Философия духа.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CF1" w:rsidRPr="00280EF6" w:rsidRDefault="006E6C82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  <w:pict>
          <v:group id="_x0000_s1062" editas="canvas" style="width:399.4pt;height:336.85pt;mso-position-horizontal-relative:char;mso-position-vertical-relative:line" coordorigin="2271,732" coordsize="7201,5994">
            <o:lock v:ext="edit" aspectratio="t"/>
            <v:shape id="_x0000_s1063" type="#_x0000_t75" style="position:absolute;left:2271;top:732;width:7201;height:5994" o:preferrelative="f">
              <v:fill o:detectmouseclick="t"/>
              <v:path o:extrusionok="t" o:connecttype="none"/>
              <o:lock v:ext="edit" text="t"/>
            </v:shape>
            <v:group id="_x0000_s1064" style="position:absolute;left:2271;top:732;width:7201;height:5994" coordorigin="2271,732" coordsize="7201,5994">
              <v:rect id="_x0000_s1065" style="position:absolute;left:5095;top:732;width:2115;height:557">
                <v:textbox inset="2.20067mm,.86639mm,2.20067mm,1.1003mm">
                  <w:txbxContent>
                    <w:p w:rsidR="00604CF1" w:rsidRPr="00665140" w:rsidRDefault="00604CF1" w:rsidP="00280EF6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Абсолютная идея («мировой дух»)</w:t>
                      </w:r>
                    </w:p>
                  </w:txbxContent>
                </v:textbox>
              </v:rect>
              <v:rect id="_x0000_s1066" style="position:absolute;left:2271;top:1707;width:1552;height:699">
                <v:textbox inset=".43319mm,.86639mm,.43319mm,0">
                  <w:txbxContent>
                    <w:p w:rsidR="00604CF1" w:rsidRPr="00665140" w:rsidRDefault="00604CF1" w:rsidP="00280EF6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Логика (диалектика, теория познания)</w:t>
                      </w:r>
                    </w:p>
                  </w:txbxContent>
                </v:textbox>
              </v:rect>
              <v:line id="_x0000_s1067" style="position:absolute" from="2553,2404" to="2554,3519"/>
              <v:line id="_x0000_s1068" style="position:absolute" from="2553,2404" to="2554,2962"/>
              <v:line id="_x0000_s1069" style="position:absolute" from="2553,2404" to="2554,324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0" type="#_x0000_t202" style="position:absolute;left:2695;top:2544;width:847;height:278" filled="f" stroked="f">
                <v:textbox inset="0,0,0,0">
                  <w:txbxContent>
                    <w:p w:rsidR="00604CF1" w:rsidRPr="00665140" w:rsidRDefault="00604CF1" w:rsidP="00280EF6">
                      <w:pPr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Учения:</w:t>
                      </w:r>
                    </w:p>
                  </w:txbxContent>
                </v:textbox>
              </v:shape>
              <v:rect id="_x0000_s1071" style="position:absolute;left:2836;top:2822;width:987;height:279">
                <v:textbox inset=".43319mm,.86639mm,.43319mm,0">
                  <w:txbxContent>
                    <w:p w:rsidR="00604CF1" w:rsidRPr="00665140" w:rsidRDefault="00604CF1" w:rsidP="00280EF6">
                      <w:pPr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о бытии</w:t>
                      </w:r>
                    </w:p>
                  </w:txbxContent>
                </v:textbox>
              </v:rect>
              <v:rect id="_x0000_s1072" style="position:absolute;left:2836;top:3101;width:987;height:279">
                <v:textbox inset=".43319mm,.86639mm,0,0">
                  <w:txbxContent>
                    <w:p w:rsidR="00604CF1" w:rsidRPr="00665140" w:rsidRDefault="00604CF1" w:rsidP="00280EF6">
                      <w:pPr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о сущности</w:t>
                      </w:r>
                    </w:p>
                  </w:txbxContent>
                </v:textbox>
              </v:rect>
              <v:rect id="_x0000_s1073" style="position:absolute;left:2836;top:3380;width:987;height:278">
                <v:textbox inset=".43319mm,.86639mm,.43319mm,0">
                  <w:txbxContent>
                    <w:p w:rsidR="00604CF1" w:rsidRPr="00665140" w:rsidRDefault="00604CF1" w:rsidP="00280EF6">
                      <w:pPr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о понятии</w:t>
                      </w:r>
                    </w:p>
                  </w:txbxContent>
                </v:textbox>
              </v:rect>
              <v:shape id="_x0000_s1074" type="#_x0000_t32" style="position:absolute;left:2554;top:3240;width:282;height:1" o:connectortype="straight"/>
              <v:shape id="_x0000_s1075" type="#_x0000_t32" style="position:absolute;left:2554;top:3519;width:282;height:1;flip:x y" o:connectortype="straight"/>
              <v:shape id="_x0000_s1076" type="#_x0000_t32" style="position:absolute;left:2554;top:2961;width:282;height:1;flip:x" o:connectortype="straight"/>
              <v:shape id="_x0000_s1077" type="#_x0000_t32" style="position:absolute;left:3048;top:1289;width:3105;height:418;flip:x" o:connectortype="straight">
                <v:stroke endarrow="classic" endarrowwidth="narrow" endarrowlength="long"/>
              </v:shape>
              <v:rect id="_x0000_s1078" style="position:absolute;left:4248;top:1707;width:2115;height:280">
                <v:textbox inset=".43319mm,.43319mm,.43319mm,.25992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Философия природы</w:t>
                      </w:r>
                    </w:p>
                  </w:txbxContent>
                </v:textbox>
              </v:rect>
              <v:rect id="_x0000_s1079" style="position:absolute;left:7918;top:3658;width:1554;height:280">
                <v:textbox inset=".43319mm,.43319mm,.43319mm,.25992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Философия духа</w:t>
                      </w:r>
                    </w:p>
                  </w:txbxContent>
                </v:textbox>
              </v:rect>
              <v:rect id="_x0000_s1080" style="position:absolute;left:3965;top:2265;width:1130;height:279">
                <v:textbox inset="1.2996mm,.25992mm,1.2996mm,.25992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Механика</w:t>
                      </w:r>
                    </w:p>
                  </w:txbxContent>
                </v:textbox>
              </v:rect>
              <v:rect id="_x0000_s1081" style="position:absolute;left:5518;top:2265;width:1553;height:279">
                <v:textbox inset=".43319mm,.25992mm,.43319mm,.25992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Физика (+химия)</w:t>
                      </w:r>
                    </w:p>
                  </w:txbxContent>
                </v:textbox>
              </v:rect>
              <v:rect id="_x0000_s1082" style="position:absolute;left:4248;top:2822;width:2114;height:278">
                <v:textbox inset=".43319mm,.25992mm,.43319mm,.25992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Органическая физика</w:t>
                      </w:r>
                    </w:p>
                  </w:txbxContent>
                </v:textbox>
              </v:rect>
              <v:rect id="_x0000_s1083" style="position:absolute;left:2977;top:6027;width:2542;height:696">
                <v:textbox inset=".43319mm,.25992mm,.43319mm,.25992mm">
                  <w:txbxContent>
                    <w:p w:rsidR="00604CF1" w:rsidRPr="00665140" w:rsidRDefault="00604CF1" w:rsidP="00280EF6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Субъективный дух (антропология, феноменология, психология)</w:t>
                      </w:r>
                    </w:p>
                  </w:txbxContent>
                </v:textbox>
              </v:rect>
              <v:shape id="_x0000_s1084" type="#_x0000_t32" style="position:absolute;left:4248;top:3938;width:4448;height:2089;flip:x" o:connectortype="straight">
                <v:stroke endarrow="classic" endarrowwidth="narrow" endarrowlength="long"/>
              </v:shape>
              <v:rect id="_x0000_s1085" style="position:absolute;left:5659;top:5888;width:2119;height:696">
                <v:textbox inset=".43319mm,.25992mm,.43319mm,.25992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 xml:space="preserve">Объективный дух </w:t>
                      </w:r>
                    </w:p>
                    <w:p w:rsidR="00604CF1" w:rsidRPr="00665140" w:rsidRDefault="00604CF1" w:rsidP="00280EF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(социально-исторический аспект)</w:t>
                      </w:r>
                    </w:p>
                  </w:txbxContent>
                </v:textbox>
              </v:rect>
              <v:shape id="_x0000_s1086" type="#_x0000_t32" style="position:absolute;left:6718;top:3938;width:1978;height:1950;flip:x" o:connectortype="straight">
                <v:stroke endarrow="classic" endarrowwidth="narrow" endarrowlength="long"/>
              </v:shape>
              <v:rect id="_x0000_s1087" style="position:absolute;left:7918;top:5749;width:1554;height:977">
                <v:textbox inset=".43319mm,.25992mm,.43319mm,.25992mm">
                  <w:txbxContent>
                    <w:p w:rsidR="00604CF1" w:rsidRPr="00665140" w:rsidRDefault="00604CF1" w:rsidP="00280EF6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Абсолютный дух («мыслящее рассмотрение предметов»)</w:t>
                      </w:r>
                    </w:p>
                  </w:txbxContent>
                </v:textbox>
              </v:rect>
              <v:shape id="_x0000_s1088" type="#_x0000_t32" style="position:absolute;left:8696;top:3938;width:1;height:1811" o:connectortype="straight">
                <v:stroke endarrow="classic" endarrowwidth="narrow" endarrowlength="long"/>
              </v:shape>
              <v:shape id="_x0000_s1089" type="#_x0000_t32" style="position:absolute;left:5306;top:1289;width:847;height:418;flip:x" o:connectortype="straight">
                <v:stroke endarrow="classic" endarrowwidth="narrow" endarrowlength="long"/>
              </v:shape>
              <v:shape id="_x0000_s1090" type="#_x0000_t32" style="position:absolute;left:6153;top:1289;width:2543;height:2369" o:connectortype="straight">
                <v:stroke endarrow="classic" endarrowwidth="narrow" endarrowlength="long"/>
              </v:shape>
              <v:shape id="_x0000_s1091" type="#_x0000_t32" style="position:absolute;left:4530;top:1987;width:776;height:278;flip:x" o:connectortype="straight">
                <v:stroke endarrow="classic" endarrowwidth="narrow" endarrowlength="long"/>
              </v:shape>
              <v:shape id="_x0000_s1092" type="#_x0000_t32" style="position:absolute;left:5306;top:1987;width:989;height:278" o:connectortype="straight">
                <v:stroke endarrow="classic" endarrowwidth="narrow" endarrowlength="long"/>
              </v:shape>
              <v:shape id="_x0000_s1093" type="#_x0000_t32" style="position:absolute;left:5305;top:1987;width:1;height:835;flip:x" o:connectortype="straight">
                <v:stroke endarrow="classic" endarrowwidth="narrow" endarrowlength="long"/>
              </v:shape>
              <v:rect id="_x0000_s1094" style="position:absolute;left:6224;top:3798;width:1130;height:558">
                <v:textbox inset="2.20067mm,.86639mm,2.20067mm,1.1003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Животный организм</w:t>
                      </w:r>
                    </w:p>
                  </w:txbxContent>
                </v:textbox>
              </v:rect>
              <v:rect id="_x0000_s1095" style="position:absolute;left:4671;top:3937;width:1271;height:557">
                <v:textbox inset=".43319mm,.86639mm,.43319mm,1.1003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Растительная природа</w:t>
                      </w:r>
                    </w:p>
                  </w:txbxContent>
                </v:textbox>
              </v:rect>
              <v:rect id="_x0000_s1096" style="position:absolute;left:2977;top:4076;width:1413;height:558">
                <v:textbox inset=".43319mm,.86639mm,.43319mm,1.1003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5140">
                        <w:rPr>
                          <w:sz w:val="21"/>
                          <w:szCs w:val="21"/>
                        </w:rPr>
                        <w:t>Геологическая природа</w:t>
                      </w:r>
                    </w:p>
                  </w:txbxContent>
                </v:textbox>
              </v:rect>
              <v:shape id="_x0000_s1097" type="#_x0000_t32" style="position:absolute;left:5305;top:3100;width:1;height:837" o:connectortype="straight">
                <v:stroke endarrow="classic" endarrowwidth="narrow" endarrowlength="long"/>
              </v:shape>
              <v:shape id="_x0000_s1098" type="#_x0000_t32" style="position:absolute;left:5305;top:3100;width:1485;height:698" o:connectortype="straight">
                <v:stroke endarrow="classic" endarrowwidth="narrow" endarrowlength="long"/>
              </v:shape>
              <v:shape id="_x0000_s1099" type="#_x0000_t32" style="position:absolute;left:3684;top:3100;width:1621;height:976;flip:x" o:connectortype="straight">
                <v:stroke endarrow="classic" endarrowwidth="narrow" endarrowlength="long"/>
              </v:shape>
            </v:group>
            <w10:wrap type="none"/>
            <w10:anchorlock/>
          </v:group>
        </w:pict>
      </w:r>
    </w:p>
    <w:p w:rsidR="00604CF1" w:rsidRPr="00280EF6" w:rsidRDefault="00604CF1" w:rsidP="00280EF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Рисунок 3. Классификация знания по Г. Гегелю.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br w:type="page"/>
      </w:r>
      <w:r w:rsidRPr="00280EF6">
        <w:rPr>
          <w:rFonts w:ascii="Times New Roman" w:hAnsi="Times New Roman"/>
          <w:sz w:val="28"/>
          <w:szCs w:val="28"/>
        </w:rPr>
        <w:lastRenderedPageBreak/>
        <w:t xml:space="preserve">Философия природы подразделялась далее на механику, физику (включающую и изучение химических процессов) и органическую физику, которая последовательно рассматривает геологическую природу, растительную природу и животный организм. Указанное подразделение содержит, по крайней мере, две важные и </w:t>
      </w:r>
      <w:r w:rsidRPr="00280EF6">
        <w:rPr>
          <w:rFonts w:ascii="Times New Roman" w:hAnsi="Times New Roman"/>
          <w:sz w:val="28"/>
          <w:szCs w:val="28"/>
          <w:u w:val="single"/>
        </w:rPr>
        <w:t>позитивные идеи</w:t>
      </w:r>
      <w:r w:rsidRPr="00280EF6">
        <w:rPr>
          <w:rFonts w:ascii="Times New Roman" w:hAnsi="Times New Roman"/>
          <w:sz w:val="28"/>
          <w:szCs w:val="28"/>
        </w:rPr>
        <w:t>: направленность против механицизма (т.е. стремления только с помощью законов механики объяснить все явления действительности, включая человека и общество); подчеркивание иерархичности – расположение областей (сфер) природы по восходящим ступеням от низшего к высшему. Эти идеи были ничем иным, как "догадками" о взаимосвязанных формах движения материи и о классификации естественных наук по этому основанию – что потом сделал Ф. Энгельс</w:t>
      </w:r>
      <w:r>
        <w:rPr>
          <w:rStyle w:val="ad"/>
          <w:rFonts w:ascii="Times New Roman" w:hAnsi="Times New Roman"/>
          <w:sz w:val="28"/>
          <w:szCs w:val="28"/>
        </w:rPr>
        <w:footnoteReference w:id="4"/>
      </w:r>
      <w:r w:rsidRPr="00280EF6">
        <w:rPr>
          <w:rFonts w:ascii="Times New Roman" w:hAnsi="Times New Roman"/>
          <w:sz w:val="28"/>
          <w:szCs w:val="28"/>
        </w:rPr>
        <w:t>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"Философию духа" Гегель расчленил на три раздела: субъективный дух, объективный дух, абсолютный дух. Учение о "субъективном духе" последовательно раскрывается в таких науках, как антропология, феноменология и психология. В разделе "Объективный дух" немецкий мыслитель исследует социально-историческую жизнь человечества в разных ее аспектах. Раздел об абсолютном духе завершается анализом философии как "мыслящего рассмотрения предметов". При этом Гегель ставит философию выше частнонаучного знания, изображает ее как "науку наук".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При всем своем схематизме и искусственности гегелевская классификация наук выразила идею развития действительности как органического целого от низших ее ступеней до высших, вплоть до порождения мыслящего духа.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Свою классификацию наук предложил основоположник позитивизма О. Конт.</w:t>
      </w:r>
      <w:r>
        <w:rPr>
          <w:rStyle w:val="ad"/>
          <w:rFonts w:ascii="Times New Roman" w:hAnsi="Times New Roman"/>
          <w:sz w:val="28"/>
          <w:szCs w:val="28"/>
        </w:rPr>
        <w:footnoteReference w:id="5"/>
      </w:r>
      <w:r w:rsidRPr="00280EF6">
        <w:rPr>
          <w:rFonts w:ascii="Times New Roman" w:hAnsi="Times New Roman"/>
          <w:sz w:val="28"/>
          <w:szCs w:val="28"/>
        </w:rPr>
        <w:t xml:space="preserve"> Отвергая бэконовский принцип деления наук по различным способностям человеческого ума, он считал, что этот принцип должен вытекать из изучения самих классифицируемых предметов и определяться действительными, естественными связями, которые между ними существуют.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Реализуя свои замыслы в отношении классификации (иерархии) наук (рис. 4), французский философ исходил из того, что: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а) существуют науки, относящиеся к внешнему миру, с одной стороны, и к человеку – с другой;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lastRenderedPageBreak/>
        <w:t>б) философию природы (т.е. совокупность наук о природе) следует разделить на две отрасли: неорганическую и органическую (в соответствии с их предметами изучения);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в) естественная философия последовательно охватывает "три великие отрасли знания" – астрономию, химию и биологию.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CF1" w:rsidRPr="00280EF6" w:rsidRDefault="006E6C82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100" editas="canvas" style="width:433.4pt;height:152.9pt;mso-position-horizontal-relative:char;mso-position-vertical-relative:line" coordorigin="2280,6275" coordsize="7201,2508">
            <o:lock v:ext="edit" aspectratio="t"/>
            <v:shape id="_x0000_s1101" type="#_x0000_t75" style="position:absolute;left:2280;top:6275;width:7201;height:2508" o:preferrelative="f">
              <v:fill o:detectmouseclick="t"/>
              <v:path o:extrusionok="t" o:connecttype="none"/>
              <o:lock v:ext="edit" text="t"/>
            </v:shape>
            <v:group id="_x0000_s1102" style="position:absolute;left:2280;top:6275;width:7201;height:2508" coordorigin="2280,6275" coordsize="7201,2508">
              <v:rect id="_x0000_s1103" style="position:absolute;left:4539;top:6275;width:1553;height:418">
                <v:textbox inset="2.38761mm,1.88mm,2.38761mm,1.1938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665140">
                        <w:rPr>
                          <w:sz w:val="23"/>
                          <w:szCs w:val="23"/>
                        </w:rPr>
                        <w:t>Все науки</w:t>
                      </w:r>
                    </w:p>
                  </w:txbxContent>
                </v:textbox>
              </v:rect>
              <v:rect id="_x0000_s1104" style="position:absolute;left:2280;top:7250;width:1694;height:557">
                <v:textbox inset="2.38761mm,1.1938mm,2.38761mm,1.1938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665140">
                        <w:rPr>
                          <w:sz w:val="23"/>
                          <w:szCs w:val="23"/>
                        </w:rPr>
                        <w:t>Науки о внешнем мире и человеке</w:t>
                      </w:r>
                    </w:p>
                  </w:txbxContent>
                </v:textbox>
              </v:rect>
              <v:rect id="_x0000_s1105" style="position:absolute;left:4256;top:7328;width:2117;height:418">
                <v:textbox inset="2.38761mm,1.88mm,2.38761mm,1.1938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665140">
                        <w:rPr>
                          <w:sz w:val="23"/>
                          <w:szCs w:val="23"/>
                        </w:rPr>
                        <w:t>Философия природы</w:t>
                      </w:r>
                    </w:p>
                  </w:txbxContent>
                </v:textbox>
              </v:rect>
              <v:rect id="_x0000_s1106" style="position:absolute;left:6798;top:7328;width:2258;height:421">
                <v:textbox inset="2.38761mm,1.88mm,2.38761mm,1.1938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665140">
                        <w:rPr>
                          <w:sz w:val="23"/>
                          <w:szCs w:val="23"/>
                        </w:rPr>
                        <w:t>Естественная философия</w:t>
                      </w:r>
                    </w:p>
                  </w:txbxContent>
                </v:textbox>
              </v:rect>
              <v:rect id="_x0000_s1107" style="position:absolute;left:2421;top:8365;width:1412;height:418">
                <v:textbox inset="2.38761mm,1.88mm,2.38761mm,1.1938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665140">
                        <w:rPr>
                          <w:sz w:val="23"/>
                          <w:szCs w:val="23"/>
                        </w:rPr>
                        <w:t>Органическая</w:t>
                      </w:r>
                    </w:p>
                  </w:txbxContent>
                </v:textbox>
              </v:rect>
              <v:rect id="_x0000_s1108" style="position:absolute;left:4115;top:8365;width:1696;height:418">
                <v:textbox inset="2.38761mm,1.88mm,2.38761mm,1.1938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665140">
                        <w:rPr>
                          <w:sz w:val="23"/>
                          <w:szCs w:val="23"/>
                        </w:rPr>
                        <w:t>Неорганическая</w:t>
                      </w:r>
                    </w:p>
                  </w:txbxContent>
                </v:textbox>
              </v:rect>
              <v:rect id="_x0000_s1109" style="position:absolute;left:6092;top:8365;width:1130;height:418">
                <v:textbox inset=".47mm,1.88mm,.47mm,1.1938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665140">
                        <w:rPr>
                          <w:sz w:val="23"/>
                          <w:szCs w:val="23"/>
                        </w:rPr>
                        <w:t>Астрономия</w:t>
                      </w:r>
                    </w:p>
                  </w:txbxContent>
                </v:textbox>
              </v:rect>
              <v:rect id="_x0000_s1110" style="position:absolute;left:7504;top:8365;width:847;height:418">
                <v:textbox inset=".47mm,1.88mm,.47mm,1.1938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665140">
                        <w:rPr>
                          <w:sz w:val="23"/>
                          <w:szCs w:val="23"/>
                        </w:rPr>
                        <w:t>Химия</w:t>
                      </w:r>
                    </w:p>
                  </w:txbxContent>
                </v:textbox>
              </v:rect>
              <v:rect id="_x0000_s1111" style="position:absolute;left:8633;top:8365;width:848;height:418">
                <v:textbox inset=".47mm,1.88mm,.47mm,1.1938mm">
                  <w:txbxContent>
                    <w:p w:rsidR="00604CF1" w:rsidRPr="00665140" w:rsidRDefault="00604CF1" w:rsidP="00280EF6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665140">
                        <w:rPr>
                          <w:sz w:val="23"/>
                          <w:szCs w:val="23"/>
                        </w:rPr>
                        <w:t>Биология</w:t>
                      </w:r>
                    </w:p>
                  </w:txbxContent>
                </v:textbox>
              </v:rect>
              <v:shape id="_x0000_s1112" type="#_x0000_t32" style="position:absolute;left:3127;top:6693;width:2188;height:557;flip:x" o:connectortype="straight">
                <v:stroke endarrow="classic" endarrowwidth="narrow" endarrowlength="long"/>
              </v:shape>
              <v:shape id="_x0000_s1113" type="#_x0000_t32" style="position:absolute;left:5314;top:6693;width:1;height:635;flip:x" o:connectortype="straight">
                <v:stroke endarrow="classic" endarrowwidth="narrow" endarrowlength="long"/>
              </v:shape>
              <v:shape id="_x0000_s1114" type="#_x0000_t32" style="position:absolute;left:5315;top:6693;width:2613;height:635" o:connectortype="straight">
                <v:stroke endarrow="classic" endarrowwidth="narrow" endarrowlength="long"/>
              </v:shape>
              <v:shape id="_x0000_s1115" type="#_x0000_t32" style="position:absolute;left:3127;top:7746;width:2187;height:619;flip:x" o:connectortype="straight">
                <v:stroke endarrow="classic" endarrowwidth="narrow" endarrowlength="long"/>
              </v:shape>
              <v:shape id="_x0000_s1116" type="#_x0000_t32" style="position:absolute;left:4963;top:7746;width:351;height:619;flip:x" o:connectortype="straight">
                <v:stroke endarrow="classic" endarrowwidth="narrow" endarrowlength="long"/>
              </v:shape>
              <v:shape id="_x0000_s1117" type="#_x0000_t32" style="position:absolute;left:6657;top:7749;width:1271;height:616;flip:x" o:connectortype="straight">
                <v:stroke endarrow="classic" endarrowwidth="narrow" endarrowlength="long"/>
              </v:shape>
              <v:shape id="_x0000_s1118" type="#_x0000_t32" style="position:absolute;left:7928;top:7749;width:1;height:616" o:connectortype="straight">
                <v:stroke endarrow="classic" endarrowwidth="narrow" endarrowlength="long"/>
              </v:shape>
              <v:shape id="_x0000_s1119" type="#_x0000_t32" style="position:absolute;left:7928;top:7749;width:1129;height:616" o:connectortype="straight">
                <v:stroke endarrow="classic" endarrowwidth="narrow" endarrowlength="long"/>
              </v:shape>
            </v:group>
            <w10:wrap type="none"/>
            <w10:anchorlock/>
          </v:group>
        </w:pict>
      </w:r>
    </w:p>
    <w:p w:rsidR="00604CF1" w:rsidRPr="00280EF6" w:rsidRDefault="00604CF1" w:rsidP="00280EF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Рисунок 4.Классификация наук по О. Конту.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Заключая свои размышления об иерархии наук, философ подчеркивает, что мы, в конце концов, "постепенно приходим к открытию неизменной иерархии... – одинаково научной и логической – шести основных наук – математики (включая механику), астрономии, физики, химии, биологии и социологии".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Чтобы облегчить употребление этой своей иерархической формулы, Конт предлагал эту формулу "сжать", а именно сгруппировать науки в виде трех пар: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а) начальной, математико-астрономической;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б) промежуточной, физико-химической;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в) конечной, биолого-социологической.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Введя в свою иерархию наук социологию, Конт, как известно, стал основоположником этой науки, которая бурно развивается в наши дни. Он был убежден, что социология должна иметь свои собственные методы, несводимые ни к каким другим как "недостаточным" для нее.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Конт доказывал, что между всеми видами знаний существует глубокая внутренняя связь. Однако контовская классификация наук носит в основном статический характер, недооценивает принцип развития. Кроме того, он не избежал физикализма, релятивизма, агностицизма, индетерминизма и некоторых других недостатков.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lastRenderedPageBreak/>
        <w:t>На материалистической и вместе с тем на диалектической основе проблему классификации наук решил Ф. Энгельс. Опираясь на современные ему естественнонаучные открытия, он в качестве главного критерия деления наук взял формы движения материи в природе.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Общим и единым для всех областей природы понятием "форма движения материи" (рис. 5) Энгельс охватил: во-первых, различные процессы в неживой природе; во-вторых, жизнь (биологическую форму движения). Отсюда следовало, что науки располагаются естественным образом в единый ряд – механика, физика, химия, биология, социологическая форма движения материи – подобно тому, как следуют друг за другом, переходят друг в друга и развиваются одна из другой сами формы движения материи, – высшие из низших, сложные из простых. "Классификация наук, каждая из которых анализирует отдельную форму движения или ряд связанных между собой и переходящих друг в друга форм движения материи, является вместе с тем классификацией, расположением, согласно внутренне присущей им последовательности самих этих форм движения, и в этом именно и заключается ее значение".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br w:type="page"/>
      </w:r>
      <w:r w:rsidR="006E6C82">
        <w:rPr>
          <w:rFonts w:ascii="Times New Roman" w:hAnsi="Times New Roman"/>
          <w:sz w:val="28"/>
          <w:szCs w:val="28"/>
        </w:rPr>
      </w:r>
      <w:r w:rsidR="006E6C82">
        <w:rPr>
          <w:rFonts w:ascii="Times New Roman" w:hAnsi="Times New Roman"/>
          <w:sz w:val="28"/>
          <w:szCs w:val="28"/>
        </w:rPr>
        <w:pict>
          <v:group id="_x0000_s1120" editas="canvas" style="width:416.4pt;height:49.05pt;mso-position-horizontal-relative:char;mso-position-vertical-relative:line" coordorigin="2280,10545" coordsize="7200,838">
            <o:lock v:ext="edit" aspectratio="t"/>
            <v:shape id="_x0000_s1121" type="#_x0000_t75" style="position:absolute;left:2280;top:10545;width:7200;height:838" o:preferrelative="f">
              <v:fill o:detectmouseclick="t"/>
              <v:path o:extrusionok="t" o:connecttype="none"/>
              <o:lock v:ext="edit" text="t"/>
            </v:shape>
            <v:rect id="_x0000_s1122" style="position:absolute;left:2280;top:10685;width:1553;height:558">
              <v:textbox inset=".45106mm,1.1457mm,.45106mm,1.1457mm">
                <w:txbxContent>
                  <w:p w:rsidR="00604CF1" w:rsidRPr="00665140" w:rsidRDefault="00604CF1" w:rsidP="00280EF6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665140">
                      <w:rPr>
                        <w:sz w:val="21"/>
                        <w:szCs w:val="21"/>
                      </w:rPr>
                      <w:t>Процессы в неживой природе</w:t>
                    </w:r>
                  </w:p>
                </w:txbxContent>
              </v:textbox>
            </v:rect>
            <v:rect id="_x0000_s1123" style="position:absolute;left:7927;top:10685;width:1553;height:557">
              <v:textbox inset=".45106mm,1.1457mm,.45106mm,1.1457mm">
                <w:txbxContent>
                  <w:p w:rsidR="00604CF1" w:rsidRPr="00665140" w:rsidRDefault="00604CF1" w:rsidP="00280EF6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665140">
                      <w:rPr>
                        <w:sz w:val="21"/>
                        <w:szCs w:val="21"/>
                      </w:rPr>
                      <w:t>Биологическая форма движения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24" type="#_x0000_t13" style="position:absolute;left:3833;top:10545;width:4094;height:838" adj="20516,5430">
              <v:textbox inset=".45106mm,2.70631mm,.45106mm,1.1457mm">
                <w:txbxContent>
                  <w:p w:rsidR="00604CF1" w:rsidRPr="00665140" w:rsidRDefault="00604CF1" w:rsidP="00280EF6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665140">
                      <w:rPr>
                        <w:sz w:val="21"/>
                        <w:szCs w:val="21"/>
                      </w:rPr>
                      <w:t>механика  физика  химия  биология  социология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04CF1" w:rsidRPr="00280EF6" w:rsidRDefault="00604CF1" w:rsidP="00280EF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Рисунок 5. «Форма движения материи» по Фр. Энгельсу.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При этом особое внимание Энгельс обращал на необходимость тщательного изучения сложных и тонких переходов от одной формы материи к другой. В связи с этим он предсказал (и это впоследствии многократно подтвердилось – и до сих пор), что именно на стыках основных наук (физики и химии, химии и биологии и т.п.) можно ожидать наиболее важных и фундаментальных открытий. "Стыковые" науки выражают наиболее общие, существенные свойства и отношения, присущие совокупности форм движения.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В связи с тем, что резких границ между отдельными науками и научными дисциплинами нет, особенно в последнее время, в современной науке значительное развитие получили междисциплинарные и комплексные исследования, объединяющие представителей весьма далеких друг от друга научных дисциплин и использующие методы разных наук. Все это делает проблему классификации наук весьма сложной.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Классификация наук, данная Энгельсом, не потеряла своей актуальности и по сей день, хотя, разумеется, она углубляется, совершенствуется, конкретизируется и т.п. по мере развития наших знаний о материи и формах ее движения.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В конце XIX – начале XX в. наиболее интересные и продуктивные идеи по проблеме классификации социальных наук сформулировали немецкий философ и историк культуры В. Дильтей – представитель "философии жизни"</w:t>
      </w:r>
      <w:r>
        <w:rPr>
          <w:rStyle w:val="ad"/>
          <w:rFonts w:ascii="Times New Roman" w:hAnsi="Times New Roman"/>
          <w:sz w:val="28"/>
          <w:szCs w:val="28"/>
        </w:rPr>
        <w:footnoteReference w:id="6"/>
      </w:r>
      <w:r w:rsidRPr="00280EF6">
        <w:rPr>
          <w:rFonts w:ascii="Times New Roman" w:hAnsi="Times New Roman"/>
          <w:sz w:val="28"/>
          <w:szCs w:val="28"/>
        </w:rPr>
        <w:t>, и лидеры баденской школы неокантианства В. Виндельбанд и Г. Риккерт.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В. Дильтей выделял два аспекта понятия "жизнь": взаимодействие живых существ, – применительно к природе; взаимодействие, существующее между личностями в определенных внешних условиях, постигаемое независимо от изменений места и времени, – применительно к человеческому миру. Понимание жизни (в единстве двух указанных аспектов) лежит в основе деления наук на два основных класса. Одни из них изучают жизнь природы, другие ("науки о духе") – жизнь людей. Дильтей доказывал самостоятельность предмета и метода гуманитарных наук по отношению к естественным.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Постижение жизни, исходя из нее самой, считал он, – основная цель философии и других "наук о духе", предметом исследования которых является социальная действительность во всей полноте своих форм и проявлений. Поэтому главная задача гуманитарного познания – постижение целостности и развития индивидуальных проявлений жизни, их ценностной обусловленности. При этом Дильтей подчеркивает: невозможно абстрагироваться от того, что человек – сознательное существо, а это значит, что при анализе человеческой деятельности нельзя исходить из тех же методологических принципов, из которых исходит астроном, наблюдая звезды.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Из принципов и методов, на которых должны исходить "науки о духе", чтобы постигнуть жизнь, Дильтей выделяет метод понимания, т.е. непосредственное постижение некоторой духовной целостности. В науках о природе применяется метод объяснения – раскрытие сущности изучаемого объекта, его законов на пути восхождения от частного к общему.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 xml:space="preserve">По отношению к культуре прошлого понимание выступает как метод интерпретации, названный им герменевтикой – искусством понимания письменно фиксированных проявлений жизни. Герменевтику он рассматривает как методологическую основу всего гуманитарного знания. Дильтей выделяет два вида понимания: понимание собственного внутреннего мира, достигаемое с помощью интроспекции (самонаблюдения); "понимание чужого мира" – путем вживания, сопереживания, </w:t>
      </w:r>
      <w:r>
        <w:rPr>
          <w:rFonts w:ascii="Times New Roman" w:hAnsi="Times New Roman"/>
          <w:sz w:val="28"/>
          <w:szCs w:val="28"/>
        </w:rPr>
        <w:t>со</w:t>
      </w:r>
      <w:r w:rsidRPr="00280EF6">
        <w:rPr>
          <w:rFonts w:ascii="Times New Roman" w:hAnsi="Times New Roman"/>
          <w:sz w:val="28"/>
          <w:szCs w:val="28"/>
        </w:rPr>
        <w:t>чувствования (эмпатии). Философ рассматривал способность к эмпатии как условие возможности понимания культурно-исторической реальности.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Если сторонники "философии жизни" исходили из того, что науки о культуре отличаются от естествознания по своему предмету, то неокантианцы полагали, что эти две группы наук отличаются, прежде всего, по применяемому ими методу.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Лидеры баденской школы неокантианства В.Виндельбанд и Г.Риккерт выдвинули тезис о наличии двух классов наук</w:t>
      </w:r>
      <w:r>
        <w:rPr>
          <w:rStyle w:val="ad"/>
          <w:rFonts w:ascii="Times New Roman" w:hAnsi="Times New Roman"/>
          <w:sz w:val="28"/>
          <w:szCs w:val="28"/>
        </w:rPr>
        <w:footnoteReference w:id="7"/>
      </w:r>
      <w:r w:rsidRPr="00280EF6">
        <w:rPr>
          <w:rFonts w:ascii="Times New Roman" w:hAnsi="Times New Roman"/>
          <w:sz w:val="28"/>
          <w:szCs w:val="28"/>
        </w:rPr>
        <w:t>: исторических ("наук о духе", "наук о культуре") и естественных. Первые являются идиографическими, т.е. описывающими индивидуальные, неповторимые события, ситуации и процессы. Вторые – номотетическими: они фиксируют общие, повторяющиеся, регулярные свойства изучаемых объектов, абстрагируясь от несущественных индивидуальных свойств. Поэтому номотетические науки – физика, биология и др. – в состоянии формулировать законы и соответствующие им общие понятия. Как писал Виндельбанд, одни из них есть науки о законах, другие – науки о событиях.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Вместе с тем Виндельбанд и Риккерт не считали деление наук на естествознание и "науки о духе" удачным и удовлетворительным. Они полагали, что это разделение чревато для обществознания либо редукцией к методологии естествознания, либо к иррационалистическим толкованиям социально-исторической деятельности. Вот почему оба мыслителя предложили исходить в подразделении научного познания не из различий предметов наук, а из различий их основных методов.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Анализируя специфику социально-гуманитарного знания, Риккерт указывал следующие его основные особенности: его предмет – культура (а не природа) – совокупность фактически общепризнанных ценностей в их содержании и систематической связи; непосредственные объекты его исследования – индивидуализированные явления культуры с их отнесением к ценностям; его конечный результат – не открытие законов, а описание индивидуального события на основе письменных источников, текстов, материальных остатков прошлого; сложный, очень опосредованный способ взаимодействия с объектом знания через указанные источники; для наук о культуре характерен идиографический метод, сущность которого состоит в описании особенностей существенных исторических фактов, а не их генерализация (построение общих понятий), что присуще естествознанию – номотетический метод (это главное различие двух типов знания); объекты социального знания неповторимы, не поддаются воспроизведению, нередко уникальны; социально-гуманитарное знание целиком зависит от ценностей, наукой о которых и является философия; абстракции и общие понятия в гуманитарном познании не отвергаются, но они здесь – вспомогательные средства при описании индивидуальных явлений, а не самоцель, как в естествознании; в социальном познании должен быть постоянный учет всех субъективных моментов; если в естественных науках их единство обусловлено классической механикой, то в гуманитарных – понятием "культура".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Резюмируя свои рассуждения в работе "Науки о природе и науки о культуре" (1911), Риккерт пишет, что "мы можем абстрактно различать два вида эмпирической научной деятельности. На одной стороне стоят науки о природе, или естествознание.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Цель их – изучить общие абстрактные отношения, по возможности законы... Они отвлекаются от всего индивидуального как несущественного и включают в свои понятия обыкновенно лишь то, что присуще известному множеству объектов. При этом нет объекта, который был бы принципиально изъят из-под власти естественнонаучного метода. Природа есть совокупность всей действительности, понятой генерализирующим образом и без всякого отношения к ценностям.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На другой стороне стоят исторические науки о культуре... Названные науки изучают объекты, отнесенные к всеобщим культурным ценностям; как исторические науки они изображают их единичное развитие в его особенности и индивидуальности", – это и есть индивидуализирующий метод.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Этим двум видам наук и их методам соответствуют и два способа образования понятий: 1) при генерализирующем образовании понятий из многообразия данности выбираются лишь повторяющиеся моменты, подпадающие под категорию всеобщего; 2) при индивидуализирующем образовании понятий отбираются моменты, составляющие индивидуальность рассматриваемого явления, а само понятие представляет собой "асимптотическое приближение к определению индивидуума". Объекты исторических наук – "суть процесса культуры", которая есть "совокупность объектов, связанных с общезначимыми ценностями", и где единичные явления соотнесены с последними – "в смысле ее содержания и систематической связи этих ценностей"</w:t>
      </w:r>
      <w:r>
        <w:rPr>
          <w:rStyle w:val="ad"/>
          <w:rFonts w:ascii="Times New Roman" w:hAnsi="Times New Roman"/>
          <w:sz w:val="28"/>
          <w:szCs w:val="28"/>
        </w:rPr>
        <w:footnoteReference w:id="8"/>
      </w:r>
      <w:r w:rsidRPr="00280EF6">
        <w:rPr>
          <w:rFonts w:ascii="Times New Roman" w:hAnsi="Times New Roman"/>
          <w:sz w:val="28"/>
          <w:szCs w:val="28"/>
        </w:rPr>
        <w:t>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Таким образом, и гуманитарные, и естественные науки применяют абстракции и общие понятия, но для первых это лишь вспомогательные средства, ибо их назначение – дать конкретное, максимально полное описание исторического неповторимого феномена. Для вторых общие понятия в известном смысле – самоцель, результат обобщения и условие формулирования законов. Тем самым генерализирующий метод в науках о культуре не отменяется, а имеет подчиненное значение: "И история, подобно естествознанию, подводит особое под "общее". Но, тем не менее, это, конечно, ничуть не затрагивает противоположности генерализирующего метода естествознания и индивидуализирующего метода истории".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Обосновывая различия естествознания и социально-исторических наук, баденцы строили между ними "китайскую стену". Так, Риккерт утверждал, что "историческая наука и наука, формулирующая законы, суть (есть) понятия, взаимоисключающие друг друга". Этот неверный тезис был вскоре исправлен М. Вебером и последующими крупными представителями гуманитарной мысли.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В середине XX в. оригинальную классификацию наук предложил В. И. Вернадский. В зависимости от характера изучаемых объектов он выделял два рода (типа) наук: 1) науки, объекты (и законы) которых охватывают всю реальность – как нашу планету и ее биосферу, так и космические просторы. Иначе говоря, это науки, объекты которых отвечают основным, общим явлениям реальности; 2) науки, объекты (и законы) которых свойственны и характерны только для нашей Земли. В соответствии с таким пониманием объектов разных наук и "учитывая такое состояние наших знаний, мы можем различать в ноосфере (сфера разума) проявление влияния на ее строение двух областей человеческого ума: наук, общих для всей реальности (физика, астрономия, химия, математика), и наук о Земле (науки биологические, геологические и гуманитарные)". Логика, по мнению русского ученого, занимает особое положение, поскольку, будучи неразрывно связанной с человеческой мыслью, она одинаково охватывает все науки – и гуманитарные, и естественно-математические. Все стороны научного знания образуют единую науку, которая находится в бурном развитии, и область, охватываемая ею, все увеличивается.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0EF6">
        <w:rPr>
          <w:rFonts w:ascii="Times New Roman" w:hAnsi="Times New Roman"/>
          <w:color w:val="000000"/>
          <w:sz w:val="28"/>
          <w:szCs w:val="28"/>
        </w:rPr>
        <w:t xml:space="preserve">До сравнительно недавнего времени, как правило, строились системы теоретических, фундаментальных наук, причём главным образом естественных и математических. Хуже обстояло дело с классификацией общественных и вообще гуманитарных наук и ещё гораздо хуже с классификацией прикладных (практических), и, прежде всего технических, наук. 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По предмету и методу познания можно выделить науки о природе</w:t>
      </w:r>
      <w:r>
        <w:rPr>
          <w:rStyle w:val="ad"/>
          <w:rFonts w:ascii="Times New Roman" w:hAnsi="Times New Roman"/>
          <w:sz w:val="28"/>
          <w:szCs w:val="28"/>
        </w:rPr>
        <w:footnoteReference w:id="9"/>
      </w:r>
      <w:r w:rsidRPr="00280EF6">
        <w:rPr>
          <w:rFonts w:ascii="Times New Roman" w:hAnsi="Times New Roman"/>
          <w:sz w:val="28"/>
          <w:szCs w:val="28"/>
        </w:rPr>
        <w:t xml:space="preserve"> – естествознание, об обществе – обществознание (гуманитарные, социальные науки) и о самом познании, мышлении (логика, гносеология, диалектика, эпистемология и др.). Отдельную группу оставляют технические науки. Очень своеобразной наукой является современная математика. По мнению некоторых ученых, она не относится к естественным наукам, но является важнейшим элементом их мышления.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0EF6">
        <w:rPr>
          <w:rFonts w:ascii="Times New Roman" w:hAnsi="Times New Roman"/>
          <w:color w:val="000000"/>
          <w:sz w:val="28"/>
          <w:szCs w:val="28"/>
        </w:rPr>
        <w:t>Задача построения полной системы наук предполагает охват всех наук вообще, в том числе прикладных, практических. Но для решения такой задачи необходимо выработать единый, общий для всех наук принцип, который давал бы возможность включать их в полную систему или классификацию. После этого можно проследить, как реализуется этот принцип при рассмотрении трёх основных сторон всей совокупности человеческих знаний, причём за основу в данном случае придётся брать не отдельные науки и научные дисциплины, а некоторые их группы, с тем, чтобы определять последовательный порядок их расположения и взаимосвязь между собой, выраженную посредством установленного нами общего принципа построения этой полной системы.</w:t>
      </w:r>
    </w:p>
    <w:p w:rsidR="00604CF1" w:rsidRPr="00133D72" w:rsidRDefault="00604CF1" w:rsidP="00280EF6">
      <w:pPr>
        <w:pStyle w:val="2"/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133D72">
        <w:rPr>
          <w:bCs/>
          <w:i/>
          <w:iCs/>
          <w:color w:val="000000"/>
          <w:sz w:val="28"/>
          <w:szCs w:val="28"/>
        </w:rPr>
        <w:t>Принцип построения полной системы наук и способ её изображения.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0EF6">
        <w:rPr>
          <w:rFonts w:ascii="Times New Roman" w:hAnsi="Times New Roman"/>
          <w:color w:val="000000"/>
          <w:sz w:val="28"/>
          <w:szCs w:val="28"/>
        </w:rPr>
        <w:t>Три основные стороны человеческого знания. Уже сравнительно давно делались попытки представить общую систему наук как вытекающую из ответов на три последовательно задаваемых вопроса: что изучается? (предметный подход); как, какими способами изучается? (методологический подход); зачем, ради чего, с какой целью изучается? (подход с учётом практических приложений).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0EF6">
        <w:rPr>
          <w:rFonts w:ascii="Times New Roman" w:hAnsi="Times New Roman"/>
          <w:color w:val="000000"/>
          <w:sz w:val="28"/>
          <w:szCs w:val="28"/>
        </w:rPr>
        <w:t>В результате ответов на эти вопросы раскрываются три различные стороны полной системы научного знания: объектно-предметная, методологическо-исследовательская и практически-целевая. Связь между этими тремя сторонами определяется последовательным нарастанием удельного веса субъективного момента при переходе от одной стороны к другой. Это и есть общий принцип, лежащий в основе полной системы научного знания и объединяющий все науки в одно целое.</w:t>
      </w:r>
    </w:p>
    <w:p w:rsidR="00604CF1" w:rsidRPr="00133D72" w:rsidRDefault="00604CF1" w:rsidP="00280EF6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33D72">
        <w:rPr>
          <w:rFonts w:ascii="Times New Roman" w:hAnsi="Times New Roman"/>
          <w:i/>
          <w:color w:val="000000"/>
          <w:sz w:val="28"/>
          <w:szCs w:val="28"/>
        </w:rPr>
        <w:t>Различение наук по объекту (предмету), методу и практическому применению.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0EF6">
        <w:rPr>
          <w:rFonts w:ascii="Times New Roman" w:hAnsi="Times New Roman"/>
          <w:color w:val="000000"/>
          <w:sz w:val="28"/>
          <w:szCs w:val="28"/>
        </w:rPr>
        <w:t>Первый класс наук. Начнём с естественных наук. Науки о природе представляют собой тот простейший неразвёрнутый случай первого класса наук или первую группу наук этого класса. Повторим ещё раз применительно к данному случаю, что в итоге естественнонаучного познания из его содержания должно быть полностью элиминировано всё привнесённое от самого исследователя (субъекта) в процессе познания, в ходе научного открытия; закон природы или естественнонаучная теория только в том случае оказываются правильными, если они объективны по содержанию. Однако элиминировать полностью субъективный момент можно и должно лишь в отношении содержания научного познания, но не его формы, поскольку последняя несёт на себе неизбежный отпечаток познавательного процесса. К этой же первой группе первого класса наук примыкают математические и абстрактно-математизированные науки, относящиеся к числу таких наук, которые различаются между собой по своему объекту (предмету).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0EF6">
        <w:rPr>
          <w:rFonts w:ascii="Times New Roman" w:hAnsi="Times New Roman"/>
          <w:color w:val="000000"/>
          <w:sz w:val="28"/>
          <w:szCs w:val="28"/>
        </w:rPr>
        <w:t>Общественные науки составляют уже более сложный и более развёрнутый случай первого класса наук. В таких науках субъективный момент удерживается не только в качестве понятийной формы объективного содержания, как это имеет место в случае естествознания, но и как указание на субъект истории, на субъект социального развития и социальных отношений, который органически входит в сам объект общественных наук. Ф. Энгельс отмечал, что «в истории общества действуют люди, одарённые сознанием, поступающие обдуманно или под влиянием страсти, стремящиеся к определённым целям…».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0EF6">
        <w:rPr>
          <w:rFonts w:ascii="Times New Roman" w:hAnsi="Times New Roman"/>
          <w:color w:val="000000"/>
          <w:sz w:val="28"/>
          <w:szCs w:val="28"/>
        </w:rPr>
        <w:t>Науки о мышлении вместе с общественными науками составляют гуманитарные науки, т. е. науки о человеке. Но в отличие от собственно общественных наук они имеют своим предметом, строго говоря, не сам по себе объект, например в виде общественных отношений, но объект, отражённый в общественном или же индивидуальном сознании человека (субъекта).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0EF6">
        <w:rPr>
          <w:rFonts w:ascii="Times New Roman" w:hAnsi="Times New Roman"/>
          <w:color w:val="000000"/>
          <w:sz w:val="28"/>
          <w:szCs w:val="28"/>
        </w:rPr>
        <w:t>Второй класс наук. Это науки, различающиеся по методу исследования, который, в конечном счете, определяется природой изучаемого объекта (предмета), но в который дополнительно вкраплена известная доля субъективного момента. Так как речь тут идёт не просто об объекте (предмете), существующем вне и независимо от нашего сознания, а о применённых нами приёмах и способах его изучения, т.е. о том, каким образом он последовательно, шаг за шагом фиксируется в нашем сознании.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0EF6">
        <w:rPr>
          <w:rFonts w:ascii="Times New Roman" w:hAnsi="Times New Roman"/>
          <w:color w:val="000000"/>
          <w:sz w:val="28"/>
          <w:szCs w:val="28"/>
        </w:rPr>
        <w:t>Третий класс наук. Его составляют прикладные, практические, в том числе технические науки. Здесь субъективный момент при сохранении детерминирующего значения объективного момента возрастает в наибольшей степени при определении практической значимости научных достижений, практической целенаправленности научных исследований. Если при выработке и применении метода исследования субъективный момент носит как бы переходящий, временный характер, то в практических науках он органически входит в качестве реализованной цели в конечный результат. Все практические, прикладные науки основаны на сочетании объективного момента (законы природы) и субъективного момента (цели технического использования этих законов в интересах человека).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В свою очередь каждая группа наук может быть подвергнута более подробному членению. Так, в состав естественных наук входят механика, физика, химия, геология, биология и другие, каждая из которых подразделяется на целый ряд отдельных научных дисциплин. Наукой о наиболее общих законах действительности является философия, которую нельзя, однако, полностью относить только к науке.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По своей "удаленности" от практики науки можно разделить на два крупных типа: фундаментальные, которые выясняют основные законы и принципы реального мира, науки, где нет прямой ориентации на практику; и прикладные – непосредственное применение результатов научного познания для решения конкретных производственных и социально-практических проблем, опираясь на закономерности, установленные фундаментальными науками. Вместе с тем границы между отдельными науками и научными дисциплинами условны и подвижны.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Могут быть и другие критерии (основания) для классификации наук. Так, например, выделение таких главных сфер естественных наук, как материя, жизнь, человек, Земля, Вселенная – позволяет сгруппировать эти науки в следующие ряды</w:t>
      </w:r>
      <w:r>
        <w:rPr>
          <w:rStyle w:val="ad"/>
          <w:rFonts w:ascii="Times New Roman" w:hAnsi="Times New Roman"/>
          <w:sz w:val="28"/>
          <w:szCs w:val="28"/>
        </w:rPr>
        <w:footnoteReference w:id="10"/>
      </w:r>
      <w:r w:rsidRPr="00280EF6">
        <w:rPr>
          <w:rFonts w:ascii="Times New Roman" w:hAnsi="Times New Roman"/>
          <w:sz w:val="28"/>
          <w:szCs w:val="28"/>
        </w:rPr>
        <w:t>: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1) физика → химическая физика → химия;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2) биология → ботаника → зоология;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3) анатомия → физиология → эволюционное учение → учение о наследственности;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4) геология → минералогия → петрография → палеонтология → физическая география и другие науки о Земле;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5) астрономия → астрофизика → астрохимия и другие науки о Вселенной.</w:t>
      </w:r>
    </w:p>
    <w:p w:rsidR="00604CF1" w:rsidRPr="00280EF6" w:rsidRDefault="00604CF1" w:rsidP="00280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EF6">
        <w:rPr>
          <w:rFonts w:ascii="Times New Roman" w:hAnsi="Times New Roman"/>
          <w:sz w:val="28"/>
          <w:szCs w:val="28"/>
        </w:rPr>
        <w:t>Гуманитарные науки также подразделяются внутри себя: история, археология, экономическая теория, политология, культурология, экономическая география, социология, искусствоведение и т.п. Как бы ни подразделялись науки, "но наука одна, и едина, ибо, хотя количество наук постоянно растет, создаются новые, – они все связаны в единое научное построение и не могут логически противоречить одна другой".</w:t>
      </w:r>
    </w:p>
    <w:p w:rsidR="00604CF1" w:rsidRDefault="00604CF1" w:rsidP="00A03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CF1" w:rsidRDefault="00604CF1" w:rsidP="00A03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CF1" w:rsidRDefault="00604CF1" w:rsidP="00A03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CF1" w:rsidRDefault="00604CF1" w:rsidP="00A03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CF1" w:rsidRPr="00A03648" w:rsidRDefault="00604CF1" w:rsidP="00A03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3648">
        <w:rPr>
          <w:rFonts w:ascii="Times New Roman" w:hAnsi="Times New Roman"/>
          <w:b/>
          <w:sz w:val="28"/>
          <w:szCs w:val="28"/>
        </w:rPr>
        <w:t>От дифференциации наук к их интеграции.</w:t>
      </w:r>
    </w:p>
    <w:p w:rsidR="00604CF1" w:rsidRPr="00356F6D" w:rsidRDefault="00604CF1" w:rsidP="0035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CF1" w:rsidRPr="00356F6D" w:rsidRDefault="00604CF1" w:rsidP="0035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F6D">
        <w:rPr>
          <w:rFonts w:ascii="Times New Roman" w:hAnsi="Times New Roman"/>
          <w:sz w:val="28"/>
          <w:szCs w:val="28"/>
        </w:rPr>
        <w:t xml:space="preserve">     Процесс дифференциации, отпочкования наук, превращения отдельных "зачатков" научных знаний в самостоятельные (частные) науки и внутринаучное "разветвление" последних в научные дисциплины начался уже на рубеже XVI и XVII вв. В этот период единое ранее знание (философия) раздваивается на два главных "ствола" - собственно философию и науку как целостную систему знания, духовное образование и социальный институт. В свою очередь философия начинает расчленяться на ряд философских наук (онтологию, гносеологию, этику, диалектику и т.п.), наука как целое разделяется на отдельные частные науки (а внутри них - на научные дисциплины), среди которых лидером становится классическая (ньютоновская) механика, тесно связанная с математикой с момента своего возникновения. </w:t>
      </w:r>
    </w:p>
    <w:p w:rsidR="00604CF1" w:rsidRPr="00356F6D" w:rsidRDefault="00604CF1" w:rsidP="0035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F6D">
        <w:rPr>
          <w:rFonts w:ascii="Times New Roman" w:hAnsi="Times New Roman"/>
          <w:sz w:val="28"/>
          <w:szCs w:val="28"/>
        </w:rPr>
        <w:t xml:space="preserve">     В последующий период процесс дифференциации наук продолжал усиливаться. Он вызывался как потребностями общественного производства, так и внутренними потребностями развития научного знания. Следствием этого процесса явилось возникновение и бурное развитие пограничных, "стыковых" наук. </w:t>
      </w:r>
    </w:p>
    <w:p w:rsidR="00604CF1" w:rsidRPr="00356F6D" w:rsidRDefault="00604CF1" w:rsidP="0035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F6D">
        <w:rPr>
          <w:rFonts w:ascii="Times New Roman" w:hAnsi="Times New Roman"/>
          <w:sz w:val="28"/>
          <w:szCs w:val="28"/>
        </w:rPr>
        <w:t xml:space="preserve">    Как только биологи углубились в изучение живого настолько, что поняли огромное значение химических процессов и превращений в клетках, тканях, организмах, началось усиленное изучение этих процессов, накопление результатов, что привело к возникновению новой науки - биохимии. Точно так же необходимость изучения физических процессов в живом организме привела к взаимодействию биологии и физики и возникновению пограничной науки - биофизики. Аналогичным путем возникли физическая химия, химическая физика, геохимия и т.д. Возникают и такие научные дисциплины, которые находятся на стыке трех наук, как, например, биогеохимия. Основоположник биогеохимии В. И. Вернадский считал ее сложной научной дисциплиной, поскольку она тесно и целиком связана с одной определенной земной оболочкой - биосферой и с ее биологическими процессами в их химическом (атомном) выявлении. "Область ведения" биогеохимии определяется как геологическими проявлениями жизни, так и биохимическими процессами внутри организмов, живого населения планеты. </w:t>
      </w:r>
    </w:p>
    <w:p w:rsidR="00604CF1" w:rsidRPr="00356F6D" w:rsidRDefault="00604CF1" w:rsidP="0035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F6D">
        <w:rPr>
          <w:rFonts w:ascii="Times New Roman" w:hAnsi="Times New Roman"/>
          <w:sz w:val="28"/>
          <w:szCs w:val="28"/>
        </w:rPr>
        <w:t xml:space="preserve">    Дифференциация наук является закономерным следствием быстрого увеличения и усложнения знаний. Она неизбежно ведет к специализации и разделению научного труда. Последние имеют как позитивные стороны (возможность углубленного изучения явлений, повышение производительности труда ученых), так и отрицательные (особенно "потеря связи целого", сужение кругозора - иногда до "профессионального кретинизма"). Касаясь этой стороны проблемы, А. Эйнштейн отмечал, что в ходе развития науки "деятельность отдельных исследователей неизбежно стягивается ко все более ограниченному участку всеобщего знания. Эта специализация, что еще хуже, приводит к тому, что единое общее понимание всей науки, без чего истинная глубина исследовательского духа обязательно уменьшается, все с большим трудом поспевает за развитием науки...; она угрожает отнять у исследователя широкую перспективу, прини</w:t>
      </w:r>
      <w:r>
        <w:rPr>
          <w:rFonts w:ascii="Times New Roman" w:hAnsi="Times New Roman"/>
          <w:sz w:val="28"/>
          <w:szCs w:val="28"/>
        </w:rPr>
        <w:t>жая его до уровня ремесленника"</w:t>
      </w:r>
      <w:r w:rsidRPr="00356F6D">
        <w:rPr>
          <w:rFonts w:ascii="Times New Roman" w:hAnsi="Times New Roman"/>
          <w:sz w:val="28"/>
          <w:szCs w:val="28"/>
        </w:rPr>
        <w:t xml:space="preserve">. </w:t>
      </w:r>
    </w:p>
    <w:p w:rsidR="00604CF1" w:rsidRPr="00356F6D" w:rsidRDefault="00604CF1" w:rsidP="0035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F6D">
        <w:rPr>
          <w:rFonts w:ascii="Times New Roman" w:hAnsi="Times New Roman"/>
          <w:sz w:val="28"/>
          <w:szCs w:val="28"/>
        </w:rPr>
        <w:t xml:space="preserve">     Одновременно с процессом дифференциации происходит и процесс интеграции - объединения, взаимопроникновения, синтеза наук и научных дисциплин, объединение их (и их методов) в единое целое, стирание граней между ними. Это особенно характерно для современной науки, где сегодня бурно развиваются такие синтетические, общенаучные области научного знания как кибернетика, синергетика и др., строятся такие интегративные картины мира, как естественнонаучная, общенаучная, философская (ибо философия также выполняет интегративную функцию в научном познании). </w:t>
      </w:r>
    </w:p>
    <w:p w:rsidR="00604CF1" w:rsidRPr="00356F6D" w:rsidRDefault="00604CF1" w:rsidP="0035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CF1" w:rsidRPr="00356F6D" w:rsidRDefault="00604CF1" w:rsidP="0035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F6D">
        <w:rPr>
          <w:rFonts w:ascii="Times New Roman" w:hAnsi="Times New Roman"/>
          <w:sz w:val="28"/>
          <w:szCs w:val="28"/>
        </w:rPr>
        <w:t>Тенденцию "смыкания наук", ставшей закономерностью современного этапа их развития и проявлением парадигмы целостности, четко уловил В. И. Вернадский. Большим новым явлением научной мысли XX в. он считал, что "впервые сливаются в единое целое все до сих пор шедшие в малой зависимости друг от друга, а иногда вполне независимо, течения духовного творчества человека. Перелом научного понимания Космоса совпадает, таким образом, с одновременно идущим глубочайшим изменением наук о человеке. С одной стороны, эти науки смыкаются с науками о природе, с другой - их объект совершенно меняется" [2]. Интеграция наук убедительно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F6D">
        <w:rPr>
          <w:rFonts w:ascii="Times New Roman" w:hAnsi="Times New Roman"/>
          <w:sz w:val="28"/>
          <w:szCs w:val="28"/>
        </w:rPr>
        <w:t xml:space="preserve">все с большей силой доказывает единство природы. Она потому и возможна, что объективно существует такое единство. </w:t>
      </w:r>
    </w:p>
    <w:p w:rsidR="00604CF1" w:rsidRDefault="00604C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4CF1" w:rsidRPr="004B1927" w:rsidRDefault="00604CF1" w:rsidP="00356F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1927">
        <w:rPr>
          <w:rFonts w:ascii="Times New Roman" w:hAnsi="Times New Roman"/>
          <w:b/>
          <w:sz w:val="28"/>
          <w:szCs w:val="28"/>
        </w:rPr>
        <w:t>Вывод.</w:t>
      </w:r>
    </w:p>
    <w:p w:rsidR="00604CF1" w:rsidRPr="00356F6D" w:rsidRDefault="00604CF1" w:rsidP="0035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CF1" w:rsidRPr="00356F6D" w:rsidRDefault="00604CF1" w:rsidP="0035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F6D">
        <w:rPr>
          <w:rFonts w:ascii="Times New Roman" w:hAnsi="Times New Roman"/>
          <w:sz w:val="28"/>
          <w:szCs w:val="28"/>
        </w:rPr>
        <w:t xml:space="preserve">      Таким образом, развитие науки представляет собой диалектический процесс, в котором дифференциация сопровождается интеграцией, происходит взаимопроникновение и объединение в единое целое самых различных направлений научного познания мира, взаимодействие разнообразных методов и идей. </w:t>
      </w:r>
    </w:p>
    <w:p w:rsidR="00604CF1" w:rsidRPr="00356F6D" w:rsidRDefault="00604CF1" w:rsidP="0035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CF1" w:rsidRDefault="00604CF1" w:rsidP="00356F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F6D">
        <w:rPr>
          <w:rFonts w:ascii="Times New Roman" w:hAnsi="Times New Roman"/>
          <w:sz w:val="28"/>
          <w:szCs w:val="28"/>
        </w:rPr>
        <w:t>В современной науке получает все большее распространение объединение наук для разрешения крупных задач и глобальных проблем, выдвигаемых практическими потребностями. Так, например, сложная проблема исследования Космоса потребовала объединения усилий ученых самых различных специальностей. Решение очень актуальной сегодня экологической проблемы невозможно без тесного взаимодействия естественных и гуманитарных наук, без синтеза вырабатываемых ими идей и методов.</w:t>
      </w:r>
    </w:p>
    <w:p w:rsidR="00604CF1" w:rsidRDefault="00604CF1">
      <w:pPr>
        <w:rPr>
          <w:rFonts w:ascii="Times New Roman" w:hAnsi="Times New Roman"/>
          <w:sz w:val="28"/>
          <w:szCs w:val="28"/>
        </w:rPr>
      </w:pPr>
    </w:p>
    <w:p w:rsidR="00604CF1" w:rsidRDefault="00604CF1" w:rsidP="00A03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CF1" w:rsidRDefault="00604CF1" w:rsidP="00A03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CF1" w:rsidRDefault="00604C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04CF1" w:rsidRDefault="00604CF1" w:rsidP="00A03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CF1" w:rsidRPr="00A03648" w:rsidRDefault="00604CF1" w:rsidP="00A036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3648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 xml:space="preserve">использованной  </w:t>
      </w:r>
      <w:r w:rsidRPr="00A03648">
        <w:rPr>
          <w:rFonts w:ascii="Times New Roman" w:hAnsi="Times New Roman"/>
          <w:b/>
          <w:sz w:val="28"/>
          <w:szCs w:val="28"/>
        </w:rPr>
        <w:t>литературы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04CF1" w:rsidRPr="00A03648" w:rsidRDefault="00604CF1" w:rsidP="00A03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CF1" w:rsidRDefault="00604CF1" w:rsidP="004B1927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1927">
        <w:rPr>
          <w:rFonts w:ascii="Times New Roman" w:hAnsi="Times New Roman"/>
          <w:sz w:val="28"/>
          <w:szCs w:val="28"/>
        </w:rPr>
        <w:t>Единство научного знания. М., 1988.</w:t>
      </w:r>
    </w:p>
    <w:p w:rsidR="00604CF1" w:rsidRPr="0064596C" w:rsidRDefault="00604CF1" w:rsidP="0064596C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96C">
        <w:rPr>
          <w:rFonts w:ascii="Times New Roman" w:hAnsi="Times New Roman"/>
          <w:sz w:val="28"/>
          <w:szCs w:val="28"/>
        </w:rPr>
        <w:t>Энгельс Ф. Диалектика природы. Соч., изд. 2-е, т.20.</w:t>
      </w:r>
    </w:p>
    <w:p w:rsidR="00604CF1" w:rsidRPr="0064596C" w:rsidRDefault="00604CF1" w:rsidP="0064596C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96C">
        <w:rPr>
          <w:rFonts w:ascii="Times New Roman" w:hAnsi="Times New Roman"/>
          <w:sz w:val="28"/>
          <w:szCs w:val="28"/>
        </w:rPr>
        <w:t>Философский энциклопедический словарь.—М., 1990.</w:t>
      </w:r>
    </w:p>
    <w:p w:rsidR="00604CF1" w:rsidRPr="004B1927" w:rsidRDefault="00604CF1" w:rsidP="0064596C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596C">
        <w:rPr>
          <w:rFonts w:ascii="Times New Roman" w:hAnsi="Times New Roman"/>
          <w:sz w:val="28"/>
          <w:szCs w:val="28"/>
        </w:rPr>
        <w:t>Кедров Б. М. Классификация наук.—М., 1985.</w:t>
      </w:r>
    </w:p>
    <w:p w:rsidR="00604CF1" w:rsidRPr="004B1927" w:rsidRDefault="00604CF1" w:rsidP="004B192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04CF1" w:rsidRPr="00A03648" w:rsidRDefault="00604CF1" w:rsidP="00A03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04CF1" w:rsidRPr="00A03648" w:rsidSect="00356F6D">
      <w:footerReference w:type="default" r:id="rId7"/>
      <w:endnotePr>
        <w:numFmt w:val="decimal"/>
      </w:endnotePr>
      <w:pgSz w:w="11906" w:h="16838"/>
      <w:pgMar w:top="567" w:right="567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F1" w:rsidRDefault="00604CF1" w:rsidP="00356F6D">
      <w:pPr>
        <w:spacing w:after="0" w:line="240" w:lineRule="auto"/>
      </w:pPr>
      <w:r>
        <w:separator/>
      </w:r>
    </w:p>
  </w:endnote>
  <w:endnote w:type="continuationSeparator" w:id="0">
    <w:p w:rsidR="00604CF1" w:rsidRDefault="00604CF1" w:rsidP="0035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CF1" w:rsidRDefault="00604CF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6C82">
      <w:rPr>
        <w:noProof/>
      </w:rPr>
      <w:t>7</w:t>
    </w:r>
    <w:r>
      <w:fldChar w:fldCharType="end"/>
    </w:r>
  </w:p>
  <w:p w:rsidR="00604CF1" w:rsidRDefault="00604C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F1" w:rsidRDefault="00604CF1" w:rsidP="00356F6D">
      <w:pPr>
        <w:spacing w:after="0" w:line="240" w:lineRule="auto"/>
      </w:pPr>
      <w:r>
        <w:separator/>
      </w:r>
    </w:p>
  </w:footnote>
  <w:footnote w:type="continuationSeparator" w:id="0">
    <w:p w:rsidR="00604CF1" w:rsidRDefault="00604CF1" w:rsidP="00356F6D">
      <w:pPr>
        <w:spacing w:after="0" w:line="240" w:lineRule="auto"/>
      </w:pPr>
      <w:r>
        <w:continuationSeparator/>
      </w:r>
    </w:p>
  </w:footnote>
  <w:footnote w:id="1">
    <w:p w:rsidR="00604CF1" w:rsidRDefault="00604CF1">
      <w:pPr>
        <w:pStyle w:val="ab"/>
      </w:pPr>
      <w:r>
        <w:rPr>
          <w:rStyle w:val="ad"/>
        </w:rPr>
        <w:footnoteRef/>
      </w:r>
      <w:r>
        <w:t xml:space="preserve"> </w:t>
      </w:r>
      <w:r w:rsidRPr="001358AA">
        <w:rPr>
          <w:rFonts w:ascii="Times New Roman" w:hAnsi="Times New Roman"/>
        </w:rPr>
        <w:t>Философский энциклопедический словарь.—М., 1990</w:t>
      </w:r>
    </w:p>
  </w:footnote>
  <w:footnote w:id="2">
    <w:p w:rsidR="00604CF1" w:rsidRDefault="00604CF1">
      <w:pPr>
        <w:pStyle w:val="ab"/>
      </w:pPr>
      <w:r>
        <w:rPr>
          <w:rStyle w:val="ad"/>
        </w:rPr>
        <w:footnoteRef/>
      </w:r>
      <w:r>
        <w:t xml:space="preserve"> </w:t>
      </w:r>
      <w:r w:rsidRPr="001358AA">
        <w:rPr>
          <w:rFonts w:ascii="Times New Roman" w:hAnsi="Times New Roman"/>
        </w:rPr>
        <w:t>Философский энциклопедический словарь.—М., 1990</w:t>
      </w:r>
    </w:p>
  </w:footnote>
  <w:footnote w:id="3">
    <w:p w:rsidR="00604CF1" w:rsidRDefault="00604CF1">
      <w:pPr>
        <w:pStyle w:val="ab"/>
      </w:pPr>
      <w:r>
        <w:rPr>
          <w:rStyle w:val="ad"/>
        </w:rPr>
        <w:footnoteRef/>
      </w:r>
      <w:r>
        <w:t xml:space="preserve"> </w:t>
      </w:r>
      <w:r w:rsidRPr="001358AA">
        <w:rPr>
          <w:rFonts w:ascii="Times New Roman" w:hAnsi="Times New Roman"/>
        </w:rPr>
        <w:t>Философский энциклопедический словарь.—М., 1990</w:t>
      </w:r>
    </w:p>
  </w:footnote>
  <w:footnote w:id="4">
    <w:p w:rsidR="00604CF1" w:rsidRDefault="00604CF1">
      <w:pPr>
        <w:pStyle w:val="ab"/>
      </w:pPr>
      <w:r>
        <w:rPr>
          <w:rStyle w:val="ad"/>
        </w:rPr>
        <w:footnoteRef/>
      </w:r>
      <w:r>
        <w:t xml:space="preserve"> </w:t>
      </w:r>
      <w:r w:rsidRPr="001358AA">
        <w:rPr>
          <w:rFonts w:ascii="Times New Roman" w:hAnsi="Times New Roman"/>
        </w:rPr>
        <w:t>Энгельс Ф. Диалектика природы. Соч., изд. 2-е, т.20</w:t>
      </w:r>
    </w:p>
  </w:footnote>
  <w:footnote w:id="5">
    <w:p w:rsidR="00604CF1" w:rsidRDefault="00604CF1">
      <w:pPr>
        <w:pStyle w:val="ab"/>
      </w:pPr>
      <w:r>
        <w:rPr>
          <w:rStyle w:val="ad"/>
        </w:rPr>
        <w:footnoteRef/>
      </w:r>
      <w:r>
        <w:t xml:space="preserve"> </w:t>
      </w:r>
      <w:r w:rsidRPr="001358AA">
        <w:rPr>
          <w:rFonts w:ascii="Times New Roman" w:hAnsi="Times New Roman"/>
        </w:rPr>
        <w:t>Философский энциклопедический словарь.—М., 1990</w:t>
      </w:r>
    </w:p>
  </w:footnote>
  <w:footnote w:id="6">
    <w:p w:rsidR="00604CF1" w:rsidRDefault="00604CF1">
      <w:pPr>
        <w:pStyle w:val="ab"/>
      </w:pPr>
      <w:r>
        <w:rPr>
          <w:rStyle w:val="ad"/>
        </w:rPr>
        <w:footnoteRef/>
      </w:r>
      <w:r>
        <w:t xml:space="preserve"> </w:t>
      </w:r>
      <w:r w:rsidRPr="001358AA">
        <w:rPr>
          <w:rFonts w:ascii="Times New Roman" w:hAnsi="Times New Roman"/>
        </w:rPr>
        <w:t>Философский энциклопедический словарь.—М., 1990</w:t>
      </w:r>
    </w:p>
  </w:footnote>
  <w:footnote w:id="7">
    <w:p w:rsidR="00604CF1" w:rsidRDefault="00604CF1">
      <w:pPr>
        <w:pStyle w:val="ab"/>
      </w:pPr>
      <w:r>
        <w:rPr>
          <w:rStyle w:val="ad"/>
        </w:rPr>
        <w:footnoteRef/>
      </w:r>
      <w:r>
        <w:t xml:space="preserve"> </w:t>
      </w:r>
      <w:r w:rsidRPr="004D2C68">
        <w:rPr>
          <w:rFonts w:ascii="Times New Roman" w:hAnsi="Times New Roman"/>
        </w:rPr>
        <w:t>Философский энциклопедический словарь.—М., 1990</w:t>
      </w:r>
    </w:p>
  </w:footnote>
  <w:footnote w:id="8">
    <w:p w:rsidR="00604CF1" w:rsidRDefault="00604CF1">
      <w:pPr>
        <w:pStyle w:val="ab"/>
      </w:pPr>
      <w:r>
        <w:rPr>
          <w:rStyle w:val="ad"/>
        </w:rPr>
        <w:footnoteRef/>
      </w:r>
      <w:r>
        <w:t xml:space="preserve"> </w:t>
      </w:r>
      <w:r w:rsidRPr="004D2C68">
        <w:rPr>
          <w:rFonts w:ascii="Times New Roman" w:hAnsi="Times New Roman"/>
        </w:rPr>
        <w:t>Единство научного знания. М., 1988</w:t>
      </w:r>
      <w:r w:rsidRPr="004B1927">
        <w:rPr>
          <w:rFonts w:ascii="Times New Roman" w:hAnsi="Times New Roman"/>
          <w:sz w:val="28"/>
          <w:szCs w:val="28"/>
        </w:rPr>
        <w:t>.</w:t>
      </w:r>
    </w:p>
  </w:footnote>
  <w:footnote w:id="9">
    <w:p w:rsidR="00604CF1" w:rsidRPr="004D2C68" w:rsidRDefault="00604CF1" w:rsidP="004D2C6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4D2C68">
        <w:rPr>
          <w:rFonts w:ascii="Times New Roman" w:hAnsi="Times New Roman"/>
          <w:sz w:val="20"/>
          <w:szCs w:val="20"/>
        </w:rPr>
        <w:t>Кедров Б. М. Классификация наук.—М., 1985.</w:t>
      </w:r>
    </w:p>
    <w:p w:rsidR="00604CF1" w:rsidRDefault="00604CF1" w:rsidP="004D2C68">
      <w:pPr>
        <w:spacing w:after="0" w:line="360" w:lineRule="auto"/>
        <w:ind w:left="709"/>
        <w:jc w:val="both"/>
      </w:pPr>
    </w:p>
  </w:footnote>
  <w:footnote w:id="10">
    <w:p w:rsidR="00604CF1" w:rsidRDefault="00604CF1">
      <w:pPr>
        <w:pStyle w:val="ab"/>
      </w:pPr>
      <w:r>
        <w:rPr>
          <w:rStyle w:val="ad"/>
        </w:rPr>
        <w:footnoteRef/>
      </w:r>
      <w:r>
        <w:t xml:space="preserve"> </w:t>
      </w:r>
      <w:r w:rsidRPr="004D2C68">
        <w:rPr>
          <w:rFonts w:ascii="Times New Roman" w:hAnsi="Times New Roman"/>
        </w:rPr>
        <w:t>Единство научного знания. М., 1988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C4707"/>
    <w:multiLevelType w:val="singleLevel"/>
    <w:tmpl w:val="E97A7276"/>
    <w:lvl w:ilvl="0">
      <w:start w:val="1"/>
      <w:numFmt w:val="decimal"/>
      <w:lvlText w:val="%1."/>
      <w:lvlJc w:val="left"/>
      <w:pPr>
        <w:tabs>
          <w:tab w:val="num" w:pos="1211"/>
        </w:tabs>
      </w:pPr>
      <w:rPr>
        <w:rFonts w:cs="Times New Roman"/>
      </w:rPr>
    </w:lvl>
  </w:abstractNum>
  <w:abstractNum w:abstractNumId="1">
    <w:nsid w:val="2D886B30"/>
    <w:multiLevelType w:val="hybridMultilevel"/>
    <w:tmpl w:val="67F6AF9A"/>
    <w:lvl w:ilvl="0" w:tplc="68FAA1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FF4711A"/>
    <w:multiLevelType w:val="hybridMultilevel"/>
    <w:tmpl w:val="DCBEF142"/>
    <w:lvl w:ilvl="0" w:tplc="B9160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D151CFE"/>
    <w:multiLevelType w:val="hybridMultilevel"/>
    <w:tmpl w:val="3968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F6D"/>
    <w:rsid w:val="00133D72"/>
    <w:rsid w:val="001358AA"/>
    <w:rsid w:val="00145732"/>
    <w:rsid w:val="002328A9"/>
    <w:rsid w:val="00280EF6"/>
    <w:rsid w:val="002D1986"/>
    <w:rsid w:val="00356F6D"/>
    <w:rsid w:val="003752AE"/>
    <w:rsid w:val="00426255"/>
    <w:rsid w:val="00454E46"/>
    <w:rsid w:val="0046765E"/>
    <w:rsid w:val="004B1927"/>
    <w:rsid w:val="004D2C68"/>
    <w:rsid w:val="005B32D0"/>
    <w:rsid w:val="00604CF1"/>
    <w:rsid w:val="0064596C"/>
    <w:rsid w:val="00665140"/>
    <w:rsid w:val="006E6C82"/>
    <w:rsid w:val="00A03648"/>
    <w:rsid w:val="00C775E0"/>
    <w:rsid w:val="00CC7D23"/>
    <w:rsid w:val="00DA59F7"/>
    <w:rsid w:val="00DE199A"/>
    <w:rsid w:val="00F9394B"/>
    <w:rsid w:val="00F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6"/>
        <o:r id="V:Rule8" type="connector" idref="#_x0000_s1055"/>
        <o:r id="V:Rule9" type="connector" idref="#_x0000_s1056"/>
        <o:r id="V:Rule10" type="connector" idref="#_x0000_s1057"/>
        <o:r id="V:Rule11" type="connector" idref="#_x0000_s1058"/>
        <o:r id="V:Rule12" type="connector" idref="#_x0000_s1059"/>
        <o:r id="V:Rule13" type="connector" idref="#_x0000_s1060"/>
        <o:r id="V:Rule14" type="connector" idref="#_x0000_s1061"/>
        <o:r id="V:Rule15" type="connector" idref="#_x0000_s1074"/>
        <o:r id="V:Rule16" type="connector" idref="#_x0000_s1075"/>
        <o:r id="V:Rule17" type="connector" idref="#_x0000_s1076"/>
        <o:r id="V:Rule18" type="connector" idref="#_x0000_s1077"/>
        <o:r id="V:Rule19" type="connector" idref="#_x0000_s1084"/>
        <o:r id="V:Rule20" type="connector" idref="#_x0000_s1086"/>
        <o:r id="V:Rule21" type="connector" idref="#_x0000_s1088"/>
        <o:r id="V:Rule22" type="connector" idref="#_x0000_s1089"/>
        <o:r id="V:Rule23" type="connector" idref="#_x0000_s1090"/>
        <o:r id="V:Rule24" type="connector" idref="#_x0000_s1091"/>
        <o:r id="V:Rule25" type="connector" idref="#_x0000_s1092"/>
        <o:r id="V:Rule26" type="connector" idref="#_x0000_s1093"/>
        <o:r id="V:Rule27" type="connector" idref="#_x0000_s1097"/>
        <o:r id="V:Rule28" type="connector" idref="#_x0000_s1098"/>
        <o:r id="V:Rule29" type="connector" idref="#_x0000_s1099"/>
        <o:r id="V:Rule30" type="connector" idref="#_x0000_s1112"/>
        <o:r id="V:Rule31" type="connector" idref="#_x0000_s1113"/>
        <o:r id="V:Rule32" type="connector" idref="#_x0000_s1114"/>
        <o:r id="V:Rule33" type="connector" idref="#_x0000_s1115"/>
        <o:r id="V:Rule34" type="connector" idref="#_x0000_s1116"/>
        <o:r id="V:Rule35" type="connector" idref="#_x0000_s1117"/>
        <o:r id="V:Rule36" type="connector" idref="#_x0000_s1118"/>
        <o:r id="V:Rule37" type="connector" idref="#_x0000_s1119"/>
      </o:rules>
    </o:shapelayout>
  </w:shapeDefaults>
  <w:decimalSymbol w:val=","/>
  <w:listSeparator w:val=";"/>
  <w15:chartTrackingRefBased/>
  <w15:docId w15:val="{B1F41E33-29CA-439A-BA84-DC423056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2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B192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5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356F6D"/>
    <w:rPr>
      <w:rFonts w:cs="Times New Roman"/>
    </w:rPr>
  </w:style>
  <w:style w:type="paragraph" w:styleId="a5">
    <w:name w:val="footer"/>
    <w:basedOn w:val="a"/>
    <w:link w:val="a6"/>
    <w:rsid w:val="0035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356F6D"/>
    <w:rPr>
      <w:rFonts w:cs="Times New Roman"/>
    </w:rPr>
  </w:style>
  <w:style w:type="paragraph" w:customStyle="1" w:styleId="1">
    <w:name w:val="Абзац списка1"/>
    <w:basedOn w:val="a"/>
    <w:rsid w:val="00F9394B"/>
    <w:pPr>
      <w:ind w:left="720"/>
      <w:contextualSpacing/>
    </w:pPr>
  </w:style>
  <w:style w:type="character" w:customStyle="1" w:styleId="20">
    <w:name w:val="Заголовок 2 Знак"/>
    <w:basedOn w:val="a0"/>
    <w:link w:val="2"/>
    <w:locked/>
    <w:rsid w:val="004B1927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3"/>
    <w:basedOn w:val="a"/>
    <w:link w:val="30"/>
    <w:semiHidden/>
    <w:rsid w:val="004B19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4B192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Hyperlink"/>
    <w:basedOn w:val="a0"/>
    <w:rsid w:val="0064596C"/>
    <w:rPr>
      <w:rFonts w:cs="Times New Roman"/>
      <w:color w:val="0000FF"/>
      <w:u w:val="single"/>
    </w:rPr>
  </w:style>
  <w:style w:type="paragraph" w:styleId="a8">
    <w:name w:val="endnote text"/>
    <w:basedOn w:val="a"/>
    <w:link w:val="a9"/>
    <w:semiHidden/>
    <w:rsid w:val="001358A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locked/>
    <w:rsid w:val="001358AA"/>
    <w:rPr>
      <w:rFonts w:cs="Times New Roman"/>
      <w:sz w:val="20"/>
      <w:szCs w:val="20"/>
    </w:rPr>
  </w:style>
  <w:style w:type="character" w:styleId="aa">
    <w:name w:val="endnote reference"/>
    <w:basedOn w:val="a0"/>
    <w:semiHidden/>
    <w:rsid w:val="001358AA"/>
    <w:rPr>
      <w:rFonts w:cs="Times New Roman"/>
      <w:vertAlign w:val="superscript"/>
    </w:rPr>
  </w:style>
  <w:style w:type="paragraph" w:styleId="ab">
    <w:name w:val="footnote text"/>
    <w:basedOn w:val="a"/>
    <w:link w:val="ac"/>
    <w:semiHidden/>
    <w:rsid w:val="001358A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locked/>
    <w:rsid w:val="001358AA"/>
    <w:rPr>
      <w:rFonts w:cs="Times New Roman"/>
      <w:sz w:val="20"/>
      <w:szCs w:val="20"/>
    </w:rPr>
  </w:style>
  <w:style w:type="character" w:styleId="ad">
    <w:name w:val="footnote reference"/>
    <w:basedOn w:val="a0"/>
    <w:semiHidden/>
    <w:rsid w:val="001358A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MultiDVD Team</Company>
  <LinksUpToDate>false</LinksUpToDate>
  <CharactersWithSpaces>31080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AVK</dc:creator>
  <cp:keywords/>
  <dc:description/>
  <cp:lastModifiedBy>admin</cp:lastModifiedBy>
  <cp:revision>2</cp:revision>
  <dcterms:created xsi:type="dcterms:W3CDTF">2014-04-26T23:48:00Z</dcterms:created>
  <dcterms:modified xsi:type="dcterms:W3CDTF">2014-04-26T23:48:00Z</dcterms:modified>
</cp:coreProperties>
</file>