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BFE" w:rsidRDefault="00A74454">
      <w:pPr>
        <w:pStyle w:val="a3"/>
        <w:spacing w:line="360" w:lineRule="auto"/>
      </w:pPr>
      <w:r>
        <w:t>Фізичне виховання учнів спеціальної медичної групи</w:t>
      </w:r>
    </w:p>
    <w:p w:rsidR="00027BFE" w:rsidRDefault="00027BF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lang w:val="uk-UA"/>
        </w:rPr>
      </w:pPr>
    </w:p>
    <w:p w:rsidR="00027BFE" w:rsidRDefault="00A7445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Для учнів спеціальної медичної групи проводять уроки І фізичної культури в позаурочний час двічі на тиждень по 45 хв. за окремою програмою. Крім того, вони обов'язково відвідують загальні для всіх уроки фізичної культури, бе</w:t>
      </w:r>
      <w:r>
        <w:rPr>
          <w:sz w:val="28"/>
          <w:szCs w:val="20"/>
          <w:lang w:val="uk-UA"/>
        </w:rPr>
        <w:softHyphen/>
        <w:t>руть участь у підготовчій і заключній частинах уроку, а під час проведення основної частини виконують вправи, вивчені на заняттях у спеціальній медичній групі, або допомагають вчителеві.</w:t>
      </w:r>
    </w:p>
    <w:p w:rsidR="00027BFE" w:rsidRDefault="00A7445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  <w:lang w:val="uk-UA"/>
        </w:rPr>
        <w:t>У спеціальній медичній групі можуть навчатися учні з дуже слабким здоров'ям, а також ті, хто раніше не викону</w:t>
      </w:r>
      <w:r>
        <w:rPr>
          <w:sz w:val="28"/>
          <w:szCs w:val="20"/>
          <w:lang w:val="uk-UA"/>
        </w:rPr>
        <w:softHyphen/>
        <w:t>вав фізичних вправ. Ці діти потребують особливої уваги та індивідуального підходу на кожному уроці.</w:t>
      </w:r>
    </w:p>
    <w:p w:rsidR="00027BFE" w:rsidRDefault="00A7445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  <w:lang w:val="uk-UA"/>
        </w:rPr>
        <w:t>На заняттях з учнями спеціальної медичної групи треба додержуватись загальноприйнятої структури шкільного уро</w:t>
      </w:r>
      <w:r>
        <w:rPr>
          <w:sz w:val="28"/>
          <w:szCs w:val="20"/>
          <w:lang w:val="uk-UA"/>
        </w:rPr>
        <w:softHyphen/>
        <w:t>ку фізичної культури, однак він складається не з трьох, а з чотирьох частин.</w:t>
      </w:r>
    </w:p>
    <w:p w:rsidR="00027BFE" w:rsidRDefault="00A7445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У вступній частині уроку (3-4 хв.) вчитель організовує учнів, пояснює завдання уроку, повідомляє теоретичні відо</w:t>
      </w:r>
      <w:r>
        <w:rPr>
          <w:sz w:val="28"/>
          <w:szCs w:val="20"/>
          <w:lang w:val="uk-UA"/>
        </w:rPr>
        <w:softHyphen/>
        <w:t>мості, сприяє виробленню правильної постави. Засобами вступної частини є гімнастичні шикування й перешикову</w:t>
      </w:r>
      <w:r>
        <w:rPr>
          <w:sz w:val="28"/>
          <w:szCs w:val="20"/>
          <w:lang w:val="uk-UA"/>
        </w:rPr>
        <w:softHyphen/>
        <w:t>вання, ходьба, стройові вправи, дихальні вправи, а також підрахунок частоти пульсу і дихання.</w:t>
      </w:r>
    </w:p>
    <w:p w:rsidR="00027BFE" w:rsidRDefault="00A7445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  <w:lang w:val="uk-UA"/>
        </w:rPr>
        <w:t>У підготовчій частині (10-15 хв.) проводяться загально-розвивальні вправи, ходьба з різними положеннями рук, танцювальні вправи, ігри з елементами стройових вправ, а також підготовчі й підвідні вправи.</w:t>
      </w:r>
    </w:p>
    <w:p w:rsidR="00027BFE" w:rsidRDefault="00A7445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  <w:lang w:val="uk-UA"/>
        </w:rPr>
        <w:t>В основній частині (25-28 хв.) навчають одного з основ</w:t>
      </w:r>
      <w:r>
        <w:rPr>
          <w:sz w:val="28"/>
          <w:szCs w:val="20"/>
          <w:lang w:val="uk-UA"/>
        </w:rPr>
        <w:softHyphen/>
        <w:t>них рухів і включають ігри малої і середньої рухливості (для школярів 7-8 років тривалість її скорочується).</w:t>
      </w:r>
    </w:p>
    <w:p w:rsidR="00027BFE" w:rsidRDefault="00A7445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  <w:lang w:val="uk-UA"/>
        </w:rPr>
        <w:t>У заключній частині, яка триває до 5 хв., діти викону</w:t>
      </w:r>
      <w:r>
        <w:rPr>
          <w:sz w:val="28"/>
          <w:szCs w:val="20"/>
          <w:lang w:val="uk-UA"/>
        </w:rPr>
        <w:softHyphen/>
        <w:t>ють дихальні вправи і вправи на розслаблення. Завдання цієї частини - знизити фізіологічне навантаження і при</w:t>
      </w:r>
      <w:r>
        <w:rPr>
          <w:sz w:val="28"/>
          <w:szCs w:val="20"/>
          <w:lang w:val="uk-UA"/>
        </w:rPr>
        <w:softHyphen/>
        <w:t>вести організм дітей у відносно спокійний стан. У цій частині уроку вчитель підбиває підсумки і дає домашнє за</w:t>
      </w:r>
      <w:r>
        <w:rPr>
          <w:sz w:val="28"/>
          <w:szCs w:val="20"/>
          <w:lang w:val="uk-UA"/>
        </w:rPr>
        <w:softHyphen/>
        <w:t>вдання.</w:t>
      </w:r>
    </w:p>
    <w:p w:rsidR="00027BFE" w:rsidRDefault="00A7445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  <w:lang w:val="uk-UA"/>
        </w:rPr>
        <w:t>Усі частини уроку спрямовані на розв'язання освітніх, виховних і оздоровчих завдань, органічно поєднані між со</w:t>
      </w:r>
      <w:r>
        <w:rPr>
          <w:sz w:val="28"/>
          <w:szCs w:val="20"/>
          <w:lang w:val="uk-UA"/>
        </w:rPr>
        <w:softHyphen/>
        <w:t>бою і становлять єдине ціле.</w:t>
      </w:r>
    </w:p>
    <w:p w:rsidR="00027BFE" w:rsidRDefault="00A7445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  <w:lang w:val="uk-UA"/>
        </w:rPr>
        <w:t>Дітей спеціальної медичної групи насамперед необхідно навчити різних типів дихання: грудного, черевного і зміша</w:t>
      </w:r>
      <w:r>
        <w:rPr>
          <w:sz w:val="28"/>
          <w:szCs w:val="20"/>
          <w:lang w:val="uk-UA"/>
        </w:rPr>
        <w:softHyphen/>
        <w:t>ного (повного). У роботі з школярами із захворюванням органів дихання використовують дихальні вправи з видихом із   звуковою   вимовою   голосних  і  приголосних через рот, літер.</w:t>
      </w:r>
    </w:p>
    <w:p w:rsidR="00027BFE" w:rsidRDefault="00A7445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Одним з основних завдань фізичного виховання дітей з ослабленим здоров'ям е навчання їх правильного дихання, формування навичок довільного керування диханням. По</w:t>
      </w:r>
      <w:r>
        <w:rPr>
          <w:sz w:val="28"/>
          <w:szCs w:val="20"/>
          <w:lang w:val="uk-UA"/>
        </w:rPr>
        <w:softHyphen/>
        <w:t>рушення функції дихання, особливо при фізичних наванта</w:t>
      </w:r>
      <w:r>
        <w:rPr>
          <w:sz w:val="28"/>
          <w:szCs w:val="20"/>
          <w:lang w:val="uk-UA"/>
        </w:rPr>
        <w:softHyphen/>
        <w:t>женнях, утруднює діяльність системи кровообігу, знижує насиченість крові киснем і призводить до порушення обміну речовин. Дихальні вправи полегшують роботу серця, сприя</w:t>
      </w:r>
      <w:r>
        <w:rPr>
          <w:sz w:val="28"/>
          <w:szCs w:val="20"/>
          <w:lang w:val="uk-UA"/>
        </w:rPr>
        <w:softHyphen/>
        <w:t>ють нормалізації нервової регуляції дихання і усуненню по</w:t>
      </w:r>
      <w:r>
        <w:rPr>
          <w:sz w:val="28"/>
          <w:szCs w:val="20"/>
          <w:lang w:val="uk-UA"/>
        </w:rPr>
        <w:softHyphen/>
        <w:t>рушень в діяльності дихальної системи, збільшують життєву місткість легенів, сприяють дифузії газів у легенях і наси</w:t>
      </w:r>
      <w:r>
        <w:rPr>
          <w:sz w:val="28"/>
          <w:szCs w:val="20"/>
          <w:lang w:val="uk-UA"/>
        </w:rPr>
        <w:softHyphen/>
        <w:t>ченню крові та тканин киснем, поліпшенню постави, пози</w:t>
      </w:r>
      <w:r>
        <w:rPr>
          <w:sz w:val="28"/>
          <w:szCs w:val="20"/>
          <w:lang w:val="uk-UA"/>
        </w:rPr>
        <w:softHyphen/>
        <w:t>тивно впливають на загальний стан здоров'я учнів.</w:t>
      </w:r>
    </w:p>
    <w:p w:rsidR="00027BFE" w:rsidRDefault="00A7445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Під час усного рахунку, розв'язання задач, виконання трудових процесів і нових складних фізичних вправ, що ви</w:t>
      </w:r>
      <w:r>
        <w:rPr>
          <w:sz w:val="28"/>
          <w:szCs w:val="20"/>
          <w:lang w:val="uk-UA"/>
        </w:rPr>
        <w:softHyphen/>
        <w:t>магають більшої уваги, дихальні рухи дітей гальмуються, дихання стає поверхневим, не ритмічним, що посилює кисневу недостатність і прискорює стомленість. Такі самі зміни дихання відбуваються під час навчання дітей нових трудо</w:t>
      </w:r>
      <w:r>
        <w:rPr>
          <w:sz w:val="28"/>
          <w:szCs w:val="20"/>
          <w:lang w:val="uk-UA"/>
        </w:rPr>
        <w:softHyphen/>
        <w:t>вих дій і фізичних вправ; дихання затримується ще до по</w:t>
      </w:r>
      <w:r>
        <w:rPr>
          <w:sz w:val="28"/>
          <w:szCs w:val="20"/>
          <w:lang w:val="uk-UA"/>
        </w:rPr>
        <w:softHyphen/>
        <w:t>чатку виконання вправи, що негативно позначається на яко</w:t>
      </w:r>
      <w:r>
        <w:rPr>
          <w:sz w:val="28"/>
          <w:szCs w:val="20"/>
          <w:lang w:val="uk-UA"/>
        </w:rPr>
        <w:softHyphen/>
        <w:t>сті руху. Мимовільне гальмування дихання спостерігається біля дошки, під час письма, читання, при відповідях, на зма</w:t>
      </w:r>
      <w:r>
        <w:rPr>
          <w:sz w:val="28"/>
          <w:szCs w:val="20"/>
          <w:lang w:val="uk-UA"/>
        </w:rPr>
        <w:softHyphen/>
        <w:t>ганнях та в інших складних для учня ситуаціях. Довільна регуляція дихання знімає втому, нормалізує ритм і глибину дихання та підвищує працездатність організму школяра.</w:t>
      </w:r>
    </w:p>
    <w:p w:rsidR="00027BFE" w:rsidRDefault="00A7445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Необхідність використання довільної регуляції дихання в період росту і формування організму зумовлене також тим, що механізми саморегуляції у дітей і підлітків не зав</w:t>
      </w:r>
      <w:r>
        <w:rPr>
          <w:sz w:val="28"/>
          <w:szCs w:val="20"/>
          <w:lang w:val="uk-UA"/>
        </w:rPr>
        <w:softHyphen/>
        <w:t>жди надійно й економне забезпечують пристосування орга</w:t>
      </w:r>
      <w:r>
        <w:rPr>
          <w:sz w:val="28"/>
          <w:szCs w:val="20"/>
          <w:lang w:val="uk-UA"/>
        </w:rPr>
        <w:softHyphen/>
        <w:t>нізму до умов шкільного життя, що постійно змінюються. Сучасні досягнення фізіології дихання відкривають пер</w:t>
      </w:r>
      <w:r>
        <w:rPr>
          <w:sz w:val="28"/>
          <w:szCs w:val="20"/>
          <w:lang w:val="uk-UA"/>
        </w:rPr>
        <w:softHyphen/>
        <w:t>спективи дальшого розвитку теорії і практики довільного керування диханням, що з успіхом можуть застосовуватись для адаптації і оптимізації розумової та фізичної працездатності школярів з відхиленням у стані здоров'я та їхньої кращої професійної підготовки до трудової діяльності.</w:t>
      </w:r>
    </w:p>
    <w:p w:rsidR="00027BFE" w:rsidRDefault="00A7445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  <w:lang w:val="uk-UA"/>
        </w:rPr>
        <w:t>Структура довільного керування диханням людини пе</w:t>
      </w:r>
      <w:r>
        <w:rPr>
          <w:sz w:val="28"/>
          <w:szCs w:val="20"/>
          <w:lang w:val="uk-UA"/>
        </w:rPr>
        <w:softHyphen/>
        <w:t>редбачає:</w:t>
      </w:r>
    </w:p>
    <w:p w:rsidR="00027BFE" w:rsidRDefault="00A7445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  <w:lang w:val="uk-UA"/>
        </w:rPr>
        <w:t>1) затримку дихання (довільне апное) та імперативний стимул (точка зриву);</w:t>
      </w:r>
    </w:p>
    <w:p w:rsidR="00027BFE" w:rsidRDefault="00A7445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  <w:lang w:val="uk-UA"/>
        </w:rPr>
        <w:t>2) довільне регулювання дихання (зміна ритму, глибина і об'єм легеневої вентиляції) та облігатний рівень легеневої вентиляції:</w:t>
      </w:r>
    </w:p>
    <w:p w:rsidR="00027BFE" w:rsidRDefault="00A7445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  <w:lang w:val="uk-UA"/>
        </w:rPr>
        <w:t>а) дихання при заданому постійному рівні вентиляції;</w:t>
      </w:r>
    </w:p>
    <w:p w:rsidR="00027BFE" w:rsidRDefault="00A7445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  <w:lang w:val="uk-UA"/>
        </w:rPr>
        <w:t>б) довільна гіповентиляція;</w:t>
      </w:r>
    </w:p>
    <w:p w:rsidR="00027BFE" w:rsidRDefault="00A7445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  <w:lang w:val="uk-UA"/>
        </w:rPr>
        <w:t>в) довільна гіпервентиляція;</w:t>
      </w:r>
    </w:p>
    <w:p w:rsidR="00027BFE" w:rsidRDefault="00A7445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  <w:lang w:val="uk-UA"/>
        </w:rPr>
        <w:t>г) керування диханням у стані спокою;</w:t>
      </w:r>
    </w:p>
    <w:p w:rsidR="00027BFE" w:rsidRDefault="00A7445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  <w:lang w:val="uk-UA"/>
        </w:rPr>
        <w:t>д) керування диханням під час виконання фізичних вправ на місці та в русі;</w:t>
      </w:r>
    </w:p>
    <w:p w:rsidR="00027BFE" w:rsidRDefault="00A7445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  <w:lang w:val="uk-UA"/>
        </w:rPr>
        <w:t>е) керування диханням під час виконання силових вправ і статичних зусиль;</w:t>
      </w:r>
    </w:p>
    <w:p w:rsidR="00027BFE" w:rsidRDefault="00A7445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  <w:lang w:val="uk-UA"/>
        </w:rPr>
        <w:t>3) довільне регулювання газового стану альвеолярного повітря, оксигенація крові;</w:t>
      </w:r>
    </w:p>
    <w:p w:rsidR="00027BFE" w:rsidRDefault="00A7445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  <w:lang w:val="uk-UA"/>
        </w:rPr>
        <w:t>4) довільне регулювання через дихальну систему емоцій</w:t>
      </w:r>
      <w:r>
        <w:rPr>
          <w:sz w:val="28"/>
          <w:szCs w:val="20"/>
          <w:lang w:val="uk-UA"/>
        </w:rPr>
        <w:softHyphen/>
        <w:t>ного стану і розслаблення м'язів, зняття рухової домінанти;</w:t>
      </w:r>
    </w:p>
    <w:p w:rsidR="00027BFE" w:rsidRDefault="00A7445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  <w:lang w:val="uk-UA"/>
        </w:rPr>
        <w:t>5) застосування довільного дихання для боротьби з гі</w:t>
      </w:r>
      <w:r>
        <w:rPr>
          <w:sz w:val="28"/>
          <w:szCs w:val="20"/>
          <w:lang w:val="uk-UA"/>
        </w:rPr>
        <w:softHyphen/>
        <w:t>поксією і прискорення процесів відновлення.</w:t>
      </w:r>
    </w:p>
    <w:p w:rsidR="00027BFE" w:rsidRDefault="00A7445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  <w:lang w:val="uk-UA"/>
        </w:rPr>
        <w:t>Треба, щоб уже на початку навчання діти засвоїли деякі правила.</w:t>
      </w:r>
    </w:p>
    <w:p w:rsidR="00027BFE" w:rsidRDefault="00A7445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  <w:lang w:val="uk-UA"/>
        </w:rPr>
        <w:t>1. Дихати треба через ніс. Це найдоцільніше природне дихання. Проходячи через носові ходи, зовнішнє повітря очищається від пилу і зігрівається. Зворотний струм повітря з легенів зволожує слизову оболонку носа, оберігає її від пересихання. Посилюється благотворний вплив дихання на розвиток дихального апарату і центральної нервової систе</w:t>
      </w:r>
      <w:r>
        <w:rPr>
          <w:sz w:val="28"/>
          <w:szCs w:val="20"/>
          <w:lang w:val="uk-UA"/>
        </w:rPr>
        <w:softHyphen/>
        <w:t>ми. Наводимо орієнтовні вправи для розвитку носового ди</w:t>
      </w:r>
      <w:r>
        <w:rPr>
          <w:sz w:val="28"/>
          <w:szCs w:val="20"/>
          <w:lang w:val="uk-UA"/>
        </w:rPr>
        <w:softHyphen/>
        <w:t>хання:</w:t>
      </w:r>
    </w:p>
    <w:p w:rsidR="00027BFE" w:rsidRDefault="00A7445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  <w:lang w:val="uk-UA"/>
        </w:rPr>
        <w:t>а) в. п.— основна стійка. Великим і вказівним пальцями по черзі закривати праву і ліву ніздрю («закривати і від</w:t>
      </w:r>
      <w:r>
        <w:rPr>
          <w:sz w:val="28"/>
          <w:szCs w:val="20"/>
          <w:lang w:val="uk-UA"/>
        </w:rPr>
        <w:softHyphen/>
        <w:t>кривати клапани»). Тривалість вдиху і видиху 4-6 с.;</w:t>
      </w:r>
    </w:p>
    <w:p w:rsidR="00027BFE" w:rsidRDefault="00A7445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  <w:lang w:val="uk-UA"/>
        </w:rPr>
        <w:t>б) в. п.— те саме. Під час вдиху вказівні пальці руха</w:t>
      </w:r>
      <w:r>
        <w:rPr>
          <w:sz w:val="28"/>
          <w:szCs w:val="20"/>
          <w:lang w:val="uk-UA"/>
        </w:rPr>
        <w:softHyphen/>
        <w:t>ються по краях носової поверхні. Під час видиху вказівними пальцями виконувати постукування по крилах носа (видих тривалий);</w:t>
      </w:r>
    </w:p>
    <w:p w:rsidR="00027BFE" w:rsidRDefault="00A7445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  <w:lang w:val="uk-UA"/>
        </w:rPr>
        <w:t>в) в. п.— те саме. Кінчиком язика давити на тверде під</w:t>
      </w:r>
      <w:r>
        <w:rPr>
          <w:sz w:val="28"/>
          <w:szCs w:val="20"/>
          <w:lang w:val="uk-UA"/>
        </w:rPr>
        <w:softHyphen/>
        <w:t>небіння. Вдих і видих виконувати через ніс;</w:t>
      </w:r>
    </w:p>
    <w:p w:rsidR="00027BFE" w:rsidRDefault="00A7445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  <w:lang w:val="uk-UA"/>
        </w:rPr>
        <w:t>г) в. п.— те саме. Спокійний вдих. Під час видиху посту</w:t>
      </w:r>
      <w:r>
        <w:rPr>
          <w:sz w:val="28"/>
          <w:szCs w:val="20"/>
          <w:lang w:val="uk-UA"/>
        </w:rPr>
        <w:softHyphen/>
        <w:t>кати по крилах носа і вимовляти склади «ба-бо-бу».</w:t>
      </w:r>
    </w:p>
    <w:p w:rsidR="00027BFE" w:rsidRDefault="00A7445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2. Вдих виконувати </w:t>
      </w:r>
      <w:r>
        <w:rPr>
          <w:sz w:val="28"/>
          <w:szCs w:val="20"/>
        </w:rPr>
        <w:t xml:space="preserve">плавно </w:t>
      </w:r>
      <w:r>
        <w:rPr>
          <w:sz w:val="28"/>
          <w:szCs w:val="20"/>
          <w:lang w:val="uk-UA"/>
        </w:rPr>
        <w:t>й безшумно. Для цього дітям рекомендують вдихати повітря тоненьким струмочком без напруження. Наприкінці вдиху обов'язково необхідно збе</w:t>
      </w:r>
      <w:r>
        <w:rPr>
          <w:sz w:val="28"/>
          <w:szCs w:val="20"/>
          <w:lang w:val="uk-UA"/>
        </w:rPr>
        <w:softHyphen/>
        <w:t>рігати можливість деякого його продовження.</w:t>
      </w:r>
    </w:p>
    <w:p w:rsidR="00027BFE" w:rsidRDefault="00A7445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  <w:lang w:val="uk-UA"/>
        </w:rPr>
        <w:t>3. Видих виконувати активно і до кінця. Поступово над</w:t>
      </w:r>
      <w:r>
        <w:rPr>
          <w:sz w:val="28"/>
          <w:szCs w:val="20"/>
          <w:lang w:val="uk-UA"/>
        </w:rPr>
        <w:softHyphen/>
        <w:t>ходження повітря під час вдиху змінюється його стрімким виведенням під час видиху.</w:t>
      </w:r>
    </w:p>
    <w:p w:rsidR="00027BFE" w:rsidRDefault="00A7445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  <w:lang w:val="uk-UA"/>
        </w:rPr>
        <w:t>4. Тип дихання має бути повним. У дихальному акті бере участь грудна клітка і діафрагма.</w:t>
      </w:r>
    </w:p>
    <w:p w:rsidR="00027BFE" w:rsidRDefault="00A7445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  <w:lang w:val="uk-UA"/>
        </w:rPr>
        <w:t>5. Виключити зайве напруження дихання під час довільного керування ним.  (Дихання не повинно завершуватись задишкою, станом дискомфорту і напруження).</w:t>
      </w:r>
    </w:p>
    <w:p w:rsidR="00027BFE" w:rsidRDefault="00A7445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  <w:lang w:val="uk-UA"/>
        </w:rPr>
        <w:t>6. Під час виконання дихальних вправ увагу треба зосе</w:t>
      </w:r>
      <w:r>
        <w:rPr>
          <w:sz w:val="28"/>
          <w:szCs w:val="20"/>
          <w:lang w:val="uk-UA"/>
        </w:rPr>
        <w:softHyphen/>
        <w:t>реджувати на ділянці живота, грудної клітки, на фазах вди</w:t>
      </w:r>
      <w:r>
        <w:rPr>
          <w:sz w:val="28"/>
          <w:szCs w:val="20"/>
          <w:lang w:val="uk-UA"/>
        </w:rPr>
        <w:softHyphen/>
        <w:t>ху і видиху.</w:t>
      </w:r>
    </w:p>
    <w:p w:rsidR="00027BFE" w:rsidRDefault="00A7445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  <w:lang w:val="uk-UA"/>
        </w:rPr>
        <w:t>7. Враховувати гігієнічні умови виконання вправ. Ди</w:t>
      </w:r>
      <w:r>
        <w:rPr>
          <w:sz w:val="28"/>
          <w:szCs w:val="20"/>
          <w:lang w:val="uk-UA"/>
        </w:rPr>
        <w:softHyphen/>
        <w:t>хальні вправи доцільно виконувати в провітреному примі</w:t>
      </w:r>
      <w:r>
        <w:rPr>
          <w:sz w:val="28"/>
          <w:szCs w:val="20"/>
          <w:lang w:val="uk-UA"/>
        </w:rPr>
        <w:softHyphen/>
        <w:t>щенні, на свіжому повітрі. Виховувати у дітей нетерпимість до задушливого повітря в приміщенні.</w:t>
      </w:r>
    </w:p>
    <w:p w:rsidR="00027BFE" w:rsidRDefault="00A7445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  <w:lang w:val="uk-UA"/>
        </w:rPr>
        <w:t>8. Забезпечувати оптимальну структуру дихання, вирі</w:t>
      </w:r>
      <w:r>
        <w:rPr>
          <w:sz w:val="28"/>
          <w:szCs w:val="20"/>
          <w:lang w:val="uk-UA"/>
        </w:rPr>
        <w:softHyphen/>
        <w:t>шуючи рухові завдання:</w:t>
      </w:r>
    </w:p>
    <w:p w:rsidR="00027BFE" w:rsidRDefault="00A7445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  <w:lang w:val="uk-UA"/>
        </w:rPr>
        <w:t>а) узгоджувати фази дихання і руху за анатомічною оз</w:t>
      </w:r>
      <w:r>
        <w:rPr>
          <w:sz w:val="28"/>
          <w:szCs w:val="20"/>
          <w:lang w:val="uk-UA"/>
        </w:rPr>
        <w:softHyphen/>
        <w:t>накою;</w:t>
      </w:r>
    </w:p>
    <w:p w:rsidR="00027BFE" w:rsidRDefault="00A7445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  <w:lang w:val="uk-UA"/>
        </w:rPr>
        <w:t>б) враховувати рефлекторний вплив дихання на частоту рухів і силу скорочення м'язів.</w:t>
      </w:r>
    </w:p>
    <w:p w:rsidR="00027BFE" w:rsidRDefault="00A7445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9. Дотримуватись принципів адекватності дихання вимо</w:t>
      </w:r>
      <w:r>
        <w:rPr>
          <w:sz w:val="28"/>
          <w:szCs w:val="20"/>
          <w:lang w:val="uk-UA"/>
        </w:rPr>
        <w:softHyphen/>
        <w:t>гам даного моменту, тобто забезпечувати надходження до організму потрібної кількості кисню і виведення вуглецю; добиватися відповідності довільної гіпервентиляції вентиля</w:t>
      </w:r>
      <w:r>
        <w:rPr>
          <w:sz w:val="28"/>
          <w:szCs w:val="20"/>
          <w:lang w:val="uk-UA"/>
        </w:rPr>
        <w:softHyphen/>
        <w:t>торній реакції на дану м'язову роботу. Слід пам'ятати, що хвилинний об'єм дихання, який відповідає даному віку, є межею раціонального збільшення вентиляції; межа міні</w:t>
      </w:r>
      <w:r>
        <w:rPr>
          <w:sz w:val="28"/>
          <w:szCs w:val="20"/>
          <w:lang w:val="uk-UA"/>
        </w:rPr>
        <w:softHyphen/>
        <w:t>мального рівня легеневої вентиляції в стані спокою знахо</w:t>
      </w:r>
      <w:r>
        <w:rPr>
          <w:sz w:val="28"/>
          <w:szCs w:val="20"/>
          <w:lang w:val="uk-UA"/>
        </w:rPr>
        <w:softHyphen/>
        <w:t>диться на 20-30 % нижче від її нормального рівня; глиби</w:t>
      </w:r>
      <w:r>
        <w:rPr>
          <w:sz w:val="28"/>
          <w:szCs w:val="20"/>
          <w:lang w:val="uk-UA"/>
        </w:rPr>
        <w:softHyphen/>
        <w:t>на дихання під час м'язової роботи не повинна перевищува</w:t>
      </w:r>
      <w:r>
        <w:rPr>
          <w:sz w:val="28"/>
          <w:szCs w:val="20"/>
          <w:lang w:val="uk-UA"/>
        </w:rPr>
        <w:softHyphen/>
        <w:t>ти 40-50 % величини життєвої місткості легенів.</w:t>
      </w:r>
    </w:p>
    <w:p w:rsidR="00027BFE" w:rsidRDefault="00A7445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  <w:lang w:val="uk-UA"/>
        </w:rPr>
        <w:t>Навчання дітей правильного дихання починають з теоре</w:t>
      </w:r>
      <w:r>
        <w:rPr>
          <w:sz w:val="28"/>
          <w:szCs w:val="20"/>
          <w:lang w:val="uk-UA"/>
        </w:rPr>
        <w:softHyphen/>
        <w:t>тичних відомостей про дихання та значення його для життя і здоров'я людини. Розповідають про механізм дихання, йо</w:t>
      </w:r>
      <w:r>
        <w:rPr>
          <w:sz w:val="28"/>
          <w:szCs w:val="20"/>
          <w:lang w:val="uk-UA"/>
        </w:rPr>
        <w:softHyphen/>
        <w:t>го основні показники, зміни під час фізичних навантажень. На прикладах найтиповіших вправ демонструють узгодже</w:t>
      </w:r>
      <w:r>
        <w:rPr>
          <w:sz w:val="28"/>
          <w:szCs w:val="20"/>
          <w:lang w:val="uk-UA"/>
        </w:rPr>
        <w:softHyphen/>
        <w:t>ність дихання з рухами. Ознайомлюючи дітей з новими спо</w:t>
      </w:r>
      <w:r>
        <w:rPr>
          <w:sz w:val="28"/>
          <w:szCs w:val="20"/>
          <w:lang w:val="uk-UA"/>
        </w:rPr>
        <w:softHyphen/>
        <w:t>собами дихання, одночасно з поясненням техніки його вико</w:t>
      </w:r>
      <w:r>
        <w:rPr>
          <w:sz w:val="28"/>
          <w:szCs w:val="20"/>
          <w:lang w:val="uk-UA"/>
        </w:rPr>
        <w:softHyphen/>
        <w:t>нання показують, як правильно дихати. Під час виконання вправи рекомендується нагадувати про характер дихання, замість лічби підказувати — «вдих», «видих».</w:t>
      </w:r>
    </w:p>
    <w:p w:rsidR="00027BFE" w:rsidRDefault="00A7445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Процес формування навичок довільного дихання може бути умовно поділено на три періоди. У першому періоді (8-10 занять) застосовується система підготовчих вправ із поступовим розширенням дихальних функцій, для подолан</w:t>
      </w:r>
      <w:r>
        <w:rPr>
          <w:sz w:val="28"/>
          <w:szCs w:val="20"/>
          <w:lang w:val="uk-UA"/>
        </w:rPr>
        <w:softHyphen/>
        <w:t>ня дискоординації між різними групами дихальної муску</w:t>
      </w:r>
      <w:r>
        <w:rPr>
          <w:sz w:val="28"/>
          <w:szCs w:val="20"/>
          <w:lang w:val="uk-UA"/>
        </w:rPr>
        <w:softHyphen/>
        <w:t>латури, засвоєння навички повного дихання.</w:t>
      </w:r>
    </w:p>
    <w:p w:rsidR="00027BFE" w:rsidRDefault="00A7445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  <w:lang w:val="uk-UA"/>
        </w:rPr>
        <w:t>У другому періоді навчання (12-14 занять) засвоюють</w:t>
      </w:r>
      <w:r>
        <w:rPr>
          <w:sz w:val="28"/>
          <w:szCs w:val="20"/>
          <w:lang w:val="uk-UA"/>
        </w:rPr>
        <w:softHyphen/>
        <w:t>ся певні рухові цикли під час виконання вправ на місці і в русі. Дітей навчають контролювати ритм і глибину дихання на основі вдосконалення пропріоцептивної чутливості ди</w:t>
      </w:r>
      <w:r>
        <w:rPr>
          <w:sz w:val="28"/>
          <w:szCs w:val="20"/>
          <w:lang w:val="uk-UA"/>
        </w:rPr>
        <w:softHyphen/>
        <w:t>хальних м'язів.</w:t>
      </w:r>
    </w:p>
    <w:p w:rsidR="00027BFE" w:rsidRDefault="00A7445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У третьому періоді навчання (6-8 занять) учні закріп</w:t>
      </w:r>
      <w:r>
        <w:rPr>
          <w:sz w:val="28"/>
          <w:szCs w:val="20"/>
          <w:lang w:val="uk-UA"/>
        </w:rPr>
        <w:softHyphen/>
        <w:t>люють і вдосконалюють навички довільного керування ди</w:t>
      </w:r>
      <w:r>
        <w:rPr>
          <w:sz w:val="28"/>
          <w:szCs w:val="20"/>
          <w:lang w:val="uk-UA"/>
        </w:rPr>
        <w:softHyphen/>
        <w:t>ханням під час виконання найважливіших фізичних вправ і розумової діяльності. Успішне закріплення засвоєних нави</w:t>
      </w:r>
      <w:r>
        <w:rPr>
          <w:sz w:val="28"/>
          <w:szCs w:val="20"/>
          <w:lang w:val="uk-UA"/>
        </w:rPr>
        <w:softHyphen/>
        <w:t>чок пов'язане з утворенням і використанням дихальних і ру</w:t>
      </w:r>
      <w:r>
        <w:rPr>
          <w:sz w:val="28"/>
          <w:szCs w:val="20"/>
          <w:lang w:val="uk-UA"/>
        </w:rPr>
        <w:softHyphen/>
        <w:t>хових стереотипів на основі вдосконалення пропріоцептив</w:t>
      </w:r>
      <w:r>
        <w:rPr>
          <w:sz w:val="28"/>
          <w:szCs w:val="20"/>
          <w:lang w:val="uk-UA"/>
        </w:rPr>
        <w:softHyphen/>
        <w:t>ної чутливості дихальних м'язів.</w:t>
      </w:r>
    </w:p>
    <w:p w:rsidR="00027BFE" w:rsidRDefault="00A7445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  <w:lang w:val="uk-UA"/>
        </w:rPr>
        <w:t>Учні з порушенням обміну речовин повинні виконувати вправи в помірному темпі, але порівняно тривало, доцільно робити вправи в опорі, з гантелями, набивними м'ячами тощо.</w:t>
      </w:r>
    </w:p>
    <w:p w:rsidR="00027BFE" w:rsidRDefault="00A7445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  <w:lang w:val="uk-UA"/>
        </w:rPr>
        <w:t>Дітям із захворюванням нервової системи треба створи</w:t>
      </w:r>
      <w:r>
        <w:rPr>
          <w:sz w:val="28"/>
          <w:szCs w:val="20"/>
          <w:lang w:val="uk-UA"/>
        </w:rPr>
        <w:softHyphen/>
        <w:t>ти на уроках спокійну обстановку, стимулювати впевненість у своїх силах, не зловживати елементами змагань, що ви</w:t>
      </w:r>
      <w:r>
        <w:rPr>
          <w:sz w:val="28"/>
          <w:szCs w:val="20"/>
          <w:lang w:val="uk-UA"/>
        </w:rPr>
        <w:softHyphen/>
        <w:t>кликають перенапруження нервової системи.</w:t>
      </w:r>
    </w:p>
    <w:p w:rsidR="00027BFE" w:rsidRDefault="00A7445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  <w:lang w:val="uk-UA"/>
        </w:rPr>
        <w:t>Для учнів з хронічними захворюваннями травного кана</w:t>
      </w:r>
      <w:r>
        <w:rPr>
          <w:sz w:val="28"/>
          <w:szCs w:val="20"/>
          <w:lang w:val="uk-UA"/>
        </w:rPr>
        <w:softHyphen/>
        <w:t>лу, жовчного міхура, печінки необхідно обмежувати кіль</w:t>
      </w:r>
      <w:r>
        <w:rPr>
          <w:sz w:val="28"/>
          <w:szCs w:val="20"/>
          <w:lang w:val="uk-UA"/>
        </w:rPr>
        <w:softHyphen/>
        <w:t>кість стрибків, натомість широко використовувати вправи з вихідних положень лежачи на спині і сидячи. Для учнів із зниженим зором також слід виключати вправи, пов'язані із струсом тіла.</w:t>
      </w:r>
    </w:p>
    <w:p w:rsidR="00027BFE" w:rsidRDefault="00A7445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  <w:lang w:val="uk-UA"/>
        </w:rPr>
        <w:t>Індивідуального підходу потребують діти підготовчої ме</w:t>
      </w:r>
      <w:r>
        <w:rPr>
          <w:sz w:val="28"/>
          <w:szCs w:val="20"/>
          <w:lang w:val="uk-UA"/>
        </w:rPr>
        <w:softHyphen/>
        <w:t>дичної групи, які перенесли захворювання, а також діти з порушенням постави або незначними відхиленнями від пра</w:t>
      </w:r>
      <w:r>
        <w:rPr>
          <w:sz w:val="28"/>
          <w:szCs w:val="20"/>
          <w:lang w:val="uk-UA"/>
        </w:rPr>
        <w:softHyphen/>
        <w:t>вильної постави. Для цієї категорії дітей необхідно добира</w:t>
      </w:r>
      <w:r>
        <w:rPr>
          <w:sz w:val="28"/>
          <w:szCs w:val="20"/>
          <w:lang w:val="uk-UA"/>
        </w:rPr>
        <w:softHyphen/>
        <w:t>ти спеціальні фізичні вправи, обмежувати тривалість про</w:t>
      </w:r>
      <w:r>
        <w:rPr>
          <w:sz w:val="28"/>
          <w:szCs w:val="20"/>
          <w:lang w:val="uk-UA"/>
        </w:rPr>
        <w:softHyphen/>
        <w:t>ведення кожної вправи та кількість повторень.</w:t>
      </w:r>
    </w:p>
    <w:p w:rsidR="00027BFE" w:rsidRDefault="00A7445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Фізичне виховання ослаблених учнів не повинно обмежу</w:t>
      </w:r>
      <w:r>
        <w:rPr>
          <w:sz w:val="28"/>
          <w:szCs w:val="20"/>
          <w:lang w:val="uk-UA"/>
        </w:rPr>
        <w:softHyphen/>
        <w:t>ватися уроками фізичної культури. Його слід підкріплювати додержанням правильного режиму дня з обов'язковими фіз</w:t>
      </w:r>
      <w:r>
        <w:rPr>
          <w:sz w:val="28"/>
          <w:szCs w:val="20"/>
          <w:lang w:val="uk-UA"/>
        </w:rPr>
        <w:softHyphen/>
        <w:t>культурно-оздоровчими заходами (ранкова гігієнічна гімна</w:t>
      </w:r>
      <w:r>
        <w:rPr>
          <w:sz w:val="28"/>
          <w:szCs w:val="20"/>
          <w:lang w:val="uk-UA"/>
        </w:rPr>
        <w:softHyphen/>
        <w:t>стика вдома, ранкова гімнастика до занять, фізкультурні хвилини і паузи під час проведення уроків та приготування домашніх завдань, ігри та фізичні вправи на великих перер</w:t>
      </w:r>
      <w:r>
        <w:rPr>
          <w:sz w:val="28"/>
          <w:szCs w:val="20"/>
          <w:lang w:val="uk-UA"/>
        </w:rPr>
        <w:softHyphen/>
        <w:t>вах, фізкультурні заняття в групах подовженого дня). Крім того, цих учнів слід залучати до посильної позакласної ро</w:t>
      </w:r>
      <w:r>
        <w:rPr>
          <w:sz w:val="28"/>
          <w:szCs w:val="20"/>
          <w:lang w:val="uk-UA"/>
        </w:rPr>
        <w:softHyphen/>
        <w:t>боти з фізичної культури: участі в масових фізкультурних виступах, святах, прогулянках, екскурсіях, спортивних вечо</w:t>
      </w:r>
      <w:r>
        <w:rPr>
          <w:sz w:val="28"/>
          <w:szCs w:val="20"/>
          <w:lang w:val="uk-UA"/>
        </w:rPr>
        <w:softHyphen/>
        <w:t>рах тощо.</w:t>
      </w:r>
      <w:bookmarkStart w:id="0" w:name="_GoBack"/>
      <w:bookmarkEnd w:id="0"/>
    </w:p>
    <w:sectPr w:rsidR="00027BFE">
      <w:footerReference w:type="even" r:id="rId6"/>
      <w:footerReference w:type="default" r:id="rId7"/>
      <w:type w:val="continuous"/>
      <w:pgSz w:w="11909" w:h="16834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BFE" w:rsidRDefault="00A74454">
      <w:r>
        <w:separator/>
      </w:r>
    </w:p>
  </w:endnote>
  <w:endnote w:type="continuationSeparator" w:id="0">
    <w:p w:rsidR="00027BFE" w:rsidRDefault="00A7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BFE" w:rsidRDefault="00A7445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27BFE" w:rsidRDefault="00027BF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BFE" w:rsidRDefault="00A7445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027BFE" w:rsidRDefault="00027B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BFE" w:rsidRDefault="00A74454">
      <w:r>
        <w:separator/>
      </w:r>
    </w:p>
  </w:footnote>
  <w:footnote w:type="continuationSeparator" w:id="0">
    <w:p w:rsidR="00027BFE" w:rsidRDefault="00A74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4454"/>
    <w:rsid w:val="00027BFE"/>
    <w:rsid w:val="00A74454"/>
    <w:rsid w:val="00B6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40F57-AA0E-4EAD-91D8-E5D993F4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0"/>
      <w:lang w:val="uk-UA"/>
    </w:rPr>
  </w:style>
  <w:style w:type="paragraph" w:styleId="a4">
    <w:name w:val="Body Text Indent"/>
    <w:basedOn w:val="a"/>
    <w:semiHidden/>
    <w:pPr>
      <w:widowControl w:val="0"/>
      <w:autoSpaceDE w:val="0"/>
      <w:autoSpaceDN w:val="0"/>
      <w:adjustRightInd w:val="0"/>
      <w:ind w:firstLine="567"/>
      <w:jc w:val="both"/>
    </w:pPr>
    <w:rPr>
      <w:sz w:val="28"/>
      <w:szCs w:val="20"/>
      <w:lang w:val="uk-UA"/>
    </w:rPr>
  </w:style>
  <w:style w:type="paragraph" w:styleId="a5">
    <w:name w:val="footer"/>
    <w:basedOn w:val="a"/>
    <w:semiHidden/>
    <w:pPr>
      <w:tabs>
        <w:tab w:val="center" w:pos="4819"/>
        <w:tab w:val="right" w:pos="9639"/>
      </w:tabs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10958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</dc:description>
  <cp:lastModifiedBy>admin</cp:lastModifiedBy>
  <cp:revision>2</cp:revision>
  <cp:lastPrinted>2002-03-20T08:40:00Z</cp:lastPrinted>
  <dcterms:created xsi:type="dcterms:W3CDTF">2014-04-23T13:06:00Z</dcterms:created>
  <dcterms:modified xsi:type="dcterms:W3CDTF">2014-04-23T13:06:00Z</dcterms:modified>
  <cp:category>Медицина. Безпека життєдіяльності</cp:category>
</cp:coreProperties>
</file>