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6C" w:rsidRPr="00910FFE" w:rsidRDefault="0051146C" w:rsidP="00910FFE">
      <w:pPr>
        <w:keepNext/>
        <w:widowControl w:val="0"/>
        <w:spacing w:line="360" w:lineRule="auto"/>
        <w:ind w:firstLine="720"/>
        <w:jc w:val="center"/>
        <w:rPr>
          <w:sz w:val="28"/>
        </w:rPr>
      </w:pPr>
      <w:r w:rsidRPr="00910FFE">
        <w:rPr>
          <w:sz w:val="28"/>
        </w:rPr>
        <w:t>Министерство образования и науки Российской Федерации</w:t>
      </w:r>
    </w:p>
    <w:p w:rsidR="0051146C" w:rsidRPr="00910FFE" w:rsidRDefault="0051146C" w:rsidP="00910FFE">
      <w:pPr>
        <w:keepNext/>
        <w:widowControl w:val="0"/>
        <w:spacing w:line="360" w:lineRule="auto"/>
        <w:ind w:firstLine="720"/>
        <w:jc w:val="center"/>
        <w:rPr>
          <w:sz w:val="28"/>
        </w:rPr>
      </w:pPr>
      <w:r w:rsidRPr="00910FFE">
        <w:rPr>
          <w:sz w:val="28"/>
        </w:rPr>
        <w:t>Федеральное агентство по образованию ГОУ СПО</w:t>
      </w:r>
    </w:p>
    <w:p w:rsidR="008D4903" w:rsidRPr="00910FFE" w:rsidRDefault="004765A5" w:rsidP="00910FFE">
      <w:pPr>
        <w:keepNext/>
        <w:widowControl w:val="0"/>
        <w:spacing w:line="360" w:lineRule="auto"/>
        <w:ind w:firstLine="720"/>
        <w:jc w:val="center"/>
        <w:rPr>
          <w:sz w:val="28"/>
        </w:rPr>
      </w:pPr>
      <w:r w:rsidRPr="00910FFE">
        <w:rPr>
          <w:sz w:val="28"/>
        </w:rPr>
        <w:t>Тольяттинский технический колледж</w:t>
      </w:r>
      <w:r w:rsidR="0051146C" w:rsidRPr="00910FFE">
        <w:rPr>
          <w:sz w:val="28"/>
        </w:rPr>
        <w:t xml:space="preserve"> ВАЗа</w:t>
      </w: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44"/>
        </w:rPr>
      </w:pPr>
      <w:r w:rsidRPr="00910FFE">
        <w:rPr>
          <w:b/>
          <w:sz w:val="28"/>
          <w:szCs w:val="44"/>
        </w:rPr>
        <w:t>Методическое указание</w:t>
      </w:r>
    </w:p>
    <w:p w:rsidR="0051146C" w:rsidRPr="00910FFE" w:rsidRDefault="0051146C" w:rsidP="00910FFE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 w:rsidRPr="00910FFE">
        <w:rPr>
          <w:b/>
          <w:sz w:val="28"/>
        </w:rPr>
        <w:t>по</w:t>
      </w:r>
      <w:r w:rsidR="004765A5" w:rsidRPr="00910FFE">
        <w:rPr>
          <w:b/>
          <w:sz w:val="28"/>
        </w:rPr>
        <w:t xml:space="preserve"> </w:t>
      </w:r>
      <w:r w:rsidRPr="00910FFE">
        <w:rPr>
          <w:b/>
          <w:sz w:val="28"/>
        </w:rPr>
        <w:t>выполнению</w:t>
      </w: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center"/>
        <w:rPr>
          <w:b/>
          <w:caps/>
          <w:sz w:val="28"/>
        </w:rPr>
      </w:pPr>
      <w:r w:rsidRPr="00910FFE">
        <w:rPr>
          <w:b/>
          <w:caps/>
          <w:sz w:val="28"/>
        </w:rPr>
        <w:t>выпускной квалификационной работ</w:t>
      </w:r>
      <w:r w:rsidR="0051146C" w:rsidRPr="00910FFE">
        <w:rPr>
          <w:b/>
          <w:caps/>
          <w:sz w:val="28"/>
        </w:rPr>
        <w:t>ы</w:t>
      </w:r>
    </w:p>
    <w:p w:rsidR="004765A5" w:rsidRPr="00910FFE" w:rsidRDefault="001176CD" w:rsidP="00910FFE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910FFE">
        <w:rPr>
          <w:b/>
          <w:sz w:val="28"/>
          <w:szCs w:val="28"/>
        </w:rPr>
        <w:t>По разделу "Экономическая часть</w:t>
      </w:r>
      <w:r w:rsidR="0051146C" w:rsidRPr="00910FFE">
        <w:rPr>
          <w:b/>
          <w:sz w:val="28"/>
          <w:szCs w:val="28"/>
        </w:rPr>
        <w:t>"</w:t>
      </w: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4765A5" w:rsidRPr="00910FFE" w:rsidRDefault="004765A5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51146C" w:rsidRPr="00910FFE" w:rsidRDefault="0051146C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1146C" w:rsidRPr="00910FFE" w:rsidRDefault="0051146C" w:rsidP="00910FFE">
      <w:pPr>
        <w:keepNext/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910FFE">
        <w:rPr>
          <w:sz w:val="28"/>
          <w:szCs w:val="28"/>
        </w:rPr>
        <w:t>Тольятти 2007г.</w:t>
      </w:r>
    </w:p>
    <w:p w:rsidR="0051146C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1146C" w:rsidRPr="00910FFE">
        <w:rPr>
          <w:sz w:val="28"/>
          <w:szCs w:val="28"/>
        </w:rPr>
        <w:t>Методические указания по выполнению</w:t>
      </w:r>
    </w:p>
    <w:p w:rsidR="0051146C" w:rsidRPr="00910FFE" w:rsidRDefault="0051146C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Выпускной квалификационной работы</w:t>
      </w:r>
    </w:p>
    <w:p w:rsidR="0051146C" w:rsidRPr="00910FFE" w:rsidRDefault="0051146C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 xml:space="preserve">По разделу "Экономическая </w:t>
      </w:r>
      <w:r w:rsidR="001176CD" w:rsidRPr="00910FFE">
        <w:rPr>
          <w:sz w:val="28"/>
          <w:szCs w:val="28"/>
        </w:rPr>
        <w:t>часть</w:t>
      </w:r>
      <w:r w:rsidRPr="00910FFE">
        <w:rPr>
          <w:sz w:val="28"/>
          <w:szCs w:val="28"/>
        </w:rPr>
        <w:t>"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Одобрена цикловой комиссией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Спец. дисциплин специальности 1201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Председатель комиссии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Спец. дисциплин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Соколовский Е.Я. _________________</w:t>
      </w:r>
      <w:r w:rsidRPr="00910FFE">
        <w:rPr>
          <w:sz w:val="28"/>
          <w:szCs w:val="28"/>
        </w:rPr>
        <w:tab/>
        <w:t>Согласована в соответствии с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государственными требованиями минимуму содержания и уровня подготовки выпускника по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специальности 1201, 1202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Заместитель директора по УМР:</w:t>
      </w:r>
    </w:p>
    <w:p w:rsidR="00910FFE" w:rsidRPr="00910FFE" w:rsidRDefault="00910FFE" w:rsidP="00910FFE">
      <w:pPr>
        <w:keepNext/>
        <w:widowControl w:val="0"/>
        <w:tabs>
          <w:tab w:val="left" w:pos="5211"/>
        </w:tabs>
        <w:spacing w:line="360" w:lineRule="auto"/>
        <w:ind w:firstLine="720"/>
        <w:rPr>
          <w:sz w:val="28"/>
          <w:szCs w:val="28"/>
        </w:rPr>
      </w:pPr>
      <w:r w:rsidRPr="00910FFE">
        <w:rPr>
          <w:sz w:val="28"/>
          <w:szCs w:val="28"/>
        </w:rPr>
        <w:t>Козлов А.В. _________________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Составитель: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Зубкова Н.В. ____________________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Рецензент: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Шевлякова Е.М. _________________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Ответственный за выпуск: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Шуберт Ю.Ф. ___________________</w:t>
      </w:r>
      <w:r w:rsidRPr="00910FFE">
        <w:rPr>
          <w:sz w:val="28"/>
          <w:szCs w:val="28"/>
        </w:rPr>
        <w:tab/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Ст. преподаватель кафедры "Экономика и управления предприятием", ТГУ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к.э.н., зав. кафедрой "Экономика и управление предприятием", ТГУ</w:t>
      </w:r>
    </w:p>
    <w:p w:rsidR="00910FFE" w:rsidRPr="00910FFE" w:rsidRDefault="00910FFE" w:rsidP="00910FFE">
      <w:pPr>
        <w:keepNext/>
        <w:widowControl w:val="0"/>
        <w:tabs>
          <w:tab w:val="left" w:pos="4785"/>
        </w:tabs>
        <w:spacing w:line="360" w:lineRule="auto"/>
        <w:ind w:firstLine="720"/>
        <w:rPr>
          <w:sz w:val="28"/>
          <w:szCs w:val="28"/>
        </w:rPr>
      </w:pPr>
      <w:r w:rsidRPr="00910FFE">
        <w:rPr>
          <w:sz w:val="28"/>
          <w:szCs w:val="28"/>
        </w:rPr>
        <w:t>Директор ТТК ВАЗа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r w:rsidRPr="00910FFE">
        <w:rPr>
          <w:b/>
          <w:sz w:val="28"/>
        </w:rPr>
        <w:t>Содержание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Введение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Исходные данные для расчета</w:t>
      </w:r>
    </w:p>
    <w:p w:rsid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2.</w: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Расчет необходимого количества оборудования и коэффициент его загрузки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3.</w: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Расчет численности рабочих-станочников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4.</w: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Расчет капитальных вложений в оборудование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5.</w: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Расчет технологической себестоимости операции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Расчет показателей экономической эффективности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Литература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Приложение 1. Часовые тарифные ставки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Приложение 2. Цены на энергоносители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Приложение 3. Значение коэффициента, учитывающего дополнительную площадь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Приложение 4. Коэффициенты доплат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Приложение 5. Укрупненные нормативы стоимости разработки программ для станков с ЧПУ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Приложение 6. Цены на материал</w:t>
      </w:r>
    </w:p>
    <w:p w:rsidR="00910FFE" w:rsidRPr="00910FFE" w:rsidRDefault="00910FFE" w:rsidP="00910FFE">
      <w:pPr>
        <w:keepNext/>
        <w:widowControl w:val="0"/>
        <w:spacing w:line="360" w:lineRule="auto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Приложение 7. Некоторые укрупненные данные для расчета затрат на инструмент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32"/>
        </w:rPr>
      </w:pPr>
      <w:r>
        <w:rPr>
          <w:snapToGrid w:val="0"/>
          <w:sz w:val="28"/>
          <w:szCs w:val="28"/>
        </w:rPr>
        <w:br w:type="page"/>
      </w:r>
      <w:r w:rsidRPr="00910FFE">
        <w:rPr>
          <w:b/>
          <w:sz w:val="28"/>
          <w:szCs w:val="32"/>
        </w:rPr>
        <w:t>Введение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Целью экономического раздела является определить капитальные вложения в проект, себестоимость изготовления, рассчитать экономическую эффективность от использования новой техники и технологии при проектировании или усовершенствовании технологического процесса (операции) и правильно проанализировать полученные экономические результаты.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В экономической части Выпускной квалификационной работе необходимо:</w:t>
      </w:r>
    </w:p>
    <w:p w:rsidR="00910FFE" w:rsidRPr="00910FFE" w:rsidRDefault="00910FFE" w:rsidP="00910FFE">
      <w:pPr>
        <w:keepNext/>
        <w:widowControl w:val="0"/>
        <w:numPr>
          <w:ilvl w:val="0"/>
          <w:numId w:val="21"/>
        </w:numPr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Дать краткую характеристику сравниваемых вариантов.</w:t>
      </w:r>
    </w:p>
    <w:p w:rsidR="00910FFE" w:rsidRPr="00910FFE" w:rsidRDefault="00910FFE" w:rsidP="00910FFE">
      <w:pPr>
        <w:keepNext/>
        <w:widowControl w:val="0"/>
        <w:numPr>
          <w:ilvl w:val="0"/>
          <w:numId w:val="21"/>
        </w:numPr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Произвести расчет по сравниваемым вариантам необходимого количества оборудования и его коэффициентов загрузки.</w:t>
      </w:r>
    </w:p>
    <w:p w:rsidR="00910FFE" w:rsidRPr="00910FFE" w:rsidRDefault="00910FFE" w:rsidP="00910FFE">
      <w:pPr>
        <w:keepNext/>
        <w:widowControl w:val="0"/>
        <w:numPr>
          <w:ilvl w:val="0"/>
          <w:numId w:val="21"/>
        </w:numPr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Рассчитать необходимое количество рабочих операторов.</w:t>
      </w:r>
    </w:p>
    <w:p w:rsidR="00910FFE" w:rsidRPr="00910FFE" w:rsidRDefault="00910FFE" w:rsidP="00910FFE">
      <w:pPr>
        <w:keepNext/>
        <w:widowControl w:val="0"/>
        <w:numPr>
          <w:ilvl w:val="0"/>
          <w:numId w:val="21"/>
        </w:numPr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Определить размер прямых и сопутствующих капитальных вложений.</w:t>
      </w:r>
    </w:p>
    <w:p w:rsidR="00910FFE" w:rsidRPr="00910FFE" w:rsidRDefault="00910FFE" w:rsidP="00910FFE">
      <w:pPr>
        <w:keepNext/>
        <w:widowControl w:val="0"/>
        <w:numPr>
          <w:ilvl w:val="0"/>
          <w:numId w:val="21"/>
        </w:numPr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Произвести по элементный расчет технологической себестоимости и составить ее калькуляцию.</w:t>
      </w:r>
    </w:p>
    <w:p w:rsidR="00910FFE" w:rsidRPr="00910FFE" w:rsidRDefault="00910FFE" w:rsidP="00910FFE">
      <w:pPr>
        <w:keepNext/>
        <w:widowControl w:val="0"/>
        <w:numPr>
          <w:ilvl w:val="0"/>
          <w:numId w:val="21"/>
        </w:numPr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Произвести сравнительный экономический анализ полученных результатов, обосновать выбор оптимального варианта и произвести расчет показателей его экономической эффективности.</w:t>
      </w:r>
    </w:p>
    <w:p w:rsidR="00910FFE" w:rsidRPr="00910FFE" w:rsidRDefault="00910FFE" w:rsidP="00910FFE">
      <w:pPr>
        <w:keepNext/>
        <w:widowControl w:val="0"/>
        <w:numPr>
          <w:ilvl w:val="0"/>
          <w:numId w:val="21"/>
        </w:numPr>
        <w:spacing w:line="360" w:lineRule="auto"/>
        <w:ind w:left="0"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Сформулировать вывод и заключение.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z w:val="28"/>
        </w:rPr>
        <w:t>Для расчета экономической эффективности от использования новой техники и технологии при проектировании или усовершенствовании технологического процесса используются: технические разделы Выпускной квалификационной работы, методические указания по расчету экономической эффективности, прайс-листы с ценами на оборудование, оснастку и инструмент, и тарифы по заработной плате, литература с техническими данными по оборудованию и др.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>
        <w:rPr>
          <w:snapToGrid w:val="0"/>
          <w:sz w:val="28"/>
        </w:rPr>
        <w:br w:type="page"/>
      </w:r>
      <w:r w:rsidRPr="00910FFE">
        <w:rPr>
          <w:b/>
          <w:sz w:val="28"/>
        </w:rPr>
        <w:t>1. Исходные данные для расчета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Дается краткое описание предложенных изменений при проектировании технологии:</w:t>
      </w:r>
    </w:p>
    <w:p w:rsidR="00910FFE" w:rsidRPr="00910FFE" w:rsidRDefault="00910FFE" w:rsidP="00910FFE">
      <w:pPr>
        <w:keepNext/>
        <w:widowControl w:val="0"/>
        <w:numPr>
          <w:ilvl w:val="0"/>
          <w:numId w:val="18"/>
        </w:numPr>
        <w:tabs>
          <w:tab w:val="clear" w:pos="1467"/>
          <w:tab w:val="num" w:pos="851"/>
        </w:tabs>
        <w:spacing w:line="360" w:lineRule="auto"/>
        <w:ind w:left="0" w:firstLine="720"/>
        <w:jc w:val="both"/>
        <w:rPr>
          <w:sz w:val="28"/>
        </w:rPr>
      </w:pPr>
      <w:r w:rsidRPr="00910FFE">
        <w:rPr>
          <w:sz w:val="28"/>
        </w:rPr>
        <w:t>предложено новое оборудование для выполнения технологической операции;</w:t>
      </w:r>
    </w:p>
    <w:p w:rsidR="00910FFE" w:rsidRPr="00910FFE" w:rsidRDefault="00910FFE" w:rsidP="00910FFE">
      <w:pPr>
        <w:keepNext/>
        <w:widowControl w:val="0"/>
        <w:numPr>
          <w:ilvl w:val="0"/>
          <w:numId w:val="18"/>
        </w:numPr>
        <w:tabs>
          <w:tab w:val="clear" w:pos="1467"/>
          <w:tab w:val="num" w:pos="851"/>
        </w:tabs>
        <w:spacing w:line="360" w:lineRule="auto"/>
        <w:ind w:left="0" w:firstLine="720"/>
        <w:jc w:val="both"/>
        <w:rPr>
          <w:sz w:val="28"/>
        </w:rPr>
      </w:pPr>
      <w:r w:rsidRPr="00910FFE">
        <w:rPr>
          <w:sz w:val="28"/>
        </w:rPr>
        <w:t>изменили способ получения заготовки;</w:t>
      </w:r>
    </w:p>
    <w:p w:rsidR="00910FFE" w:rsidRPr="00910FFE" w:rsidRDefault="00910FFE" w:rsidP="00910FFE">
      <w:pPr>
        <w:keepNext/>
        <w:widowControl w:val="0"/>
        <w:numPr>
          <w:ilvl w:val="0"/>
          <w:numId w:val="18"/>
        </w:numPr>
        <w:tabs>
          <w:tab w:val="clear" w:pos="1467"/>
          <w:tab w:val="num" w:pos="851"/>
        </w:tabs>
        <w:spacing w:line="360" w:lineRule="auto"/>
        <w:ind w:left="0" w:firstLine="720"/>
        <w:jc w:val="both"/>
        <w:rPr>
          <w:sz w:val="28"/>
        </w:rPr>
      </w:pPr>
      <w:r w:rsidRPr="00910FFE">
        <w:rPr>
          <w:sz w:val="28"/>
        </w:rPr>
        <w:t>применили совершенствованное приспособление;</w:t>
      </w:r>
    </w:p>
    <w:p w:rsidR="00910FFE" w:rsidRPr="00910FFE" w:rsidRDefault="00910FFE" w:rsidP="00910FFE">
      <w:pPr>
        <w:keepNext/>
        <w:widowControl w:val="0"/>
        <w:numPr>
          <w:ilvl w:val="0"/>
          <w:numId w:val="18"/>
        </w:numPr>
        <w:tabs>
          <w:tab w:val="clear" w:pos="1467"/>
          <w:tab w:val="num" w:pos="851"/>
        </w:tabs>
        <w:spacing w:line="360" w:lineRule="auto"/>
        <w:ind w:left="0" w:firstLine="720"/>
        <w:jc w:val="both"/>
        <w:rPr>
          <w:sz w:val="28"/>
        </w:rPr>
      </w:pPr>
      <w:r w:rsidRPr="00910FFE">
        <w:rPr>
          <w:sz w:val="28"/>
        </w:rPr>
        <w:t>спроектировали режущий инструмент, который позволяет увеличить стойкость инструмента, увеличить режимы резанья, и т.д.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Так же указывается тип производства, условия и форма оплаты труда.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caps/>
          <w:sz w:val="28"/>
        </w:rPr>
      </w:pPr>
      <w:r w:rsidRPr="00910FFE">
        <w:rPr>
          <w:caps/>
          <w:sz w:val="28"/>
        </w:rPr>
        <w:t>Пример: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1-ый сравниваемый вариант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Операции 020 – Токарная – производится подрезка торцов, точение цилиндрических поверхностей, фаски и канавки.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Оборудование – токарно-винторез-ный станок, модель 16А20.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Оснастка – токарный патрон.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Инструмент – резец подрезной, резец контурный, резец канавочный.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Тип производства – серийный.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Условия труда – нормальные.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Форма оплаты труда – повременно-премиальная.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2-ой сравниваемый вариант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Операции 020 – Токарная – производится подрезка торцов, точение цилиндрических поверхностей, фаски и канавки.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Оборудование – токарно-винторез-ный станок, модель 16А20.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Оснастка – токарный патрон.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Инструмент – резец подрезной, резец контурный, резец канавочный (сборные).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Тип производства – серийный.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Условия труда – нормальные.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Форма оплаты труда – повременно-премиальная.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Необходимые исходные данные, цену материала заготовки, отходов, инструмента, единицы оборудования, приспособления и др. заносятся в таблицу №1.</w:t>
      </w:r>
    </w:p>
    <w:p w:rsid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Таблица №1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Исходные данные для расчета экономической эффектности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"/>
        <w:gridCol w:w="3776"/>
        <w:gridCol w:w="1128"/>
        <w:gridCol w:w="1274"/>
        <w:gridCol w:w="1447"/>
        <w:gridCol w:w="1447"/>
      </w:tblGrid>
      <w:tr w:rsidR="00754E70" w:rsidRPr="00754E70" w:rsidTr="00754E70">
        <w:trPr>
          <w:cantSplit/>
          <w:trHeight w:val="450"/>
        </w:trPr>
        <w:tc>
          <w:tcPr>
            <w:tcW w:w="381" w:type="dxa"/>
            <w:vMerge w:val="restart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№</w:t>
            </w:r>
          </w:p>
        </w:tc>
        <w:tc>
          <w:tcPr>
            <w:tcW w:w="3776" w:type="dxa"/>
            <w:vMerge w:val="restart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Исходные данные</w:t>
            </w:r>
          </w:p>
        </w:tc>
        <w:tc>
          <w:tcPr>
            <w:tcW w:w="1128" w:type="dxa"/>
            <w:vMerge w:val="restart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Обозначение</w:t>
            </w:r>
          </w:p>
        </w:tc>
        <w:tc>
          <w:tcPr>
            <w:tcW w:w="1274" w:type="dxa"/>
            <w:vMerge w:val="restart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Единица измерения</w:t>
            </w:r>
          </w:p>
        </w:tc>
        <w:tc>
          <w:tcPr>
            <w:tcW w:w="2894" w:type="dxa"/>
            <w:gridSpan w:val="2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Численное значение</w:t>
            </w:r>
          </w:p>
        </w:tc>
      </w:tr>
      <w:tr w:rsidR="00754E70" w:rsidRPr="00754E70" w:rsidTr="00754E70">
        <w:trPr>
          <w:cantSplit/>
          <w:trHeight w:val="495"/>
        </w:trPr>
        <w:tc>
          <w:tcPr>
            <w:tcW w:w="381" w:type="dxa"/>
            <w:vMerge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</w:p>
        </w:tc>
        <w:tc>
          <w:tcPr>
            <w:tcW w:w="3776" w:type="dxa"/>
            <w:vMerge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  <w:tc>
          <w:tcPr>
            <w:tcW w:w="1128" w:type="dxa"/>
            <w:vMerge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</w:p>
        </w:tc>
        <w:tc>
          <w:tcPr>
            <w:tcW w:w="1274" w:type="dxa"/>
            <w:vMerge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Базовый вариант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Проектный вариант</w:t>
            </w:r>
          </w:p>
        </w:tc>
      </w:tr>
      <w:tr w:rsidR="00754E70" w:rsidRPr="00754E70" w:rsidTr="00754E70">
        <w:trPr>
          <w:cantSplit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1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Годовая программа выпуска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rPr>
                <w:position w:val="-14"/>
              </w:rPr>
              <w:object w:dxaOrig="5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18.75pt" o:ole="" fillcolor="window">
                  <v:imagedata r:id="rId8" o:title=""/>
                </v:shape>
                <o:OLEObject Type="Embed" ProgID="Equation.3" ShapeID="_x0000_i1025" DrawAspect="Content" ObjectID="_1459325242" r:id="rId9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шт.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</w:tr>
      <w:tr w:rsidR="00754E70" w:rsidRPr="00754E70" w:rsidTr="00754E70">
        <w:trPr>
          <w:cantSplit/>
          <w:trHeight w:val="545"/>
        </w:trPr>
        <w:tc>
          <w:tcPr>
            <w:tcW w:w="381" w:type="dxa"/>
            <w:vMerge w:val="restart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2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Норма штучного времени на операцию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pStyle w:val="4"/>
              <w:spacing w:line="360" w:lineRule="auto"/>
              <w:jc w:val="both"/>
              <w:rPr>
                <w:i w:val="0"/>
                <w:sz w:val="20"/>
                <w:lang w:val="ru-RU"/>
              </w:rPr>
            </w:pPr>
            <w:r w:rsidRPr="00754E70">
              <w:rPr>
                <w:i w:val="0"/>
                <w:position w:val="-10"/>
                <w:sz w:val="20"/>
                <w:lang w:val="ru-RU"/>
              </w:rPr>
              <w:object w:dxaOrig="480" w:dyaOrig="340">
                <v:shape id="_x0000_i1026" type="#_x0000_t75" style="width:24pt;height:17.25pt" o:ole="" fillcolor="window">
                  <v:imagedata r:id="rId10" o:title=""/>
                </v:shape>
                <o:OLEObject Type="Embed" ProgID="Equation.3" ShapeID="_x0000_i1026" DrawAspect="Content" ObjectID="_1459325243" r:id="rId11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мин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</w:tr>
      <w:tr w:rsidR="00754E70" w:rsidRPr="00754E70" w:rsidTr="00754E70">
        <w:trPr>
          <w:cantSplit/>
          <w:trHeight w:val="327"/>
        </w:trPr>
        <w:tc>
          <w:tcPr>
            <w:tcW w:w="381" w:type="dxa"/>
            <w:vMerge/>
            <w:tcBorders>
              <w:top w:val="nil"/>
            </w:tcBorders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В т.ч. машинное время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580" w:dyaOrig="340">
                <v:shape id="_x0000_i1027" type="#_x0000_t75" style="width:29.25pt;height:17.25pt" o:ole="" fillcolor="window">
                  <v:imagedata r:id="rId12" o:title=""/>
                </v:shape>
                <o:OLEObject Type="Embed" ProgID="Equation.3" ShapeID="_x0000_i1027" DrawAspect="Content" ObjectID="_1459325244" r:id="rId13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мин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</w:tr>
      <w:tr w:rsidR="00754E70" w:rsidRPr="00754E70" w:rsidTr="00754E70">
        <w:trPr>
          <w:cantSplit/>
          <w:trHeight w:val="210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3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Цена единицы оборудования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480" w:dyaOrig="360">
                <v:shape id="_x0000_i1028" type="#_x0000_t75" style="width:24pt;height:18pt" o:ole="" fillcolor="window">
                  <v:imagedata r:id="rId14" o:title=""/>
                </v:shape>
                <o:OLEObject Type="Embed" ProgID="Equation.3" ShapeID="_x0000_i1028" DrawAspect="Content" ObjectID="_1459325245" r:id="rId15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515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4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Выручка от реализации изношенного оборудования (5% от цены)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560" w:dyaOrig="360">
                <v:shape id="_x0000_i1029" type="#_x0000_t75" style="width:27.75pt;height:18pt" o:ole="" fillcolor="window">
                  <v:imagedata r:id="rId16" o:title=""/>
                </v:shape>
                <o:OLEObject Type="Embed" ProgID="Equation.3" ShapeID="_x0000_i1029" DrawAspect="Content" ObjectID="_1459325246" r:id="rId17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557"/>
        </w:trPr>
        <w:tc>
          <w:tcPr>
            <w:tcW w:w="381" w:type="dxa"/>
            <w:tcBorders>
              <w:top w:val="nil"/>
            </w:tcBorders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5</w:t>
            </w:r>
          </w:p>
        </w:tc>
        <w:tc>
          <w:tcPr>
            <w:tcW w:w="3776" w:type="dxa"/>
            <w:tcBorders>
              <w:top w:val="nil"/>
            </w:tcBorders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Цена одной единицы приспособления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480" w:dyaOrig="340">
                <v:shape id="_x0000_i1030" type="#_x0000_t75" style="width:24pt;height:17.25pt" o:ole="" fillcolor="window">
                  <v:imagedata r:id="rId18" o:title=""/>
                </v:shape>
                <o:OLEObject Type="Embed" ProgID="Equation.3" ShapeID="_x0000_i1030" DrawAspect="Content" ObjectID="_1459325247" r:id="rId19"/>
              </w:object>
            </w:r>
          </w:p>
        </w:tc>
        <w:tc>
          <w:tcPr>
            <w:tcW w:w="1274" w:type="dxa"/>
            <w:tcBorders>
              <w:top w:val="nil"/>
            </w:tcBorders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63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6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Выручка от реализации изношенного приспособления (20 % от цены)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560" w:dyaOrig="360">
                <v:shape id="_x0000_i1031" type="#_x0000_t75" style="width:27.75pt;height:18pt" o:ole="" fillcolor="window">
                  <v:imagedata r:id="rId20" o:title=""/>
                </v:shape>
                <o:OLEObject Type="Embed" ProgID="Equation.3" ShapeID="_x0000_i1031" DrawAspect="Content" ObjectID="_1459325248" r:id="rId21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528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7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Цена единицы рабочего инструмента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420" w:dyaOrig="340">
                <v:shape id="_x0000_i1032" type="#_x0000_t75" style="width:21pt;height:17.25pt" o:ole="" fillcolor="window">
                  <v:imagedata r:id="rId22" o:title=""/>
                </v:shape>
                <o:OLEObject Type="Embed" ProgID="Equation.3" ShapeID="_x0000_i1032" DrawAspect="Content" ObjectID="_1459325249" r:id="rId23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501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108"/>
              <w:jc w:val="both"/>
            </w:pPr>
            <w:r w:rsidRPr="00754E70">
              <w:t>8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Выручка от реализации изношенного инструмента (20% от цены)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499" w:dyaOrig="360">
                <v:shape id="_x0000_i1033" type="#_x0000_t75" style="width:24.75pt;height:18pt" o:ole="" fillcolor="window">
                  <v:imagedata r:id="rId24" o:title=""/>
                </v:shape>
                <o:OLEObject Type="Embed" ProgID="Equation.3" ShapeID="_x0000_i1033" DrawAspect="Content" ObjectID="_1459325250" r:id="rId25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9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Количество переточек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580" w:dyaOrig="340">
                <v:shape id="_x0000_i1034" type="#_x0000_t75" style="width:29.25pt;height:17.25pt" o:ole="" fillcolor="window">
                  <v:imagedata r:id="rId26" o:title=""/>
                </v:shape>
                <o:OLEObject Type="Embed" ProgID="Equation.3" ShapeID="_x0000_i1034" DrawAspect="Content" ObjectID="_1459325251" r:id="rId27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t>10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Цена одной переточки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580" w:dyaOrig="340">
                <v:shape id="_x0000_i1035" type="#_x0000_t75" style="width:29.25pt;height:17.25pt" o:ole="" fillcolor="window">
                  <v:imagedata r:id="rId28" o:title=""/>
                </v:shape>
                <o:OLEObject Type="Embed" ProgID="Equation.3" ShapeID="_x0000_i1035" DrawAspect="Content" ObjectID="_1459325252" r:id="rId29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t>11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Стойкость одной переточки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340" w:dyaOrig="340">
                <v:shape id="_x0000_i1036" type="#_x0000_t75" style="width:17.25pt;height:17.25pt" o:ole="" fillcolor="window">
                  <v:imagedata r:id="rId30" o:title=""/>
                </v:shape>
                <o:OLEObject Type="Embed" ProgID="Equation.3" ShapeID="_x0000_i1036" DrawAspect="Content" ObjectID="_1459325253" r:id="rId31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час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1</w:t>
            </w:r>
            <w:r w:rsidRPr="00754E70">
              <w:t>2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Масса заготовки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400" w:dyaOrig="360">
                <v:shape id="_x0000_i1037" type="#_x0000_t75" style="width:20.25pt;height:18pt" o:ole="" fillcolor="window">
                  <v:imagedata r:id="rId32" o:title=""/>
                </v:shape>
                <o:OLEObject Type="Embed" ProgID="Equation.3" ShapeID="_x0000_i1037" DrawAspect="Content" ObjectID="_1459325254" r:id="rId33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кг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1</w:t>
            </w:r>
            <w:r w:rsidRPr="00754E70">
              <w:t>3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Масса детали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4"/>
                <w:lang w:val="en-US"/>
              </w:rPr>
              <w:object w:dxaOrig="440" w:dyaOrig="380">
                <v:shape id="_x0000_i1038" type="#_x0000_t75" style="width:21.75pt;height:18.75pt" o:ole="" fillcolor="window">
                  <v:imagedata r:id="rId34" o:title=""/>
                </v:shape>
                <o:OLEObject Type="Embed" ProgID="Equation.3" ShapeID="_x0000_i1038" DrawAspect="Content" ObjectID="_1459325255" r:id="rId35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кг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1</w:t>
            </w:r>
            <w:r w:rsidRPr="00754E70">
              <w:t>4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Стоимость материала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580" w:dyaOrig="340">
                <v:shape id="_x0000_i1039" type="#_x0000_t75" style="width:29.25pt;height:17.25pt" o:ole="" fillcolor="window">
                  <v:imagedata r:id="rId36" o:title=""/>
                </v:shape>
                <o:OLEObject Type="Embed" ProgID="Equation.3" ShapeID="_x0000_i1039" DrawAspect="Content" ObjectID="_1459325256" r:id="rId37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руб./кг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1</w:t>
            </w:r>
            <w:r w:rsidRPr="00754E70">
              <w:t>5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Стоимость отходов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580" w:dyaOrig="360">
                <v:shape id="_x0000_i1040" type="#_x0000_t75" style="width:29.25pt;height:18pt" o:ole="" fillcolor="window">
                  <v:imagedata r:id="rId38" o:title=""/>
                </v:shape>
                <o:OLEObject Type="Embed" ProgID="Equation.3" ShapeID="_x0000_i1040" DrawAspect="Content" ObjectID="_1459325257" r:id="rId39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руб./кг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1</w:t>
            </w:r>
            <w:r w:rsidRPr="00754E70">
              <w:t>6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Часовая тарифная ставка рабочего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360" w:dyaOrig="340">
                <v:shape id="_x0000_i1041" type="#_x0000_t75" style="width:18pt;height:17.25pt" o:ole="" fillcolor="window">
                  <v:imagedata r:id="rId40" o:title=""/>
                </v:shape>
                <o:OLEObject Type="Embed" ProgID="Equation.3" ShapeID="_x0000_i1041" DrawAspect="Content" ObjectID="_1459325258" r:id="rId41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руб./час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1</w:t>
            </w:r>
            <w:r w:rsidRPr="00754E70">
              <w:t>7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Часовая тарифная ставка наладчика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440" w:dyaOrig="340">
                <v:shape id="_x0000_i1042" type="#_x0000_t75" style="width:21.75pt;height:17.25pt" o:ole="" fillcolor="window">
                  <v:imagedata r:id="rId42" o:title=""/>
                </v:shape>
                <o:OLEObject Type="Embed" ProgID="Equation.3" ShapeID="_x0000_i1042" DrawAspect="Content" ObjectID="_1459325259" r:id="rId43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руб./час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1</w:t>
            </w:r>
            <w:r w:rsidRPr="00754E70">
              <w:t>8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Габариты станка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pStyle w:val="5"/>
              <w:spacing w:line="360" w:lineRule="auto"/>
              <w:jc w:val="both"/>
              <w:rPr>
                <w:i w:val="0"/>
                <w:sz w:val="20"/>
                <w:lang w:val="ru-RU"/>
              </w:rPr>
            </w:pPr>
            <w:r w:rsidRPr="00754E70">
              <w:rPr>
                <w:i w:val="0"/>
                <w:position w:val="-14"/>
                <w:sz w:val="20"/>
                <w:lang w:val="ru-RU"/>
              </w:rPr>
              <w:object w:dxaOrig="420" w:dyaOrig="380">
                <v:shape id="_x0000_i1043" type="#_x0000_t75" style="width:21pt;height:18.75pt" o:ole="" fillcolor="window">
                  <v:imagedata r:id="rId44" o:title=""/>
                </v:shape>
                <o:OLEObject Type="Embed" ProgID="Equation.3" ShapeID="_x0000_i1043" DrawAspect="Content" ObjectID="_1459325260" r:id="rId45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м</w:t>
            </w:r>
            <w:r w:rsidRPr="00754E70">
              <w:rPr>
                <w:i/>
                <w:vertAlign w:val="superscript"/>
              </w:rPr>
              <w:t>2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1</w:t>
            </w:r>
            <w:r w:rsidRPr="00754E70">
              <w:t>9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Установленная мощность единицы оборудования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580" w:dyaOrig="360">
                <v:shape id="_x0000_i1044" type="#_x0000_t75" style="width:29.25pt;height:18pt" o:ole="" fillcolor="window">
                  <v:imagedata r:id="rId46" o:title=""/>
                </v:shape>
                <o:OLEObject Type="Embed" ProgID="Equation.3" ShapeID="_x0000_i1044" DrawAspect="Content" ObjectID="_1459325261" r:id="rId47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кВт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t>20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Цена за 1 м</w:t>
            </w:r>
            <w:r w:rsidRPr="00754E70">
              <w:rPr>
                <w:vertAlign w:val="superscript"/>
              </w:rPr>
              <w:t>3</w:t>
            </w:r>
            <w:r w:rsidRPr="00754E70">
              <w:t xml:space="preserve"> воды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0"/>
                <w:lang w:val="en-US"/>
              </w:rPr>
              <w:object w:dxaOrig="380" w:dyaOrig="340">
                <v:shape id="_x0000_i1045" type="#_x0000_t75" style="width:18.75pt;height:17.25pt" o:ole="" fillcolor="window">
                  <v:imagedata r:id="rId48" o:title=""/>
                </v:shape>
                <o:OLEObject Type="Embed" ProgID="Equation.3" ShapeID="_x0000_i1045" DrawAspect="Content" ObjectID="_1459325262" r:id="rId49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руб./м</w:t>
            </w:r>
            <w:r w:rsidRPr="00754E70">
              <w:rPr>
                <w:i/>
                <w:vertAlign w:val="superscript"/>
              </w:rPr>
              <w:t>3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rPr>
                <w:lang w:val="en-US"/>
              </w:rPr>
              <w:t>2</w:t>
            </w:r>
            <w:r w:rsidRPr="00754E70">
              <w:t>1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Цена за 1 кВт электроэнергии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520" w:dyaOrig="360">
                <v:shape id="_x0000_i1046" type="#_x0000_t75" style="width:26.25pt;height:18pt" o:ole="" fillcolor="window">
                  <v:imagedata r:id="rId50" o:title=""/>
                </v:shape>
                <o:OLEObject Type="Embed" ProgID="Equation.3" ShapeID="_x0000_i1046" DrawAspect="Content" ObjectID="_1459325263" r:id="rId51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руб./кВт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754E70" w:rsidRPr="00754E70" w:rsidTr="00754E70">
        <w:trPr>
          <w:cantSplit/>
          <w:trHeight w:val="323"/>
        </w:trPr>
        <w:tc>
          <w:tcPr>
            <w:tcW w:w="381" w:type="dxa"/>
          </w:tcPr>
          <w:p w:rsidR="00754E70" w:rsidRPr="00754E70" w:rsidRDefault="00754E70" w:rsidP="00754E70">
            <w:pPr>
              <w:spacing w:line="360" w:lineRule="auto"/>
              <w:ind w:right="-99"/>
              <w:jc w:val="both"/>
            </w:pPr>
            <w:r w:rsidRPr="00754E70">
              <w:t>22</w:t>
            </w:r>
          </w:p>
        </w:tc>
        <w:tc>
          <w:tcPr>
            <w:tcW w:w="3776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  <w:r w:rsidRPr="00754E70">
              <w:t>Цена за 1 м</w:t>
            </w:r>
            <w:r w:rsidRPr="00754E70">
              <w:rPr>
                <w:vertAlign w:val="superscript"/>
              </w:rPr>
              <w:t>3</w:t>
            </w:r>
            <w:r w:rsidRPr="00754E70">
              <w:t xml:space="preserve"> сжатого воздуха</w:t>
            </w:r>
          </w:p>
        </w:tc>
        <w:tc>
          <w:tcPr>
            <w:tcW w:w="1128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lang w:val="en-US"/>
              </w:rPr>
            </w:pPr>
            <w:r w:rsidRPr="00754E70">
              <w:rPr>
                <w:position w:val="-12"/>
                <w:lang w:val="en-US"/>
              </w:rPr>
              <w:object w:dxaOrig="520" w:dyaOrig="360">
                <v:shape id="_x0000_i1047" type="#_x0000_t75" style="width:26.25pt;height:18pt" o:ole="" fillcolor="window">
                  <v:imagedata r:id="rId52" o:title=""/>
                </v:shape>
                <o:OLEObject Type="Embed" ProgID="Equation.3" ShapeID="_x0000_i1047" DrawAspect="Content" ObjectID="_1459325264" r:id="rId53"/>
              </w:object>
            </w:r>
          </w:p>
        </w:tc>
        <w:tc>
          <w:tcPr>
            <w:tcW w:w="1274" w:type="dxa"/>
          </w:tcPr>
          <w:p w:rsidR="00754E70" w:rsidRPr="00754E70" w:rsidRDefault="00754E70" w:rsidP="00754E70">
            <w:pPr>
              <w:spacing w:line="360" w:lineRule="auto"/>
              <w:jc w:val="both"/>
              <w:rPr>
                <w:i/>
              </w:rPr>
            </w:pPr>
            <w:r w:rsidRPr="00754E70">
              <w:rPr>
                <w:i/>
              </w:rPr>
              <w:t>руб./м</w:t>
            </w:r>
            <w:r w:rsidRPr="00754E70">
              <w:rPr>
                <w:i/>
                <w:vertAlign w:val="superscript"/>
              </w:rPr>
              <w:t>3</w:t>
            </w: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  <w:tc>
          <w:tcPr>
            <w:tcW w:w="1447" w:type="dxa"/>
          </w:tcPr>
          <w:p w:rsidR="00754E70" w:rsidRPr="00754E70" w:rsidRDefault="00754E70" w:rsidP="00754E70">
            <w:pPr>
              <w:spacing w:line="360" w:lineRule="auto"/>
              <w:jc w:val="both"/>
            </w:pPr>
          </w:p>
        </w:tc>
      </w:tr>
    </w:tbl>
    <w:p w:rsidR="00910FFE" w:rsidRPr="00754E70" w:rsidRDefault="00754E70" w:rsidP="00754E70">
      <w:pPr>
        <w:pStyle w:val="a7"/>
        <w:keepNext/>
        <w:widowControl w:val="0"/>
        <w:spacing w:line="360" w:lineRule="auto"/>
        <w:ind w:firstLine="720"/>
        <w:rPr>
          <w:sz w:val="28"/>
        </w:rPr>
      </w:pPr>
      <w:r>
        <w:rPr>
          <w:sz w:val="28"/>
        </w:rPr>
        <w:br w:type="page"/>
      </w:r>
      <w:r w:rsidR="00910FFE" w:rsidRPr="00754E70">
        <w:rPr>
          <w:sz w:val="28"/>
        </w:rPr>
        <w:t>2. Расчет необходимого количества оборудования</w:t>
      </w:r>
      <w:r w:rsidRPr="00754E70">
        <w:rPr>
          <w:sz w:val="28"/>
        </w:rPr>
        <w:t xml:space="preserve"> </w:t>
      </w:r>
      <w:r w:rsidR="00910FFE" w:rsidRPr="00754E70">
        <w:rPr>
          <w:sz w:val="28"/>
        </w:rPr>
        <w:t>и коэффициентов его загрузки</w:t>
      </w:r>
    </w:p>
    <w:p w:rsidR="00910FFE" w:rsidRPr="00754E70" w:rsidRDefault="00910FFE" w:rsidP="00754E70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3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Количество оборудования, необходимого для производства годовой программы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754E70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  <w:szCs w:val="28"/>
        </w:rPr>
        <w:t>Количество потребного для производства годовой программы деталей</w:t>
      </w:r>
      <w:r w:rsidR="00754E70" w:rsidRPr="00910FFE">
        <w:rPr>
          <w:sz w:val="28"/>
          <w:szCs w:val="28"/>
        </w:rPr>
        <w:t xml:space="preserve"> </w:t>
      </w:r>
      <w:r w:rsidRPr="00910FFE">
        <w:rPr>
          <w:sz w:val="28"/>
          <w:szCs w:val="28"/>
        </w:rPr>
        <w:t xml:space="preserve">(изделий) оборудования определяется в зависимости от формы организации </w:t>
      </w:r>
      <w:r w:rsidRPr="00910FFE">
        <w:rPr>
          <w:sz w:val="28"/>
        </w:rPr>
        <w:t>производства.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2740" w:dyaOrig="720">
          <v:shape id="_x0000_i1048" type="#_x0000_t75" style="width:137.25pt;height:36pt" o:ole="" fillcolor="window">
            <v:imagedata r:id="rId54" o:title=""/>
          </v:shape>
          <o:OLEObject Type="Embed" ProgID="Equation.3" ShapeID="_x0000_i1048" DrawAspect="Content" ObjectID="_1459325265" r:id="rId55"/>
        </w:object>
      </w:r>
      <w:r>
        <w:rPr>
          <w:sz w:val="28"/>
        </w:rPr>
        <w:t xml:space="preserve"> </w:t>
      </w:r>
      <w:r w:rsidRPr="00910FFE">
        <w:rPr>
          <w:sz w:val="28"/>
        </w:rPr>
        <w:t>(1)</w:t>
      </w:r>
    </w:p>
    <w:p w:rsidR="00754E70" w:rsidRDefault="00754E70" w:rsidP="00910FFE">
      <w:pPr>
        <w:keepNext/>
        <w:widowControl w:val="0"/>
        <w:tabs>
          <w:tab w:val="left" w:pos="657"/>
        </w:tabs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tabs>
          <w:tab w:val="left" w:pos="657"/>
        </w:tabs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049" type="#_x0000_t75" style="width:24pt;height:17.25pt" o:ole="" fillcolor="window">
            <v:imagedata r:id="rId10" o:title=""/>
          </v:shape>
          <o:OLEObject Type="Embed" ProgID="Equation.3" ShapeID="_x0000_i1049" DrawAspect="Content" ObjectID="_1459325266" r:id="rId56"/>
        </w:object>
      </w:r>
      <w:r w:rsidRPr="00910FFE">
        <w:rPr>
          <w:sz w:val="28"/>
        </w:rPr>
        <w:t xml:space="preserve"> – норма штучного времени на операцию, мин;</w:t>
      </w:r>
    </w:p>
    <w:p w:rsidR="00910FFE" w:rsidRPr="00910FFE" w:rsidRDefault="00910FFE" w:rsidP="00910FFE">
      <w:pPr>
        <w:keepNext/>
        <w:widowControl w:val="0"/>
        <w:tabs>
          <w:tab w:val="left" w:pos="657"/>
        </w:tabs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050" type="#_x0000_t75" style="width:27.75pt;height:18.75pt" o:ole="" fillcolor="window">
            <v:imagedata r:id="rId57" o:title=""/>
          </v:shape>
          <o:OLEObject Type="Embed" ProgID="Equation.3" ShapeID="_x0000_i1050" DrawAspect="Content" ObjectID="_1459325267" r:id="rId58"/>
        </w:object>
      </w:r>
      <w:r w:rsidRPr="00910FFE">
        <w:rPr>
          <w:sz w:val="28"/>
        </w:rPr>
        <w:t xml:space="preserve"> – годовая программа выпуска деталей, шт.;</w:t>
      </w:r>
    </w:p>
    <w:p w:rsidR="00910FFE" w:rsidRPr="00910FFE" w:rsidRDefault="00910FFE" w:rsidP="00910FFE">
      <w:pPr>
        <w:keepNext/>
        <w:widowControl w:val="0"/>
        <w:tabs>
          <w:tab w:val="left" w:pos="657"/>
        </w:tabs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40">
          <v:shape id="_x0000_i1051" type="#_x0000_t75" style="width:21pt;height:17.25pt" o:ole="" fillcolor="window">
            <v:imagedata r:id="rId59" o:title=""/>
          </v:shape>
          <o:OLEObject Type="Embed" ProgID="Equation.3" ShapeID="_x0000_i1051" DrawAspect="Content" ObjectID="_1459325268" r:id="rId60"/>
        </w:object>
      </w:r>
      <w:r w:rsidRPr="00910FFE">
        <w:rPr>
          <w:sz w:val="28"/>
        </w:rPr>
        <w:t xml:space="preserve"> – коэффициент выполнения норм (Приложение 4);</w:t>
      </w:r>
    </w:p>
    <w:p w:rsidR="00910FFE" w:rsidRPr="00910FFE" w:rsidRDefault="00910FFE" w:rsidP="00910FFE">
      <w:pPr>
        <w:keepNext/>
        <w:widowControl w:val="0"/>
        <w:tabs>
          <w:tab w:val="left" w:pos="657"/>
        </w:tabs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60" w:dyaOrig="360">
          <v:shape id="_x0000_i1052" type="#_x0000_t75" style="width:18pt;height:18pt" o:ole="" fillcolor="window">
            <v:imagedata r:id="rId61" o:title=""/>
          </v:shape>
          <o:OLEObject Type="Embed" ProgID="Equation.3" ShapeID="_x0000_i1052" DrawAspect="Content" ObjectID="_1459325269" r:id="rId62"/>
        </w:object>
      </w:r>
      <w:r w:rsidRPr="00910FFE">
        <w:rPr>
          <w:sz w:val="28"/>
        </w:rPr>
        <w:t xml:space="preserve"> – годовой, эффективный фонд времени работы оборудования (при односменном режиме работы – 2030 часов, при двухсменном режиме – 4015 часов; при трехсменном режиме – 5960 часов, или из раздела "Проектирование участка"), часах.</w:t>
      </w:r>
    </w:p>
    <w:p w:rsidR="00910FFE" w:rsidRPr="00910FFE" w:rsidRDefault="00910FFE" w:rsidP="00910FFE">
      <w:pPr>
        <w:pStyle w:val="31"/>
        <w:keepNext/>
        <w:widowControl w:val="0"/>
        <w:tabs>
          <w:tab w:val="left" w:pos="657"/>
        </w:tabs>
        <w:spacing w:line="360" w:lineRule="auto"/>
        <w:ind w:firstLine="720"/>
      </w:pPr>
      <w:r w:rsidRPr="00910FFE">
        <w:t xml:space="preserve">Расчетное количество станков округляется до ближайшего, большего числа и получаем, таким образом, принятое или фактическое количество станков </w:t>
      </w:r>
      <w:r w:rsidRPr="00910FFE">
        <w:object w:dxaOrig="1620" w:dyaOrig="360">
          <v:shape id="_x0000_i1053" type="#_x0000_t75" style="width:81pt;height:18pt" o:ole="">
            <v:imagedata r:id="rId63" o:title=""/>
          </v:shape>
          <o:OLEObject Type="Embed" ProgID="Equation.3" ShapeID="_x0000_i1053" DrawAspect="Content" ObjectID="_1459325270" r:id="rId64"/>
        </w:object>
      </w:r>
      <w:r w:rsidRPr="00910FFE">
        <w:t>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2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Расчет коэффициента загрузки оборудования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</w:rPr>
        <w:t>Расчет коэффициента загрузки оборудования для двух вариантов определяется по формуле:</w:t>
      </w:r>
    </w:p>
    <w:p w:rsidR="00910FFE" w:rsidRPr="00910FFE" w:rsidRDefault="00754E70" w:rsidP="00754E70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>
        <w:rPr>
          <w:sz w:val="28"/>
        </w:rPr>
        <w:br w:type="page"/>
      </w:r>
      <w:r w:rsidR="00910FFE" w:rsidRPr="00910FFE">
        <w:rPr>
          <w:sz w:val="28"/>
        </w:rPr>
        <w:object w:dxaOrig="1780" w:dyaOrig="700">
          <v:shape id="_x0000_i1054" type="#_x0000_t75" style="width:89.25pt;height:35.25pt" o:ole="" fillcolor="window">
            <v:imagedata r:id="rId65" o:title=""/>
          </v:shape>
          <o:OLEObject Type="Embed" ProgID="Equation.3" ShapeID="_x0000_i1054" DrawAspect="Content" ObjectID="_1459325271" r:id="rId66"/>
        </w:object>
      </w:r>
      <w:r w:rsidR="00910FFE">
        <w:rPr>
          <w:sz w:val="28"/>
        </w:rPr>
        <w:t xml:space="preserve"> </w:t>
      </w:r>
      <w:r w:rsidR="00910FFE" w:rsidRPr="00910FFE">
        <w:rPr>
          <w:sz w:val="28"/>
        </w:rPr>
        <w:t>(2)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16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900" w:dyaOrig="360">
          <v:shape id="_x0000_i1055" type="#_x0000_t75" style="width:45pt;height:18pt" o:ole="">
            <v:imagedata r:id="rId67" o:title=""/>
          </v:shape>
          <o:OLEObject Type="Embed" ProgID="Equation.3" ShapeID="_x0000_i1055" DrawAspect="Content" ObjectID="_1459325272" r:id="rId68"/>
        </w:object>
      </w:r>
      <w:r w:rsidRPr="00910FFE">
        <w:rPr>
          <w:sz w:val="28"/>
          <w:szCs w:val="28"/>
        </w:rPr>
        <w:t xml:space="preserve"> – расчетное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z w:val="28"/>
          <w:szCs w:val="28"/>
        </w:rPr>
        <w:object w:dxaOrig="940" w:dyaOrig="360">
          <v:shape id="_x0000_i1056" type="#_x0000_t75" style="width:47.25pt;height:18pt" o:ole="">
            <v:imagedata r:id="rId69" o:title=""/>
          </v:shape>
          <o:OLEObject Type="Embed" ProgID="Equation.3" ShapeID="_x0000_i1056" DrawAspect="Content" ObjectID="_1459325273" r:id="rId70"/>
        </w:object>
      </w:r>
      <w:r w:rsidRPr="00910FFE">
        <w:rPr>
          <w:sz w:val="28"/>
          <w:szCs w:val="28"/>
        </w:rPr>
        <w:t xml:space="preserve"> – принятое количество оборудования.</w:t>
      </w:r>
    </w:p>
    <w:p w:rsidR="00910FFE" w:rsidRPr="00754E70" w:rsidRDefault="00754E70" w:rsidP="00754E70">
      <w:pPr>
        <w:pStyle w:val="a7"/>
        <w:keepNext/>
        <w:widowControl w:val="0"/>
        <w:spacing w:line="360" w:lineRule="auto"/>
        <w:ind w:firstLine="720"/>
        <w:rPr>
          <w:sz w:val="28"/>
        </w:rPr>
      </w:pPr>
      <w:r>
        <w:rPr>
          <w:b w:val="0"/>
          <w:sz w:val="28"/>
        </w:rPr>
        <w:br w:type="page"/>
      </w:r>
      <w:r w:rsidR="00910FFE" w:rsidRPr="00754E70">
        <w:rPr>
          <w:sz w:val="28"/>
        </w:rPr>
        <w:t>3. Расчет численности рабочих-станочников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Численность станочников (операторов) рассчитывается по формуле: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2760" w:dyaOrig="720">
          <v:shape id="_x0000_i1057" type="#_x0000_t75" style="width:138pt;height:36pt" o:ole="" fillcolor="window">
            <v:imagedata r:id="rId71" o:title=""/>
          </v:shape>
          <o:OLEObject Type="Embed" ProgID="Equation.3" ShapeID="_x0000_i1057" DrawAspect="Content" ObjectID="_1459325274" r:id="rId72"/>
        </w:object>
      </w:r>
      <w:r>
        <w:rPr>
          <w:sz w:val="28"/>
        </w:rPr>
        <w:t xml:space="preserve"> </w:t>
      </w:r>
      <w:r w:rsidRPr="00910FFE">
        <w:rPr>
          <w:sz w:val="28"/>
        </w:rPr>
        <w:t>(3)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058" type="#_x0000_t75" style="width:24pt;height:17.25pt" o:ole="" fillcolor="window">
            <v:imagedata r:id="rId10" o:title=""/>
          </v:shape>
          <o:OLEObject Type="Embed" ProgID="Equation.3" ShapeID="_x0000_i1058" DrawAspect="Content" ObjectID="_1459325275" r:id="rId73"/>
        </w:object>
      </w:r>
      <w:r w:rsidRPr="00910FFE">
        <w:rPr>
          <w:sz w:val="28"/>
        </w:rPr>
        <w:t xml:space="preserve"> – норма штучного времени на операцию, мин;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059" type="#_x0000_t75" style="width:27.75pt;height:18.75pt" o:ole="" fillcolor="window">
            <v:imagedata r:id="rId57" o:title=""/>
          </v:shape>
          <o:OLEObject Type="Embed" ProgID="Equation.3" ShapeID="_x0000_i1059" DrawAspect="Content" ObjectID="_1459325276" r:id="rId74"/>
        </w:object>
      </w:r>
      <w:r w:rsidRPr="00910FFE">
        <w:rPr>
          <w:sz w:val="28"/>
        </w:rPr>
        <w:t xml:space="preserve"> – годовая программа выпуска деталей, шт.;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40" w:dyaOrig="360">
          <v:shape id="_x0000_i1060" type="#_x0000_t75" style="width:21.75pt;height:18pt" o:ole="" fillcolor="window">
            <v:imagedata r:id="rId75" o:title=""/>
          </v:shape>
          <o:OLEObject Type="Embed" ProgID="Equation.3" ShapeID="_x0000_i1060" DrawAspect="Content" ObjectID="_1459325277" r:id="rId76"/>
        </w:object>
      </w:r>
      <w:r w:rsidRPr="00910FFE">
        <w:rPr>
          <w:sz w:val="28"/>
        </w:rPr>
        <w:t xml:space="preserve"> – годовой, эффективный фонд времени рабочего (можно принимать величину равную 1731 час., или из раздела "Проектирование участка" ), часах.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40" w:dyaOrig="340">
          <v:shape id="_x0000_i1061" type="#_x0000_t75" style="width:21.75pt;height:17.25pt" o:ole="" fillcolor="window">
            <v:imagedata r:id="rId77" o:title=""/>
          </v:shape>
          <o:OLEObject Type="Embed" ProgID="Equation.3" ShapeID="_x0000_i1061" DrawAspect="Content" ObjectID="_1459325278" r:id="rId78"/>
        </w:object>
      </w:r>
      <w:r w:rsidRPr="00910FFE">
        <w:rPr>
          <w:sz w:val="28"/>
        </w:rPr>
        <w:t xml:space="preserve"> – коэффициент многостаночного обслуживания, устанавливается для каждой операции, исходя из соотношения ручных и машинных приемов операции: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620" w:dyaOrig="700">
          <v:shape id="_x0000_i1062" type="#_x0000_t75" style="width:81pt;height:35.25pt" o:ole="" fillcolor="window">
            <v:imagedata r:id="rId79" o:title=""/>
          </v:shape>
          <o:OLEObject Type="Embed" ProgID="Equation.3" ShapeID="_x0000_i1062" DrawAspect="Content" ObjectID="_1459325279" r:id="rId80"/>
        </w:object>
      </w:r>
      <w:r>
        <w:rPr>
          <w:sz w:val="28"/>
        </w:rPr>
        <w:t xml:space="preserve"> </w:t>
      </w:r>
      <w:r w:rsidRPr="00910FFE">
        <w:rPr>
          <w:sz w:val="28"/>
        </w:rPr>
        <w:t>(4)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580" w:dyaOrig="340">
          <v:shape id="_x0000_i1063" type="#_x0000_t75" style="width:29.25pt;height:17.25pt" o:ole="" fillcolor="window">
            <v:imagedata r:id="rId81" o:title=""/>
          </v:shape>
          <o:OLEObject Type="Embed" ProgID="Equation.3" ShapeID="_x0000_i1063" DrawAspect="Content" ObjectID="_1459325280" r:id="rId82"/>
        </w:object>
      </w:r>
      <w:r w:rsidRPr="00910FFE">
        <w:rPr>
          <w:sz w:val="28"/>
          <w:szCs w:val="28"/>
        </w:rPr>
        <w:t xml:space="preserve"> – машинное (основное) время выполнения операции, мин;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520" w:dyaOrig="360">
          <v:shape id="_x0000_i1064" type="#_x0000_t75" style="width:26.25pt;height:18pt" o:ole="" fillcolor="window">
            <v:imagedata r:id="rId83" o:title=""/>
          </v:shape>
          <o:OLEObject Type="Embed" ProgID="Equation.3" ShapeID="_x0000_i1064" DrawAspect="Content" ObjectID="_1459325281" r:id="rId84"/>
        </w:object>
      </w:r>
      <w:r w:rsidRPr="00910FFE">
        <w:rPr>
          <w:sz w:val="28"/>
          <w:szCs w:val="28"/>
        </w:rPr>
        <w:t xml:space="preserve"> – ручное (вспомогательное) время выполнения операции, мин.: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3159" w:dyaOrig="380">
          <v:shape id="_x0000_i1065" type="#_x0000_t75" style="width:158.25pt;height:18.75pt" o:ole="">
            <v:imagedata r:id="rId85" o:title=""/>
          </v:shape>
          <o:OLEObject Type="Embed" ProgID="Equation.3" ShapeID="_x0000_i1065" DrawAspect="Content" ObjectID="_1459325282" r:id="rId86"/>
        </w:object>
      </w:r>
      <w:r>
        <w:rPr>
          <w:sz w:val="28"/>
          <w:szCs w:val="28"/>
        </w:rPr>
        <w:t xml:space="preserve"> </w:t>
      </w:r>
      <w:r w:rsidRPr="00910FFE">
        <w:rPr>
          <w:sz w:val="28"/>
          <w:szCs w:val="28"/>
        </w:rPr>
        <w:t>(5)</w:t>
      </w:r>
    </w:p>
    <w:p w:rsidR="00910FFE" w:rsidRPr="00754E70" w:rsidRDefault="00754E70" w:rsidP="00754E70">
      <w:pPr>
        <w:pStyle w:val="a7"/>
        <w:keepNext/>
        <w:widowControl w:val="0"/>
        <w:spacing w:line="360" w:lineRule="auto"/>
        <w:ind w:firstLine="720"/>
        <w:rPr>
          <w:sz w:val="28"/>
        </w:rPr>
      </w:pPr>
      <w:r>
        <w:rPr>
          <w:b w:val="0"/>
          <w:sz w:val="28"/>
        </w:rPr>
        <w:br w:type="page"/>
      </w:r>
      <w:r w:rsidR="00910FFE" w:rsidRPr="00754E70">
        <w:rPr>
          <w:sz w:val="28"/>
        </w:rPr>
        <w:t>4. Расчет капитальных вложений в оборудование</w:t>
      </w:r>
    </w:p>
    <w:p w:rsidR="00910FFE" w:rsidRPr="00754E70" w:rsidRDefault="00910FFE" w:rsidP="00754E70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Прямые капитальные вложения</w:t>
      </w:r>
    </w:p>
    <w:p w:rsidR="00910FFE" w:rsidRPr="00754E70" w:rsidRDefault="00910FFE" w:rsidP="00754E70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300" w:dyaOrig="400">
          <v:shape id="_x0000_i1066" type="#_x0000_t75" style="width:165pt;height:20.25pt" o:ole="" fillcolor="window">
            <v:imagedata r:id="rId87" o:title=""/>
          </v:shape>
          <o:OLEObject Type="Embed" ProgID="Equation.3" ShapeID="_x0000_i1066" DrawAspect="Content" ObjectID="_1459325283" r:id="rId88"/>
        </w:object>
      </w:r>
      <w:r>
        <w:rPr>
          <w:sz w:val="28"/>
        </w:rPr>
        <w:t xml:space="preserve"> </w:t>
      </w:r>
      <w:r w:rsidRPr="00910FFE">
        <w:rPr>
          <w:sz w:val="28"/>
        </w:rPr>
        <w:t>….</w:t>
      </w:r>
      <w:r>
        <w:rPr>
          <w:sz w:val="28"/>
        </w:rPr>
        <w:t xml:space="preserve"> </w:t>
      </w:r>
      <w:r w:rsidRPr="00910FFE">
        <w:rPr>
          <w:sz w:val="28"/>
        </w:rPr>
        <w:t>(6)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067" type="#_x0000_t75" style="width:24pt;height:18pt" o:ole="" fillcolor="window">
            <v:imagedata r:id="rId89" o:title=""/>
          </v:shape>
          <o:OLEObject Type="Embed" ProgID="Equation.3" ShapeID="_x0000_i1067" DrawAspect="Content" ObjectID="_1459325284" r:id="rId90"/>
        </w:object>
      </w:r>
      <w:r w:rsidRPr="00910FFE">
        <w:rPr>
          <w:sz w:val="28"/>
        </w:rPr>
        <w:t xml:space="preserve"> – цена единицы оборудования,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80" w:dyaOrig="360">
          <v:shape id="_x0000_i1068" type="#_x0000_t75" style="width:24pt;height:18pt" o:ole="">
            <v:imagedata r:id="rId91" o:title=""/>
          </v:shape>
          <o:OLEObject Type="Embed" ProgID="Equation.3" ShapeID="_x0000_i1068" DrawAspect="Content" ObjectID="_1459325285" r:id="rId92"/>
        </w:object>
      </w:r>
      <w:r w:rsidRPr="00910FFE">
        <w:rPr>
          <w:sz w:val="28"/>
          <w:szCs w:val="28"/>
        </w:rPr>
        <w:t xml:space="preserve"> – принятое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79" w:dyaOrig="360">
          <v:shape id="_x0000_i1069" type="#_x0000_t75" style="width:14.25pt;height:18pt" o:ole="">
            <v:imagedata r:id="rId93" o:title=""/>
          </v:shape>
          <o:OLEObject Type="Embed" ProgID="Equation.3" ShapeID="_x0000_i1069" DrawAspect="Content" ObjectID="_1459325286" r:id="rId94"/>
        </w:object>
      </w:r>
      <w:r w:rsidRPr="00910FFE">
        <w:rPr>
          <w:sz w:val="28"/>
          <w:szCs w:val="28"/>
        </w:rPr>
        <w:t xml:space="preserve"> – коэффициент загрузки.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Расчет сопутствующих капитальных вложений</w:t>
      </w:r>
    </w:p>
    <w:p w:rsidR="00910FFE" w:rsidRPr="00754E70" w:rsidRDefault="00910FFE" w:rsidP="00754E70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2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доставку и монтаж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2720" w:dyaOrig="380">
          <v:shape id="_x0000_i1070" type="#_x0000_t75" style="width:135.75pt;height:18.75pt" o:ole="" fillcolor="window">
            <v:imagedata r:id="rId95" o:title=""/>
          </v:shape>
          <o:OLEObject Type="Embed" ProgID="Equation.3" ShapeID="_x0000_i1070" DrawAspect="Content" ObjectID="_1459325287" r:id="rId96"/>
        </w:object>
      </w:r>
      <w:r>
        <w:rPr>
          <w:sz w:val="28"/>
        </w:rPr>
        <w:t xml:space="preserve"> </w:t>
      </w:r>
      <w:r w:rsidRPr="00910FFE">
        <w:rPr>
          <w:sz w:val="28"/>
        </w:rPr>
        <w:t>(7)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620" w:dyaOrig="360">
          <v:shape id="_x0000_i1071" type="#_x0000_t75" style="width:30.75pt;height:18pt" o:ole="" fillcolor="window">
            <v:imagedata r:id="rId97" o:title=""/>
          </v:shape>
          <o:OLEObject Type="Embed" ProgID="Equation.3" ShapeID="_x0000_i1071" DrawAspect="Content" ObjectID="_1459325288" r:id="rId98"/>
        </w:object>
      </w:r>
      <w:r w:rsidRPr="00910FFE">
        <w:rPr>
          <w:sz w:val="28"/>
        </w:rPr>
        <w:t xml:space="preserve"> – коэффициент на доставку и монтаж (0,1…0,25);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60" w:dyaOrig="360">
          <v:shape id="_x0000_i1072" type="#_x0000_t75" style="width:23.25pt;height:18pt" o:ole="">
            <v:imagedata r:id="rId99" o:title=""/>
          </v:shape>
          <o:OLEObject Type="Embed" ProgID="Equation.3" ShapeID="_x0000_i1072" DrawAspect="Content" ObjectID="_1459325289" r:id="rId100"/>
        </w:object>
      </w:r>
      <w:r w:rsidRPr="00910FFE">
        <w:rPr>
          <w:sz w:val="28"/>
        </w:rPr>
        <w:t xml:space="preserve"> – прямые капитальные вложения в основное технологическое оборудование.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4"/>
        </w:rPr>
      </w:pPr>
    </w:p>
    <w:p w:rsidR="00910FFE" w:rsidRPr="00754E70" w:rsidRDefault="00910FFE" w:rsidP="00754E70">
      <w:pPr>
        <w:keepNext/>
        <w:widowControl w:val="0"/>
        <w:numPr>
          <w:ilvl w:val="2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дорогостоящие приспособления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320" w:dyaOrig="400">
          <v:shape id="_x0000_i1073" type="#_x0000_t75" style="width:165.75pt;height:20.25pt" o:ole="" fillcolor="window">
            <v:imagedata r:id="rId101" o:title=""/>
          </v:shape>
          <o:OLEObject Type="Embed" ProgID="Equation.3" ShapeID="_x0000_i1073" DrawAspect="Content" ObjectID="_1459325290" r:id="rId102"/>
        </w:object>
      </w:r>
      <w:r>
        <w:rPr>
          <w:sz w:val="28"/>
        </w:rPr>
        <w:t xml:space="preserve"> </w:t>
      </w:r>
      <w:r w:rsidRPr="00910FFE">
        <w:rPr>
          <w:sz w:val="28"/>
        </w:rPr>
        <w:t>(8)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074" type="#_x0000_t75" style="width:24pt;height:17.25pt" o:ole="" fillcolor="window">
            <v:imagedata r:id="rId103" o:title=""/>
          </v:shape>
          <o:OLEObject Type="Embed" ProgID="Equation.3" ShapeID="_x0000_i1074" DrawAspect="Content" ObjectID="_1459325291" r:id="rId104"/>
        </w:object>
      </w:r>
      <w:r w:rsidRPr="00910FFE">
        <w:rPr>
          <w:sz w:val="28"/>
        </w:rPr>
        <w:t xml:space="preserve"> – количество приспособлений;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075" type="#_x0000_t75" style="width:24pt;height:17.25pt" o:ole="" fillcolor="window">
            <v:imagedata r:id="rId105" o:title=""/>
          </v:shape>
          <o:OLEObject Type="Embed" ProgID="Equation.3" ShapeID="_x0000_i1075" DrawAspect="Content" ObjectID="_1459325292" r:id="rId106"/>
        </w:object>
      </w:r>
      <w:r w:rsidRPr="00910FFE">
        <w:rPr>
          <w:sz w:val="28"/>
        </w:rPr>
        <w:t xml:space="preserve"> – цена единицы приспособления,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79" w:dyaOrig="360">
          <v:shape id="_x0000_i1076" type="#_x0000_t75" style="width:14.25pt;height:18pt" o:ole="">
            <v:imagedata r:id="rId93" o:title=""/>
          </v:shape>
          <o:OLEObject Type="Embed" ProgID="Equation.3" ShapeID="_x0000_i1076" DrawAspect="Content" ObjectID="_1459325293" r:id="rId107"/>
        </w:object>
      </w:r>
      <w:r w:rsidRPr="00910FFE">
        <w:rPr>
          <w:sz w:val="28"/>
          <w:szCs w:val="28"/>
        </w:rPr>
        <w:t xml:space="preserve"> – коэффициент загрузки.</w:t>
      </w:r>
    </w:p>
    <w:p w:rsidR="00910FFE" w:rsidRPr="00754E70" w:rsidRDefault="00754E70" w:rsidP="00754E70">
      <w:pPr>
        <w:keepNext/>
        <w:widowControl w:val="0"/>
        <w:numPr>
          <w:ilvl w:val="2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754E70">
        <w:rPr>
          <w:b/>
          <w:sz w:val="28"/>
        </w:rPr>
        <w:t>Затраты на дорогостоящий инструмент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4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Рассчитывается, если стоимость инструмента более 500 руб. и сроком службу более 1 года: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960" w:dyaOrig="700">
          <v:shape id="_x0000_i1077" type="#_x0000_t75" style="width:198pt;height:35.25pt" o:ole="">
            <v:imagedata r:id="rId108" o:title=""/>
          </v:shape>
          <o:OLEObject Type="Embed" ProgID="Equation.3" ShapeID="_x0000_i1077" DrawAspect="Content" ObjectID="_1459325294" r:id="rId109"/>
        </w:object>
      </w:r>
      <w:r>
        <w:rPr>
          <w:sz w:val="28"/>
        </w:rPr>
        <w:t xml:space="preserve"> </w:t>
      </w:r>
      <w:r w:rsidRPr="00910FFE">
        <w:rPr>
          <w:sz w:val="28"/>
        </w:rPr>
        <w:t>(9)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40">
          <v:shape id="_x0000_i1078" type="#_x0000_t75" style="width:21pt;height:17.25pt" o:ole="">
            <v:imagedata r:id="rId110" o:title=""/>
          </v:shape>
          <o:OLEObject Type="Embed" ProgID="Equation.3" ShapeID="_x0000_i1078" DrawAspect="Content" ObjectID="_1459325295" r:id="rId111"/>
        </w:object>
      </w:r>
      <w:r w:rsidRPr="00910FFE">
        <w:rPr>
          <w:sz w:val="28"/>
        </w:rPr>
        <w:t xml:space="preserve"> – цена инструмента,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40">
          <v:shape id="_x0000_i1079" type="#_x0000_t75" style="width:29.25pt;height:17.25pt" o:ole="">
            <v:imagedata r:id="rId112" o:title=""/>
          </v:shape>
          <o:OLEObject Type="Embed" ProgID="Equation.3" ShapeID="_x0000_i1079" DrawAspect="Content" ObjectID="_1459325296" r:id="rId113"/>
        </w:object>
      </w:r>
      <w:r w:rsidRPr="00910FFE">
        <w:rPr>
          <w:sz w:val="28"/>
        </w:rPr>
        <w:t xml:space="preserve"> – машинное (основное) время, мин.;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080" type="#_x0000_t75" style="width:27.75pt;height:18.75pt" o:ole="" fillcolor="window">
            <v:imagedata r:id="rId57" o:title=""/>
          </v:shape>
          <o:OLEObject Type="Embed" ProgID="Equation.3" ShapeID="_x0000_i1080" DrawAspect="Content" ObjectID="_1459325297" r:id="rId114"/>
        </w:object>
      </w:r>
      <w:r w:rsidRPr="00910FFE">
        <w:rPr>
          <w:sz w:val="28"/>
        </w:rPr>
        <w:t xml:space="preserve"> – годовая программа выпуска деталей, шт.;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80" w:dyaOrig="360">
          <v:shape id="_x0000_i1081" type="#_x0000_t75" style="width:18.75pt;height:18pt" o:ole="">
            <v:imagedata r:id="rId115" o:title=""/>
          </v:shape>
          <o:OLEObject Type="Embed" ProgID="Equation.3" ShapeID="_x0000_i1081" DrawAspect="Content" ObjectID="_1459325298" r:id="rId116"/>
        </w:object>
      </w:r>
      <w:r w:rsidRPr="00910FFE">
        <w:rPr>
          <w:sz w:val="28"/>
        </w:rPr>
        <w:t xml:space="preserve"> –коэффициент случайной убыли инструмента (Приложение 7);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40" w:dyaOrig="340">
          <v:shape id="_x0000_i1082" type="#_x0000_t75" style="width:17.25pt;height:17.25pt" o:ole="">
            <v:imagedata r:id="rId117" o:title=""/>
          </v:shape>
          <o:OLEObject Type="Embed" ProgID="Equation.3" ShapeID="_x0000_i1082" DrawAspect="Content" ObjectID="_1459325299" r:id="rId118"/>
        </w:object>
      </w:r>
      <w:r w:rsidRPr="00910FFE">
        <w:rPr>
          <w:sz w:val="28"/>
        </w:rPr>
        <w:t xml:space="preserve"> – стойкость инструмента между переточками (Приложение 7);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40">
          <v:shape id="_x0000_i1083" type="#_x0000_t75" style="width:29.25pt;height:17.25pt" o:ole="">
            <v:imagedata r:id="rId119" o:title=""/>
          </v:shape>
          <o:OLEObject Type="Embed" ProgID="Equation.3" ShapeID="_x0000_i1083" DrawAspect="Content" ObjectID="_1459325300" r:id="rId120"/>
        </w:object>
      </w:r>
      <w:r w:rsidRPr="00910FFE">
        <w:rPr>
          <w:sz w:val="28"/>
        </w:rPr>
        <w:t xml:space="preserve"> –количество переточек инструмента до полного износа (Приложение 7).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2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производственную площадь, занятую основным</w:t>
      </w:r>
      <w:r w:rsidR="00754E70" w:rsidRPr="00754E70">
        <w:rPr>
          <w:b/>
          <w:sz w:val="28"/>
        </w:rPr>
        <w:t xml:space="preserve"> </w:t>
      </w:r>
      <w:r w:rsidRPr="00754E70">
        <w:rPr>
          <w:b/>
          <w:sz w:val="28"/>
        </w:rPr>
        <w:t>оборудованием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760" w:dyaOrig="400">
          <v:shape id="_x0000_i1084" type="#_x0000_t75" style="width:237.75pt;height:20.25pt" o:ole="" fillcolor="window">
            <v:imagedata r:id="rId121" o:title=""/>
          </v:shape>
          <o:OLEObject Type="Embed" ProgID="Equation.3" ShapeID="_x0000_i1084" DrawAspect="Content" ObjectID="_1459325301" r:id="rId122"/>
        </w:object>
      </w:r>
      <w:r>
        <w:rPr>
          <w:sz w:val="28"/>
        </w:rPr>
        <w:t xml:space="preserve"> </w:t>
      </w:r>
      <w:r w:rsidRPr="00910FFE">
        <w:rPr>
          <w:sz w:val="28"/>
        </w:rPr>
        <w:t>(10)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80" w:dyaOrig="360">
          <v:shape id="_x0000_i1085" type="#_x0000_t75" style="width:24pt;height:18pt" o:ole="">
            <v:imagedata r:id="rId91" o:title=""/>
          </v:shape>
          <o:OLEObject Type="Embed" ProgID="Equation.3" ShapeID="_x0000_i1085" DrawAspect="Content" ObjectID="_1459325302" r:id="rId123"/>
        </w:object>
      </w:r>
      <w:r w:rsidRPr="00910FFE">
        <w:rPr>
          <w:sz w:val="28"/>
          <w:szCs w:val="28"/>
        </w:rPr>
        <w:t xml:space="preserve"> – принятое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80">
          <v:shape id="_x0000_i1086" type="#_x0000_t75" style="width:21pt;height:18.75pt" o:ole="" fillcolor="window">
            <v:imagedata r:id="rId124" o:title=""/>
          </v:shape>
          <o:OLEObject Type="Embed" ProgID="Equation.3" ShapeID="_x0000_i1086" DrawAspect="Content" ObjectID="_1459325303" r:id="rId125"/>
        </w:object>
      </w:r>
      <w:r w:rsidRPr="00910FFE">
        <w:rPr>
          <w:sz w:val="28"/>
        </w:rPr>
        <w:t xml:space="preserve"> – площадь занимаемая одним станком (паспорт станка), м</w:t>
      </w:r>
      <w:r w:rsidRPr="00910FFE">
        <w:rPr>
          <w:sz w:val="28"/>
          <w:vertAlign w:val="superscript"/>
        </w:rPr>
        <w:t>2</w:t>
      </w:r>
      <w:r w:rsidRPr="00910FFE">
        <w:rPr>
          <w:sz w:val="28"/>
        </w:rPr>
        <w:t>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780" w:dyaOrig="380">
          <v:shape id="_x0000_i1087" type="#_x0000_t75" style="width:39pt;height:18.75pt" o:ole="" fillcolor="window">
            <v:imagedata r:id="rId126" o:title=""/>
          </v:shape>
          <o:OLEObject Type="Embed" ProgID="Equation.3" ShapeID="_x0000_i1087" DrawAspect="Content" ObjectID="_1459325304" r:id="rId127"/>
        </w:object>
      </w:r>
      <w:r w:rsidRPr="00910FFE">
        <w:rPr>
          <w:sz w:val="28"/>
        </w:rPr>
        <w:t xml:space="preserve"> – коэффициент, учитывающий дополнительную площадь (Приложение 3);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99" w:dyaOrig="360">
          <v:shape id="_x0000_i1088" type="#_x0000_t75" style="width:24.75pt;height:18pt" o:ole="" fillcolor="window">
            <v:imagedata r:id="rId128" o:title=""/>
          </v:shape>
          <o:OLEObject Type="Embed" ProgID="Equation.3" ShapeID="_x0000_i1088" DrawAspect="Content" ObjectID="_1459325305" r:id="rId129"/>
        </w:object>
      </w:r>
      <w:r w:rsidRPr="00910FFE">
        <w:rPr>
          <w:sz w:val="28"/>
        </w:rPr>
        <w:t xml:space="preserve"> – цена 1 м</w:t>
      </w:r>
      <w:r w:rsidRPr="00910FFE">
        <w:rPr>
          <w:sz w:val="28"/>
          <w:vertAlign w:val="superscript"/>
        </w:rPr>
        <w:t>2</w:t>
      </w:r>
      <w:r w:rsidRPr="00910FFE">
        <w:rPr>
          <w:sz w:val="28"/>
        </w:rPr>
        <w:t xml:space="preserve"> площади здания (Приложение 2), руб./м</w:t>
      </w:r>
      <w:r w:rsidRPr="00910FFE">
        <w:rPr>
          <w:sz w:val="28"/>
          <w:vertAlign w:val="superscript"/>
        </w:rPr>
        <w:t>2</w:t>
      </w:r>
      <w:r w:rsidRPr="00910FFE">
        <w:rPr>
          <w:sz w:val="28"/>
        </w:rPr>
        <w:t>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79" w:dyaOrig="360">
          <v:shape id="_x0000_i1089" type="#_x0000_t75" style="width:14.25pt;height:18pt" o:ole="">
            <v:imagedata r:id="rId93" o:title=""/>
          </v:shape>
          <o:OLEObject Type="Embed" ProgID="Equation.3" ShapeID="_x0000_i1089" DrawAspect="Content" ObjectID="_1459325306" r:id="rId130"/>
        </w:object>
      </w:r>
      <w:r w:rsidRPr="00910FFE">
        <w:rPr>
          <w:sz w:val="28"/>
          <w:szCs w:val="28"/>
        </w:rPr>
        <w:t xml:space="preserve"> – коэффициент загрузки.</w:t>
      </w:r>
    </w:p>
    <w:p w:rsidR="00910FFE" w:rsidRPr="00754E70" w:rsidRDefault="00754E70" w:rsidP="00754E70">
      <w:pPr>
        <w:keepNext/>
        <w:widowControl w:val="0"/>
        <w:numPr>
          <w:ilvl w:val="2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754E70">
        <w:rPr>
          <w:b/>
          <w:sz w:val="28"/>
        </w:rPr>
        <w:t>Затраты на демонтаж оборудования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Рассчитывается если заменяется специальное или универсальное оборудование с коэффициентом загрузки близким к единице или если высвобождается оборудование за счет сокращения количества станков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16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000" w:dyaOrig="440">
          <v:shape id="_x0000_i1090" type="#_x0000_t75" style="width:200.25pt;height:21.75pt" o:ole="">
            <v:imagedata r:id="rId131" o:title=""/>
          </v:shape>
          <o:OLEObject Type="Embed" ProgID="Equation.3" ShapeID="_x0000_i1090" DrawAspect="Content" ObjectID="_1459325307" r:id="rId132"/>
        </w:object>
      </w:r>
      <w:r>
        <w:rPr>
          <w:sz w:val="28"/>
        </w:rPr>
        <w:t xml:space="preserve"> </w:t>
      </w:r>
      <w:r w:rsidRPr="00910FFE">
        <w:rPr>
          <w:sz w:val="28"/>
        </w:rPr>
        <w:t>(11)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840" w:dyaOrig="360">
          <v:shape id="_x0000_i1091" type="#_x0000_t75" style="width:42pt;height:18pt" o:ole="">
            <v:imagedata r:id="rId133" o:title=""/>
          </v:shape>
          <o:OLEObject Type="Embed" ProgID="Equation.3" ShapeID="_x0000_i1091" DrawAspect="Content" ObjectID="_1459325308" r:id="rId134"/>
        </w:object>
      </w:r>
      <w:r w:rsidRPr="00910FFE">
        <w:rPr>
          <w:sz w:val="28"/>
          <w:szCs w:val="28"/>
        </w:rPr>
        <w:t xml:space="preserve"> – высвобожденное количество оборудования или заменяемое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z w:val="28"/>
        </w:rPr>
        <w:object w:dxaOrig="480" w:dyaOrig="360">
          <v:shape id="_x0000_i1092" type="#_x0000_t75" style="width:24pt;height:18pt" o:ole="" fillcolor="window">
            <v:imagedata r:id="rId89" o:title=""/>
          </v:shape>
          <o:OLEObject Type="Embed" ProgID="Equation.3" ShapeID="_x0000_i1092" DrawAspect="Content" ObjectID="_1459325309" r:id="rId135"/>
        </w:object>
      </w:r>
      <w:r w:rsidRPr="00910FFE">
        <w:rPr>
          <w:sz w:val="28"/>
        </w:rPr>
        <w:t xml:space="preserve"> – цена единицы оборудования,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2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Выручка от реализации оборудования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Рассчитывается, при реализация замененного специального или универсального оборудования, с коэффициентом загрузки близким к единице, или высвобожденного оборудования за счет сокращения количества станков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160" w:dyaOrig="440">
          <v:shape id="_x0000_i1093" type="#_x0000_t75" style="width:207.75pt;height:21.75pt" o:ole="">
            <v:imagedata r:id="rId136" o:title=""/>
          </v:shape>
          <o:OLEObject Type="Embed" ProgID="Equation.3" ShapeID="_x0000_i1093" DrawAspect="Content" ObjectID="_1459325310" r:id="rId137"/>
        </w:object>
      </w:r>
      <w:r>
        <w:rPr>
          <w:sz w:val="28"/>
        </w:rPr>
        <w:t xml:space="preserve"> </w:t>
      </w:r>
      <w:r w:rsidRPr="00910FFE">
        <w:rPr>
          <w:sz w:val="28"/>
        </w:rPr>
        <w:t>(12)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840" w:dyaOrig="360">
          <v:shape id="_x0000_i1094" type="#_x0000_t75" style="width:42pt;height:18pt" o:ole="">
            <v:imagedata r:id="rId133" o:title=""/>
          </v:shape>
          <o:OLEObject Type="Embed" ProgID="Equation.3" ShapeID="_x0000_i1094" DrawAspect="Content" ObjectID="_1459325311" r:id="rId138"/>
        </w:object>
      </w:r>
      <w:r w:rsidRPr="00910FFE">
        <w:rPr>
          <w:sz w:val="28"/>
          <w:szCs w:val="28"/>
        </w:rPr>
        <w:t xml:space="preserve"> – высвобожденное количество оборудования или заменяемое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095" type="#_x0000_t75" style="width:24pt;height:18pt" o:ole="" fillcolor="window">
            <v:imagedata r:id="rId89" o:title=""/>
          </v:shape>
          <o:OLEObject Type="Embed" ProgID="Equation.3" ShapeID="_x0000_i1095" DrawAspect="Content" ObjectID="_1459325312" r:id="rId139"/>
        </w:object>
      </w:r>
      <w:r w:rsidRPr="00910FFE">
        <w:rPr>
          <w:sz w:val="28"/>
        </w:rPr>
        <w:t xml:space="preserve"> – цена единицы оборудования,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4"/>
        </w:rPr>
      </w:pPr>
    </w:p>
    <w:p w:rsidR="00910FFE" w:rsidRPr="00754E70" w:rsidRDefault="00910FFE" w:rsidP="00754E70">
      <w:pPr>
        <w:keepNext/>
        <w:widowControl w:val="0"/>
        <w:numPr>
          <w:ilvl w:val="2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Общие сопутствующие капитальные вложения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600" w:dyaOrig="380">
          <v:shape id="_x0000_i1096" type="#_x0000_t75" style="width:279.75pt;height:18.75pt" o:ole="" fillcolor="window">
            <v:imagedata r:id="rId140" o:title=""/>
          </v:shape>
          <o:OLEObject Type="Embed" ProgID="Equation.3" ShapeID="_x0000_i1096" DrawAspect="Content" ObjectID="_1459325313" r:id="rId141"/>
        </w:object>
      </w:r>
      <w:r>
        <w:rPr>
          <w:sz w:val="28"/>
        </w:rPr>
        <w:t xml:space="preserve"> </w:t>
      </w:r>
      <w:r w:rsidRPr="00910FFE">
        <w:rPr>
          <w:sz w:val="28"/>
        </w:rPr>
        <w:t>(13)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20" w:dyaOrig="340">
          <v:shape id="_x0000_i1097" type="#_x0000_t75" style="width:21pt;height:17.25pt" o:ole="">
            <v:imagedata r:id="rId142" o:title=""/>
          </v:shape>
          <o:OLEObject Type="Embed" ProgID="Equation.3" ShapeID="_x0000_i1097" DrawAspect="Content" ObjectID="_1459325314" r:id="rId143"/>
        </w:object>
      </w:r>
      <w:r w:rsidRPr="00910FFE">
        <w:rPr>
          <w:sz w:val="28"/>
          <w:szCs w:val="28"/>
        </w:rPr>
        <w:t xml:space="preserve"> – затраты на доставку и монтаж,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60" w:dyaOrig="340">
          <v:shape id="_x0000_i1098" type="#_x0000_t75" style="width:23.25pt;height:17.25pt" o:ole="">
            <v:imagedata r:id="rId144" o:title=""/>
          </v:shape>
          <o:OLEObject Type="Embed" ProgID="Equation.3" ShapeID="_x0000_i1098" DrawAspect="Content" ObjectID="_1459325315" r:id="rId145"/>
        </w:object>
      </w:r>
      <w:r w:rsidRPr="00910FFE">
        <w:rPr>
          <w:sz w:val="28"/>
          <w:szCs w:val="28"/>
        </w:rPr>
        <w:t xml:space="preserve"> – затраты на дорогостоящее приспособление,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00" w:dyaOrig="340">
          <v:shape id="_x0000_i1099" type="#_x0000_t75" style="width:20.25pt;height:17.25pt" o:ole="">
            <v:imagedata r:id="rId146" o:title=""/>
          </v:shape>
          <o:OLEObject Type="Embed" ProgID="Equation.3" ShapeID="_x0000_i1099" DrawAspect="Content" ObjectID="_1459325316" r:id="rId147"/>
        </w:object>
      </w:r>
      <w:r w:rsidRPr="00910FFE">
        <w:rPr>
          <w:sz w:val="28"/>
          <w:szCs w:val="28"/>
        </w:rPr>
        <w:t xml:space="preserve"> – затраты на дорогостоящий инструмент,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99" w:dyaOrig="360">
          <v:shape id="_x0000_i1100" type="#_x0000_t75" style="width:24.75pt;height:18pt" o:ole="">
            <v:imagedata r:id="rId148" o:title=""/>
          </v:shape>
          <o:OLEObject Type="Embed" ProgID="Equation.3" ShapeID="_x0000_i1100" DrawAspect="Content" ObjectID="_1459325317" r:id="rId149"/>
        </w:object>
      </w:r>
      <w:r w:rsidRPr="00910FFE">
        <w:rPr>
          <w:sz w:val="28"/>
          <w:szCs w:val="28"/>
        </w:rPr>
        <w:t xml:space="preserve"> – затраты на производственную площадь, занятую основным оборудованием,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600" w:dyaOrig="380">
          <v:shape id="_x0000_i1101" type="#_x0000_t75" style="width:30pt;height:18.75pt" o:ole="">
            <v:imagedata r:id="rId150" o:title=""/>
          </v:shape>
          <o:OLEObject Type="Embed" ProgID="Equation.3" ShapeID="_x0000_i1101" DrawAspect="Content" ObjectID="_1459325318" r:id="rId151"/>
        </w:object>
      </w:r>
      <w:r w:rsidRPr="00910FFE">
        <w:rPr>
          <w:sz w:val="28"/>
          <w:szCs w:val="28"/>
        </w:rPr>
        <w:t xml:space="preserve"> – затраты на демонтаж оборудования,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600" w:dyaOrig="360">
          <v:shape id="_x0000_i1102" type="#_x0000_t75" style="width:30pt;height:18pt" o:ole="">
            <v:imagedata r:id="rId152" o:title=""/>
          </v:shape>
          <o:OLEObject Type="Embed" ProgID="Equation.3" ShapeID="_x0000_i1102" DrawAspect="Content" ObjectID="_1459325319" r:id="rId153"/>
        </w:object>
      </w:r>
      <w:r w:rsidRPr="00910FFE">
        <w:rPr>
          <w:sz w:val="28"/>
          <w:szCs w:val="28"/>
        </w:rPr>
        <w:t xml:space="preserve"> – выручка от реализации оборудования,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Общие капитальные вложения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2960" w:dyaOrig="380">
          <v:shape id="_x0000_i1103" type="#_x0000_t75" style="width:147.75pt;height:18.75pt" o:ole="" fillcolor="window">
            <v:imagedata r:id="rId154" o:title=""/>
          </v:shape>
          <o:OLEObject Type="Embed" ProgID="Equation.3" ShapeID="_x0000_i1103" DrawAspect="Content" ObjectID="_1459325320" r:id="rId155"/>
        </w:object>
      </w:r>
      <w:r>
        <w:rPr>
          <w:sz w:val="28"/>
        </w:rPr>
        <w:t xml:space="preserve"> </w:t>
      </w:r>
      <w:r w:rsidRPr="00910FFE">
        <w:rPr>
          <w:sz w:val="28"/>
        </w:rPr>
        <w:t>(14)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60" w:dyaOrig="360">
          <v:shape id="_x0000_i1104" type="#_x0000_t75" style="width:23.25pt;height:18pt" o:ole="">
            <v:imagedata r:id="rId156" o:title=""/>
          </v:shape>
          <o:OLEObject Type="Embed" ProgID="Equation.3" ShapeID="_x0000_i1104" DrawAspect="Content" ObjectID="_1459325321" r:id="rId157"/>
        </w:object>
      </w:r>
      <w:r w:rsidRPr="00910FFE">
        <w:rPr>
          <w:sz w:val="28"/>
          <w:szCs w:val="28"/>
        </w:rPr>
        <w:t xml:space="preserve"> – прямые капитальные вложения,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580" w:dyaOrig="360">
          <v:shape id="_x0000_i1105" type="#_x0000_t75" style="width:29.25pt;height:18pt" o:ole="">
            <v:imagedata r:id="rId158" o:title=""/>
          </v:shape>
          <o:OLEObject Type="Embed" ProgID="Equation.3" ShapeID="_x0000_i1105" DrawAspect="Content" ObjectID="_1459325322" r:id="rId159"/>
        </w:object>
      </w:r>
      <w:r w:rsidRPr="00910FFE">
        <w:rPr>
          <w:sz w:val="28"/>
          <w:szCs w:val="28"/>
        </w:rPr>
        <w:t xml:space="preserve"> – общие сопутствующие капитальные вложения,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Расчет удельных, капитальных вложений на единицу изделия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2740" w:dyaOrig="740">
          <v:shape id="_x0000_i1106" type="#_x0000_t75" style="width:137.25pt;height:36.75pt" o:ole="" fillcolor="window">
            <v:imagedata r:id="rId160" o:title=""/>
          </v:shape>
          <o:OLEObject Type="Embed" ProgID="Equation.3" ShapeID="_x0000_i1106" DrawAspect="Content" ObjectID="_1459325323" r:id="rId161"/>
        </w:object>
      </w:r>
      <w:r>
        <w:rPr>
          <w:sz w:val="28"/>
        </w:rPr>
        <w:t xml:space="preserve"> </w:t>
      </w:r>
      <w:r w:rsidRPr="00910FFE">
        <w:rPr>
          <w:sz w:val="28"/>
        </w:rPr>
        <w:t>(15)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620" w:dyaOrig="380">
          <v:shape id="_x0000_i1107" type="#_x0000_t75" style="width:30.75pt;height:18.75pt" o:ole="">
            <v:imagedata r:id="rId162" o:title=""/>
          </v:shape>
          <o:OLEObject Type="Embed" ProgID="Equation.3" ShapeID="_x0000_i1107" DrawAspect="Content" ObjectID="_1459325324" r:id="rId163"/>
        </w:object>
      </w:r>
      <w:r w:rsidRPr="00910FFE">
        <w:rPr>
          <w:sz w:val="28"/>
        </w:rPr>
        <w:t xml:space="preserve"> – общие капитальные вложения,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108" type="#_x0000_t75" style="width:27.75pt;height:18.75pt" o:ole="" fillcolor="window">
            <v:imagedata r:id="rId57" o:title=""/>
          </v:shape>
          <o:OLEObject Type="Embed" ProgID="Equation.3" ShapeID="_x0000_i1108" DrawAspect="Content" ObjectID="_1459325325" r:id="rId164"/>
        </w:object>
      </w:r>
      <w:r w:rsidRPr="00910FFE">
        <w:rPr>
          <w:sz w:val="28"/>
        </w:rPr>
        <w:t xml:space="preserve"> – годовая программа выпуска деталей, шт.</w:t>
      </w:r>
    </w:p>
    <w:p w:rsidR="00910FFE" w:rsidRPr="00754E70" w:rsidRDefault="00754E70" w:rsidP="00754E70">
      <w:pPr>
        <w:keepNext/>
        <w:widowControl w:val="0"/>
        <w:numPr>
          <w:ilvl w:val="0"/>
          <w:numId w:val="14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754E70">
        <w:rPr>
          <w:b/>
          <w:sz w:val="28"/>
        </w:rPr>
        <w:t>Расчет технологической себестоимости операции</w:t>
      </w:r>
    </w:p>
    <w:p w:rsidR="00910FFE" w:rsidRPr="00754E70" w:rsidRDefault="00910FFE" w:rsidP="00754E70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основной материал за вычетом отходов в стружку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920" w:dyaOrig="380">
          <v:shape id="_x0000_i1109" type="#_x0000_t75" style="width:246pt;height:18.75pt" o:ole="" fillcolor="window">
            <v:imagedata r:id="rId165" o:title=""/>
          </v:shape>
          <o:OLEObject Type="Embed" ProgID="Equation.3" ShapeID="_x0000_i1109" DrawAspect="Content" ObjectID="_1459325326" r:id="rId166"/>
        </w:object>
      </w:r>
      <w:r>
        <w:rPr>
          <w:sz w:val="28"/>
        </w:rPr>
        <w:t xml:space="preserve"> </w:t>
      </w:r>
      <w:r w:rsidRPr="00910FFE">
        <w:rPr>
          <w:sz w:val="28"/>
        </w:rPr>
        <w:t>(16)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40">
          <v:shape id="_x0000_i1110" type="#_x0000_t75" style="width:29.25pt;height:17.25pt" o:ole="" fillcolor="window">
            <v:imagedata r:id="rId167" o:title=""/>
          </v:shape>
          <o:OLEObject Type="Embed" ProgID="Equation.3" ShapeID="_x0000_i1110" DrawAspect="Content" ObjectID="_1459325327" r:id="rId168"/>
        </w:object>
      </w:r>
      <w:r w:rsidRPr="00910FFE">
        <w:rPr>
          <w:sz w:val="28"/>
        </w:rPr>
        <w:t xml:space="preserve"> – цена материала заготовки (Приложение 6), руб./кг.;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00" w:dyaOrig="360">
          <v:shape id="_x0000_i1111" type="#_x0000_t75" style="width:20.25pt;height:18pt" o:ole="" fillcolor="window">
            <v:imagedata r:id="rId169" o:title=""/>
          </v:shape>
          <o:OLEObject Type="Embed" ProgID="Equation.3" ShapeID="_x0000_i1111" DrawAspect="Content" ObjectID="_1459325328" r:id="rId170"/>
        </w:object>
      </w:r>
      <w:r w:rsidRPr="00910FFE">
        <w:rPr>
          <w:sz w:val="28"/>
        </w:rPr>
        <w:t xml:space="preserve"> – масса заготовки (расчет), кг.;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40" w:dyaOrig="360">
          <v:shape id="_x0000_i1112" type="#_x0000_t75" style="width:27pt;height:18pt" o:ole="" fillcolor="window">
            <v:imagedata r:id="rId171" o:title=""/>
          </v:shape>
          <o:OLEObject Type="Embed" ProgID="Equation.3" ShapeID="_x0000_i1112" DrawAspect="Content" ObjectID="_1459325329" r:id="rId172"/>
        </w:object>
      </w:r>
      <w:r w:rsidRPr="00910FFE">
        <w:rPr>
          <w:sz w:val="28"/>
        </w:rPr>
        <w:t xml:space="preserve"> – коэффициент транспортно-заготовительных работ (для черных металлов 1,05…1,06; для цветных металлов – 1,01…1,02);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60">
          <v:shape id="_x0000_i1113" type="#_x0000_t75" style="width:29.25pt;height:18pt" o:ole="" fillcolor="window">
            <v:imagedata r:id="rId173" o:title=""/>
          </v:shape>
          <o:OLEObject Type="Embed" ProgID="Equation.3" ShapeID="_x0000_i1113" DrawAspect="Content" ObjectID="_1459325330" r:id="rId174"/>
        </w:object>
      </w:r>
      <w:r w:rsidRPr="00910FFE">
        <w:rPr>
          <w:sz w:val="28"/>
        </w:rPr>
        <w:t xml:space="preserve"> – цена отходов (Приложение 6), руб./кг.;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600" w:dyaOrig="360">
          <v:shape id="_x0000_i1114" type="#_x0000_t75" style="width:30pt;height:18pt" o:ole="" fillcolor="window">
            <v:imagedata r:id="rId175" o:title=""/>
          </v:shape>
          <o:OLEObject Type="Embed" ProgID="Equation.3" ShapeID="_x0000_i1114" DrawAspect="Content" ObjectID="_1459325331" r:id="rId176"/>
        </w:object>
      </w:r>
      <w:r w:rsidRPr="00910FFE">
        <w:rPr>
          <w:sz w:val="28"/>
        </w:rPr>
        <w:t xml:space="preserve"> – масса отходов (расчет), кг.: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840" w:dyaOrig="380">
          <v:shape id="_x0000_i1115" type="#_x0000_t75" style="width:92.25pt;height:18.75pt" o:ole="" fillcolor="window">
            <v:imagedata r:id="rId177" o:title=""/>
          </v:shape>
          <o:OLEObject Type="Embed" ProgID="Equation.3" ShapeID="_x0000_i1115" DrawAspect="Content" ObjectID="_1459325332" r:id="rId178"/>
        </w:object>
      </w:r>
      <w:r>
        <w:rPr>
          <w:sz w:val="28"/>
        </w:rPr>
        <w:t xml:space="preserve"> </w:t>
      </w:r>
      <w:r w:rsidRPr="00910FFE">
        <w:rPr>
          <w:sz w:val="28"/>
        </w:rPr>
        <w:t>(17)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40" w:dyaOrig="380">
          <v:shape id="_x0000_i1116" type="#_x0000_t75" style="width:21.75pt;height:18.75pt" o:ole="" fillcolor="window">
            <v:imagedata r:id="rId179" o:title=""/>
          </v:shape>
          <o:OLEObject Type="Embed" ProgID="Equation.3" ShapeID="_x0000_i1116" DrawAspect="Content" ObjectID="_1459325333" r:id="rId180"/>
        </w:object>
      </w:r>
      <w:r w:rsidRPr="00910FFE">
        <w:rPr>
          <w:sz w:val="28"/>
        </w:rPr>
        <w:t xml:space="preserve"> – масса детали (расчет), кг.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заработную плату основных рабочих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7500" w:dyaOrig="760">
          <v:shape id="_x0000_i1117" type="#_x0000_t75" style="width:375pt;height:38.25pt" o:ole="" fillcolor="window">
            <v:imagedata r:id="rId181" o:title=""/>
          </v:shape>
          <o:OLEObject Type="Embed" ProgID="Equation.3" ShapeID="_x0000_i1117" DrawAspect="Content" ObjectID="_1459325334" r:id="rId182"/>
        </w:object>
      </w:r>
      <w:r>
        <w:rPr>
          <w:sz w:val="28"/>
        </w:rPr>
        <w:t xml:space="preserve"> </w:t>
      </w:r>
      <w:r w:rsidRPr="00910FFE">
        <w:rPr>
          <w:sz w:val="28"/>
        </w:rPr>
        <w:t>(18)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40" w:dyaOrig="340">
          <v:shape id="_x0000_i1118" type="#_x0000_t75" style="width:21.75pt;height:17.25pt" o:ole="" fillcolor="window">
            <v:imagedata r:id="rId183" o:title=""/>
          </v:shape>
          <o:OLEObject Type="Embed" ProgID="Equation.3" ShapeID="_x0000_i1118" DrawAspect="Content" ObjectID="_1459325335" r:id="rId184"/>
        </w:object>
      </w:r>
      <w:r w:rsidRPr="00910FFE">
        <w:rPr>
          <w:sz w:val="28"/>
        </w:rPr>
        <w:t xml:space="preserve"> – часовая тарифная ставка наладчика (Приложение 1), руб./час;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60" w:dyaOrig="340">
          <v:shape id="_x0000_i1119" type="#_x0000_t75" style="width:18pt;height:17.25pt" o:ole="" fillcolor="window">
            <v:imagedata r:id="rId185" o:title=""/>
          </v:shape>
          <o:OLEObject Type="Embed" ProgID="Equation.3" ShapeID="_x0000_i1119" DrawAspect="Content" ObjectID="_1459325336" r:id="rId186"/>
        </w:object>
      </w:r>
      <w:r w:rsidRPr="00910FFE">
        <w:rPr>
          <w:sz w:val="28"/>
        </w:rPr>
        <w:t xml:space="preserve"> – часовая тарифная ставка рабочего-оператора (Приложение 1), руб./час;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120" type="#_x0000_t75" style="width:24pt;height:17.25pt" o:ole="" fillcolor="window">
            <v:imagedata r:id="rId187" o:title=""/>
          </v:shape>
          <o:OLEObject Type="Embed" ProgID="Equation.3" ShapeID="_x0000_i1120" DrawAspect="Content" ObjectID="_1459325337" r:id="rId188"/>
        </w:object>
      </w:r>
      <w:r w:rsidRPr="00910FFE">
        <w:rPr>
          <w:sz w:val="28"/>
        </w:rPr>
        <w:t xml:space="preserve"> – штучное время, мин;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00" w:dyaOrig="340">
          <v:shape id="_x0000_i1121" type="#_x0000_t75" style="width:20.25pt;height:17.25pt" o:ole="" fillcolor="window">
            <v:imagedata r:id="rId189" o:title=""/>
          </v:shape>
          <o:OLEObject Type="Embed" ProgID="Equation.3" ShapeID="_x0000_i1121" DrawAspect="Content" ObjectID="_1459325338" r:id="rId190"/>
        </w:object>
      </w:r>
      <w:r w:rsidRPr="00910FFE">
        <w:rPr>
          <w:sz w:val="28"/>
        </w:rPr>
        <w:t xml:space="preserve"> – коэффициент премирования (Приложение 4);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40">
          <v:shape id="_x0000_i1122" type="#_x0000_t75" style="width:21pt;height:17.25pt" o:ole="" fillcolor="window">
            <v:imagedata r:id="rId191" o:title=""/>
          </v:shape>
          <o:OLEObject Type="Embed" ProgID="Equation.3" ShapeID="_x0000_i1122" DrawAspect="Content" ObjectID="_1459325339" r:id="rId192"/>
        </w:object>
      </w:r>
      <w:r w:rsidRPr="00910FFE">
        <w:rPr>
          <w:sz w:val="28"/>
        </w:rPr>
        <w:t xml:space="preserve"> – коэффициент выполнения норм (Приложение 4);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40" w:dyaOrig="380">
          <v:shape id="_x0000_i1123" type="#_x0000_t75" style="width:17.25pt;height:18.75pt" o:ole="" fillcolor="window">
            <v:imagedata r:id="rId193" o:title=""/>
          </v:shape>
          <o:OLEObject Type="Embed" ProgID="Equation.3" ShapeID="_x0000_i1123" DrawAspect="Content" ObjectID="_1459325340" r:id="rId194"/>
        </w:object>
      </w:r>
      <w:r w:rsidRPr="00910FFE">
        <w:rPr>
          <w:sz w:val="28"/>
        </w:rPr>
        <w:t xml:space="preserve"> – коэффициент доплат (Приложение 4);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00" w:dyaOrig="360">
          <v:shape id="_x0000_i1124" type="#_x0000_t75" style="width:15pt;height:18pt" o:ole="" fillcolor="window">
            <v:imagedata r:id="rId195" o:title=""/>
          </v:shape>
          <o:OLEObject Type="Embed" ProgID="Equation.3" ShapeID="_x0000_i1124" DrawAspect="Content" ObjectID="_1459325341" r:id="rId196"/>
        </w:object>
      </w:r>
      <w:r w:rsidRPr="00910FFE">
        <w:rPr>
          <w:sz w:val="28"/>
        </w:rPr>
        <w:t xml:space="preserve"> – коэффициент условий труда (Приложение 4);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40">
          <v:shape id="_x0000_i1125" type="#_x0000_t75" style="width:21pt;height:17.25pt" o:ole="" fillcolor="window">
            <v:imagedata r:id="rId197" o:title=""/>
          </v:shape>
          <o:OLEObject Type="Embed" ProgID="Equation.3" ShapeID="_x0000_i1125" DrawAspect="Content" ObjectID="_1459325342" r:id="rId198"/>
        </w:object>
      </w:r>
      <w:r w:rsidRPr="00910FFE">
        <w:rPr>
          <w:sz w:val="28"/>
        </w:rPr>
        <w:t xml:space="preserve"> – коэффициент за профмастерство (Приложение 4);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40" w:dyaOrig="340">
          <v:shape id="_x0000_i1126" type="#_x0000_t75" style="width:17.25pt;height:17.25pt" o:ole="" fillcolor="window">
            <v:imagedata r:id="rId199" o:title=""/>
          </v:shape>
          <o:OLEObject Type="Embed" ProgID="Equation.3" ShapeID="_x0000_i1126" DrawAspect="Content" ObjectID="_1459325343" r:id="rId200"/>
        </w:object>
      </w:r>
      <w:r w:rsidRPr="00910FFE">
        <w:rPr>
          <w:sz w:val="28"/>
        </w:rPr>
        <w:t xml:space="preserve"> – доплаты за вечерние и ночные смены (Приложение 4);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00" w:dyaOrig="360">
          <v:shape id="_x0000_i1127" type="#_x0000_t75" style="width:15pt;height:18pt" o:ole="" fillcolor="window">
            <v:imagedata r:id="rId201" o:title=""/>
          </v:shape>
          <o:OLEObject Type="Embed" ProgID="Equation.3" ShapeID="_x0000_i1127" DrawAspect="Content" ObjectID="_1459325344" r:id="rId202"/>
        </w:object>
      </w:r>
      <w:r w:rsidRPr="00910FFE">
        <w:rPr>
          <w:sz w:val="28"/>
        </w:rPr>
        <w:t xml:space="preserve"> – коэффициент отчислений на социальные нужды (Приложение 4).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текущий ремонт оборудования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tabs>
          <w:tab w:val="left" w:pos="4678"/>
        </w:tabs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380" w:dyaOrig="700">
          <v:shape id="_x0000_i1128" type="#_x0000_t75" style="width:269.25pt;height:35.25pt" o:ole="" fillcolor="window">
            <v:imagedata r:id="rId203" o:title=""/>
          </v:shape>
          <o:OLEObject Type="Embed" ProgID="Equation.3" ShapeID="_x0000_i1128" DrawAspect="Content" ObjectID="_1459325345" r:id="rId204"/>
        </w:object>
      </w:r>
      <w:r>
        <w:rPr>
          <w:sz w:val="28"/>
        </w:rPr>
        <w:t xml:space="preserve"> </w:t>
      </w:r>
      <w:r w:rsidRPr="00910FFE">
        <w:rPr>
          <w:sz w:val="28"/>
        </w:rPr>
        <w:t>(19)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129" type="#_x0000_t75" style="width:24pt;height:18pt" o:ole="" fillcolor="window">
            <v:imagedata r:id="rId205" o:title=""/>
          </v:shape>
          <o:OLEObject Type="Embed" ProgID="Equation.3" ShapeID="_x0000_i1129" DrawAspect="Content" ObjectID="_1459325346" r:id="rId206"/>
        </w:object>
      </w:r>
      <w:r w:rsidRPr="00910FFE">
        <w:rPr>
          <w:sz w:val="28"/>
        </w:rPr>
        <w:t xml:space="preserve"> – цена оборудования,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60" w:dyaOrig="360">
          <v:shape id="_x0000_i1130" type="#_x0000_t75" style="width:27.75pt;height:18pt" o:ole="">
            <v:imagedata r:id="rId207" o:title=""/>
          </v:shape>
          <o:OLEObject Type="Embed" ProgID="Equation.3" ShapeID="_x0000_i1130" DrawAspect="Content" ObjectID="_1459325347" r:id="rId208"/>
        </w:object>
      </w:r>
      <w:r w:rsidRPr="00910FFE">
        <w:rPr>
          <w:sz w:val="28"/>
        </w:rPr>
        <w:t xml:space="preserve"> – выручка от реализации изношенного оборудования (5 % от стоимости оборудования),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620" w:dyaOrig="360">
          <v:shape id="_x0000_i1131" type="#_x0000_t75" style="width:30.75pt;height:18pt" o:ole="" fillcolor="window">
            <v:imagedata r:id="rId209" o:title=""/>
          </v:shape>
          <o:OLEObject Type="Embed" ProgID="Equation.3" ShapeID="_x0000_i1131" DrawAspect="Content" ObjectID="_1459325348" r:id="rId210"/>
        </w:object>
      </w:r>
      <w:r w:rsidRPr="00910FFE">
        <w:rPr>
          <w:sz w:val="28"/>
        </w:rPr>
        <w:t xml:space="preserve"> – коэффициент монтажа (1,1…1,25);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132" type="#_x0000_t75" style="width:24pt;height:17.25pt" o:ole="" fillcolor="window">
            <v:imagedata r:id="rId187" o:title=""/>
          </v:shape>
          <o:OLEObject Type="Embed" ProgID="Equation.3" ShapeID="_x0000_i1132" DrawAspect="Content" ObjectID="_1459325349" r:id="rId211"/>
        </w:object>
      </w:r>
      <w:r w:rsidRPr="00910FFE">
        <w:rPr>
          <w:sz w:val="28"/>
        </w:rPr>
        <w:t xml:space="preserve"> – штучное время, мин;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79" w:dyaOrig="360">
          <v:shape id="_x0000_i1133" type="#_x0000_t75" style="width:14.25pt;height:18pt" o:ole="">
            <v:imagedata r:id="rId93" o:title=""/>
          </v:shape>
          <o:OLEObject Type="Embed" ProgID="Equation.3" ShapeID="_x0000_i1133" DrawAspect="Content" ObjectID="_1459325350" r:id="rId212"/>
        </w:object>
      </w:r>
      <w:r w:rsidRPr="00910FFE">
        <w:rPr>
          <w:sz w:val="28"/>
          <w:szCs w:val="28"/>
        </w:rPr>
        <w:t xml:space="preserve"> – коэффициент загрузки;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300" w:dyaOrig="340">
          <v:shape id="_x0000_i1134" type="#_x0000_t75" style="width:15pt;height:17.25pt" o:ole="">
            <v:imagedata r:id="rId213" o:title=""/>
          </v:shape>
          <o:OLEObject Type="Embed" ProgID="Equation.3" ShapeID="_x0000_i1134" DrawAspect="Content" ObjectID="_1459325351" r:id="rId214"/>
        </w:object>
      </w:r>
      <w:r w:rsidRPr="00910FFE">
        <w:rPr>
          <w:sz w:val="28"/>
          <w:szCs w:val="28"/>
        </w:rPr>
        <w:t xml:space="preserve"> – коэффициент затрат на текущий ремонт оборудования (</w:t>
      </w:r>
      <w:r w:rsidRPr="00910FFE">
        <w:rPr>
          <w:sz w:val="28"/>
          <w:szCs w:val="28"/>
        </w:rPr>
        <w:object w:dxaOrig="859" w:dyaOrig="340">
          <v:shape id="_x0000_i1135" type="#_x0000_t75" style="width:42.75pt;height:17.25pt" o:ole="">
            <v:imagedata r:id="rId215" o:title=""/>
          </v:shape>
          <o:OLEObject Type="Embed" ProgID="Equation.3" ShapeID="_x0000_i1135" DrawAspect="Content" ObjectID="_1459325352" r:id="rId216"/>
        </w:object>
      </w:r>
      <w:r w:rsidRPr="00910FFE">
        <w:rPr>
          <w:sz w:val="28"/>
          <w:szCs w:val="28"/>
        </w:rPr>
        <w:t>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z w:val="28"/>
        </w:rPr>
        <w:object w:dxaOrig="360" w:dyaOrig="360">
          <v:shape id="_x0000_i1136" type="#_x0000_t75" style="width:18pt;height:18pt" o:ole="" fillcolor="window">
            <v:imagedata r:id="rId217" o:title=""/>
          </v:shape>
          <o:OLEObject Type="Embed" ProgID="Equation.3" ShapeID="_x0000_i1136" DrawAspect="Content" ObjectID="_1459325353" r:id="rId218"/>
        </w:object>
      </w:r>
      <w:r w:rsidRPr="00910FFE">
        <w:rPr>
          <w:sz w:val="28"/>
        </w:rPr>
        <w:t xml:space="preserve"> – эффективный годовой фонд времени работы оборудования, часах;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40">
          <v:shape id="_x0000_i1137" type="#_x0000_t75" style="width:21pt;height:17.25pt" o:ole="" fillcolor="window">
            <v:imagedata r:id="rId219" o:title=""/>
          </v:shape>
          <o:OLEObject Type="Embed" ProgID="Equation.3" ShapeID="_x0000_i1137" DrawAspect="Content" ObjectID="_1459325354" r:id="rId220"/>
        </w:object>
      </w:r>
      <w:r w:rsidRPr="00910FFE">
        <w:rPr>
          <w:sz w:val="28"/>
        </w:rPr>
        <w:t xml:space="preserve"> – коэффициент выполнения норм (Приложение 4).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амортизацию оборудования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tabs>
          <w:tab w:val="left" w:pos="4678"/>
        </w:tabs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680" w:dyaOrig="700">
          <v:shape id="_x0000_i1138" type="#_x0000_t75" style="width:234pt;height:35.25pt" o:ole="" fillcolor="window">
            <v:imagedata r:id="rId221" o:title=""/>
          </v:shape>
          <o:OLEObject Type="Embed" ProgID="Equation.3" ShapeID="_x0000_i1138" DrawAspect="Content" ObjectID="_1459325355" r:id="rId222"/>
        </w:object>
      </w:r>
      <w:r>
        <w:rPr>
          <w:sz w:val="28"/>
        </w:rPr>
        <w:t xml:space="preserve"> </w:t>
      </w:r>
      <w:r w:rsidRPr="00910FFE">
        <w:rPr>
          <w:sz w:val="28"/>
        </w:rPr>
        <w:t>(20)</w:t>
      </w:r>
    </w:p>
    <w:p w:rsidR="00910FFE" w:rsidRPr="00910FFE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br w:type="page"/>
      </w:r>
      <w:r w:rsidR="00910FFE" w:rsidRPr="00910FFE">
        <w:rPr>
          <w:sz w:val="28"/>
        </w:rPr>
        <w:object w:dxaOrig="480" w:dyaOrig="360">
          <v:shape id="_x0000_i1139" type="#_x0000_t75" style="width:24pt;height:18pt" o:ole="" fillcolor="window">
            <v:imagedata r:id="rId205" o:title=""/>
          </v:shape>
          <o:OLEObject Type="Embed" ProgID="Equation.3" ShapeID="_x0000_i1139" DrawAspect="Content" ObjectID="_1459325356" r:id="rId223"/>
        </w:object>
      </w:r>
      <w:r w:rsidR="00910FFE" w:rsidRPr="00910FFE">
        <w:rPr>
          <w:sz w:val="28"/>
        </w:rPr>
        <w:t xml:space="preserve"> – цена оборудования,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60" w:dyaOrig="360">
          <v:shape id="_x0000_i1140" type="#_x0000_t75" style="width:27.75pt;height:18pt" o:ole="">
            <v:imagedata r:id="rId207" o:title=""/>
          </v:shape>
          <o:OLEObject Type="Embed" ProgID="Equation.3" ShapeID="_x0000_i1140" DrawAspect="Content" ObjectID="_1459325357" r:id="rId224"/>
        </w:object>
      </w:r>
      <w:r w:rsidRPr="00910FFE">
        <w:rPr>
          <w:sz w:val="28"/>
        </w:rPr>
        <w:t xml:space="preserve"> – выручка от реализации изношенного оборудования (5 % от стоимости оборудования),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80" w:dyaOrig="340">
          <v:shape id="_x0000_i1141" type="#_x0000_t75" style="width:18.75pt;height:17.25pt" o:ole="">
            <v:imagedata r:id="rId225" o:title=""/>
          </v:shape>
          <o:OLEObject Type="Embed" ProgID="Equation.3" ShapeID="_x0000_i1141" DrawAspect="Content" ObjectID="_1459325358" r:id="rId226"/>
        </w:object>
      </w:r>
      <w:r w:rsidRPr="00910FFE">
        <w:rPr>
          <w:sz w:val="28"/>
        </w:rPr>
        <w:t xml:space="preserve"> – годовая норма амортизационных отчислений, зависит от срока службы оборудования (3,5…20), %;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620" w:dyaOrig="360">
          <v:shape id="_x0000_i1142" type="#_x0000_t75" style="width:30.75pt;height:18pt" o:ole="" fillcolor="window">
            <v:imagedata r:id="rId209" o:title=""/>
          </v:shape>
          <o:OLEObject Type="Embed" ProgID="Equation.3" ShapeID="_x0000_i1142" DrawAspect="Content" ObjectID="_1459325359" r:id="rId227"/>
        </w:object>
      </w:r>
      <w:r w:rsidRPr="00910FFE">
        <w:rPr>
          <w:sz w:val="28"/>
        </w:rPr>
        <w:t xml:space="preserve"> – коэффициент монтажа (1,1…1,25);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79" w:dyaOrig="360">
          <v:shape id="_x0000_i1143" type="#_x0000_t75" style="width:14.25pt;height:18pt" o:ole="">
            <v:imagedata r:id="rId93" o:title=""/>
          </v:shape>
          <o:OLEObject Type="Embed" ProgID="Equation.3" ShapeID="_x0000_i1143" DrawAspect="Content" ObjectID="_1459325360" r:id="rId228"/>
        </w:object>
      </w:r>
      <w:r w:rsidRPr="00910FFE">
        <w:rPr>
          <w:sz w:val="28"/>
          <w:szCs w:val="28"/>
        </w:rPr>
        <w:t xml:space="preserve"> – коэффициент загрузки;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60" w:dyaOrig="360">
          <v:shape id="_x0000_i1144" type="#_x0000_t75" style="width:18pt;height:18pt" o:ole="" fillcolor="window">
            <v:imagedata r:id="rId217" o:title=""/>
          </v:shape>
          <o:OLEObject Type="Embed" ProgID="Equation.3" ShapeID="_x0000_i1144" DrawAspect="Content" ObjectID="_1459325361" r:id="rId229"/>
        </w:object>
      </w:r>
      <w:r w:rsidRPr="00910FFE">
        <w:rPr>
          <w:sz w:val="28"/>
        </w:rPr>
        <w:t xml:space="preserve"> – эффективный годовой фонд времени работы оборудования, часах;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40">
          <v:shape id="_x0000_i1145" type="#_x0000_t75" style="width:21pt;height:17.25pt" o:ole="" fillcolor="window">
            <v:imagedata r:id="rId219" o:title=""/>
          </v:shape>
          <o:OLEObject Type="Embed" ProgID="Equation.3" ShapeID="_x0000_i1145" DrawAspect="Content" ObjectID="_1459325362" r:id="rId230"/>
        </w:object>
      </w:r>
      <w:r w:rsidRPr="00910FFE">
        <w:rPr>
          <w:sz w:val="28"/>
        </w:rPr>
        <w:t xml:space="preserve"> – коэффициент выполнения норм (Приложение 4).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электроэнергию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480" w:dyaOrig="700">
          <v:shape id="_x0000_i1146" type="#_x0000_t75" style="width:273.75pt;height:35.25pt" o:ole="" fillcolor="window">
            <v:imagedata r:id="rId231" o:title=""/>
          </v:shape>
          <o:OLEObject Type="Embed" ProgID="Equation.3" ShapeID="_x0000_i1146" DrawAspect="Content" ObjectID="_1459325363" r:id="rId232"/>
        </w:object>
      </w:r>
      <w:r>
        <w:rPr>
          <w:sz w:val="28"/>
        </w:rPr>
        <w:t xml:space="preserve"> </w:t>
      </w:r>
      <w:r w:rsidRPr="00910FFE">
        <w:rPr>
          <w:sz w:val="28"/>
        </w:rPr>
        <w:t>(21)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60">
          <v:shape id="_x0000_i1147" type="#_x0000_t75" style="width:29.25pt;height:18pt" o:ole="" fillcolor="window">
            <v:imagedata r:id="rId233" o:title=""/>
          </v:shape>
          <o:OLEObject Type="Embed" ProgID="Equation.3" ShapeID="_x0000_i1147" DrawAspect="Content" ObjectID="_1459325364" r:id="rId234"/>
        </w:object>
      </w:r>
      <w:r w:rsidRPr="00910FFE">
        <w:rPr>
          <w:sz w:val="28"/>
        </w:rPr>
        <w:t xml:space="preserve"> – мощность электродвигателя (паспорт станка), кВт;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40">
          <v:shape id="_x0000_i1148" type="#_x0000_t75" style="width:29.25pt;height:17.25pt" o:ole="">
            <v:imagedata r:id="rId112" o:title=""/>
          </v:shape>
          <o:OLEObject Type="Embed" ProgID="Equation.3" ShapeID="_x0000_i1148" DrawAspect="Content" ObjectID="_1459325365" r:id="rId235"/>
        </w:object>
      </w:r>
      <w:r w:rsidRPr="00910FFE">
        <w:rPr>
          <w:sz w:val="28"/>
        </w:rPr>
        <w:t xml:space="preserve"> – машинное (основное) время, мин.;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149" type="#_x0000_t75" style="width:24pt;height:18pt" o:ole="" fillcolor="window">
            <v:imagedata r:id="rId236" o:title=""/>
          </v:shape>
          <o:OLEObject Type="Embed" ProgID="Equation.3" ShapeID="_x0000_i1149" DrawAspect="Content" ObjectID="_1459325366" r:id="rId237"/>
        </w:object>
      </w:r>
      <w:r w:rsidRPr="00910FFE">
        <w:rPr>
          <w:sz w:val="28"/>
        </w:rPr>
        <w:t xml:space="preserve"> – тариф платы за электроэнергию (Приложение 2), руб./кВт;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00" w:dyaOrig="340">
          <v:shape id="_x0000_i1150" type="#_x0000_t75" style="width:15pt;height:17.25pt" o:ole="" fillcolor="window">
            <v:imagedata r:id="rId238" o:title=""/>
          </v:shape>
          <o:OLEObject Type="Embed" ProgID="Equation.3" ShapeID="_x0000_i1150" DrawAspect="Content" ObjectID="_1459325367" r:id="rId239"/>
        </w:object>
      </w:r>
      <w:r w:rsidRPr="00910FFE">
        <w:rPr>
          <w:sz w:val="28"/>
        </w:rPr>
        <w:t xml:space="preserve"> – коэффициент загрузки электродвигателя по времени (0,5…0,85);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40" w:dyaOrig="340">
          <v:shape id="_x0000_i1151" type="#_x0000_t75" style="width:17.25pt;height:17.25pt" o:ole="" fillcolor="window">
            <v:imagedata r:id="rId240" o:title=""/>
          </v:shape>
          <o:OLEObject Type="Embed" ProgID="Equation.3" ShapeID="_x0000_i1151" DrawAspect="Content" ObjectID="_1459325368" r:id="rId241"/>
        </w:object>
      </w:r>
      <w:r w:rsidRPr="00910FFE">
        <w:rPr>
          <w:sz w:val="28"/>
        </w:rPr>
        <w:t xml:space="preserve"> – коэффициент загрузки электродвигателя по мощности (0,7…0,8);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20" w:dyaOrig="340">
          <v:shape id="_x0000_i1152" type="#_x0000_t75" style="width:15.75pt;height:17.25pt" o:ole="" fillcolor="window">
            <v:imagedata r:id="rId242" o:title=""/>
          </v:shape>
          <o:OLEObject Type="Embed" ProgID="Equation.3" ShapeID="_x0000_i1152" DrawAspect="Content" ObjectID="_1459325369" r:id="rId243"/>
        </w:object>
      </w:r>
      <w:r w:rsidRPr="00910FFE">
        <w:rPr>
          <w:sz w:val="28"/>
        </w:rPr>
        <w:t xml:space="preserve"> – коэффициент потерь электроэнергии в сети (1,04…1,08);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z w:val="28"/>
        </w:rPr>
        <w:object w:dxaOrig="420" w:dyaOrig="380">
          <v:shape id="_x0000_i1153" type="#_x0000_t75" style="width:21pt;height:18.75pt" o:ole="" fillcolor="window">
            <v:imagedata r:id="rId244" o:title=""/>
          </v:shape>
          <o:OLEObject Type="Embed" ProgID="Equation.3" ShapeID="_x0000_i1153" DrawAspect="Content" ObjectID="_1459325370" r:id="rId245"/>
        </w:object>
      </w:r>
      <w:r w:rsidRPr="00910FFE">
        <w:rPr>
          <w:sz w:val="28"/>
        </w:rPr>
        <w:t xml:space="preserve"> – коэффициент одновременной работы электродвигателей (0,8…1,0);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600" w:dyaOrig="320">
          <v:shape id="_x0000_i1154" type="#_x0000_t75" style="width:30pt;height:15.75pt" o:ole="" fillcolor="window">
            <v:imagedata r:id="rId246" o:title=""/>
          </v:shape>
          <o:OLEObject Type="Embed" ProgID="Equation.3" ShapeID="_x0000_i1154" DrawAspect="Content" ObjectID="_1459325371" r:id="rId247"/>
        </w:object>
      </w:r>
      <w:r w:rsidRPr="00910FFE">
        <w:rPr>
          <w:sz w:val="28"/>
        </w:rPr>
        <w:t>– коэффициент полезного действия (0,7…0,95).</w:t>
      </w:r>
    </w:p>
    <w:p w:rsidR="00910FFE" w:rsidRPr="00754E70" w:rsidRDefault="00754E70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754E70">
        <w:rPr>
          <w:b/>
          <w:sz w:val="28"/>
        </w:rPr>
        <w:t>Затраты на рабочий инструмент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780" w:dyaOrig="700">
          <v:shape id="_x0000_i1155" type="#_x0000_t75" style="width:239.25pt;height:35.25pt" o:ole="" fillcolor="window">
            <v:imagedata r:id="rId248" o:title=""/>
          </v:shape>
          <o:OLEObject Type="Embed" ProgID="Equation.3" ShapeID="_x0000_i1155" DrawAspect="Content" ObjectID="_1459325372" r:id="rId249"/>
        </w:object>
      </w:r>
      <w:r>
        <w:rPr>
          <w:sz w:val="28"/>
        </w:rPr>
        <w:t xml:space="preserve"> </w:t>
      </w:r>
      <w:r w:rsidRPr="00910FFE">
        <w:rPr>
          <w:sz w:val="28"/>
        </w:rPr>
        <w:t>(22)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40">
          <v:shape id="_x0000_i1156" type="#_x0000_t75" style="width:21pt;height:17.25pt" o:ole="">
            <v:imagedata r:id="rId250" o:title=""/>
          </v:shape>
          <o:OLEObject Type="Embed" ProgID="Equation.3" ShapeID="_x0000_i1156" DrawAspect="Content" ObjectID="_1459325373" r:id="rId251"/>
        </w:object>
      </w:r>
      <w:r w:rsidRPr="00910FFE">
        <w:rPr>
          <w:sz w:val="28"/>
        </w:rPr>
        <w:t xml:space="preserve"> – цена инструмент,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20" w:dyaOrig="360">
          <v:shape id="_x0000_i1157" type="#_x0000_t75" style="width:26.25pt;height:18pt" o:ole="" fillcolor="window">
            <v:imagedata r:id="rId252" o:title=""/>
          </v:shape>
          <o:OLEObject Type="Embed" ProgID="Equation.3" ShapeID="_x0000_i1157" DrawAspect="Content" ObjectID="_1459325374" r:id="rId253"/>
        </w:object>
      </w:r>
      <w:r w:rsidRPr="00910FFE">
        <w:rPr>
          <w:sz w:val="28"/>
        </w:rPr>
        <w:t xml:space="preserve"> – коэффициент транспортно-заготовительных расходов на доставку инструмента (</w:t>
      </w:r>
      <w:r w:rsidRPr="00910FFE">
        <w:rPr>
          <w:sz w:val="28"/>
        </w:rPr>
        <w:object w:dxaOrig="1180" w:dyaOrig="360">
          <v:shape id="_x0000_i1158" type="#_x0000_t75" style="width:59.25pt;height:18pt" o:ole="">
            <v:imagedata r:id="rId254" o:title=""/>
          </v:shape>
          <o:OLEObject Type="Embed" ProgID="Equation.3" ShapeID="_x0000_i1158" DrawAspect="Content" ObjectID="_1459325375" r:id="rId255"/>
        </w:object>
      </w:r>
      <w:r w:rsidRPr="00910FFE">
        <w:rPr>
          <w:sz w:val="28"/>
        </w:rPr>
        <w:t>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99" w:dyaOrig="360">
          <v:shape id="_x0000_i1159" type="#_x0000_t75" style="width:24.75pt;height:18pt" o:ole="">
            <v:imagedata r:id="rId256" o:title=""/>
          </v:shape>
          <o:OLEObject Type="Embed" ProgID="Equation.3" ShapeID="_x0000_i1159" DrawAspect="Content" ObjectID="_1459325376" r:id="rId257"/>
        </w:object>
      </w:r>
      <w:r w:rsidRPr="00910FFE">
        <w:rPr>
          <w:sz w:val="28"/>
        </w:rPr>
        <w:t xml:space="preserve"> – выручка от реализации изношенного инструмента (20 % от стоимости инструмента),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40">
          <v:shape id="_x0000_i1160" type="#_x0000_t75" style="width:29.25pt;height:17.25pt" o:ole="">
            <v:imagedata r:id="rId112" o:title=""/>
          </v:shape>
          <o:OLEObject Type="Embed" ProgID="Equation.3" ShapeID="_x0000_i1160" DrawAspect="Content" ObjectID="_1459325377" r:id="rId258"/>
        </w:object>
      </w:r>
      <w:r w:rsidRPr="00910FFE">
        <w:rPr>
          <w:sz w:val="28"/>
        </w:rPr>
        <w:t xml:space="preserve"> – машинное (основное) время, мин.;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80" w:dyaOrig="360">
          <v:shape id="_x0000_i1161" type="#_x0000_t75" style="width:18.75pt;height:18pt" o:ole="" fillcolor="window">
            <v:imagedata r:id="rId259" o:title=""/>
          </v:shape>
          <o:OLEObject Type="Embed" ProgID="Equation.3" ShapeID="_x0000_i1161" DrawAspect="Content" ObjectID="_1459325378" r:id="rId260"/>
        </w:object>
      </w:r>
      <w:r w:rsidRPr="00910FFE">
        <w:rPr>
          <w:sz w:val="28"/>
        </w:rPr>
        <w:t xml:space="preserve"> – коэффициент случайной убыли инструмента (Приложение 7);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40" w:dyaOrig="340">
          <v:shape id="_x0000_i1162" type="#_x0000_t75" style="width:17.25pt;height:17.25pt" o:ole="" fillcolor="window">
            <v:imagedata r:id="rId261" o:title=""/>
          </v:shape>
          <o:OLEObject Type="Embed" ProgID="Equation.3" ShapeID="_x0000_i1162" DrawAspect="Content" ObjectID="_1459325379" r:id="rId262"/>
        </w:object>
      </w:r>
      <w:r w:rsidRPr="00910FFE">
        <w:rPr>
          <w:sz w:val="28"/>
        </w:rPr>
        <w:t xml:space="preserve"> – стойкость инструмента между переточками (Приложение 7), в часах;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40">
          <v:shape id="_x0000_i1163" type="#_x0000_t75" style="width:29.25pt;height:17.25pt" o:ole="" fillcolor="window">
            <v:imagedata r:id="rId263" o:title=""/>
          </v:shape>
          <o:OLEObject Type="Embed" ProgID="Equation.3" ShapeID="_x0000_i1163" DrawAspect="Content" ObjectID="_1459325380" r:id="rId264"/>
        </w:object>
      </w:r>
      <w:r w:rsidRPr="00910FFE">
        <w:rPr>
          <w:sz w:val="28"/>
        </w:rPr>
        <w:t xml:space="preserve"> – количество переточек (Приложение 7).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переточку инструмента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</w:rPr>
        <w:object w:dxaOrig="3940" w:dyaOrig="700">
          <v:shape id="_x0000_i1164" type="#_x0000_t75" style="width:197.25pt;height:35.25pt" o:ole="" fillcolor="window">
            <v:imagedata r:id="rId265" o:title=""/>
          </v:shape>
          <o:OLEObject Type="Embed" ProgID="Equation.3" ShapeID="_x0000_i1164" DrawAspect="Content" ObjectID="_1459325381" r:id="rId266"/>
        </w:object>
      </w:r>
      <w:r>
        <w:rPr>
          <w:sz w:val="28"/>
        </w:rPr>
        <w:t xml:space="preserve"> </w:t>
      </w:r>
      <w:r w:rsidRPr="00910FFE">
        <w:rPr>
          <w:sz w:val="28"/>
        </w:rPr>
        <w:t>(23)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40">
          <v:shape id="_x0000_i1165" type="#_x0000_t75" style="width:29.25pt;height:17.25pt" o:ole="">
            <v:imagedata r:id="rId112" o:title=""/>
          </v:shape>
          <o:OLEObject Type="Embed" ProgID="Equation.3" ShapeID="_x0000_i1165" DrawAspect="Content" ObjectID="_1459325382" r:id="rId267"/>
        </w:object>
      </w:r>
      <w:r w:rsidRPr="00910FFE">
        <w:rPr>
          <w:sz w:val="28"/>
        </w:rPr>
        <w:t xml:space="preserve"> – машинное (основное) время, мин.;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20" w:dyaOrig="340">
          <v:shape id="_x0000_i1166" type="#_x0000_t75" style="width:26.25pt;height:17.25pt" o:ole="" fillcolor="window">
            <v:imagedata r:id="rId268" o:title=""/>
          </v:shape>
          <o:OLEObject Type="Embed" ProgID="Equation.3" ShapeID="_x0000_i1166" DrawAspect="Content" ObjectID="_1459325383" r:id="rId269"/>
        </w:object>
      </w:r>
      <w:r w:rsidRPr="00910FFE">
        <w:rPr>
          <w:sz w:val="28"/>
        </w:rPr>
        <w:t xml:space="preserve"> – цена одной переточки инструмента (Приложение 7),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40" w:dyaOrig="340">
          <v:shape id="_x0000_i1167" type="#_x0000_t75" style="width:17.25pt;height:17.25pt" o:ole="" fillcolor="window">
            <v:imagedata r:id="rId261" o:title=""/>
          </v:shape>
          <o:OLEObject Type="Embed" ProgID="Equation.3" ShapeID="_x0000_i1167" DrawAspect="Content" ObjectID="_1459325384" r:id="rId270"/>
        </w:object>
      </w:r>
      <w:r w:rsidRPr="00910FFE">
        <w:rPr>
          <w:sz w:val="28"/>
        </w:rPr>
        <w:t xml:space="preserve"> – стойкость инструмента между переточками (Приложение 7), в часах;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80" w:dyaOrig="340">
          <v:shape id="_x0000_i1168" type="#_x0000_t75" style="width:29.25pt;height:17.25pt" o:ole="" fillcolor="window">
            <v:imagedata r:id="rId263" o:title=""/>
          </v:shape>
          <o:OLEObject Type="Embed" ProgID="Equation.3" ShapeID="_x0000_i1168" DrawAspect="Content" ObjectID="_1459325385" r:id="rId271"/>
        </w:object>
      </w:r>
      <w:r w:rsidRPr="00910FFE">
        <w:rPr>
          <w:sz w:val="28"/>
        </w:rPr>
        <w:t xml:space="preserve"> – количество переточек (Приложение 7).</w:t>
      </w:r>
    </w:p>
    <w:p w:rsidR="00910FFE" w:rsidRPr="00754E70" w:rsidRDefault="00754E70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754E70">
        <w:rPr>
          <w:b/>
          <w:sz w:val="28"/>
        </w:rPr>
        <w:t>Затраты на содержание и эксплуатацию приспособления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19" w:dyaOrig="720">
          <v:shape id="_x0000_i1169" type="#_x0000_t75" style="width:240.75pt;height:36pt" o:ole="" fillcolor="window">
            <v:imagedata r:id="rId272" o:title=""/>
          </v:shape>
          <o:OLEObject Type="Embed" ProgID="Equation.3" ShapeID="_x0000_i1169" DrawAspect="Content" ObjectID="_1459325386" r:id="rId273"/>
        </w:object>
      </w:r>
      <w:r>
        <w:rPr>
          <w:sz w:val="28"/>
        </w:rPr>
        <w:t xml:space="preserve"> </w:t>
      </w:r>
      <w:r w:rsidRPr="00910FFE">
        <w:rPr>
          <w:sz w:val="28"/>
        </w:rPr>
        <w:t>(24)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170" type="#_x0000_t75" style="width:24pt;height:17.25pt" o:ole="">
            <v:imagedata r:id="rId274" o:title=""/>
          </v:shape>
          <o:OLEObject Type="Embed" ProgID="Equation.3" ShapeID="_x0000_i1170" DrawAspect="Content" ObjectID="_1459325387" r:id="rId275"/>
        </w:object>
      </w:r>
      <w:r w:rsidRPr="00910FFE">
        <w:rPr>
          <w:sz w:val="28"/>
        </w:rPr>
        <w:t xml:space="preserve"> – цена приспособления,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40" w:dyaOrig="360">
          <v:shape id="_x0000_i1171" type="#_x0000_t75" style="width:27pt;height:18pt" o:ole="" fillcolor="window">
            <v:imagedata r:id="rId276" o:title=""/>
          </v:shape>
          <o:OLEObject Type="Embed" ProgID="Equation.3" ShapeID="_x0000_i1171" DrawAspect="Content" ObjectID="_1459325388" r:id="rId277"/>
        </w:object>
      </w:r>
      <w:r w:rsidRPr="00910FFE">
        <w:rPr>
          <w:sz w:val="28"/>
        </w:rPr>
        <w:t xml:space="preserve"> – коэффициент, учитывающий затраты на ремонт приспособлений (1,5…1,6);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60" w:dyaOrig="360">
          <v:shape id="_x0000_i1172" type="#_x0000_t75" style="width:27.75pt;height:18pt" o:ole="">
            <v:imagedata r:id="rId278" o:title=""/>
          </v:shape>
          <o:OLEObject Type="Embed" ProgID="Equation.3" ShapeID="_x0000_i1172" DrawAspect="Content" ObjectID="_1459325389" r:id="rId279"/>
        </w:object>
      </w:r>
      <w:r w:rsidRPr="00910FFE">
        <w:rPr>
          <w:sz w:val="28"/>
        </w:rPr>
        <w:t xml:space="preserve"> – выручка от реализации изношенного приспособления (20 % от стоимости приспособления),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173" type="#_x0000_t75" style="width:24pt;height:17.25pt" o:ole="" fillcolor="window">
            <v:imagedata r:id="rId103" o:title=""/>
          </v:shape>
          <o:OLEObject Type="Embed" ProgID="Equation.3" ShapeID="_x0000_i1173" DrawAspect="Content" ObjectID="_1459325390" r:id="rId280"/>
        </w:object>
      </w:r>
      <w:r w:rsidRPr="00910FFE">
        <w:rPr>
          <w:sz w:val="28"/>
        </w:rPr>
        <w:t xml:space="preserve"> – количество приспособлений;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79" w:dyaOrig="360">
          <v:shape id="_x0000_i1174" type="#_x0000_t75" style="width:14.25pt;height:18pt" o:ole="">
            <v:imagedata r:id="rId93" o:title=""/>
          </v:shape>
          <o:OLEObject Type="Embed" ProgID="Equation.3" ShapeID="_x0000_i1174" DrawAspect="Content" ObjectID="_1459325391" r:id="rId281"/>
        </w:object>
      </w:r>
      <w:r w:rsidRPr="00910FFE">
        <w:rPr>
          <w:sz w:val="28"/>
          <w:szCs w:val="28"/>
        </w:rPr>
        <w:t xml:space="preserve"> – коэффициент загрузки;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175" type="#_x0000_t75" style="width:27.75pt;height:18.75pt" o:ole="" fillcolor="window">
            <v:imagedata r:id="rId57" o:title=""/>
          </v:shape>
          <o:OLEObject Type="Embed" ProgID="Equation.3" ShapeID="_x0000_i1175" DrawAspect="Content" ObjectID="_1459325392" r:id="rId282"/>
        </w:object>
      </w:r>
      <w:r w:rsidRPr="00910FFE">
        <w:rPr>
          <w:sz w:val="28"/>
        </w:rPr>
        <w:t xml:space="preserve"> – годовая программа выпуска деталей, шт.;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660" w:dyaOrig="360">
          <v:shape id="_x0000_i1176" type="#_x0000_t75" style="width:33pt;height:18pt" o:ole="" fillcolor="window">
            <v:imagedata r:id="rId283" o:title=""/>
          </v:shape>
          <o:OLEObject Type="Embed" ProgID="Equation.3" ShapeID="_x0000_i1176" DrawAspect="Content" ObjectID="_1459325393" r:id="rId284"/>
        </w:object>
      </w:r>
      <w:r w:rsidRPr="00910FFE">
        <w:rPr>
          <w:sz w:val="28"/>
        </w:rPr>
        <w:t xml:space="preserve"> – физический срок службы приспособлений (2…5), лет.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754E70" w:rsidRDefault="00910FFE" w:rsidP="00754E70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754E70">
        <w:rPr>
          <w:b/>
          <w:sz w:val="28"/>
        </w:rPr>
        <w:t>Затраты на смазочно-охлаждающую жидкость (СОЖ)</w:t>
      </w:r>
      <w:r w:rsidR="00754E70" w:rsidRPr="00754E70">
        <w:rPr>
          <w:b/>
          <w:sz w:val="28"/>
        </w:rPr>
        <w:t xml:space="preserve"> </w:t>
      </w:r>
      <w:r w:rsidRPr="00754E70">
        <w:rPr>
          <w:b/>
          <w:sz w:val="28"/>
        </w:rPr>
        <w:t>и обтирочные материалы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440" w:dyaOrig="760">
          <v:shape id="_x0000_i1177" type="#_x0000_t75" style="width:171.75pt;height:38.25pt" o:ole="" fillcolor="window">
            <v:imagedata r:id="rId285" o:title=""/>
          </v:shape>
          <o:OLEObject Type="Embed" ProgID="Equation.3" ShapeID="_x0000_i1177" DrawAspect="Content" ObjectID="_1459325394" r:id="rId286"/>
        </w:object>
      </w:r>
      <w:r>
        <w:rPr>
          <w:sz w:val="28"/>
        </w:rPr>
        <w:t xml:space="preserve"> </w:t>
      </w:r>
      <w:r w:rsidRPr="00910FFE">
        <w:rPr>
          <w:sz w:val="28"/>
        </w:rPr>
        <w:t>(25)</w:t>
      </w:r>
    </w:p>
    <w:p w:rsidR="00754E70" w:rsidRDefault="00754E70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178" type="#_x0000_t75" style="width:24pt;height:18pt" o:ole="" fillcolor="window">
            <v:imagedata r:id="rId287" o:title=""/>
          </v:shape>
          <o:OLEObject Type="Embed" ProgID="Equation.3" ShapeID="_x0000_i1178" DrawAspect="Content" ObjectID="_1459325395" r:id="rId288"/>
        </w:object>
      </w:r>
      <w:r w:rsidRPr="00910FFE">
        <w:rPr>
          <w:sz w:val="28"/>
        </w:rPr>
        <w:t xml:space="preserve"> –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79" w:dyaOrig="360">
          <v:shape id="_x0000_i1179" type="#_x0000_t75" style="width:14.25pt;height:18pt" o:ole="">
            <v:imagedata r:id="rId93" o:title=""/>
          </v:shape>
          <o:OLEObject Type="Embed" ProgID="Equation.3" ShapeID="_x0000_i1179" DrawAspect="Content" ObjectID="_1459325396" r:id="rId289"/>
        </w:object>
      </w:r>
      <w:r w:rsidRPr="00910FFE">
        <w:rPr>
          <w:sz w:val="28"/>
          <w:szCs w:val="28"/>
        </w:rPr>
        <w:t xml:space="preserve"> – коэффициент загрузки;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60" w:dyaOrig="360">
          <v:shape id="_x0000_i1180" type="#_x0000_t75" style="width:27.75pt;height:18pt" o:ole="" fillcolor="window">
            <v:imagedata r:id="rId290" o:title=""/>
          </v:shape>
          <o:OLEObject Type="Embed" ProgID="Equation.3" ShapeID="_x0000_i1180" DrawAspect="Content" ObjectID="_1459325397" r:id="rId291"/>
        </w:object>
      </w:r>
      <w:r w:rsidRPr="00910FFE">
        <w:rPr>
          <w:sz w:val="28"/>
        </w:rPr>
        <w:t xml:space="preserve"> – расходы на СОЖ на 1 станок в год (400…1600),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181" type="#_x0000_t75" style="width:27.75pt;height:18.75pt" o:ole="" fillcolor="window">
            <v:imagedata r:id="rId57" o:title=""/>
          </v:shape>
          <o:OLEObject Type="Embed" ProgID="Equation.3" ShapeID="_x0000_i1181" DrawAspect="Content" ObjectID="_1459325398" r:id="rId292"/>
        </w:object>
      </w:r>
      <w:r w:rsidRPr="00910FFE">
        <w:rPr>
          <w:sz w:val="28"/>
        </w:rPr>
        <w:t xml:space="preserve"> – годовая программа выпуска деталей, шт.</w:t>
      </w:r>
    </w:p>
    <w:p w:rsidR="00910FFE" w:rsidRPr="00C73697" w:rsidRDefault="00C73697" w:rsidP="00C73697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C73697">
        <w:rPr>
          <w:b/>
          <w:sz w:val="28"/>
        </w:rPr>
        <w:t>Затраты на технологическую воду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860" w:dyaOrig="760">
          <v:shape id="_x0000_i1182" type="#_x0000_t75" style="width:192.75pt;height:38.25pt" o:ole="" fillcolor="window">
            <v:imagedata r:id="rId293" o:title=""/>
          </v:shape>
          <o:OLEObject Type="Embed" ProgID="Equation.3" ShapeID="_x0000_i1182" DrawAspect="Content" ObjectID="_1459325399" r:id="rId294"/>
        </w:object>
      </w:r>
      <w:r>
        <w:rPr>
          <w:sz w:val="28"/>
        </w:rPr>
        <w:t xml:space="preserve"> </w:t>
      </w:r>
      <w:r w:rsidRPr="00910FFE">
        <w:rPr>
          <w:sz w:val="28"/>
        </w:rPr>
        <w:t>(26)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60" w:dyaOrig="360">
          <v:shape id="_x0000_i1183" type="#_x0000_t75" style="width:18pt;height:18pt" o:ole="" fillcolor="window">
            <v:imagedata r:id="rId295" o:title=""/>
          </v:shape>
          <o:OLEObject Type="Embed" ProgID="Equation.3" ShapeID="_x0000_i1183" DrawAspect="Content" ObjectID="_1459325400" r:id="rId296"/>
        </w:object>
      </w:r>
      <w:r w:rsidRPr="00910FFE">
        <w:rPr>
          <w:sz w:val="28"/>
        </w:rPr>
        <w:t xml:space="preserve"> – эффективный годовой фонд времени работы оборудования, часах;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80" w:dyaOrig="340">
          <v:shape id="_x0000_i1184" type="#_x0000_t75" style="width:18.75pt;height:17.25pt" o:ole="" fillcolor="window">
            <v:imagedata r:id="rId297" o:title=""/>
          </v:shape>
          <o:OLEObject Type="Embed" ProgID="Equation.3" ShapeID="_x0000_i1184" DrawAspect="Content" ObjectID="_1459325401" r:id="rId298"/>
        </w:object>
      </w:r>
      <w:r w:rsidRPr="00910FFE">
        <w:rPr>
          <w:sz w:val="28"/>
        </w:rPr>
        <w:t xml:space="preserve"> – цена за 1 м</w:t>
      </w:r>
      <w:r w:rsidRPr="00910FFE">
        <w:rPr>
          <w:sz w:val="28"/>
          <w:vertAlign w:val="superscript"/>
        </w:rPr>
        <w:t>3</w:t>
      </w:r>
      <w:r w:rsidRPr="00910FFE">
        <w:rPr>
          <w:sz w:val="28"/>
        </w:rPr>
        <w:t xml:space="preserve"> воды (Приложение 2), руб./м</w:t>
      </w:r>
      <w:r w:rsidRPr="00910FFE">
        <w:rPr>
          <w:sz w:val="28"/>
          <w:vertAlign w:val="superscript"/>
        </w:rPr>
        <w:t>3</w:t>
      </w:r>
      <w:r w:rsidRPr="00910FFE">
        <w:rPr>
          <w:sz w:val="28"/>
        </w:rPr>
        <w:t>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185" type="#_x0000_t75" style="width:24pt;height:18pt" o:ole="" fillcolor="window">
            <v:imagedata r:id="rId287" o:title=""/>
          </v:shape>
          <o:OLEObject Type="Embed" ProgID="Equation.3" ShapeID="_x0000_i1185" DrawAspect="Content" ObjectID="_1459325402" r:id="rId299"/>
        </w:object>
      </w:r>
      <w:r w:rsidRPr="00910FFE">
        <w:rPr>
          <w:sz w:val="28"/>
        </w:rPr>
        <w:t xml:space="preserve"> –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szCs w:val="28"/>
        </w:rPr>
        <w:object w:dxaOrig="279" w:dyaOrig="360">
          <v:shape id="_x0000_i1186" type="#_x0000_t75" style="width:14.25pt;height:18pt" o:ole="">
            <v:imagedata r:id="rId93" o:title=""/>
          </v:shape>
          <o:OLEObject Type="Embed" ProgID="Equation.3" ShapeID="_x0000_i1186" DrawAspect="Content" ObjectID="_1459325403" r:id="rId300"/>
        </w:object>
      </w:r>
      <w:r w:rsidRPr="00910FFE">
        <w:rPr>
          <w:sz w:val="28"/>
          <w:szCs w:val="28"/>
        </w:rPr>
        <w:t xml:space="preserve"> – коэффициент загрузки;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40" w:dyaOrig="340">
          <v:shape id="_x0000_i1187" type="#_x0000_t75" style="width:17.25pt;height:17.25pt" o:ole="" fillcolor="window">
            <v:imagedata r:id="rId301" o:title=""/>
          </v:shape>
          <o:OLEObject Type="Embed" ProgID="Equation.3" ShapeID="_x0000_i1187" DrawAspect="Content" ObjectID="_1459325404" r:id="rId302"/>
        </w:object>
      </w:r>
      <w:r w:rsidRPr="00910FFE">
        <w:rPr>
          <w:sz w:val="28"/>
        </w:rPr>
        <w:t xml:space="preserve"> – удельный расход технологической вода за 1 час работы станка (</w:t>
      </w:r>
      <w:r w:rsidRPr="00910FFE">
        <w:rPr>
          <w:sz w:val="28"/>
        </w:rPr>
        <w:object w:dxaOrig="920" w:dyaOrig="340">
          <v:shape id="_x0000_i1188" type="#_x0000_t75" style="width:45.75pt;height:17.25pt" o:ole="">
            <v:imagedata r:id="rId303" o:title=""/>
          </v:shape>
          <o:OLEObject Type="Embed" ProgID="Equation.3" ShapeID="_x0000_i1188" DrawAspect="Content" ObjectID="_1459325405" r:id="rId304"/>
        </w:object>
      </w:r>
      <w:r w:rsidRPr="00910FFE">
        <w:rPr>
          <w:sz w:val="28"/>
        </w:rPr>
        <w:t>), м</w:t>
      </w:r>
      <w:r w:rsidRPr="00910FFE">
        <w:rPr>
          <w:sz w:val="28"/>
          <w:vertAlign w:val="superscript"/>
        </w:rPr>
        <w:t>3</w:t>
      </w:r>
      <w:r w:rsidRPr="00910FFE">
        <w:rPr>
          <w:sz w:val="28"/>
        </w:rPr>
        <w:t>/час.;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189" type="#_x0000_t75" style="width:27.75pt;height:18.75pt" o:ole="" fillcolor="window">
            <v:imagedata r:id="rId57" o:title=""/>
          </v:shape>
          <o:OLEObject Type="Embed" ProgID="Equation.3" ShapeID="_x0000_i1189" DrawAspect="Content" ObjectID="_1459325406" r:id="rId305"/>
        </w:object>
      </w:r>
      <w:r w:rsidRPr="00910FFE">
        <w:rPr>
          <w:sz w:val="28"/>
        </w:rPr>
        <w:t xml:space="preserve"> – годовая программа выпуска деталей, шт.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C73697" w:rsidRDefault="00910FFE" w:rsidP="00C73697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C73697">
        <w:rPr>
          <w:b/>
          <w:sz w:val="28"/>
        </w:rPr>
        <w:t>Затраты на содержание и эксплуатацию производственных площадей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760" w:dyaOrig="760">
          <v:shape id="_x0000_i1190" type="#_x0000_t75" style="width:237.75pt;height:38.25pt" o:ole="" fillcolor="window">
            <v:imagedata r:id="rId306" o:title=""/>
          </v:shape>
          <o:OLEObject Type="Embed" ProgID="Equation.3" ShapeID="_x0000_i1190" DrawAspect="Content" ObjectID="_1459325407" r:id="rId307"/>
        </w:object>
      </w:r>
      <w:r>
        <w:rPr>
          <w:sz w:val="28"/>
        </w:rPr>
        <w:t xml:space="preserve"> </w:t>
      </w:r>
      <w:r w:rsidRPr="00910FFE">
        <w:rPr>
          <w:sz w:val="28"/>
        </w:rPr>
        <w:t>(27)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191" type="#_x0000_t75" style="width:24pt;height:18pt" o:ole="" fillcolor="window">
            <v:imagedata r:id="rId287" o:title=""/>
          </v:shape>
          <o:OLEObject Type="Embed" ProgID="Equation.3" ShapeID="_x0000_i1191" DrawAspect="Content" ObjectID="_1459325408" r:id="rId308"/>
        </w:object>
      </w:r>
      <w:r w:rsidRPr="00910FFE">
        <w:rPr>
          <w:sz w:val="28"/>
        </w:rPr>
        <w:t xml:space="preserve"> –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20" w:dyaOrig="380">
          <v:shape id="_x0000_i1192" type="#_x0000_t75" style="width:21pt;height:18.75pt" o:ole="" fillcolor="window">
            <v:imagedata r:id="rId309" o:title=""/>
          </v:shape>
          <o:OLEObject Type="Embed" ProgID="Equation.3" ShapeID="_x0000_i1192" DrawAspect="Content" ObjectID="_1459325409" r:id="rId310"/>
        </w:object>
      </w:r>
      <w:r w:rsidRPr="00910FFE">
        <w:rPr>
          <w:sz w:val="28"/>
        </w:rPr>
        <w:t xml:space="preserve"> – площадь занимаемая одним станком (паспорт станка), м</w:t>
      </w:r>
      <w:r w:rsidRPr="00910FFE">
        <w:rPr>
          <w:sz w:val="28"/>
          <w:vertAlign w:val="superscript"/>
        </w:rPr>
        <w:t>2</w:t>
      </w:r>
      <w:r w:rsidRPr="00910FFE">
        <w:rPr>
          <w:sz w:val="28"/>
        </w:rPr>
        <w:t>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780" w:dyaOrig="380">
          <v:shape id="_x0000_i1193" type="#_x0000_t75" style="width:39pt;height:18.75pt" o:ole="" fillcolor="window">
            <v:imagedata r:id="rId311" o:title=""/>
          </v:shape>
          <o:OLEObject Type="Embed" ProgID="Equation.3" ShapeID="_x0000_i1193" DrawAspect="Content" ObjectID="_1459325410" r:id="rId312"/>
        </w:object>
      </w:r>
      <w:r w:rsidRPr="00910FFE">
        <w:rPr>
          <w:sz w:val="28"/>
        </w:rPr>
        <w:t xml:space="preserve"> – коэффициент, учитывающий дополнительную площадь (Приложение 3);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szCs w:val="28"/>
        </w:rPr>
        <w:object w:dxaOrig="279" w:dyaOrig="360">
          <v:shape id="_x0000_i1194" type="#_x0000_t75" style="width:14.25pt;height:18pt" o:ole="">
            <v:imagedata r:id="rId93" o:title=""/>
          </v:shape>
          <o:OLEObject Type="Embed" ProgID="Equation.3" ShapeID="_x0000_i1194" DrawAspect="Content" ObjectID="_1459325411" r:id="rId313"/>
        </w:object>
      </w:r>
      <w:r w:rsidRPr="00910FFE">
        <w:rPr>
          <w:sz w:val="28"/>
          <w:szCs w:val="28"/>
        </w:rPr>
        <w:t xml:space="preserve"> – коэффициент загрузки;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99" w:dyaOrig="360">
          <v:shape id="_x0000_i1195" type="#_x0000_t75" style="width:24.75pt;height:18pt" o:ole="" fillcolor="window">
            <v:imagedata r:id="rId128" o:title=""/>
          </v:shape>
          <o:OLEObject Type="Embed" ProgID="Equation.3" ShapeID="_x0000_i1195" DrawAspect="Content" ObjectID="_1459325412" r:id="rId314"/>
        </w:object>
      </w:r>
      <w:r w:rsidRPr="00910FFE">
        <w:rPr>
          <w:sz w:val="28"/>
        </w:rPr>
        <w:t xml:space="preserve"> – цена 1 м</w:t>
      </w:r>
      <w:r w:rsidRPr="00910FFE">
        <w:rPr>
          <w:sz w:val="28"/>
          <w:vertAlign w:val="superscript"/>
        </w:rPr>
        <w:t>2</w:t>
      </w:r>
      <w:r w:rsidRPr="00910FFE">
        <w:rPr>
          <w:sz w:val="28"/>
        </w:rPr>
        <w:t xml:space="preserve"> площади здания (Приложение), руб./м</w:t>
      </w:r>
      <w:r w:rsidRPr="00910FFE">
        <w:rPr>
          <w:sz w:val="28"/>
          <w:vertAlign w:val="superscript"/>
        </w:rPr>
        <w:t>2</w:t>
      </w:r>
      <w:r w:rsidRPr="00910FFE">
        <w:rPr>
          <w:sz w:val="28"/>
        </w:rPr>
        <w:t>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196" type="#_x0000_t75" style="width:27.75pt;height:18.75pt" o:ole="" fillcolor="window">
            <v:imagedata r:id="rId57" o:title=""/>
          </v:shape>
          <o:OLEObject Type="Embed" ProgID="Equation.3" ShapeID="_x0000_i1196" DrawAspect="Content" ObjectID="_1459325413" r:id="rId315"/>
        </w:object>
      </w:r>
      <w:r w:rsidRPr="00910FFE">
        <w:rPr>
          <w:sz w:val="28"/>
        </w:rPr>
        <w:t xml:space="preserve"> – годовая программа выпуска деталей, шт.</w:t>
      </w:r>
    </w:p>
    <w:p w:rsidR="00910FFE" w:rsidRPr="00C73697" w:rsidRDefault="00C73697" w:rsidP="00C73697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C73697">
        <w:rPr>
          <w:b/>
          <w:sz w:val="28"/>
        </w:rPr>
        <w:t>Затраты на сжатый воздух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400" w:dyaOrig="760">
          <v:shape id="_x0000_i1197" type="#_x0000_t75" style="width:219.75pt;height:38.25pt" o:ole="" fillcolor="window">
            <v:imagedata r:id="rId316" o:title=""/>
          </v:shape>
          <o:OLEObject Type="Embed" ProgID="Equation.3" ShapeID="_x0000_i1197" DrawAspect="Content" ObjectID="_1459325414" r:id="rId317"/>
        </w:object>
      </w:r>
      <w:r>
        <w:rPr>
          <w:sz w:val="28"/>
        </w:rPr>
        <w:t xml:space="preserve"> </w:t>
      </w:r>
      <w:r w:rsidRPr="00910FFE">
        <w:rPr>
          <w:sz w:val="28"/>
        </w:rPr>
        <w:t>(28)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198" type="#_x0000_t75" style="width:24pt;height:18pt" o:ole="" fillcolor="window">
            <v:imagedata r:id="rId287" o:title=""/>
          </v:shape>
          <o:OLEObject Type="Embed" ProgID="Equation.3" ShapeID="_x0000_i1198" DrawAspect="Content" ObjectID="_1459325415" r:id="rId318"/>
        </w:object>
      </w:r>
      <w:r w:rsidRPr="00910FFE">
        <w:rPr>
          <w:sz w:val="28"/>
        </w:rPr>
        <w:t xml:space="preserve"> – количество оборудования;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szCs w:val="28"/>
        </w:rPr>
        <w:object w:dxaOrig="279" w:dyaOrig="360">
          <v:shape id="_x0000_i1199" type="#_x0000_t75" style="width:14.25pt;height:18pt" o:ole="">
            <v:imagedata r:id="rId93" o:title=""/>
          </v:shape>
          <o:OLEObject Type="Embed" ProgID="Equation.3" ShapeID="_x0000_i1199" DrawAspect="Content" ObjectID="_1459325416" r:id="rId319"/>
        </w:object>
      </w:r>
      <w:r w:rsidRPr="00910FFE">
        <w:rPr>
          <w:sz w:val="28"/>
          <w:szCs w:val="28"/>
        </w:rPr>
        <w:t xml:space="preserve"> – коэффициент загрузки;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60" w:dyaOrig="360">
          <v:shape id="_x0000_i1200" type="#_x0000_t75" style="width:18pt;height:18pt" o:ole="" fillcolor="window">
            <v:imagedata r:id="rId295" o:title=""/>
          </v:shape>
          <o:OLEObject Type="Embed" ProgID="Equation.3" ShapeID="_x0000_i1200" DrawAspect="Content" ObjectID="_1459325417" r:id="rId320"/>
        </w:object>
      </w:r>
      <w:r w:rsidRPr="00910FFE">
        <w:rPr>
          <w:sz w:val="28"/>
        </w:rPr>
        <w:t xml:space="preserve"> – эффективный годовой фонд времени работы оборудования, часах;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60">
          <v:shape id="_x0000_i1201" type="#_x0000_t75" style="width:24pt;height:18pt" o:ole="" fillcolor="window">
            <v:imagedata r:id="rId321" o:title=""/>
          </v:shape>
          <o:OLEObject Type="Embed" ProgID="Equation.3" ShapeID="_x0000_i1201" DrawAspect="Content" ObjectID="_1459325418" r:id="rId322"/>
        </w:object>
      </w:r>
      <w:r w:rsidRPr="00910FFE">
        <w:rPr>
          <w:sz w:val="28"/>
        </w:rPr>
        <w:t xml:space="preserve"> – удельный расход сжатого воздуха за час (0,1…0,15), м</w:t>
      </w:r>
      <w:r w:rsidRPr="00910FFE">
        <w:rPr>
          <w:sz w:val="28"/>
          <w:vertAlign w:val="superscript"/>
        </w:rPr>
        <w:t>3</w:t>
      </w:r>
      <w:r w:rsidRPr="00910FFE">
        <w:rPr>
          <w:sz w:val="28"/>
        </w:rPr>
        <w:t>/час;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520" w:dyaOrig="360">
          <v:shape id="_x0000_i1202" type="#_x0000_t75" style="width:26.25pt;height:18pt" o:ole="" fillcolor="window">
            <v:imagedata r:id="rId323" o:title=""/>
          </v:shape>
          <o:OLEObject Type="Embed" ProgID="Equation.3" ShapeID="_x0000_i1202" DrawAspect="Content" ObjectID="_1459325419" r:id="rId324"/>
        </w:object>
      </w:r>
      <w:r w:rsidRPr="00910FFE">
        <w:rPr>
          <w:sz w:val="28"/>
        </w:rPr>
        <w:t xml:space="preserve"> – тариф плата за 1 м</w:t>
      </w:r>
      <w:r w:rsidRPr="00910FFE">
        <w:rPr>
          <w:sz w:val="28"/>
          <w:vertAlign w:val="superscript"/>
        </w:rPr>
        <w:t>3</w:t>
      </w:r>
      <w:r>
        <w:rPr>
          <w:sz w:val="28"/>
          <w:vertAlign w:val="superscript"/>
        </w:rPr>
        <w:t xml:space="preserve"> </w:t>
      </w:r>
      <w:r w:rsidRPr="00910FFE">
        <w:rPr>
          <w:sz w:val="28"/>
        </w:rPr>
        <w:t>сжатого воздуха (Приложение 2), руб./м</w:t>
      </w:r>
      <w:r w:rsidRPr="00910FFE">
        <w:rPr>
          <w:sz w:val="28"/>
          <w:vertAlign w:val="superscript"/>
        </w:rPr>
        <w:t>3</w:t>
      </w:r>
      <w:r w:rsidRPr="00910FFE">
        <w:rPr>
          <w:sz w:val="28"/>
        </w:rPr>
        <w:t>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203" type="#_x0000_t75" style="width:27.75pt;height:18.75pt" o:ole="" fillcolor="window">
            <v:imagedata r:id="rId57" o:title=""/>
          </v:shape>
          <o:OLEObject Type="Embed" ProgID="Equation.3" ShapeID="_x0000_i1203" DrawAspect="Content" ObjectID="_1459325420" r:id="rId325"/>
        </w:object>
      </w:r>
      <w:r w:rsidRPr="00910FFE">
        <w:rPr>
          <w:sz w:val="28"/>
        </w:rPr>
        <w:t xml:space="preserve"> – годовая программа выпуска деталей, шт.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C73697" w:rsidRDefault="00910FFE" w:rsidP="00C73697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C73697">
        <w:rPr>
          <w:b/>
          <w:sz w:val="28"/>
        </w:rPr>
        <w:t>Затраты на подготовку и эксплуатацию управляющих программ для станков с ЧПУ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Данная статья расходов рассчитывается, если на рассматриваемых операциях применяются станки с ЧПУ.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260" w:dyaOrig="740">
          <v:shape id="_x0000_i1204" type="#_x0000_t75" style="width:213pt;height:36.75pt" o:ole="">
            <v:imagedata r:id="rId326" o:title=""/>
          </v:shape>
          <o:OLEObject Type="Embed" ProgID="Equation.3" ShapeID="_x0000_i1204" DrawAspect="Content" ObjectID="_1459325421" r:id="rId327"/>
        </w:object>
      </w:r>
      <w:r>
        <w:rPr>
          <w:sz w:val="28"/>
          <w:szCs w:val="28"/>
        </w:rPr>
        <w:t xml:space="preserve"> </w:t>
      </w:r>
      <w:r w:rsidRPr="00910FFE">
        <w:rPr>
          <w:sz w:val="28"/>
          <w:szCs w:val="28"/>
        </w:rPr>
        <w:t>(29)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580" w:dyaOrig="360">
          <v:shape id="_x0000_i1205" type="#_x0000_t75" style="width:29.25pt;height:18pt" o:ole="">
            <v:imagedata r:id="rId328" o:title=""/>
          </v:shape>
          <o:OLEObject Type="Embed" ProgID="Equation.3" ShapeID="_x0000_i1205" DrawAspect="Content" ObjectID="_1459325422" r:id="rId329"/>
        </w:object>
      </w:r>
      <w:r w:rsidRPr="00910FFE">
        <w:rPr>
          <w:sz w:val="28"/>
          <w:szCs w:val="28"/>
        </w:rPr>
        <w:t xml:space="preserve"> – стоимость управляющей программы для станка с ЧПУ (Приложение 5),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580" w:dyaOrig="380">
          <v:shape id="_x0000_i1206" type="#_x0000_t75" style="width:29.25pt;height:18.75pt" o:ole="">
            <v:imagedata r:id="rId330" o:title=""/>
          </v:shape>
          <o:OLEObject Type="Embed" ProgID="Equation.3" ShapeID="_x0000_i1206" DrawAspect="Content" ObjectID="_1459325423" r:id="rId331"/>
        </w:object>
      </w:r>
      <w:r w:rsidRPr="00910FFE">
        <w:rPr>
          <w:sz w:val="28"/>
          <w:szCs w:val="28"/>
        </w:rPr>
        <w:t xml:space="preserve"> – количество наименований однотипных деталей, обрабатываемых на станках с ЧПУ (округляется до целого меньшего числа), шт.:</w:t>
      </w:r>
    </w:p>
    <w:p w:rsidR="00910FFE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10FFE" w:rsidRPr="00910FFE">
        <w:rPr>
          <w:sz w:val="28"/>
          <w:szCs w:val="28"/>
        </w:rPr>
        <w:object w:dxaOrig="2560" w:dyaOrig="720">
          <v:shape id="_x0000_i1207" type="#_x0000_t75" style="width:128.25pt;height:36pt" o:ole="">
            <v:imagedata r:id="rId332" o:title=""/>
          </v:shape>
          <o:OLEObject Type="Embed" ProgID="Equation.3" ShapeID="_x0000_i1207" DrawAspect="Content" ObjectID="_1459325424" r:id="rId333"/>
        </w:object>
      </w:r>
      <w:r w:rsidR="00910FFE">
        <w:rPr>
          <w:sz w:val="28"/>
          <w:szCs w:val="28"/>
        </w:rPr>
        <w:t xml:space="preserve"> </w:t>
      </w:r>
      <w:r w:rsidR="00910FFE" w:rsidRPr="00910FFE">
        <w:rPr>
          <w:sz w:val="28"/>
          <w:szCs w:val="28"/>
        </w:rPr>
        <w:t>(30)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360" w:dyaOrig="360">
          <v:shape id="_x0000_i1208" type="#_x0000_t75" style="width:18pt;height:18pt" o:ole="" fillcolor="window">
            <v:imagedata r:id="rId295" o:title=""/>
          </v:shape>
          <o:OLEObject Type="Embed" ProgID="Equation.3" ShapeID="_x0000_i1208" DrawAspect="Content" ObjectID="_1459325425" r:id="rId334"/>
        </w:object>
      </w:r>
      <w:r w:rsidRPr="00910FFE">
        <w:rPr>
          <w:sz w:val="28"/>
        </w:rPr>
        <w:t xml:space="preserve"> – эффективный годовой фонд времени работы оборудования, часах;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80" w:dyaOrig="340">
          <v:shape id="_x0000_i1209" type="#_x0000_t75" style="width:24pt;height:17.25pt" o:ole="" fillcolor="window">
            <v:imagedata r:id="rId187" o:title=""/>
          </v:shape>
          <o:OLEObject Type="Embed" ProgID="Equation.3" ShapeID="_x0000_i1209" DrawAspect="Content" ObjectID="_1459325426" r:id="rId335"/>
        </w:object>
      </w:r>
      <w:r w:rsidRPr="00910FFE">
        <w:rPr>
          <w:sz w:val="28"/>
        </w:rPr>
        <w:t xml:space="preserve"> – штучное время, мин;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210" type="#_x0000_t75" style="width:27.75pt;height:18.75pt" o:ole="" fillcolor="window">
            <v:imagedata r:id="rId57" o:title=""/>
          </v:shape>
          <o:OLEObject Type="Embed" ProgID="Equation.3" ShapeID="_x0000_i1210" DrawAspect="Content" ObjectID="_1459325427" r:id="rId336"/>
        </w:object>
      </w:r>
      <w:r w:rsidRPr="00910FFE">
        <w:rPr>
          <w:sz w:val="28"/>
        </w:rPr>
        <w:t xml:space="preserve"> – годовая программа выпуска деталей, шт.;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540" w:dyaOrig="360">
          <v:shape id="_x0000_i1211" type="#_x0000_t75" style="width:27pt;height:18pt" o:ole="">
            <v:imagedata r:id="rId337" o:title=""/>
          </v:shape>
          <o:OLEObject Type="Embed" ProgID="Equation.3" ShapeID="_x0000_i1211" DrawAspect="Content" ObjectID="_1459325428" r:id="rId338"/>
        </w:object>
      </w:r>
      <w:r w:rsidRPr="00910FFE">
        <w:rPr>
          <w:sz w:val="28"/>
          <w:szCs w:val="28"/>
        </w:rPr>
        <w:t xml:space="preserve"> – коэффициент, учитывающий восстановление управляющей программы для станков с ЧПУ (</w:t>
      </w:r>
      <w:r w:rsidRPr="00910FFE">
        <w:rPr>
          <w:sz w:val="28"/>
          <w:szCs w:val="28"/>
        </w:rPr>
        <w:object w:dxaOrig="1040" w:dyaOrig="360">
          <v:shape id="_x0000_i1212" type="#_x0000_t75" style="width:51.75pt;height:18pt" o:ole="">
            <v:imagedata r:id="rId339" o:title=""/>
          </v:shape>
          <o:OLEObject Type="Embed" ProgID="Equation.3" ShapeID="_x0000_i1212" DrawAspect="Content" ObjectID="_1459325429" r:id="rId340"/>
        </w:object>
      </w:r>
      <w:r w:rsidRPr="00910FFE">
        <w:rPr>
          <w:sz w:val="28"/>
          <w:szCs w:val="28"/>
        </w:rPr>
        <w:t>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79" w:dyaOrig="360">
          <v:shape id="_x0000_i1213" type="#_x0000_t75" style="width:14.25pt;height:18pt" o:ole="">
            <v:imagedata r:id="rId93" o:title=""/>
          </v:shape>
          <o:OLEObject Type="Embed" ProgID="Equation.3" ShapeID="_x0000_i1213" DrawAspect="Content" ObjectID="_1459325430" r:id="rId341"/>
        </w:object>
      </w:r>
      <w:r w:rsidRPr="00910FFE">
        <w:rPr>
          <w:sz w:val="28"/>
          <w:szCs w:val="28"/>
        </w:rPr>
        <w:t xml:space="preserve"> – коэффициент загрузки;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499" w:dyaOrig="340">
          <v:shape id="_x0000_i1214" type="#_x0000_t75" style="width:24.75pt;height:17.25pt" o:ole="">
            <v:imagedata r:id="rId342" o:title=""/>
          </v:shape>
          <o:OLEObject Type="Embed" ProgID="Equation.3" ShapeID="_x0000_i1214" DrawAspect="Content" ObjectID="_1459325431" r:id="rId343"/>
        </w:object>
      </w:r>
      <w:r w:rsidRPr="00910FFE">
        <w:rPr>
          <w:sz w:val="28"/>
        </w:rPr>
        <w:t xml:space="preserve"> – период выпуска деталей данного наименования (</w:t>
      </w:r>
      <w:r w:rsidRPr="00910FFE">
        <w:rPr>
          <w:sz w:val="28"/>
        </w:rPr>
        <w:object w:dxaOrig="900" w:dyaOrig="340">
          <v:shape id="_x0000_i1215" type="#_x0000_t75" style="width:45pt;height:17.25pt" o:ole="">
            <v:imagedata r:id="rId344" o:title=""/>
          </v:shape>
          <o:OLEObject Type="Embed" ProgID="Equation.3" ShapeID="_x0000_i1215" DrawAspect="Content" ObjectID="_1459325432" r:id="rId345"/>
        </w:object>
      </w:r>
      <w:r w:rsidRPr="00910FFE">
        <w:rPr>
          <w:sz w:val="28"/>
        </w:rPr>
        <w:t>), лет.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C73697" w:rsidRDefault="00910FFE" w:rsidP="00C73697">
      <w:pPr>
        <w:keepNext/>
        <w:widowControl w:val="0"/>
        <w:numPr>
          <w:ilvl w:val="1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 w:rsidRPr="00C73697">
        <w:rPr>
          <w:b/>
          <w:sz w:val="28"/>
        </w:rPr>
        <w:t>Итого: себестоимость технологической операции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8960" w:dyaOrig="400">
          <v:shape id="_x0000_i1216" type="#_x0000_t75" style="width:403.5pt;height:20.25pt" o:ole="" fillcolor="window">
            <v:imagedata r:id="rId346" o:title=""/>
          </v:shape>
          <o:OLEObject Type="Embed" ProgID="Equation.3" ShapeID="_x0000_i1216" DrawAspect="Content" ObjectID="_1459325433" r:id="rId347"/>
        </w:object>
      </w:r>
      <w:r w:rsidR="00910FFE" w:rsidRPr="00910FFE">
        <w:rPr>
          <w:sz w:val="28"/>
        </w:rPr>
        <w:t xml:space="preserve"> (31)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360" w:dyaOrig="340">
          <v:shape id="_x0000_i1217" type="#_x0000_t75" style="width:18pt;height:17.25pt" o:ole="">
            <v:imagedata r:id="rId348" o:title=""/>
          </v:shape>
          <o:OLEObject Type="Embed" ProgID="Equation.3" ShapeID="_x0000_i1217" DrawAspect="Content" ObjectID="_1459325434" r:id="rId349"/>
        </w:object>
      </w:r>
      <w:r w:rsidRPr="00910FFE">
        <w:rPr>
          <w:sz w:val="28"/>
          <w:szCs w:val="28"/>
        </w:rPr>
        <w:t xml:space="preserve"> – затраты на основной материал за вычетом отходов,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00" w:dyaOrig="279">
          <v:shape id="_x0000_i1218" type="#_x0000_t75" style="width:20.25pt;height:14.25pt" o:ole="">
            <v:imagedata r:id="rId350" o:title=""/>
          </v:shape>
          <o:OLEObject Type="Embed" ProgID="Equation.3" ShapeID="_x0000_i1218" DrawAspect="Content" ObjectID="_1459325435" r:id="rId351"/>
        </w:object>
      </w:r>
      <w:r w:rsidRPr="00910FFE">
        <w:rPr>
          <w:sz w:val="28"/>
          <w:szCs w:val="28"/>
        </w:rPr>
        <w:t xml:space="preserve"> – затраты на заработную плату основных рабочих,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540" w:dyaOrig="360">
          <v:shape id="_x0000_i1219" type="#_x0000_t75" style="width:27pt;height:18pt" o:ole="">
            <v:imagedata r:id="rId352" o:title=""/>
          </v:shape>
          <o:OLEObject Type="Embed" ProgID="Equation.3" ShapeID="_x0000_i1219" DrawAspect="Content" ObjectID="_1459325436" r:id="rId353"/>
        </w:object>
      </w:r>
      <w:r w:rsidRPr="00910FFE">
        <w:rPr>
          <w:sz w:val="28"/>
          <w:szCs w:val="28"/>
        </w:rPr>
        <w:t xml:space="preserve"> – затраты на текущий ремонт оборудования,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300" w:dyaOrig="340">
          <v:shape id="_x0000_i1220" type="#_x0000_t75" style="width:15pt;height:17.25pt" o:ole="">
            <v:imagedata r:id="rId354" o:title=""/>
          </v:shape>
          <o:OLEObject Type="Embed" ProgID="Equation.3" ShapeID="_x0000_i1220" DrawAspect="Content" ObjectID="_1459325437" r:id="rId355"/>
        </w:object>
      </w:r>
      <w:r w:rsidRPr="00910FFE">
        <w:rPr>
          <w:sz w:val="28"/>
          <w:szCs w:val="28"/>
        </w:rPr>
        <w:t xml:space="preserve"> – затраты на амортизацию оборудования,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40" w:dyaOrig="360">
          <v:shape id="_x0000_i1221" type="#_x0000_t75" style="width:21.75pt;height:18pt" o:ole="">
            <v:imagedata r:id="rId356" o:title=""/>
          </v:shape>
          <o:OLEObject Type="Embed" ProgID="Equation.3" ShapeID="_x0000_i1221" DrawAspect="Content" ObjectID="_1459325438" r:id="rId357"/>
        </w:object>
      </w:r>
      <w:r w:rsidRPr="00910FFE">
        <w:rPr>
          <w:sz w:val="28"/>
          <w:szCs w:val="28"/>
        </w:rPr>
        <w:t xml:space="preserve"> – затраты на электроэнергию,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340" w:dyaOrig="340">
          <v:shape id="_x0000_i1222" type="#_x0000_t75" style="width:17.25pt;height:17.25pt" o:ole="">
            <v:imagedata r:id="rId358" o:title=""/>
          </v:shape>
          <o:OLEObject Type="Embed" ProgID="Equation.3" ShapeID="_x0000_i1222" DrawAspect="Content" ObjectID="_1459325439" r:id="rId359"/>
        </w:object>
      </w:r>
      <w:r w:rsidRPr="00910FFE">
        <w:rPr>
          <w:sz w:val="28"/>
          <w:szCs w:val="28"/>
        </w:rPr>
        <w:t xml:space="preserve"> – затраты на рабочий инструмент,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660" w:dyaOrig="360">
          <v:shape id="_x0000_i1223" type="#_x0000_t75" style="width:33pt;height:18pt" o:ole="">
            <v:imagedata r:id="rId360" o:title=""/>
          </v:shape>
          <o:OLEObject Type="Embed" ProgID="Equation.3" ShapeID="_x0000_i1223" DrawAspect="Content" ObjectID="_1459325440" r:id="rId361"/>
        </w:object>
      </w:r>
      <w:r w:rsidRPr="00910FFE">
        <w:rPr>
          <w:sz w:val="28"/>
          <w:szCs w:val="28"/>
        </w:rPr>
        <w:t xml:space="preserve"> – затраты на переточку инструмента,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00" w:dyaOrig="340">
          <v:shape id="_x0000_i1224" type="#_x0000_t75" style="width:20.25pt;height:17.25pt" o:ole="">
            <v:imagedata r:id="rId362" o:title=""/>
          </v:shape>
          <o:OLEObject Type="Embed" ProgID="Equation.3" ShapeID="_x0000_i1224" DrawAspect="Content" ObjectID="_1459325441" r:id="rId363"/>
        </w:object>
      </w:r>
      <w:r w:rsidRPr="00910FFE">
        <w:rPr>
          <w:sz w:val="28"/>
          <w:szCs w:val="28"/>
        </w:rPr>
        <w:t xml:space="preserve"> – затраты на содержание и эксплуатацию приспособления,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40" w:dyaOrig="360">
          <v:shape id="_x0000_i1225" type="#_x0000_t75" style="width:21.75pt;height:18pt" o:ole="">
            <v:imagedata r:id="rId364" o:title=""/>
          </v:shape>
          <o:OLEObject Type="Embed" ProgID="Equation.3" ShapeID="_x0000_i1225" DrawAspect="Content" ObjectID="_1459325442" r:id="rId365"/>
        </w:object>
      </w:r>
      <w:r w:rsidRPr="00910FFE">
        <w:rPr>
          <w:sz w:val="28"/>
          <w:szCs w:val="28"/>
        </w:rPr>
        <w:t xml:space="preserve"> – затраты на смазочно-охлаждающую жидкость (СОЖ) и обдирочные материалы,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300" w:dyaOrig="340">
          <v:shape id="_x0000_i1226" type="#_x0000_t75" style="width:15pt;height:17.25pt" o:ole="">
            <v:imagedata r:id="rId366" o:title=""/>
          </v:shape>
          <o:OLEObject Type="Embed" ProgID="Equation.3" ShapeID="_x0000_i1226" DrawAspect="Content" ObjectID="_1459325443" r:id="rId367"/>
        </w:object>
      </w:r>
      <w:r w:rsidRPr="00910FFE">
        <w:rPr>
          <w:sz w:val="28"/>
          <w:szCs w:val="28"/>
        </w:rPr>
        <w:t xml:space="preserve"> – затраты на технологическую воду,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40" w:dyaOrig="360">
          <v:shape id="_x0000_i1227" type="#_x0000_t75" style="width:21.75pt;height:18pt" o:ole="">
            <v:imagedata r:id="rId368" o:title=""/>
          </v:shape>
          <o:OLEObject Type="Embed" ProgID="Equation.3" ShapeID="_x0000_i1227" DrawAspect="Content" ObjectID="_1459325444" r:id="rId369"/>
        </w:object>
      </w:r>
      <w:r w:rsidRPr="00910FFE">
        <w:rPr>
          <w:sz w:val="28"/>
          <w:szCs w:val="28"/>
        </w:rPr>
        <w:t xml:space="preserve"> – затраты на содержание и эксплуатацию производственной площади,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440" w:dyaOrig="360">
          <v:shape id="_x0000_i1228" type="#_x0000_t75" style="width:21.75pt;height:18pt" o:ole="">
            <v:imagedata r:id="rId370" o:title=""/>
          </v:shape>
          <o:OLEObject Type="Embed" ProgID="Equation.3" ShapeID="_x0000_i1228" DrawAspect="Content" ObjectID="_1459325445" r:id="rId371"/>
        </w:object>
      </w:r>
      <w:r w:rsidRPr="00910FFE">
        <w:rPr>
          <w:sz w:val="28"/>
          <w:szCs w:val="28"/>
        </w:rPr>
        <w:t xml:space="preserve"> – затраты на сжатый воздух,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540" w:dyaOrig="360">
          <v:shape id="_x0000_i1229" type="#_x0000_t75" style="width:27pt;height:18pt" o:ole="">
            <v:imagedata r:id="rId372" o:title=""/>
          </v:shape>
          <o:OLEObject Type="Embed" ProgID="Equation.3" ShapeID="_x0000_i1229" DrawAspect="Content" ObjectID="_1459325446" r:id="rId373"/>
        </w:object>
      </w:r>
      <w:r w:rsidRPr="00910FFE">
        <w:rPr>
          <w:sz w:val="28"/>
          <w:szCs w:val="28"/>
        </w:rPr>
        <w:t xml:space="preserve"> – затраты на подготовку и эксплуатацию управляющей программы для станков с ЧПУ,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30"/>
        </w:rPr>
      </w:pPr>
      <w:r w:rsidRPr="00C73697">
        <w:rPr>
          <w:b/>
          <w:sz w:val="28"/>
          <w:szCs w:val="30"/>
        </w:rPr>
        <w:t>5.15. Калькуляция себестоимости обработки детали по вариантам</w:t>
      </w:r>
      <w:r w:rsidR="00C73697" w:rsidRPr="00C73697">
        <w:rPr>
          <w:b/>
          <w:sz w:val="28"/>
          <w:szCs w:val="30"/>
        </w:rPr>
        <w:t xml:space="preserve"> </w:t>
      </w:r>
      <w:r w:rsidRPr="00C73697">
        <w:rPr>
          <w:b/>
          <w:sz w:val="28"/>
          <w:szCs w:val="30"/>
        </w:rPr>
        <w:t>технологического процесса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Таблица №2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Калькуляция себестоимости обработки детали.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1417"/>
        <w:gridCol w:w="1418"/>
        <w:gridCol w:w="1418"/>
      </w:tblGrid>
      <w:tr w:rsidR="00C73697" w:rsidRPr="00C73697" w:rsidTr="00C73697">
        <w:trPr>
          <w:cantSplit/>
          <w:trHeight w:val="357"/>
        </w:trPr>
        <w:tc>
          <w:tcPr>
            <w:tcW w:w="534" w:type="dxa"/>
            <w:vMerge w:val="restart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№</w:t>
            </w:r>
          </w:p>
        </w:tc>
        <w:tc>
          <w:tcPr>
            <w:tcW w:w="4677" w:type="dxa"/>
            <w:vMerge w:val="restart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Статьи затрат</w:t>
            </w:r>
          </w:p>
        </w:tc>
        <w:tc>
          <w:tcPr>
            <w:tcW w:w="2835" w:type="dxa"/>
            <w:gridSpan w:val="2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Затраты, руб.</w:t>
            </w:r>
          </w:p>
        </w:tc>
        <w:tc>
          <w:tcPr>
            <w:tcW w:w="1418" w:type="dxa"/>
            <w:vMerge w:val="restart"/>
          </w:tcPr>
          <w:p w:rsidR="00C73697" w:rsidRPr="00C73697" w:rsidRDefault="00C73697" w:rsidP="00C73697">
            <w:pPr>
              <w:spacing w:line="360" w:lineRule="auto"/>
              <w:ind w:left="-119" w:right="-97"/>
              <w:jc w:val="center"/>
            </w:pPr>
            <w:r w:rsidRPr="00C73697">
              <w:t>отклонения +/–</w:t>
            </w:r>
          </w:p>
        </w:tc>
      </w:tr>
      <w:tr w:rsidR="00C73697" w:rsidRPr="00C73697" w:rsidTr="00C73697">
        <w:trPr>
          <w:cantSplit/>
          <w:trHeight w:val="277"/>
        </w:trPr>
        <w:tc>
          <w:tcPr>
            <w:tcW w:w="534" w:type="dxa"/>
            <w:vMerge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  <w:tc>
          <w:tcPr>
            <w:tcW w:w="4677" w:type="dxa"/>
            <w:vMerge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:rsidR="00C73697" w:rsidRPr="00C73697" w:rsidRDefault="00C73697" w:rsidP="00C73697">
            <w:pPr>
              <w:spacing w:line="360" w:lineRule="auto"/>
              <w:ind w:left="-119" w:right="-98"/>
              <w:jc w:val="center"/>
            </w:pPr>
            <w:r w:rsidRPr="00C73697">
              <w:t>Вариант 1</w:t>
            </w: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ind w:left="-118" w:right="-97"/>
              <w:jc w:val="center"/>
            </w:pPr>
            <w:r w:rsidRPr="00C73697">
              <w:t>Вариант 2</w:t>
            </w:r>
          </w:p>
        </w:tc>
        <w:tc>
          <w:tcPr>
            <w:tcW w:w="1418" w:type="dxa"/>
            <w:vMerge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</w:tr>
      <w:tr w:rsidR="00C73697" w:rsidRPr="00C73697" w:rsidTr="00AF25CE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</w:t>
            </w:r>
          </w:p>
        </w:tc>
        <w:tc>
          <w:tcPr>
            <w:tcW w:w="4677" w:type="dxa"/>
          </w:tcPr>
          <w:p w:rsidR="00C73697" w:rsidRPr="00C73697" w:rsidRDefault="00C73697" w:rsidP="00C73697">
            <w:pPr>
              <w:spacing w:line="360" w:lineRule="auto"/>
            </w:pPr>
            <w:r w:rsidRPr="00C73697">
              <w:t xml:space="preserve">Технологическая себестоимость </w:t>
            </w:r>
            <w:r w:rsidRPr="00C73697">
              <w:rPr>
                <w:position w:val="-10"/>
              </w:rPr>
              <w:object w:dxaOrig="499" w:dyaOrig="340">
                <v:shape id="_x0000_i1230" type="#_x0000_t75" style="width:24.75pt;height:17.25pt" o:ole="" fillcolor="window">
                  <v:imagedata r:id="rId374" o:title=""/>
                </v:shape>
                <o:OLEObject Type="Embed" ProgID="Equation.3" ShapeID="_x0000_i1230" DrawAspect="Content" ObjectID="_1459325447" r:id="rId375"/>
              </w:object>
            </w:r>
          </w:p>
        </w:tc>
        <w:tc>
          <w:tcPr>
            <w:tcW w:w="1417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</w:tr>
      <w:tr w:rsidR="00C73697" w:rsidRPr="00C73697" w:rsidTr="00AF25CE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73697" w:rsidRPr="00C73697" w:rsidRDefault="00C73697" w:rsidP="00C73697">
            <w:pPr>
              <w:spacing w:line="360" w:lineRule="auto"/>
            </w:pPr>
            <w:r w:rsidRPr="00C73697">
              <w:t>Общецеховые накладные расходы</w:t>
            </w:r>
          </w:p>
          <w:p w:rsidR="00C73697" w:rsidRPr="00C73697" w:rsidRDefault="00C73697" w:rsidP="00C73697">
            <w:pPr>
              <w:spacing w:line="360" w:lineRule="auto"/>
            </w:pPr>
            <w:r w:rsidRPr="00C73697">
              <w:rPr>
                <w:position w:val="-32"/>
              </w:rPr>
              <w:object w:dxaOrig="2040" w:dyaOrig="760">
                <v:shape id="_x0000_i1231" type="#_x0000_t75" style="width:102pt;height:38.25pt" o:ole="" fillcolor="window">
                  <v:imagedata r:id="rId376" o:title=""/>
                </v:shape>
                <o:OLEObject Type="Embed" ProgID="Equation.3" ShapeID="_x0000_i1231" DrawAspect="Content" ObjectID="_1459325448" r:id="rId377"/>
              </w:object>
            </w:r>
            <w:r w:rsidRPr="00C73697">
              <w:t xml:space="preserve">                           (32)</w:t>
            </w:r>
          </w:p>
        </w:tc>
        <w:tc>
          <w:tcPr>
            <w:tcW w:w="1417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C73697" w:rsidRPr="00C73697" w:rsidTr="00AF25CE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</w:t>
            </w:r>
          </w:p>
        </w:tc>
        <w:tc>
          <w:tcPr>
            <w:tcW w:w="4677" w:type="dxa"/>
          </w:tcPr>
          <w:p w:rsidR="00C73697" w:rsidRPr="00C73697" w:rsidRDefault="00C73697" w:rsidP="00C73697">
            <w:pPr>
              <w:spacing w:line="360" w:lineRule="auto"/>
            </w:pPr>
            <w:r w:rsidRPr="00C73697">
              <w:t>Итого цеховая себестоимость</w:t>
            </w:r>
          </w:p>
          <w:p w:rsidR="00C73697" w:rsidRPr="00C73697" w:rsidRDefault="00C73697" w:rsidP="00C73697">
            <w:pPr>
              <w:spacing w:line="360" w:lineRule="auto"/>
            </w:pPr>
            <w:r w:rsidRPr="00C73697">
              <w:rPr>
                <w:position w:val="-14"/>
              </w:rPr>
              <w:object w:dxaOrig="2260" w:dyaOrig="380">
                <v:shape id="_x0000_i1232" type="#_x0000_t75" style="width:113.25pt;height:18.75pt" o:ole="" fillcolor="window">
                  <v:imagedata r:id="rId378" o:title=""/>
                </v:shape>
                <o:OLEObject Type="Embed" ProgID="Equation.3" ShapeID="_x0000_i1232" DrawAspect="Content" ObjectID="_1459325449" r:id="rId379"/>
              </w:object>
            </w:r>
            <w:r w:rsidRPr="00C73697">
              <w:t xml:space="preserve">                        (33)</w:t>
            </w:r>
          </w:p>
        </w:tc>
        <w:tc>
          <w:tcPr>
            <w:tcW w:w="1417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C73697" w:rsidRPr="00C73697" w:rsidTr="00AF25CE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73697" w:rsidRPr="00C73697" w:rsidRDefault="00C73697" w:rsidP="00C73697">
            <w:pPr>
              <w:spacing w:line="360" w:lineRule="auto"/>
            </w:pPr>
            <w:r w:rsidRPr="00C73697">
              <w:t>Заводские накладные расходы</w:t>
            </w:r>
          </w:p>
          <w:p w:rsidR="00C73697" w:rsidRPr="00C73697" w:rsidRDefault="00C73697" w:rsidP="00C73697">
            <w:pPr>
              <w:spacing w:line="360" w:lineRule="auto"/>
            </w:pPr>
            <w:r w:rsidRPr="00C73697">
              <w:rPr>
                <w:position w:val="-30"/>
              </w:rPr>
              <w:object w:dxaOrig="1939" w:dyaOrig="720">
                <v:shape id="_x0000_i1233" type="#_x0000_t75" style="width:96.75pt;height:36pt" o:ole="" fillcolor="window">
                  <v:imagedata r:id="rId380" o:title=""/>
                </v:shape>
                <o:OLEObject Type="Embed" ProgID="Equation.3" ShapeID="_x0000_i1233" DrawAspect="Content" ObjectID="_1459325450" r:id="rId381"/>
              </w:object>
            </w:r>
            <w:r w:rsidRPr="00C73697">
              <w:t xml:space="preserve">                            (34)</w:t>
            </w:r>
          </w:p>
        </w:tc>
        <w:tc>
          <w:tcPr>
            <w:tcW w:w="1417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C73697" w:rsidRPr="00C73697" w:rsidTr="00AF25CE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</w:t>
            </w:r>
          </w:p>
        </w:tc>
        <w:tc>
          <w:tcPr>
            <w:tcW w:w="4677" w:type="dxa"/>
          </w:tcPr>
          <w:p w:rsidR="00C73697" w:rsidRPr="00C73697" w:rsidRDefault="00C73697" w:rsidP="00C73697">
            <w:pPr>
              <w:spacing w:line="360" w:lineRule="auto"/>
            </w:pPr>
            <w:r w:rsidRPr="00C73697">
              <w:t>Итого заводская себестоимость</w:t>
            </w:r>
          </w:p>
          <w:p w:rsidR="00C73697" w:rsidRPr="00C73697" w:rsidRDefault="00C73697" w:rsidP="00C73697">
            <w:pPr>
              <w:spacing w:line="360" w:lineRule="auto"/>
            </w:pPr>
            <w:r w:rsidRPr="00C73697">
              <w:rPr>
                <w:position w:val="-14"/>
              </w:rPr>
              <w:object w:dxaOrig="2180" w:dyaOrig="380">
                <v:shape id="_x0000_i1234" type="#_x0000_t75" style="width:108.75pt;height:18.75pt" o:ole="" fillcolor="window">
                  <v:imagedata r:id="rId382" o:title=""/>
                </v:shape>
                <o:OLEObject Type="Embed" ProgID="Equation.3" ShapeID="_x0000_i1234" DrawAspect="Content" ObjectID="_1459325451" r:id="rId383"/>
              </w:object>
            </w:r>
            <w:r w:rsidRPr="00C73697">
              <w:t xml:space="preserve">                         (35)</w:t>
            </w:r>
          </w:p>
        </w:tc>
        <w:tc>
          <w:tcPr>
            <w:tcW w:w="1417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C73697" w:rsidRPr="00C73697" w:rsidTr="00AF25CE">
        <w:tc>
          <w:tcPr>
            <w:tcW w:w="534" w:type="dxa"/>
            <w:tcBorders>
              <w:bottom w:val="nil"/>
            </w:tcBorders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  <w:tc>
          <w:tcPr>
            <w:tcW w:w="4677" w:type="dxa"/>
            <w:tcBorders>
              <w:bottom w:val="nil"/>
            </w:tcBorders>
          </w:tcPr>
          <w:p w:rsidR="00C73697" w:rsidRPr="00C73697" w:rsidRDefault="00C73697" w:rsidP="00C73697">
            <w:pPr>
              <w:spacing w:line="360" w:lineRule="auto"/>
            </w:pPr>
            <w:r w:rsidRPr="00C73697">
              <w:t>Внепроизводственные расходы</w:t>
            </w:r>
          </w:p>
          <w:p w:rsidR="00C73697" w:rsidRPr="00C73697" w:rsidRDefault="00C73697" w:rsidP="00C73697">
            <w:pPr>
              <w:spacing w:line="360" w:lineRule="auto"/>
            </w:pPr>
            <w:r w:rsidRPr="00C73697">
              <w:rPr>
                <w:position w:val="-30"/>
              </w:rPr>
              <w:object w:dxaOrig="2460" w:dyaOrig="720">
                <v:shape id="_x0000_i1235" type="#_x0000_t75" style="width:123pt;height:36pt" o:ole="" fillcolor="window">
                  <v:imagedata r:id="rId384" o:title=""/>
                </v:shape>
                <o:OLEObject Type="Embed" ProgID="Equation.3" ShapeID="_x0000_i1235" DrawAspect="Content" ObjectID="_1459325452" r:id="rId385"/>
              </w:object>
            </w:r>
            <w:r w:rsidRPr="00C73697">
              <w:t xml:space="preserve">                     (36)</w:t>
            </w:r>
          </w:p>
        </w:tc>
        <w:tc>
          <w:tcPr>
            <w:tcW w:w="1417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C73697" w:rsidRPr="00C73697" w:rsidTr="00AF25CE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</w:t>
            </w:r>
          </w:p>
        </w:tc>
        <w:tc>
          <w:tcPr>
            <w:tcW w:w="4677" w:type="dxa"/>
          </w:tcPr>
          <w:p w:rsidR="00C73697" w:rsidRPr="00C73697" w:rsidRDefault="00C73697" w:rsidP="00C73697">
            <w:pPr>
              <w:spacing w:line="360" w:lineRule="auto"/>
            </w:pPr>
            <w:r w:rsidRPr="00C73697">
              <w:t>Всего полная себестоимость</w:t>
            </w:r>
          </w:p>
          <w:p w:rsidR="00C73697" w:rsidRPr="00C73697" w:rsidRDefault="00C73697" w:rsidP="00C73697">
            <w:pPr>
              <w:spacing w:line="360" w:lineRule="auto"/>
            </w:pPr>
            <w:r w:rsidRPr="00C73697">
              <w:rPr>
                <w:position w:val="-14"/>
              </w:rPr>
              <w:object w:dxaOrig="2500" w:dyaOrig="380">
                <v:shape id="_x0000_i1236" type="#_x0000_t75" style="width:125.25pt;height:18.75pt" o:ole="" fillcolor="window">
                  <v:imagedata r:id="rId386" o:title=""/>
                </v:shape>
                <o:OLEObject Type="Embed" ProgID="Equation.3" ShapeID="_x0000_i1236" DrawAspect="Content" ObjectID="_1459325453" r:id="rId387"/>
              </w:object>
            </w:r>
            <w:r w:rsidRPr="00C73697">
              <w:t xml:space="preserve">                    (37)</w:t>
            </w:r>
          </w:p>
        </w:tc>
        <w:tc>
          <w:tcPr>
            <w:tcW w:w="1417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C73697" w:rsidRPr="00C73697" w:rsidRDefault="00C73697" w:rsidP="00C73697">
            <w:pPr>
              <w:spacing w:line="360" w:lineRule="auto"/>
              <w:jc w:val="center"/>
              <w:rPr>
                <w:lang w:val="en-US"/>
              </w:rPr>
            </w:pPr>
          </w:p>
        </w:tc>
      </w:tr>
    </w:tbl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Знак «–» ставится, если Вариант 2 меньше Вариант 1.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t>Знак «+» ставится, если Вариант 2 больше Вариант 1.</w:t>
      </w:r>
    </w:p>
    <w:p w:rsidR="00910FFE" w:rsidRPr="00C73697" w:rsidRDefault="00C73697" w:rsidP="00C73697">
      <w:pPr>
        <w:pStyle w:val="21"/>
        <w:keepNext/>
        <w:widowControl w:val="0"/>
        <w:numPr>
          <w:ilvl w:val="0"/>
          <w:numId w:val="16"/>
        </w:numPr>
        <w:spacing w:line="360" w:lineRule="auto"/>
        <w:ind w:left="0"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C73697">
        <w:rPr>
          <w:b/>
          <w:sz w:val="28"/>
        </w:rPr>
        <w:t>Расчет показателей экономической эффективности</w:t>
      </w:r>
    </w:p>
    <w:p w:rsidR="00910FFE" w:rsidRPr="00C73697" w:rsidRDefault="00910FFE" w:rsidP="00C73697">
      <w:pPr>
        <w:pStyle w:val="21"/>
        <w:keepNext/>
        <w:widowControl w:val="0"/>
        <w:spacing w:line="360" w:lineRule="auto"/>
        <w:ind w:firstLine="720"/>
        <w:jc w:val="center"/>
        <w:rPr>
          <w:b/>
          <w:sz w:val="28"/>
        </w:rPr>
      </w:pPr>
    </w:p>
    <w:p w:rsidR="00910FFE" w:rsidRPr="00C73697" w:rsidRDefault="00910FFE" w:rsidP="00C73697">
      <w:pPr>
        <w:pStyle w:val="21"/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 w:rsidRPr="00C73697">
        <w:rPr>
          <w:b/>
          <w:sz w:val="28"/>
        </w:rPr>
        <w:t>6.1. Расчет приведенных затрат на единицу изделия</w:t>
      </w: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</w:rPr>
        <w:object w:dxaOrig="3540" w:dyaOrig="380">
          <v:shape id="_x0000_i1237" type="#_x0000_t75" style="width:177pt;height:18.75pt" o:ole="" fillcolor="window">
            <v:imagedata r:id="rId388" o:title=""/>
          </v:shape>
          <o:OLEObject Type="Embed" ProgID="Equation.3" ShapeID="_x0000_i1237" DrawAspect="Content" ObjectID="_1459325454" r:id="rId389"/>
        </w:object>
      </w:r>
      <w:r>
        <w:rPr>
          <w:sz w:val="28"/>
        </w:rPr>
        <w:t xml:space="preserve"> </w:t>
      </w:r>
      <w:r w:rsidRPr="00910FFE">
        <w:rPr>
          <w:sz w:val="28"/>
        </w:rPr>
        <w:t>(38)</w:t>
      </w:r>
    </w:p>
    <w:p w:rsidR="00C73697" w:rsidRDefault="00C73697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</w:rPr>
        <w:object w:dxaOrig="660" w:dyaOrig="360">
          <v:shape id="_x0000_i1238" type="#_x0000_t75" style="width:33pt;height:18pt" o:ole="">
            <v:imagedata r:id="rId390" o:title=""/>
          </v:shape>
          <o:OLEObject Type="Embed" ProgID="Equation.3" ShapeID="_x0000_i1238" DrawAspect="Content" ObjectID="_1459325455" r:id="rId391"/>
        </w:object>
      </w:r>
      <w:r w:rsidRPr="00910FFE">
        <w:rPr>
          <w:sz w:val="28"/>
        </w:rPr>
        <w:t xml:space="preserve"> – полная себестоимость операции, руб.;</w:t>
      </w: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</w:rPr>
        <w:object w:dxaOrig="360" w:dyaOrig="340">
          <v:shape id="_x0000_i1239" type="#_x0000_t75" style="width:18pt;height:17.25pt" o:ole="">
            <v:imagedata r:id="rId392" o:title=""/>
          </v:shape>
          <o:OLEObject Type="Embed" ProgID="Equation.3" ShapeID="_x0000_i1239" DrawAspect="Content" ObjectID="_1459325456" r:id="rId393"/>
        </w:object>
      </w:r>
      <w:r w:rsidRPr="00910FFE">
        <w:rPr>
          <w:sz w:val="28"/>
        </w:rPr>
        <w:t xml:space="preserve"> – единый нормативный коэффициент эффективности капитальных вложений (Приложение 4);</w:t>
      </w: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</w:rPr>
        <w:object w:dxaOrig="460" w:dyaOrig="380">
          <v:shape id="_x0000_i1240" type="#_x0000_t75" style="width:23.25pt;height:18.75pt" o:ole="">
            <v:imagedata r:id="rId394" o:title=""/>
          </v:shape>
          <o:OLEObject Type="Embed" ProgID="Equation.3" ShapeID="_x0000_i1240" DrawAspect="Content" ObjectID="_1459325457" r:id="rId395"/>
        </w:object>
      </w:r>
      <w:r w:rsidRPr="00910FFE">
        <w:rPr>
          <w:sz w:val="28"/>
        </w:rPr>
        <w:t xml:space="preserve"> – удельные, капитальные вложения (см. п. 4.4), руб.</w:t>
      </w: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</w:p>
    <w:p w:rsidR="00910FFE" w:rsidRPr="00C73697" w:rsidRDefault="00910FFE" w:rsidP="00C73697">
      <w:pPr>
        <w:pStyle w:val="21"/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 w:rsidRPr="00C73697">
        <w:rPr>
          <w:b/>
          <w:sz w:val="28"/>
        </w:rPr>
        <w:t>6.2. Расчет приведенных затрат на годовую программу</w:t>
      </w: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</w:rPr>
        <w:object w:dxaOrig="3180" w:dyaOrig="380">
          <v:shape id="_x0000_i1241" type="#_x0000_t75" style="width:159pt;height:18.75pt" o:ole="" fillcolor="window">
            <v:imagedata r:id="rId396" o:title=""/>
          </v:shape>
          <o:OLEObject Type="Embed" ProgID="Equation.3" ShapeID="_x0000_i1241" DrawAspect="Content" ObjectID="_1459325458" r:id="rId397"/>
        </w:object>
      </w:r>
      <w:r>
        <w:rPr>
          <w:sz w:val="28"/>
        </w:rPr>
        <w:t xml:space="preserve"> </w:t>
      </w:r>
      <w:r w:rsidRPr="00910FFE">
        <w:rPr>
          <w:sz w:val="28"/>
        </w:rPr>
        <w:t>(39)</w:t>
      </w:r>
    </w:p>
    <w:p w:rsidR="00C73697" w:rsidRDefault="00C73697" w:rsidP="00910FFE">
      <w:pPr>
        <w:pStyle w:val="21"/>
        <w:keepNext/>
        <w:widowControl w:val="0"/>
        <w:spacing w:line="360" w:lineRule="auto"/>
        <w:ind w:firstLine="720"/>
        <w:rPr>
          <w:sz w:val="28"/>
          <w:szCs w:val="28"/>
        </w:rPr>
      </w:pP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  <w:szCs w:val="28"/>
        </w:rPr>
      </w:pPr>
      <w:r w:rsidRPr="00910FFE">
        <w:rPr>
          <w:sz w:val="28"/>
          <w:szCs w:val="28"/>
        </w:rPr>
        <w:object w:dxaOrig="639" w:dyaOrig="380">
          <v:shape id="_x0000_i1242" type="#_x0000_t75" style="width:32.25pt;height:18.75pt" o:ole="">
            <v:imagedata r:id="rId398" o:title=""/>
          </v:shape>
          <o:OLEObject Type="Embed" ProgID="Equation.3" ShapeID="_x0000_i1242" DrawAspect="Content" ObjectID="_1459325459" r:id="rId399"/>
        </w:object>
      </w:r>
      <w:r w:rsidRPr="00910FFE">
        <w:rPr>
          <w:sz w:val="28"/>
          <w:szCs w:val="28"/>
        </w:rPr>
        <w:t xml:space="preserve"> – приведенные затраты на единицу изделия,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243" type="#_x0000_t75" style="width:27.75pt;height:18.75pt" o:ole="" fillcolor="window">
            <v:imagedata r:id="rId57" o:title=""/>
          </v:shape>
          <o:OLEObject Type="Embed" ProgID="Equation.3" ShapeID="_x0000_i1243" DrawAspect="Content" ObjectID="_1459325460" r:id="rId400"/>
        </w:object>
      </w:r>
      <w:r w:rsidRPr="00910FFE">
        <w:rPr>
          <w:sz w:val="28"/>
        </w:rPr>
        <w:t xml:space="preserve"> – годовая программа выпуска деталей, шт.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t>Проектным вариантом считается тот, который имеет наименьшие приведенные затраты на программу выпуска</w:t>
      </w: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  <w:szCs w:val="28"/>
        </w:rPr>
      </w:pPr>
    </w:p>
    <w:p w:rsidR="00910FFE" w:rsidRPr="00C73697" w:rsidRDefault="00910FFE" w:rsidP="00C73697">
      <w:pPr>
        <w:pStyle w:val="21"/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 w:rsidRPr="00C73697">
        <w:rPr>
          <w:b/>
          <w:sz w:val="28"/>
        </w:rPr>
        <w:t>6.3. Условно-годовая экономия от снижения себестоимости</w:t>
      </w:r>
      <w:r w:rsidR="00C73697" w:rsidRPr="00C73697">
        <w:rPr>
          <w:b/>
          <w:sz w:val="28"/>
        </w:rPr>
        <w:t xml:space="preserve"> </w:t>
      </w:r>
      <w:r w:rsidRPr="00C73697">
        <w:rPr>
          <w:b/>
          <w:sz w:val="28"/>
        </w:rPr>
        <w:t>(ожидаемая прибыль от снижения себестоимости)</w:t>
      </w: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</w:rPr>
        <w:object w:dxaOrig="4959" w:dyaOrig="380">
          <v:shape id="_x0000_i1244" type="#_x0000_t75" style="width:248.25pt;height:18.75pt" o:ole="" fillcolor="window">
            <v:imagedata r:id="rId401" o:title=""/>
          </v:shape>
          <o:OLEObject Type="Embed" ProgID="Equation.3" ShapeID="_x0000_i1244" DrawAspect="Content" ObjectID="_1459325461" r:id="rId402"/>
        </w:object>
      </w:r>
      <w:r>
        <w:rPr>
          <w:sz w:val="28"/>
        </w:rPr>
        <w:t xml:space="preserve"> </w:t>
      </w:r>
      <w:r w:rsidRPr="00910FFE">
        <w:rPr>
          <w:sz w:val="28"/>
        </w:rPr>
        <w:t>(40)</w:t>
      </w:r>
    </w:p>
    <w:p w:rsidR="00C73697" w:rsidRDefault="00C73697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</w:p>
    <w:p w:rsidR="00910FFE" w:rsidRPr="00910FFE" w:rsidRDefault="00910FFE" w:rsidP="00910FFE">
      <w:pPr>
        <w:pStyle w:val="21"/>
        <w:keepNext/>
        <w:widowControl w:val="0"/>
        <w:spacing w:line="360" w:lineRule="auto"/>
        <w:ind w:firstLine="720"/>
        <w:rPr>
          <w:sz w:val="28"/>
        </w:rPr>
      </w:pPr>
      <w:r w:rsidRPr="00910FFE">
        <w:rPr>
          <w:sz w:val="28"/>
        </w:rPr>
        <w:object w:dxaOrig="2140" w:dyaOrig="380">
          <v:shape id="_x0000_i1245" type="#_x0000_t75" style="width:107.25pt;height:18.75pt" o:ole="">
            <v:imagedata r:id="rId403" o:title=""/>
          </v:shape>
          <o:OLEObject Type="Embed" ProgID="Equation.3" ShapeID="_x0000_i1245" DrawAspect="Content" ObjectID="_1459325462" r:id="rId404"/>
        </w:object>
      </w:r>
      <w:r w:rsidRPr="00910FFE">
        <w:rPr>
          <w:sz w:val="28"/>
        </w:rPr>
        <w:t xml:space="preserve"> – технологическая себестоимость операции, соответственно по базовому и проектному вариантам,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  <w:lang w:val="en-US"/>
        </w:rPr>
        <w:object w:dxaOrig="560" w:dyaOrig="380">
          <v:shape id="_x0000_i1246" type="#_x0000_t75" style="width:27.75pt;height:18.75pt" o:ole="" fillcolor="window">
            <v:imagedata r:id="rId57" o:title=""/>
          </v:shape>
          <o:OLEObject Type="Embed" ProgID="Equation.3" ShapeID="_x0000_i1246" DrawAspect="Content" ObjectID="_1459325463" r:id="rId405"/>
        </w:object>
      </w:r>
      <w:r w:rsidRPr="00910FFE">
        <w:rPr>
          <w:sz w:val="28"/>
        </w:rPr>
        <w:t xml:space="preserve"> – годовая программа выпуска деталей, шт.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napToGrid w:val="0"/>
          <w:sz w:val="28"/>
          <w:szCs w:val="28"/>
        </w:rPr>
      </w:pPr>
      <w:r w:rsidRPr="00C73697">
        <w:rPr>
          <w:b/>
          <w:snapToGrid w:val="0"/>
          <w:sz w:val="28"/>
          <w:szCs w:val="28"/>
        </w:rPr>
        <w:t>6.4 Налог на прибыль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2720" w:dyaOrig="380">
          <v:shape id="_x0000_i1247" type="#_x0000_t75" style="width:135.75pt;height:18.75pt" o:ole="">
            <v:imagedata r:id="rId406" o:title=""/>
          </v:shape>
          <o:OLEObject Type="Embed" ProgID="Equation.3" ShapeID="_x0000_i1247" DrawAspect="Content" ObjectID="_1459325464" r:id="rId407"/>
        </w:objec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(41)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580" w:dyaOrig="360">
          <v:shape id="_x0000_i1248" type="#_x0000_t75" style="width:29.25pt;height:18pt" o:ole="">
            <v:imagedata r:id="rId408" o:title=""/>
          </v:shape>
          <o:OLEObject Type="Embed" ProgID="Equation.3" ShapeID="_x0000_i1248" DrawAspect="Content" ObjectID="_1459325465" r:id="rId409"/>
        </w:object>
      </w:r>
      <w:r w:rsidRPr="00910FFE">
        <w:rPr>
          <w:snapToGrid w:val="0"/>
          <w:sz w:val="28"/>
          <w:szCs w:val="28"/>
        </w:rPr>
        <w:t xml:space="preserve"> – коэффициент налогообложения (Приложение 4);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520" w:dyaOrig="360">
          <v:shape id="_x0000_i1249" type="#_x0000_t75" style="width:26.25pt;height:18pt" o:ole="">
            <v:imagedata r:id="rId410" o:title=""/>
          </v:shape>
          <o:OLEObject Type="Embed" ProgID="Equation.3" ShapeID="_x0000_i1249" DrawAspect="Content" ObjectID="_1459325466" r:id="rId411"/>
        </w:object>
      </w:r>
      <w:r w:rsidRPr="00910FFE">
        <w:rPr>
          <w:snapToGrid w:val="0"/>
          <w:sz w:val="28"/>
          <w:szCs w:val="28"/>
        </w:rPr>
        <w:t xml:space="preserve"> – ожидаемая прибыль от снижения себестоимости,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napToGrid w:val="0"/>
          <w:sz w:val="28"/>
          <w:szCs w:val="28"/>
        </w:rPr>
      </w:pPr>
      <w:r w:rsidRPr="00C73697">
        <w:rPr>
          <w:b/>
          <w:snapToGrid w:val="0"/>
          <w:sz w:val="28"/>
          <w:szCs w:val="28"/>
        </w:rPr>
        <w:t>6.5 Чистая ожидаемая прибыль</w:t>
      </w:r>
    </w:p>
    <w:p w:rsidR="00910FFE" w:rsidRPr="00C73697" w:rsidRDefault="00910FFE" w:rsidP="00910FFE">
      <w:pPr>
        <w:keepNext/>
        <w:widowControl w:val="0"/>
        <w:spacing w:line="360" w:lineRule="auto"/>
        <w:ind w:firstLine="720"/>
        <w:jc w:val="both"/>
        <w:rPr>
          <w:b/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2900" w:dyaOrig="380">
          <v:shape id="_x0000_i1250" type="#_x0000_t75" style="width:144.75pt;height:18.75pt" o:ole="">
            <v:imagedata r:id="rId412" o:title=""/>
          </v:shape>
          <o:OLEObject Type="Embed" ProgID="Equation.3" ShapeID="_x0000_i1250" DrawAspect="Content" ObjectID="_1459325467" r:id="rId413"/>
        </w:objec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(42)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520" w:dyaOrig="360">
          <v:shape id="_x0000_i1251" type="#_x0000_t75" style="width:26.25pt;height:18pt" o:ole="">
            <v:imagedata r:id="rId410" o:title=""/>
          </v:shape>
          <o:OLEObject Type="Embed" ProgID="Equation.3" ShapeID="_x0000_i1251" DrawAspect="Content" ObjectID="_1459325468" r:id="rId414"/>
        </w:object>
      </w:r>
      <w:r w:rsidRPr="00910FFE">
        <w:rPr>
          <w:snapToGrid w:val="0"/>
          <w:sz w:val="28"/>
          <w:szCs w:val="28"/>
        </w:rPr>
        <w:t xml:space="preserve"> – ожидаемая прибыль от снижения себестоимости,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680" w:dyaOrig="340">
          <v:shape id="_x0000_i1252" type="#_x0000_t75" style="width:33.75pt;height:17.25pt" o:ole="">
            <v:imagedata r:id="rId415" o:title=""/>
          </v:shape>
          <o:OLEObject Type="Embed" ProgID="Equation.3" ShapeID="_x0000_i1252" DrawAspect="Content" ObjectID="_1459325469" r:id="rId416"/>
        </w:object>
      </w:r>
      <w:r w:rsidRPr="00910FFE">
        <w:rPr>
          <w:snapToGrid w:val="0"/>
          <w:sz w:val="28"/>
          <w:szCs w:val="28"/>
        </w:rPr>
        <w:t xml:space="preserve"> – налог на прибыль,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napToGrid w:val="0"/>
          <w:sz w:val="28"/>
          <w:szCs w:val="28"/>
        </w:rPr>
      </w:pPr>
      <w:r w:rsidRPr="00C73697">
        <w:rPr>
          <w:b/>
          <w:snapToGrid w:val="0"/>
          <w:sz w:val="28"/>
          <w:szCs w:val="28"/>
        </w:rPr>
        <w:t>6.6 Срок окупаемости капитальных вложений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2740" w:dyaOrig="720">
          <v:shape id="_x0000_i1253" type="#_x0000_t75" style="width:137.25pt;height:36pt" o:ole="">
            <v:imagedata r:id="rId417" o:title=""/>
          </v:shape>
          <o:OLEObject Type="Embed" ProgID="Equation.3" ShapeID="_x0000_i1253" DrawAspect="Content" ObjectID="_1459325470" r:id="rId418"/>
        </w:objec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(43)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920" w:dyaOrig="380">
          <v:shape id="_x0000_i1254" type="#_x0000_t75" style="width:45.75pt;height:18.75pt" o:ole="">
            <v:imagedata r:id="rId419" o:title=""/>
          </v:shape>
          <o:OLEObject Type="Embed" ProgID="Equation.3" ShapeID="_x0000_i1254" DrawAspect="Content" ObjectID="_1459325471" r:id="rId420"/>
        </w:object>
      </w:r>
      <w:r w:rsidRPr="00910FFE">
        <w:rPr>
          <w:snapToGrid w:val="0"/>
          <w:sz w:val="28"/>
          <w:szCs w:val="28"/>
        </w:rPr>
        <w:t xml:space="preserve"> – общие капитальные вложения в проект (см. п. 4.3),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660" w:dyaOrig="360">
          <v:shape id="_x0000_i1255" type="#_x0000_t75" style="width:33pt;height:18pt" o:ole="">
            <v:imagedata r:id="rId421" o:title=""/>
          </v:shape>
          <o:OLEObject Type="Embed" ProgID="Equation.3" ShapeID="_x0000_i1255" DrawAspect="Content" ObjectID="_1459325472" r:id="rId422"/>
        </w:object>
      </w:r>
      <w:r w:rsidRPr="00910FFE">
        <w:rPr>
          <w:snapToGrid w:val="0"/>
          <w:sz w:val="28"/>
          <w:szCs w:val="28"/>
        </w:rPr>
        <w:t xml:space="preserve"> – чистая ожидаемая прибыль,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Расчетный срок окупаемости округляется до ближайшего, большего числа и получаем принятый срок окупаемости, который в дальнейшем принимаем за горизонт расчета.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Если срок окупаемости по расчетам получился близким к целому числу (1,92 года; 2,89 года, 0,95 года и т.д.), то тогда для эффективности проекта расчетный срок окупаемости округляется до целого числа плюс 1 (3 года, 4 года, 2 года и т.д.).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napToGrid w:val="0"/>
          <w:sz w:val="28"/>
          <w:szCs w:val="28"/>
        </w:rPr>
      </w:pPr>
      <w:r w:rsidRPr="00C73697">
        <w:rPr>
          <w:b/>
          <w:snapToGrid w:val="0"/>
          <w:sz w:val="28"/>
          <w:szCs w:val="28"/>
        </w:rPr>
        <w:t>6.7 Общий дисконтируемый доход</w:t>
      </w:r>
      <w:r w:rsidR="00C73697" w:rsidRPr="00C73697">
        <w:rPr>
          <w:b/>
          <w:snapToGrid w:val="0"/>
          <w:sz w:val="28"/>
          <w:szCs w:val="28"/>
        </w:rPr>
        <w:t xml:space="preserve"> </w:t>
      </w:r>
      <w:r w:rsidRPr="00C73697">
        <w:rPr>
          <w:b/>
          <w:snapToGrid w:val="0"/>
          <w:sz w:val="28"/>
          <w:szCs w:val="28"/>
        </w:rPr>
        <w:t>(общая дисконтируемая прибыль)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Общий дисконтируемый доход рассчитывается в течение принятого горизонта расчета определяется по формуле: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5380" w:dyaOrig="700">
          <v:shape id="_x0000_i1256" type="#_x0000_t75" style="width:269.25pt;height:35.25pt" o:ole="">
            <v:imagedata r:id="rId423" o:title=""/>
          </v:shape>
          <o:OLEObject Type="Embed" ProgID="Equation.3" ShapeID="_x0000_i1256" DrawAspect="Content" ObjectID="_1459325473" r:id="rId424"/>
        </w:objec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(44)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240" w:dyaOrig="260">
          <v:shape id="_x0000_i1257" type="#_x0000_t75" style="width:12pt;height:12.75pt" o:ole="">
            <v:imagedata r:id="rId425" o:title=""/>
          </v:shape>
          <o:OLEObject Type="Embed" ProgID="Equation.3" ShapeID="_x0000_i1257" DrawAspect="Content" ObjectID="_1459325474" r:id="rId426"/>
        </w:object>
      </w:r>
      <w:r w:rsidRPr="00910FFE">
        <w:rPr>
          <w:snapToGrid w:val="0"/>
          <w:sz w:val="28"/>
          <w:szCs w:val="28"/>
        </w:rPr>
        <w:t xml:space="preserve"> – ставка на капитал (при 20% Е=0,2; при 5% Е=0,05 и т.д.);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220" w:dyaOrig="260">
          <v:shape id="_x0000_i1258" type="#_x0000_t75" style="width:11.25pt;height:12.75pt" o:ole="">
            <v:imagedata r:id="rId427" o:title=""/>
          </v:shape>
          <o:OLEObject Type="Embed" ProgID="Equation.3" ShapeID="_x0000_i1258" DrawAspect="Content" ObjectID="_1459325475" r:id="rId428"/>
        </w:object>
      </w:r>
      <w:r w:rsidRPr="00910FFE">
        <w:rPr>
          <w:snapToGrid w:val="0"/>
          <w:sz w:val="28"/>
          <w:szCs w:val="28"/>
        </w:rPr>
        <w:t xml:space="preserve"> – горизонт расчета, годах;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139" w:dyaOrig="240">
          <v:shape id="_x0000_i1259" type="#_x0000_t75" style="width:6.75pt;height:12pt" o:ole="">
            <v:imagedata r:id="rId429" o:title=""/>
          </v:shape>
          <o:OLEObject Type="Embed" ProgID="Equation.3" ShapeID="_x0000_i1259" DrawAspect="Content" ObjectID="_1459325476" r:id="rId430"/>
        </w:object>
      </w:r>
      <w:r w:rsidRPr="00910FFE">
        <w:rPr>
          <w:snapToGrid w:val="0"/>
          <w:sz w:val="28"/>
          <w:szCs w:val="28"/>
        </w:rPr>
        <w:t xml:space="preserve"> – 1-ый, 2-ой и т.д. год получения прибыли, в пределах принятого горизонта расчета;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660" w:dyaOrig="360">
          <v:shape id="_x0000_i1260" type="#_x0000_t75" style="width:33pt;height:18pt" o:ole="">
            <v:imagedata r:id="rId421" o:title=""/>
          </v:shape>
          <o:OLEObject Type="Embed" ProgID="Equation.3" ShapeID="_x0000_i1260" DrawAspect="Content" ObjectID="_1459325477" r:id="rId431"/>
        </w:object>
      </w:r>
      <w:r w:rsidRPr="00910FFE">
        <w:rPr>
          <w:snapToGrid w:val="0"/>
          <w:sz w:val="28"/>
          <w:szCs w:val="28"/>
        </w:rPr>
        <w:t xml:space="preserve"> – чистая ожидаемая прибыль,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napToGrid w:val="0"/>
          <w:sz w:val="28"/>
          <w:szCs w:val="28"/>
        </w:rPr>
      </w:pPr>
      <w:r w:rsidRPr="00C73697">
        <w:rPr>
          <w:b/>
          <w:snapToGrid w:val="0"/>
          <w:sz w:val="28"/>
          <w:szCs w:val="28"/>
        </w:rPr>
        <w:t>6.8 Интегральный экономический эффект</w:t>
      </w:r>
      <w:r w:rsidR="00C73697" w:rsidRPr="00C73697">
        <w:rPr>
          <w:b/>
          <w:snapToGrid w:val="0"/>
          <w:sz w:val="28"/>
          <w:szCs w:val="28"/>
        </w:rPr>
        <w:t xml:space="preserve"> </w:t>
      </w:r>
      <w:r w:rsidRPr="00C73697">
        <w:rPr>
          <w:b/>
          <w:snapToGrid w:val="0"/>
          <w:sz w:val="28"/>
          <w:szCs w:val="28"/>
        </w:rPr>
        <w:t>(чистый дисконтируемый доход)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4020" w:dyaOrig="380">
          <v:shape id="_x0000_i1261" type="#_x0000_t75" style="width:201pt;height:18.75pt" o:ole="">
            <v:imagedata r:id="rId432" o:title=""/>
          </v:shape>
          <o:OLEObject Type="Embed" ProgID="Equation.3" ShapeID="_x0000_i1261" DrawAspect="Content" ObjectID="_1459325478" r:id="rId433"/>
        </w:objec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(45)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1080" w:dyaOrig="380">
          <v:shape id="_x0000_i1262" type="#_x0000_t75" style="width:54pt;height:18.75pt" o:ole="">
            <v:imagedata r:id="rId434" o:title=""/>
          </v:shape>
          <o:OLEObject Type="Embed" ProgID="Equation.3" ShapeID="_x0000_i1262" DrawAspect="Content" ObjectID="_1459325479" r:id="rId435"/>
        </w:object>
      </w:r>
      <w:r w:rsidRPr="00910FFE">
        <w:rPr>
          <w:snapToGrid w:val="0"/>
          <w:sz w:val="28"/>
          <w:szCs w:val="28"/>
        </w:rPr>
        <w:t xml:space="preserve"> – общий дисконтируемый доход,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620" w:dyaOrig="380">
          <v:shape id="_x0000_i1263" type="#_x0000_t75" style="width:30.75pt;height:18.75pt" o:ole="">
            <v:imagedata r:id="rId436" o:title=""/>
          </v:shape>
          <o:OLEObject Type="Embed" ProgID="Equation.3" ShapeID="_x0000_i1263" DrawAspect="Content" ObjectID="_1459325480" r:id="rId437"/>
        </w:object>
      </w:r>
      <w:r w:rsidRPr="00910FFE">
        <w:rPr>
          <w:snapToGrid w:val="0"/>
          <w:sz w:val="28"/>
          <w:szCs w:val="28"/>
        </w:rPr>
        <w:t xml:space="preserve"> – общие капитальные вложения в проект,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 xml:space="preserve">Если </w:t>
      </w:r>
      <w:r w:rsidRPr="00910FFE">
        <w:rPr>
          <w:snapToGrid w:val="0"/>
          <w:sz w:val="28"/>
          <w:szCs w:val="28"/>
        </w:rPr>
        <w:object w:dxaOrig="920" w:dyaOrig="320">
          <v:shape id="_x0000_i1264" type="#_x0000_t75" style="width:45.75pt;height:15.75pt" o:ole="">
            <v:imagedata r:id="rId438" o:title=""/>
          </v:shape>
          <o:OLEObject Type="Embed" ProgID="Equation.3" ShapeID="_x0000_i1264" DrawAspect="Content" ObjectID="_1459325481" r:id="rId439"/>
        </w:object>
      </w:r>
      <w:r w:rsidRPr="00910FFE">
        <w:rPr>
          <w:snapToGrid w:val="0"/>
          <w:sz w:val="28"/>
          <w:szCs w:val="28"/>
        </w:rPr>
        <w:t>, то проект можно считать эффективным. В этом случае определяется прибыль на каждый вложенный рубль (индекс доходности):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3000" w:dyaOrig="740">
          <v:shape id="_x0000_i1265" type="#_x0000_t75" style="width:150pt;height:36.75pt" o:ole="">
            <v:imagedata r:id="rId440" o:title=""/>
          </v:shape>
          <o:OLEObject Type="Embed" ProgID="Equation.3" ShapeID="_x0000_i1265" DrawAspect="Content" ObjectID="_1459325482" r:id="rId441"/>
        </w:objec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(46)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1080" w:dyaOrig="380">
          <v:shape id="_x0000_i1266" type="#_x0000_t75" style="width:54pt;height:18.75pt" o:ole="">
            <v:imagedata r:id="rId434" o:title=""/>
          </v:shape>
          <o:OLEObject Type="Embed" ProgID="Equation.3" ShapeID="_x0000_i1266" DrawAspect="Content" ObjectID="_1459325483" r:id="rId442"/>
        </w:object>
      </w:r>
      <w:r w:rsidRPr="00910FFE">
        <w:rPr>
          <w:snapToGrid w:val="0"/>
          <w:sz w:val="28"/>
          <w:szCs w:val="28"/>
        </w:rPr>
        <w:t xml:space="preserve"> – общий дисконтируемый доход,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620" w:dyaOrig="380">
          <v:shape id="_x0000_i1267" type="#_x0000_t75" style="width:30.75pt;height:18.75pt" o:ole="">
            <v:imagedata r:id="rId436" o:title=""/>
          </v:shape>
          <o:OLEObject Type="Embed" ProgID="Equation.3" ShapeID="_x0000_i1267" DrawAspect="Content" ObjectID="_1459325484" r:id="rId443"/>
        </w:object>
      </w:r>
      <w:r w:rsidRPr="00910FFE">
        <w:rPr>
          <w:snapToGrid w:val="0"/>
          <w:sz w:val="28"/>
          <w:szCs w:val="28"/>
        </w:rPr>
        <w:t xml:space="preserve"> – общие капитальные вложения в проект, руб.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 xml:space="preserve">Если </w:t>
      </w:r>
      <w:r w:rsidRPr="00910FFE">
        <w:rPr>
          <w:snapToGrid w:val="0"/>
          <w:sz w:val="28"/>
          <w:szCs w:val="28"/>
        </w:rPr>
        <w:object w:dxaOrig="920" w:dyaOrig="320">
          <v:shape id="_x0000_i1268" type="#_x0000_t75" style="width:45.75pt;height:15.75pt" o:ole="">
            <v:imagedata r:id="rId444" o:title=""/>
          </v:shape>
          <o:OLEObject Type="Embed" ProgID="Equation.3" ShapeID="_x0000_i1268" DrawAspect="Content" ObjectID="_1459325485" r:id="rId445"/>
        </w:object>
      </w:r>
      <w:r w:rsidRPr="00910FFE">
        <w:rPr>
          <w:snapToGrid w:val="0"/>
          <w:sz w:val="28"/>
          <w:szCs w:val="28"/>
        </w:rPr>
        <w:t>, то проект считается не эффективным. В этом случае выгоднее деньги положить на депозитный счет в банк по расчетной ставке на капитал: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4340" w:dyaOrig="420">
          <v:shape id="_x0000_i1269" type="#_x0000_t75" style="width:216.75pt;height:21pt" o:ole="">
            <v:imagedata r:id="rId446" o:title=""/>
          </v:shape>
          <o:OLEObject Type="Embed" ProgID="Equation.3" ShapeID="_x0000_i1269" DrawAspect="Content" ObjectID="_1459325486" r:id="rId447"/>
        </w:object>
      </w:r>
      <w:r>
        <w:rPr>
          <w:snapToGrid w:val="0"/>
          <w:sz w:val="28"/>
          <w:szCs w:val="28"/>
        </w:rPr>
        <w:t xml:space="preserve"> </w:t>
      </w:r>
      <w:r w:rsidRPr="00910FFE">
        <w:rPr>
          <w:snapToGrid w:val="0"/>
          <w:sz w:val="28"/>
          <w:szCs w:val="28"/>
        </w:rPr>
        <w:t>(47)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620" w:dyaOrig="380">
          <v:shape id="_x0000_i1270" type="#_x0000_t75" style="width:30.75pt;height:18.75pt" o:ole="">
            <v:imagedata r:id="rId436" o:title=""/>
          </v:shape>
          <o:OLEObject Type="Embed" ProgID="Equation.3" ShapeID="_x0000_i1270" DrawAspect="Content" ObjectID="_1459325487" r:id="rId448"/>
        </w:object>
      </w:r>
      <w:r w:rsidRPr="00910FFE">
        <w:rPr>
          <w:snapToGrid w:val="0"/>
          <w:sz w:val="28"/>
          <w:szCs w:val="28"/>
        </w:rPr>
        <w:t xml:space="preserve"> – общие капитальные вложения в проект, руб.;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240" w:dyaOrig="260">
          <v:shape id="_x0000_i1271" type="#_x0000_t75" style="width:12pt;height:12.75pt" o:ole="">
            <v:imagedata r:id="rId425" o:title=""/>
          </v:shape>
          <o:OLEObject Type="Embed" ProgID="Equation.3" ShapeID="_x0000_i1271" DrawAspect="Content" ObjectID="_1459325488" r:id="rId449"/>
        </w:object>
      </w:r>
      <w:r w:rsidRPr="00910FFE">
        <w:rPr>
          <w:snapToGrid w:val="0"/>
          <w:sz w:val="28"/>
          <w:szCs w:val="28"/>
        </w:rPr>
        <w:t xml:space="preserve"> – ставка на капитал (при 20% Е=0,2; при 5% Е=0,05 и т.д.);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object w:dxaOrig="220" w:dyaOrig="260">
          <v:shape id="_x0000_i1272" type="#_x0000_t75" style="width:11.25pt;height:12.75pt" o:ole="">
            <v:imagedata r:id="rId427" o:title=""/>
          </v:shape>
          <o:OLEObject Type="Embed" ProgID="Equation.3" ShapeID="_x0000_i1272" DrawAspect="Content" ObjectID="_1459325489" r:id="rId450"/>
        </w:object>
      </w:r>
      <w:r w:rsidRPr="00910FFE">
        <w:rPr>
          <w:snapToGrid w:val="0"/>
          <w:sz w:val="28"/>
          <w:szCs w:val="28"/>
        </w:rPr>
        <w:t xml:space="preserve"> – горизонт расчета, годах.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После всех расчетов пишется вывод или заключение.</w:t>
      </w:r>
    </w:p>
    <w:p w:rsidR="00910FFE" w:rsidRPr="00C73697" w:rsidRDefault="00C73697" w:rsidP="00C73697">
      <w:pPr>
        <w:keepNext/>
        <w:widowControl w:val="0"/>
        <w:spacing w:line="360" w:lineRule="auto"/>
        <w:ind w:firstLine="720"/>
        <w:jc w:val="center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 w:type="page"/>
      </w:r>
      <w:r w:rsidR="00910FFE" w:rsidRPr="00C73697">
        <w:rPr>
          <w:b/>
          <w:snapToGrid w:val="0"/>
          <w:sz w:val="28"/>
          <w:szCs w:val="28"/>
        </w:rPr>
        <w:t>Литература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napToGrid w:val="0"/>
          <w:sz w:val="28"/>
          <w:szCs w:val="28"/>
        </w:rPr>
      </w:pPr>
    </w:p>
    <w:p w:rsidR="00910FFE" w:rsidRPr="00910FFE" w:rsidRDefault="00910FFE" w:rsidP="00C73697">
      <w:pPr>
        <w:keepNext/>
        <w:widowControl w:val="0"/>
        <w:numPr>
          <w:ilvl w:val="0"/>
          <w:numId w:val="20"/>
        </w:numPr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910FFE">
        <w:rPr>
          <w:snapToGrid w:val="0"/>
          <w:sz w:val="28"/>
          <w:szCs w:val="28"/>
        </w:rPr>
        <w:t>Мурахтанова Н.М. Методическое указание к экономическому обоснованию курсовых и дипломных работ по совершенствованию технологических процессов механической обработки деталей (для студентов специальностей 1201, 1202) – Тольятти: ТолПИ, 2000 – 46 с.</w:t>
      </w:r>
    </w:p>
    <w:p w:rsidR="00910FFE" w:rsidRPr="00910FFE" w:rsidRDefault="00910FFE" w:rsidP="00C73697">
      <w:pPr>
        <w:keepNext/>
        <w:widowControl w:val="0"/>
        <w:numPr>
          <w:ilvl w:val="0"/>
          <w:numId w:val="20"/>
        </w:numPr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910FFE">
        <w:rPr>
          <w:sz w:val="28"/>
          <w:szCs w:val="28"/>
        </w:rPr>
        <w:t>Грабарник А.М. Методическое указание к выполнению курсовой работы на тему: "Расчет экономической эффективности от использования новой техники и технологии при проектировании или усовершенствовании технологического процесса (операции)" / Самарский государственный университет – Тольятти, 1999. – 25с.</w:t>
      </w:r>
    </w:p>
    <w:p w:rsidR="00910FFE" w:rsidRPr="00910FFE" w:rsidRDefault="00910FFE" w:rsidP="00C73697">
      <w:pPr>
        <w:keepNext/>
        <w:widowControl w:val="0"/>
        <w:numPr>
          <w:ilvl w:val="0"/>
          <w:numId w:val="20"/>
        </w:numPr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910FFE">
        <w:rPr>
          <w:sz w:val="28"/>
          <w:szCs w:val="28"/>
        </w:rPr>
        <w:t>Справочник технолога-машиностроителя. В 2-х т. Т2 / Под ред. А.Г. Касиловой и Р.К. Мещерякова – 4-е изд., перераб. и доп. – М.: Машиностроение, 1985. – 656с., ил.</w:t>
      </w:r>
    </w:p>
    <w:p w:rsidR="00910FFE" w:rsidRPr="00910FFE" w:rsidRDefault="00910FFE" w:rsidP="00C73697">
      <w:pPr>
        <w:keepNext/>
        <w:widowControl w:val="0"/>
        <w:numPr>
          <w:ilvl w:val="0"/>
          <w:numId w:val="20"/>
        </w:numPr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910FFE">
        <w:rPr>
          <w:sz w:val="28"/>
          <w:szCs w:val="28"/>
        </w:rPr>
        <w:t>Информационный перечень цен на инструмент и приспособление. (08.07.02)</w:t>
      </w:r>
    </w:p>
    <w:p w:rsidR="00910FFE" w:rsidRPr="00910FFE" w:rsidRDefault="00910FFE" w:rsidP="00C73697">
      <w:pPr>
        <w:keepNext/>
        <w:widowControl w:val="0"/>
        <w:numPr>
          <w:ilvl w:val="0"/>
          <w:numId w:val="20"/>
        </w:numPr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910FFE">
        <w:rPr>
          <w:sz w:val="28"/>
          <w:szCs w:val="28"/>
        </w:rPr>
        <w:t>Ценник материалов на 2007г.</w:t>
      </w:r>
    </w:p>
    <w:p w:rsidR="00910FFE" w:rsidRPr="00910FFE" w:rsidRDefault="00910FFE" w:rsidP="00C73697">
      <w:pPr>
        <w:keepNext/>
        <w:widowControl w:val="0"/>
        <w:numPr>
          <w:ilvl w:val="0"/>
          <w:numId w:val="20"/>
        </w:numPr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r w:rsidRPr="00910FFE">
        <w:rPr>
          <w:sz w:val="28"/>
          <w:szCs w:val="28"/>
        </w:rPr>
        <w:t>Оборудование: продажа, покупка, ремонт, модернизация, запчасти. ООО "Станко-ЛИД". Перечень импортного, нового, б/у, мало работающего оборудования реализуемого со склада на 1 августа 2002г.</w:t>
      </w:r>
    </w:p>
    <w:p w:rsidR="00910FFE" w:rsidRPr="00910FFE" w:rsidRDefault="00915EB1" w:rsidP="00C73697">
      <w:pPr>
        <w:keepNext/>
        <w:widowControl w:val="0"/>
        <w:numPr>
          <w:ilvl w:val="0"/>
          <w:numId w:val="20"/>
        </w:numPr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hyperlink r:id="rId451" w:history="1"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www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</w:rPr>
          <w:t>.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inpo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</w:rPr>
          <w:t>.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ru</w:t>
        </w:r>
      </w:hyperlink>
      <w:r w:rsidR="00910FFE" w:rsidRPr="00910FFE">
        <w:rPr>
          <w:snapToGrid w:val="0"/>
          <w:sz w:val="28"/>
          <w:szCs w:val="28"/>
        </w:rPr>
        <w:t xml:space="preserve"> (для нахождения цен на инструмент и оснастку)</w:t>
      </w:r>
    </w:p>
    <w:p w:rsidR="00910FFE" w:rsidRPr="00910FFE" w:rsidRDefault="00915EB1" w:rsidP="00C73697">
      <w:pPr>
        <w:keepNext/>
        <w:widowControl w:val="0"/>
        <w:numPr>
          <w:ilvl w:val="0"/>
          <w:numId w:val="20"/>
        </w:numPr>
        <w:spacing w:line="360" w:lineRule="auto"/>
        <w:ind w:left="0" w:firstLine="0"/>
        <w:jc w:val="both"/>
        <w:rPr>
          <w:snapToGrid w:val="0"/>
          <w:sz w:val="28"/>
          <w:szCs w:val="28"/>
        </w:rPr>
      </w:pPr>
      <w:hyperlink r:id="rId452" w:history="1"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www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</w:rPr>
          <w:t>.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stanko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</w:rPr>
          <w:t>-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lid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</w:rPr>
          <w:t>.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ru</w:t>
        </w:r>
      </w:hyperlink>
      <w:r w:rsidR="00910FFE" w:rsidRPr="00910FFE">
        <w:rPr>
          <w:snapToGrid w:val="0"/>
          <w:sz w:val="28"/>
          <w:szCs w:val="28"/>
        </w:rPr>
        <w:t xml:space="preserve"> (для нахождения цен на оборудования, предлагается оборудование по лизингу)</w:t>
      </w:r>
    </w:p>
    <w:p w:rsidR="00910FFE" w:rsidRPr="00910FFE" w:rsidRDefault="00915EB1" w:rsidP="00C73697">
      <w:pPr>
        <w:keepNext/>
        <w:widowControl w:val="0"/>
        <w:numPr>
          <w:ilvl w:val="0"/>
          <w:numId w:val="20"/>
        </w:numPr>
        <w:spacing w:line="360" w:lineRule="auto"/>
        <w:ind w:firstLine="0"/>
        <w:jc w:val="both"/>
        <w:rPr>
          <w:snapToGrid w:val="0"/>
          <w:sz w:val="28"/>
          <w:szCs w:val="28"/>
        </w:rPr>
      </w:pPr>
      <w:hyperlink r:id="rId453" w:history="1"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www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</w:rPr>
          <w:t>.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balticplant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</w:rPr>
          <w:t>.</w:t>
        </w:r>
        <w:r w:rsidR="00910FFE" w:rsidRPr="00910FFE">
          <w:rPr>
            <w:rStyle w:val="af1"/>
            <w:snapToGrid w:val="0"/>
            <w:color w:val="auto"/>
            <w:sz w:val="28"/>
            <w:szCs w:val="28"/>
            <w:u w:val="none"/>
            <w:lang w:val="en-US"/>
          </w:rPr>
          <w:t>ru</w:t>
        </w:r>
      </w:hyperlink>
      <w:r w:rsidR="00910FFE" w:rsidRPr="00910FFE">
        <w:rPr>
          <w:snapToGrid w:val="0"/>
          <w:sz w:val="28"/>
          <w:szCs w:val="28"/>
        </w:rPr>
        <w:t xml:space="preserve"> (для нахождения цен на оборудование, новые станки по ценам заводоизготовителя)</w:t>
      </w:r>
    </w:p>
    <w:p w:rsidR="00910FFE" w:rsidRPr="00C73697" w:rsidRDefault="00C73697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Приложение 1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C73697">
        <w:rPr>
          <w:b/>
          <w:sz w:val="28"/>
          <w:szCs w:val="28"/>
        </w:rPr>
        <w:t>Часо</w:t>
      </w:r>
      <w:r w:rsidR="00C73697">
        <w:rPr>
          <w:b/>
          <w:sz w:val="28"/>
          <w:szCs w:val="28"/>
        </w:rPr>
        <w:t>вые тарифные ставки на 2007 год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1127"/>
        <w:gridCol w:w="1127"/>
        <w:gridCol w:w="1127"/>
        <w:gridCol w:w="1127"/>
        <w:gridCol w:w="1127"/>
      </w:tblGrid>
      <w:tr w:rsidR="00C73697" w:rsidTr="00AF25CE">
        <w:tc>
          <w:tcPr>
            <w:tcW w:w="2802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Разряды</w:t>
            </w:r>
          </w:p>
        </w:tc>
        <w:tc>
          <w:tcPr>
            <w:tcW w:w="113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Тарифная сетка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4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5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6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7</w:t>
            </w:r>
          </w:p>
        </w:tc>
      </w:tr>
      <w:tr w:rsidR="00C73697" w:rsidTr="00AF25CE">
        <w:tc>
          <w:tcPr>
            <w:tcW w:w="2802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Оплата согласно тарифу</w:t>
            </w:r>
          </w:p>
        </w:tc>
        <w:tc>
          <w:tcPr>
            <w:tcW w:w="113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0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34,7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36,72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39,43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52,14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54,59</w:t>
            </w:r>
          </w:p>
        </w:tc>
      </w:tr>
      <w:tr w:rsidR="00C73697" w:rsidTr="00AF25CE">
        <w:tc>
          <w:tcPr>
            <w:tcW w:w="2802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Оплата согласно тарифу</w:t>
            </w:r>
          </w:p>
        </w:tc>
        <w:tc>
          <w:tcPr>
            <w:tcW w:w="113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1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32,51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34,1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41,09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47,67</w:t>
            </w:r>
          </w:p>
        </w:tc>
        <w:tc>
          <w:tcPr>
            <w:tcW w:w="112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50,0</w:t>
            </w:r>
          </w:p>
        </w:tc>
      </w:tr>
    </w:tbl>
    <w:p w:rsidR="00910FFE" w:rsidRPr="00C73697" w:rsidRDefault="00C73697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Приложение 2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C73697">
        <w:rPr>
          <w:b/>
          <w:sz w:val="28"/>
          <w:szCs w:val="28"/>
        </w:rPr>
        <w:t>Цен</w:t>
      </w:r>
      <w:r w:rsidR="00C73697">
        <w:rPr>
          <w:b/>
          <w:sz w:val="28"/>
          <w:szCs w:val="28"/>
        </w:rPr>
        <w:t>ы на энергоносители на 2007 год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180" w:dyaOrig="380">
          <v:shape id="_x0000_i1273" type="#_x0000_t75" style="width:108.75pt;height:18.75pt" o:ole="">
            <v:imagedata r:id="rId454" o:title=""/>
          </v:shape>
          <o:OLEObject Type="Embed" ProgID="Equation.3" ShapeID="_x0000_i1273" DrawAspect="Content" ObjectID="_1459325490" r:id="rId455"/>
        </w:object>
      </w:r>
      <w:r w:rsidRPr="00910FFE">
        <w:rPr>
          <w:sz w:val="28"/>
          <w:szCs w:val="28"/>
        </w:rPr>
        <w:t xml:space="preserve"> – тариф платы за электроэнергию;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1900" w:dyaOrig="400">
          <v:shape id="_x0000_i1274" type="#_x0000_t75" style="width:95.25pt;height:20.25pt" o:ole="">
            <v:imagedata r:id="rId456" o:title=""/>
          </v:shape>
          <o:OLEObject Type="Embed" ProgID="Equation.3" ShapeID="_x0000_i1274" DrawAspect="Content" ObjectID="_1459325491" r:id="rId457"/>
        </w:object>
      </w:r>
      <w:r w:rsidRPr="00910FFE">
        <w:rPr>
          <w:sz w:val="28"/>
          <w:szCs w:val="28"/>
        </w:rPr>
        <w:t xml:space="preserve"> – тариф плата за технологическую воду;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280" w:dyaOrig="400">
          <v:shape id="_x0000_i1275" type="#_x0000_t75" style="width:114pt;height:20.25pt" o:ole="">
            <v:imagedata r:id="rId458" o:title=""/>
          </v:shape>
          <o:OLEObject Type="Embed" ProgID="Equation.3" ShapeID="_x0000_i1275" DrawAspect="Content" ObjectID="_1459325492" r:id="rId459"/>
        </w:object>
      </w:r>
      <w:r w:rsidRPr="00910FFE">
        <w:rPr>
          <w:sz w:val="28"/>
          <w:szCs w:val="28"/>
        </w:rPr>
        <w:t xml:space="preserve"> – тариф плата за сжатый воздух;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910FFE">
        <w:rPr>
          <w:sz w:val="28"/>
          <w:szCs w:val="28"/>
        </w:rPr>
        <w:object w:dxaOrig="2220" w:dyaOrig="400">
          <v:shape id="_x0000_i1276" type="#_x0000_t75" style="width:111pt;height:20.25pt" o:ole="">
            <v:imagedata r:id="rId460" o:title=""/>
          </v:shape>
          <o:OLEObject Type="Embed" ProgID="Equation.3" ShapeID="_x0000_i1276" DrawAspect="Content" ObjectID="_1459325493" r:id="rId461"/>
        </w:object>
      </w:r>
      <w:r w:rsidRPr="00910FFE">
        <w:rPr>
          <w:sz w:val="28"/>
          <w:szCs w:val="28"/>
        </w:rPr>
        <w:t xml:space="preserve"> – стоимость эксплуатации площади зала;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910FFE" w:rsidRPr="00C73697" w:rsidRDefault="00C73697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Приложение 3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C73697">
        <w:rPr>
          <w:b/>
          <w:sz w:val="28"/>
          <w:szCs w:val="28"/>
        </w:rPr>
        <w:t>Значение коэффициента Кд.пл., учитывающего дополнительную</w:t>
      </w:r>
      <w:r w:rsidR="00C73697" w:rsidRPr="00C73697">
        <w:rPr>
          <w:b/>
          <w:sz w:val="28"/>
          <w:szCs w:val="28"/>
        </w:rPr>
        <w:t xml:space="preserve"> </w:t>
      </w:r>
      <w:r w:rsidRPr="00C73697">
        <w:rPr>
          <w:b/>
          <w:sz w:val="28"/>
          <w:szCs w:val="28"/>
        </w:rPr>
        <w:t>площадь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764"/>
      </w:tblGrid>
      <w:tr w:rsidR="00C73697" w:rsidRPr="00B00A42" w:rsidTr="00AF25CE"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  <w:rPr>
                <w:vertAlign w:val="superscript"/>
              </w:rPr>
            </w:pPr>
            <w:r w:rsidRPr="00C73697">
              <w:t xml:space="preserve">Основная площадь занимаемая станком, </w:t>
            </w:r>
            <w:r w:rsidRPr="00C73697">
              <w:rPr>
                <w:position w:val="-14"/>
              </w:rPr>
              <w:object w:dxaOrig="920" w:dyaOrig="400">
                <v:shape id="_x0000_i1277" type="#_x0000_t75" style="width:45.75pt;height:20.25pt" o:ole="">
                  <v:imagedata r:id="rId462" o:title=""/>
                </v:shape>
                <o:OLEObject Type="Embed" ProgID="Equation.3" ShapeID="_x0000_i1277" DrawAspect="Content" ObjectID="_1459325494" r:id="rId463"/>
              </w:object>
            </w:r>
          </w:p>
        </w:tc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  <w:rPr>
                <w:i/>
              </w:rPr>
            </w:pPr>
            <w:r w:rsidRPr="00C73697">
              <w:t xml:space="preserve">Коэффициент, учитывающий дополнительной площади, </w:t>
            </w:r>
            <w:r w:rsidRPr="00C73697">
              <w:rPr>
                <w:position w:val="-14"/>
              </w:rPr>
              <w:object w:dxaOrig="660" w:dyaOrig="380">
                <v:shape id="_x0000_i1278" type="#_x0000_t75" style="width:33pt;height:18.75pt" o:ole="">
                  <v:imagedata r:id="rId464" o:title=""/>
                </v:shape>
                <o:OLEObject Type="Embed" ProgID="Equation.3" ShapeID="_x0000_i1278" DrawAspect="Content" ObjectID="_1459325495" r:id="rId465"/>
              </w:object>
            </w:r>
          </w:p>
        </w:tc>
      </w:tr>
      <w:tr w:rsidR="00C73697" w:rsidRPr="00B00A42" w:rsidTr="00AF25CE"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до 2,5</w:t>
            </w:r>
          </w:p>
        </w:tc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5,0</w:t>
            </w:r>
          </w:p>
        </w:tc>
      </w:tr>
      <w:tr w:rsidR="00C73697" w:rsidRPr="00B00A42" w:rsidTr="00AF25CE"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2,5…5,0</w:t>
            </w:r>
          </w:p>
        </w:tc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4,5</w:t>
            </w:r>
          </w:p>
        </w:tc>
      </w:tr>
      <w:tr w:rsidR="00C73697" w:rsidRPr="00B00A42" w:rsidTr="00AF25CE"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5,1…9,0</w:t>
            </w:r>
          </w:p>
        </w:tc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4,0</w:t>
            </w:r>
          </w:p>
        </w:tc>
      </w:tr>
      <w:tr w:rsidR="00C73697" w:rsidRPr="00B00A42" w:rsidTr="00AF25CE"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9,1…14,0</w:t>
            </w:r>
          </w:p>
        </w:tc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3,5</w:t>
            </w:r>
          </w:p>
        </w:tc>
      </w:tr>
      <w:tr w:rsidR="00C73697" w:rsidRPr="00B00A42" w:rsidTr="00AF25CE"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14,1…20,0</w:t>
            </w:r>
          </w:p>
        </w:tc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3,0</w:t>
            </w:r>
          </w:p>
        </w:tc>
      </w:tr>
      <w:tr w:rsidR="00C73697" w:rsidRPr="00B00A42" w:rsidTr="00AF25CE"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20,1…75,0</w:t>
            </w:r>
          </w:p>
        </w:tc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2,0</w:t>
            </w:r>
          </w:p>
        </w:tc>
      </w:tr>
      <w:tr w:rsidR="00C73697" w:rsidRPr="00B00A42" w:rsidTr="00AF25CE"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свыше 75</w:t>
            </w:r>
          </w:p>
        </w:tc>
        <w:tc>
          <w:tcPr>
            <w:tcW w:w="2764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1,5</w:t>
            </w:r>
          </w:p>
        </w:tc>
      </w:tr>
    </w:tbl>
    <w:p w:rsidR="00910FFE" w:rsidRPr="00C73697" w:rsidRDefault="00C73697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Приложение 4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 w:rsidRPr="00C73697">
        <w:rPr>
          <w:b/>
          <w:sz w:val="28"/>
        </w:rPr>
        <w:t>Коэффициенты доплат на 2007 год: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859" w:dyaOrig="360">
          <v:shape id="_x0000_i1279" type="#_x0000_t75" style="width:42.75pt;height:18pt" o:ole="" fillcolor="window">
            <v:imagedata r:id="rId466" o:title=""/>
          </v:shape>
          <o:OLEObject Type="Embed" ProgID="Equation.3" ShapeID="_x0000_i1279" DrawAspect="Content" ObjectID="_1459325496" r:id="rId467"/>
        </w:object>
      </w:r>
      <w:r w:rsidRPr="00910FFE">
        <w:rPr>
          <w:sz w:val="28"/>
        </w:rPr>
        <w:t xml:space="preserve"> – коэффициент доплат за условия труда (если они вредные);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140" w:dyaOrig="340">
          <v:shape id="_x0000_i1280" type="#_x0000_t75" style="width:57pt;height:17.25pt" o:ole="" fillcolor="window">
            <v:imagedata r:id="rId468" o:title=""/>
          </v:shape>
          <o:OLEObject Type="Embed" ProgID="Equation.3" ShapeID="_x0000_i1280" DrawAspect="Content" ObjectID="_1459325497" r:id="rId469"/>
        </w:object>
      </w:r>
      <w:r w:rsidRPr="00910FFE">
        <w:rPr>
          <w:sz w:val="28"/>
        </w:rPr>
        <w:t xml:space="preserve"> – коэффициент выполнения норм;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280" w:dyaOrig="340">
          <v:shape id="_x0000_i1281" type="#_x0000_t75" style="width:63.75pt;height:17.25pt" o:ole="" fillcolor="window">
            <v:imagedata r:id="rId470" o:title=""/>
          </v:shape>
          <o:OLEObject Type="Embed" ProgID="Equation.3" ShapeID="_x0000_i1281" DrawAspect="Content" ObjectID="_1459325498" r:id="rId471"/>
        </w:object>
      </w:r>
      <w:r w:rsidRPr="00910FFE">
        <w:rPr>
          <w:sz w:val="28"/>
        </w:rPr>
        <w:t xml:space="preserve"> – коэффициент доплат за профмастерство (начиная с 3-го разряда);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120" w:dyaOrig="340">
          <v:shape id="_x0000_i1282" type="#_x0000_t75" style="width:56.25pt;height:17.25pt" o:ole="" fillcolor="window">
            <v:imagedata r:id="rId472" o:title=""/>
          </v:shape>
          <o:OLEObject Type="Embed" ProgID="Equation.3" ShapeID="_x0000_i1282" DrawAspect="Content" ObjectID="_1459325499" r:id="rId473"/>
        </w:object>
      </w:r>
      <w:r w:rsidRPr="00910FFE">
        <w:rPr>
          <w:sz w:val="28"/>
        </w:rPr>
        <w:t xml:space="preserve"> – коэффициент премирования;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880" w:dyaOrig="380">
          <v:shape id="_x0000_i1283" type="#_x0000_t75" style="width:44.25pt;height:18.75pt" o:ole="" fillcolor="window">
            <v:imagedata r:id="rId474" o:title=""/>
          </v:shape>
          <o:OLEObject Type="Embed" ProgID="Equation.3" ShapeID="_x0000_i1283" DrawAspect="Content" ObjectID="_1459325500" r:id="rId475"/>
        </w:object>
      </w:r>
      <w:r w:rsidRPr="00910FFE">
        <w:rPr>
          <w:sz w:val="28"/>
        </w:rPr>
        <w:t xml:space="preserve"> – коэффициент доплаты до часового, дневного и месячного фондов;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140" w:dyaOrig="340">
          <v:shape id="_x0000_i1284" type="#_x0000_t75" style="width:57pt;height:17.25pt" o:ole="" fillcolor="window">
            <v:imagedata r:id="rId476" o:title=""/>
          </v:shape>
          <o:OLEObject Type="Embed" ProgID="Equation.3" ShapeID="_x0000_i1284" DrawAspect="Content" ObjectID="_1459325501" r:id="rId477"/>
        </w:object>
      </w:r>
      <w:r w:rsidRPr="00910FFE">
        <w:rPr>
          <w:sz w:val="28"/>
        </w:rPr>
        <w:t xml:space="preserve"> – коэффициент доплат за вечерние и ночные часы;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020" w:dyaOrig="360">
          <v:shape id="_x0000_i1285" type="#_x0000_t75" style="width:51pt;height:18pt" o:ole="" fillcolor="window">
            <v:imagedata r:id="rId478" o:title=""/>
          </v:shape>
          <o:OLEObject Type="Embed" ProgID="Equation.3" ShapeID="_x0000_i1285" DrawAspect="Content" ObjectID="_1459325502" r:id="rId479"/>
        </w:object>
      </w:r>
      <w:r w:rsidRPr="00910FFE">
        <w:rPr>
          <w:sz w:val="28"/>
        </w:rPr>
        <w:t xml:space="preserve"> – единый социальный налог (26 %);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280" w:dyaOrig="360">
          <v:shape id="_x0000_i1286" type="#_x0000_t75" style="width:63.75pt;height:18pt" o:ole="" fillcolor="window">
            <v:imagedata r:id="rId480" o:title=""/>
          </v:shape>
          <o:OLEObject Type="Embed" ProgID="Equation.3" ShapeID="_x0000_i1286" DrawAspect="Content" ObjectID="_1459325503" r:id="rId481"/>
        </w:object>
      </w:r>
      <w:r w:rsidRPr="00910FFE">
        <w:rPr>
          <w:sz w:val="28"/>
        </w:rPr>
        <w:t xml:space="preserve"> – коэффициент налогообложения (24%);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280" w:dyaOrig="380">
          <v:shape id="_x0000_i1287" type="#_x0000_t75" style="width:63.75pt;height:18.75pt" o:ole="" fillcolor="window">
            <v:imagedata r:id="rId482" o:title=""/>
          </v:shape>
          <o:OLEObject Type="Embed" ProgID="Equation.3" ShapeID="_x0000_i1287" DrawAspect="Content" ObjectID="_1459325504" r:id="rId483"/>
        </w:object>
      </w:r>
      <w:r w:rsidRPr="00910FFE">
        <w:rPr>
          <w:sz w:val="28"/>
        </w:rPr>
        <w:t xml:space="preserve"> – коэффициент цеховых расходов;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080" w:dyaOrig="360">
          <v:shape id="_x0000_i1288" type="#_x0000_t75" style="width:54pt;height:18pt" o:ole="" fillcolor="window">
            <v:imagedata r:id="rId484" o:title=""/>
          </v:shape>
          <o:OLEObject Type="Embed" ProgID="Equation.3" ShapeID="_x0000_i1288" DrawAspect="Content" ObjectID="_1459325505" r:id="rId485"/>
        </w:object>
      </w:r>
      <w:r w:rsidRPr="00910FFE">
        <w:rPr>
          <w:sz w:val="28"/>
        </w:rPr>
        <w:t xml:space="preserve"> – коэффициент заводских расходов;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420" w:dyaOrig="360">
          <v:shape id="_x0000_i1289" type="#_x0000_t75" style="width:71.25pt;height:18pt" o:ole="" fillcolor="window">
            <v:imagedata r:id="rId486" o:title=""/>
          </v:shape>
          <o:OLEObject Type="Embed" ProgID="Equation.3" ShapeID="_x0000_i1289" DrawAspect="Content" ObjectID="_1459325506" r:id="rId487"/>
        </w:object>
      </w:r>
      <w:r w:rsidRPr="00910FFE">
        <w:rPr>
          <w:sz w:val="28"/>
        </w:rPr>
        <w:t xml:space="preserve"> – коэффициент внепроизводственных расходов;</w:t>
      </w:r>
    </w:p>
    <w:p w:rsidR="00910FFE" w:rsidRPr="00910FFE" w:rsidRDefault="00910FFE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  <w:r w:rsidRPr="00910FFE">
        <w:rPr>
          <w:sz w:val="28"/>
        </w:rPr>
        <w:object w:dxaOrig="1060" w:dyaOrig="340">
          <v:shape id="_x0000_i1290" type="#_x0000_t75" style="width:53.25pt;height:17.25pt" o:ole="" fillcolor="window">
            <v:imagedata r:id="rId488" o:title=""/>
          </v:shape>
          <o:OLEObject Type="Embed" ProgID="Equation.3" ShapeID="_x0000_i1290" DrawAspect="Content" ObjectID="_1459325507" r:id="rId489"/>
        </w:object>
      </w:r>
      <w:r w:rsidRPr="00910FFE">
        <w:rPr>
          <w:sz w:val="28"/>
        </w:rPr>
        <w:t xml:space="preserve"> – нормативный коэффициент эффективности.</w:t>
      </w:r>
    </w:p>
    <w:p w:rsidR="00910FFE" w:rsidRPr="00C73697" w:rsidRDefault="00C73697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>
        <w:rPr>
          <w:snapToGrid w:val="0"/>
          <w:sz w:val="28"/>
          <w:szCs w:val="28"/>
        </w:rPr>
        <w:br w:type="page"/>
      </w:r>
      <w:r>
        <w:rPr>
          <w:b/>
          <w:sz w:val="28"/>
        </w:rPr>
        <w:t>Приложение 5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 w:rsidRPr="00C73697">
        <w:rPr>
          <w:b/>
          <w:sz w:val="28"/>
        </w:rPr>
        <w:t>Укрупненные нормативы стоимости разработки программ для станков с ЧПУ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835"/>
        <w:gridCol w:w="2658"/>
      </w:tblGrid>
      <w:tr w:rsidR="00C73697" w:rsidTr="00AF25CE">
        <w:tc>
          <w:tcPr>
            <w:tcW w:w="407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Тип детали</w:t>
            </w:r>
          </w:p>
        </w:tc>
        <w:tc>
          <w:tcPr>
            <w:tcW w:w="2835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Вид обработки</w:t>
            </w:r>
          </w:p>
        </w:tc>
        <w:tc>
          <w:tcPr>
            <w:tcW w:w="2658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Стоимость программирования одного типа детали, руб.</w:t>
            </w:r>
          </w:p>
        </w:tc>
      </w:tr>
      <w:tr w:rsidR="00C73697" w:rsidTr="00AF25CE">
        <w:tc>
          <w:tcPr>
            <w:tcW w:w="407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Тела вращения: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втулки, фланцы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пиноли, ступенчатые валы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шпиндели</w:t>
            </w:r>
          </w:p>
        </w:tc>
        <w:tc>
          <w:tcPr>
            <w:tcW w:w="2835" w:type="dxa"/>
            <w:vAlign w:val="center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Точение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Шлифование</w:t>
            </w:r>
          </w:p>
        </w:tc>
        <w:tc>
          <w:tcPr>
            <w:tcW w:w="2658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5000…7000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6000…9000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15000…20000</w:t>
            </w:r>
          </w:p>
        </w:tc>
      </w:tr>
      <w:tr w:rsidR="00C73697" w:rsidRPr="002159C0" w:rsidTr="00AF25CE">
        <w:tc>
          <w:tcPr>
            <w:tcW w:w="407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Корпусные детали, крышки, плиты:</w:t>
            </w:r>
          </w:p>
        </w:tc>
        <w:tc>
          <w:tcPr>
            <w:tcW w:w="2835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Сверление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Фрезерование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Растачивание</w:t>
            </w:r>
          </w:p>
        </w:tc>
        <w:tc>
          <w:tcPr>
            <w:tcW w:w="2658" w:type="dxa"/>
            <w:vAlign w:val="center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15000…20000</w:t>
            </w:r>
          </w:p>
        </w:tc>
      </w:tr>
      <w:tr w:rsidR="00C73697" w:rsidRPr="002159C0" w:rsidTr="00AF25CE">
        <w:tc>
          <w:tcPr>
            <w:tcW w:w="407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Рычаги, вилки, кронштейны, торцевые кулачки:</w:t>
            </w:r>
          </w:p>
        </w:tc>
        <w:tc>
          <w:tcPr>
            <w:tcW w:w="2835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Фрезерование по контуру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Растачивание 1..2-х отверстий</w:t>
            </w:r>
          </w:p>
        </w:tc>
        <w:tc>
          <w:tcPr>
            <w:tcW w:w="2658" w:type="dxa"/>
            <w:vAlign w:val="center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15000…20000</w:t>
            </w:r>
          </w:p>
        </w:tc>
      </w:tr>
      <w:tr w:rsidR="00C73697" w:rsidRPr="002159C0" w:rsidTr="00AF25CE">
        <w:tc>
          <w:tcPr>
            <w:tcW w:w="407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Мелкое литье с габаритами до 500</w:t>
            </w:r>
            <w:r w:rsidRPr="00C73697">
              <w:sym w:font="Symbol" w:char="F02A"/>
            </w:r>
            <w:r w:rsidRPr="00C73697">
              <w:t>500</w:t>
            </w:r>
            <w:r w:rsidRPr="00C73697">
              <w:sym w:font="Symbol" w:char="F02A"/>
            </w:r>
            <w:r w:rsidRPr="00C73697">
              <w:t>500 мм.</w:t>
            </w:r>
          </w:p>
        </w:tc>
        <w:tc>
          <w:tcPr>
            <w:tcW w:w="2835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Фрезерование плоскостей и окон прямоугольной формы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Сверление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Нарезание резьбы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Растачивание</w:t>
            </w:r>
          </w:p>
        </w:tc>
        <w:tc>
          <w:tcPr>
            <w:tcW w:w="2658" w:type="dxa"/>
            <w:vAlign w:val="center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35000…40000</w:t>
            </w:r>
          </w:p>
        </w:tc>
      </w:tr>
      <w:tr w:rsidR="00C73697" w:rsidRPr="002159C0" w:rsidTr="00AF25CE">
        <w:tc>
          <w:tcPr>
            <w:tcW w:w="4077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both"/>
            </w:pPr>
            <w:r w:rsidRPr="00C73697">
              <w:t>Мелкое литье с габаритами до 1000</w:t>
            </w:r>
            <w:r w:rsidRPr="00C73697">
              <w:sym w:font="Symbol" w:char="F02A"/>
            </w:r>
            <w:r w:rsidRPr="00C73697">
              <w:t>1000</w:t>
            </w:r>
            <w:r w:rsidRPr="00C73697">
              <w:sym w:font="Symbol" w:char="F02A"/>
            </w:r>
            <w:r w:rsidRPr="00C73697">
              <w:t>1000 мм.</w:t>
            </w:r>
          </w:p>
        </w:tc>
        <w:tc>
          <w:tcPr>
            <w:tcW w:w="2835" w:type="dxa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Фрезерование плоскостей и окон прямоугольной формы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Сверление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Нарезание резьбы</w:t>
            </w:r>
          </w:p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Растачивание</w:t>
            </w:r>
          </w:p>
        </w:tc>
        <w:tc>
          <w:tcPr>
            <w:tcW w:w="2658" w:type="dxa"/>
            <w:vAlign w:val="center"/>
          </w:tcPr>
          <w:p w:rsidR="00C73697" w:rsidRPr="00C73697" w:rsidRDefault="00C73697" w:rsidP="00C73697">
            <w:pPr>
              <w:spacing w:line="360" w:lineRule="auto"/>
              <w:ind w:right="102"/>
              <w:jc w:val="center"/>
            </w:pPr>
            <w:r w:rsidRPr="00C73697">
              <w:t>50000…70000</w:t>
            </w:r>
          </w:p>
        </w:tc>
      </w:tr>
    </w:tbl>
    <w:p w:rsidR="00910FFE" w:rsidRPr="00C73697" w:rsidRDefault="00C73697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Приложение 6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 w:rsidRPr="00C73697">
        <w:rPr>
          <w:b/>
          <w:sz w:val="28"/>
        </w:rPr>
        <w:t>Цена на материал на 1.01.2007 г.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992"/>
        <w:gridCol w:w="570"/>
        <w:gridCol w:w="3116"/>
        <w:gridCol w:w="959"/>
      </w:tblGrid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№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Метод получения и наименование материала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Цена руб./кг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№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Метод получения и наименование материала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Цена руб./кг</w:t>
            </w:r>
          </w:p>
        </w:tc>
      </w:tr>
      <w:tr w:rsidR="00C73697" w:rsidTr="00C73697">
        <w:trPr>
          <w:cantSplit/>
        </w:trPr>
        <w:tc>
          <w:tcPr>
            <w:tcW w:w="4786" w:type="dxa"/>
            <w:gridSpan w:val="3"/>
          </w:tcPr>
          <w:p w:rsidR="00C73697" w:rsidRPr="00C73697" w:rsidRDefault="00C73697" w:rsidP="00C73697">
            <w:pPr>
              <w:spacing w:line="360" w:lineRule="auto"/>
              <w:ind w:right="-108"/>
              <w:jc w:val="both"/>
              <w:rPr>
                <w:b/>
              </w:rPr>
            </w:pPr>
            <w:r w:rsidRPr="00C73697">
              <w:rPr>
                <w:b/>
              </w:rPr>
              <w:t>Отходы: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32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5ХГНМ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90,47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pStyle w:val="6"/>
              <w:ind w:firstLine="0"/>
              <w:jc w:val="both"/>
              <w:rPr>
                <w:sz w:val="20"/>
              </w:rPr>
            </w:pPr>
            <w:r w:rsidRPr="00C73697">
              <w:rPr>
                <w:sz w:val="20"/>
              </w:rPr>
              <w:t>Черных металлов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1,82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33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9ХС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52,12</w:t>
            </w:r>
          </w:p>
        </w:tc>
      </w:tr>
      <w:tr w:rsidR="00C73697" w:rsidTr="00C73697">
        <w:trPr>
          <w:cantSplit/>
        </w:trPr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Бронзы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1,2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34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40ХГНМ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49,74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Меди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1,54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35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19ХГН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50,33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Латуни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1,54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36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20ХГНМ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50,52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Цинка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0,03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37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6ХВ2С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93,45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Алюминия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0,54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38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Х12МФ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119,42</w:t>
            </w:r>
          </w:p>
        </w:tc>
      </w:tr>
      <w:tr w:rsidR="00C73697" w:rsidTr="00C73697">
        <w:trPr>
          <w:cantSplit/>
        </w:trPr>
        <w:tc>
          <w:tcPr>
            <w:tcW w:w="4786" w:type="dxa"/>
            <w:gridSpan w:val="3"/>
          </w:tcPr>
          <w:p w:rsidR="00C73697" w:rsidRPr="00C73697" w:rsidRDefault="00C73697" w:rsidP="00C73697">
            <w:pPr>
              <w:spacing w:line="360" w:lineRule="auto"/>
              <w:ind w:right="-108"/>
              <w:jc w:val="both"/>
              <w:rPr>
                <w:b/>
              </w:rPr>
            </w:pPr>
            <w:r w:rsidRPr="00C73697">
              <w:rPr>
                <w:b/>
              </w:rPr>
              <w:t>Литье до 1 тонны:</w:t>
            </w:r>
          </w:p>
        </w:tc>
        <w:tc>
          <w:tcPr>
            <w:tcW w:w="4645" w:type="dxa"/>
            <w:gridSpan w:val="3"/>
          </w:tcPr>
          <w:p w:rsidR="00C73697" w:rsidRPr="00C73697" w:rsidRDefault="00C73697" w:rsidP="00C73697">
            <w:pPr>
              <w:spacing w:line="360" w:lineRule="auto"/>
              <w:ind w:right="-144"/>
              <w:jc w:val="both"/>
              <w:rPr>
                <w:b/>
              </w:rPr>
            </w:pPr>
            <w:r w:rsidRPr="00C73697">
              <w:rPr>
                <w:b/>
              </w:rPr>
              <w:t>Штамповка:</w:t>
            </w:r>
          </w:p>
        </w:tc>
      </w:tr>
      <w:tr w:rsidR="00C73697" w:rsidTr="00C73697">
        <w:trPr>
          <w:cantSplit/>
        </w:trPr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7.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СЧ-21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56,52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39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3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45,93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8.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СЧ-30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57,52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40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15 – 20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52,33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9.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25Л – 45Л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86,47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41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19ХГНМ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71,09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ind w:left="-142" w:right="-108"/>
              <w:jc w:val="center"/>
            </w:pPr>
            <w:r w:rsidRPr="00C73697">
              <w:t>10.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30ХНМЛ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97,66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42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40ХГНМ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70,3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11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АЖ 9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158,25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43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20Х – 50Х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56,11</w:t>
            </w:r>
          </w:p>
        </w:tc>
      </w:tr>
      <w:tr w:rsidR="00C73697" w:rsidTr="00C73697">
        <w:trPr>
          <w:cantSplit/>
        </w:trPr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12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А</w:t>
            </w:r>
            <w:r w:rsidRPr="00C73697">
              <w:rPr>
                <w:lang w:val="en-US"/>
              </w:rPr>
              <w:t>L 9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266,79</w:t>
            </w:r>
          </w:p>
        </w:tc>
        <w:tc>
          <w:tcPr>
            <w:tcW w:w="4645" w:type="dxa"/>
            <w:gridSpan w:val="3"/>
          </w:tcPr>
          <w:p w:rsidR="00C73697" w:rsidRPr="00C73697" w:rsidRDefault="00C73697" w:rsidP="00C73697">
            <w:pPr>
              <w:spacing w:line="360" w:lineRule="auto"/>
              <w:ind w:right="-144"/>
              <w:jc w:val="both"/>
              <w:rPr>
                <w:b/>
              </w:rPr>
            </w:pPr>
            <w:r w:rsidRPr="00C73697">
              <w:rPr>
                <w:b/>
              </w:rPr>
              <w:t>Прокат:</w:t>
            </w:r>
          </w:p>
        </w:tc>
      </w:tr>
      <w:tr w:rsidR="00C73697" w:rsidTr="00C73697">
        <w:trPr>
          <w:cantSplit/>
        </w:trPr>
        <w:tc>
          <w:tcPr>
            <w:tcW w:w="4786" w:type="dxa"/>
            <w:gridSpan w:val="3"/>
          </w:tcPr>
          <w:p w:rsidR="00C73697" w:rsidRPr="00C73697" w:rsidRDefault="00C73697" w:rsidP="00C73697">
            <w:pPr>
              <w:spacing w:line="360" w:lineRule="auto"/>
              <w:ind w:right="-108"/>
              <w:jc w:val="both"/>
              <w:rPr>
                <w:b/>
              </w:rPr>
            </w:pPr>
            <w:r w:rsidRPr="00C73697">
              <w:rPr>
                <w:b/>
              </w:rPr>
              <w:t>Литье от 1 до 3 тонн: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44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3, 20, 35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18,39</w:t>
            </w:r>
          </w:p>
        </w:tc>
      </w:tr>
      <w:tr w:rsidR="00C73697" w:rsidTr="00C73697">
        <w:trPr>
          <w:cantSplit/>
        </w:trPr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13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СЧ-21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48,94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45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У8А, У10А, 65Г, 35Г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24,51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14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СЧ-30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49,74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46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Х12М, Х12М1, Х12МФ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78,64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15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25Л – 45Л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78,89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47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20Х, 40Х, 45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23,99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16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30ХНМЛ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90,06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48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4Х5МФС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67,99</w:t>
            </w:r>
          </w:p>
        </w:tc>
      </w:tr>
      <w:tr w:rsidR="00C73697" w:rsidTr="00C73697">
        <w:trPr>
          <w:cantSplit/>
        </w:trPr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17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АЖ 9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146,42</w:t>
            </w:r>
          </w:p>
        </w:tc>
        <w:tc>
          <w:tcPr>
            <w:tcW w:w="570" w:type="dxa"/>
            <w:vMerge w:val="restart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49</w:t>
            </w:r>
          </w:p>
        </w:tc>
        <w:tc>
          <w:tcPr>
            <w:tcW w:w="3116" w:type="dxa"/>
            <w:vMerge w:val="restart"/>
          </w:tcPr>
          <w:p w:rsidR="00C73697" w:rsidRPr="00C73697" w:rsidRDefault="00C73697" w:rsidP="00C73697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</w:pPr>
            <w:r w:rsidRPr="00C73697">
              <w:t>40ХГНМ, 20ХГНМ, 19ХГН</w:t>
            </w:r>
          </w:p>
        </w:tc>
        <w:tc>
          <w:tcPr>
            <w:tcW w:w="959" w:type="dxa"/>
            <w:vMerge w:val="restart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26,97</w:t>
            </w:r>
          </w:p>
        </w:tc>
      </w:tr>
      <w:tr w:rsidR="00C73697" w:rsidTr="00C73697">
        <w:trPr>
          <w:cantSplit/>
        </w:trPr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18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А</w:t>
            </w:r>
            <w:r w:rsidRPr="00C73697">
              <w:rPr>
                <w:lang w:val="en-US"/>
              </w:rPr>
              <w:t>L 9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260,47</w:t>
            </w:r>
          </w:p>
        </w:tc>
        <w:tc>
          <w:tcPr>
            <w:tcW w:w="570" w:type="dxa"/>
            <w:vMerge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</w:tc>
        <w:tc>
          <w:tcPr>
            <w:tcW w:w="3116" w:type="dxa"/>
            <w:vMerge/>
          </w:tcPr>
          <w:p w:rsidR="00C73697" w:rsidRPr="00C73697" w:rsidRDefault="00C73697" w:rsidP="00C73697">
            <w:pPr>
              <w:spacing w:line="360" w:lineRule="auto"/>
              <w:jc w:val="both"/>
            </w:pPr>
          </w:p>
        </w:tc>
        <w:tc>
          <w:tcPr>
            <w:tcW w:w="959" w:type="dxa"/>
            <w:vMerge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</w:p>
        </w:tc>
      </w:tr>
      <w:tr w:rsidR="00C73697" w:rsidTr="00C73697">
        <w:trPr>
          <w:cantSplit/>
        </w:trPr>
        <w:tc>
          <w:tcPr>
            <w:tcW w:w="4786" w:type="dxa"/>
            <w:gridSpan w:val="3"/>
          </w:tcPr>
          <w:p w:rsidR="00C73697" w:rsidRPr="00C73697" w:rsidRDefault="00C73697" w:rsidP="00C73697">
            <w:pPr>
              <w:spacing w:line="360" w:lineRule="auto"/>
              <w:ind w:right="-108"/>
              <w:jc w:val="both"/>
              <w:rPr>
                <w:b/>
              </w:rPr>
            </w:pPr>
            <w:r w:rsidRPr="00C73697">
              <w:rPr>
                <w:b/>
              </w:rPr>
              <w:t>Литье свыше 3 тонн: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50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ХВГ, ХВГ1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36,85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19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СЧ-21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50,52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51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Р6М5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199,5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20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СЧ-30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51,52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52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Р18, Р18Ф, ВК6ОМ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217,2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21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25Л – 45Л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80,49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53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6ХВ2С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61,91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22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30ХНМЛ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91,67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54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ШХ15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18,18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23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АЖ 9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147,85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55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12Х18Н10Т, 08Х18Н10Т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139,79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24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А</w:t>
            </w:r>
            <w:r w:rsidRPr="00C73697">
              <w:rPr>
                <w:lang w:val="en-US"/>
              </w:rPr>
              <w:t>L 9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261,86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56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40Х13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65,9</w:t>
            </w:r>
          </w:p>
        </w:tc>
      </w:tr>
      <w:tr w:rsidR="00C73697" w:rsidTr="00C73697">
        <w:trPr>
          <w:cantSplit/>
        </w:trPr>
        <w:tc>
          <w:tcPr>
            <w:tcW w:w="4786" w:type="dxa"/>
            <w:gridSpan w:val="3"/>
          </w:tcPr>
          <w:p w:rsidR="00C73697" w:rsidRPr="00C73697" w:rsidRDefault="00C73697" w:rsidP="00C73697">
            <w:pPr>
              <w:spacing w:line="360" w:lineRule="auto"/>
              <w:ind w:right="-108"/>
              <w:jc w:val="both"/>
              <w:rPr>
                <w:b/>
              </w:rPr>
            </w:pPr>
            <w:r w:rsidRPr="00C73697">
              <w:rPr>
                <w:b/>
              </w:rPr>
              <w:t>Поковка: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57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10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24,39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25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10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35,14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58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шпоночная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21,21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26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20 – 50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35,14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59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М1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189,57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27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Сталь 15Х – 50Х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38,95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60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Л-63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139,35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28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4Х5МФС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106,05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61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ЛС 59-1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117,42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29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У8А, У10А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44,54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62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Браж 9-4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143,54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30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Х12М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119,42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63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Д 16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157,82</w:t>
            </w:r>
          </w:p>
        </w:tc>
      </w:tr>
      <w:tr w:rsidR="00C73697" w:rsidTr="00C73697">
        <w:tc>
          <w:tcPr>
            <w:tcW w:w="534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31</w:t>
            </w:r>
          </w:p>
        </w:tc>
        <w:tc>
          <w:tcPr>
            <w:tcW w:w="3260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Х12М1</w:t>
            </w:r>
          </w:p>
        </w:tc>
        <w:tc>
          <w:tcPr>
            <w:tcW w:w="992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118,82</w:t>
            </w:r>
          </w:p>
        </w:tc>
        <w:tc>
          <w:tcPr>
            <w:tcW w:w="570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64</w:t>
            </w:r>
          </w:p>
        </w:tc>
        <w:tc>
          <w:tcPr>
            <w:tcW w:w="3116" w:type="dxa"/>
          </w:tcPr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АМЦМ-1</w:t>
            </w:r>
          </w:p>
        </w:tc>
        <w:tc>
          <w:tcPr>
            <w:tcW w:w="959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179,53</w:t>
            </w:r>
          </w:p>
        </w:tc>
      </w:tr>
    </w:tbl>
    <w:p w:rsidR="00910FFE" w:rsidRPr="00C73697" w:rsidRDefault="00C73697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910FFE" w:rsidRPr="00C73697">
        <w:rPr>
          <w:b/>
          <w:sz w:val="28"/>
        </w:rPr>
        <w:t>Приложение 7</w:t>
      </w:r>
    </w:p>
    <w:p w:rsidR="00910FFE" w:rsidRPr="00C73697" w:rsidRDefault="00910FFE" w:rsidP="00C73697">
      <w:pPr>
        <w:keepNext/>
        <w:widowControl w:val="0"/>
        <w:spacing w:line="360" w:lineRule="auto"/>
        <w:ind w:firstLine="720"/>
        <w:jc w:val="center"/>
        <w:rPr>
          <w:b/>
          <w:sz w:val="28"/>
          <w:szCs w:val="28"/>
        </w:rPr>
      </w:pPr>
      <w:r w:rsidRPr="00C73697">
        <w:rPr>
          <w:b/>
          <w:sz w:val="28"/>
          <w:szCs w:val="28"/>
        </w:rPr>
        <w:t>Некоторые укрупненные данные для расчета затрат на инструмент</w:t>
      </w:r>
    </w:p>
    <w:p w:rsidR="00C73697" w:rsidRDefault="00C73697" w:rsidP="00910FFE">
      <w:pPr>
        <w:keepNext/>
        <w:widowControl w:val="0"/>
        <w:spacing w:line="360" w:lineRule="auto"/>
        <w:ind w:firstLine="720"/>
        <w:jc w:val="both"/>
        <w:rPr>
          <w:sz w:val="28"/>
          <w:szCs w:val="2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993"/>
        <w:gridCol w:w="1275"/>
        <w:gridCol w:w="1276"/>
        <w:gridCol w:w="1276"/>
        <w:gridCol w:w="1276"/>
      </w:tblGrid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Наименование инструмента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rPr>
                <w:position w:val="-10"/>
              </w:rPr>
              <w:object w:dxaOrig="580" w:dyaOrig="340">
                <v:shape id="_x0000_i1291" type="#_x0000_t75" style="width:29.25pt;height:17.25pt" o:ole="" fillcolor="window">
                  <v:imagedata r:id="rId26" o:title=""/>
                </v:shape>
                <o:OLEObject Type="Embed" ProgID="Equation.3" ShapeID="_x0000_i1291" DrawAspect="Content" ObjectID="_1459325508" r:id="rId490"/>
              </w:objec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количество переточек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rPr>
                <w:position w:val="-10"/>
              </w:rPr>
              <w:object w:dxaOrig="1060" w:dyaOrig="340">
                <v:shape id="_x0000_i1292" type="#_x0000_t75" style="width:53.25pt;height:17.25pt" o:ole="" fillcolor="window">
                  <v:imagedata r:id="rId491" o:title=""/>
                </v:shape>
                <o:OLEObject Type="Embed" ProgID="Equation.3" ShapeID="_x0000_i1292" DrawAspect="Content" ObjectID="_1459325509" r:id="rId492"/>
              </w:objec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 xml:space="preserve">стоимость одной переточки 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rPr>
                <w:position w:val="-14"/>
              </w:rPr>
              <w:object w:dxaOrig="920" w:dyaOrig="380">
                <v:shape id="_x0000_i1293" type="#_x0000_t75" style="width:45.75pt;height:18.75pt" o:ole="" fillcolor="window">
                  <v:imagedata r:id="rId493" o:title=""/>
                </v:shape>
                <o:OLEObject Type="Embed" ProgID="Equation.3" ShapeID="_x0000_i1293" DrawAspect="Content" ObjectID="_1459325510" r:id="rId494"/>
              </w:object>
            </w:r>
            <w:r w:rsidRPr="00C73697">
              <w:t>,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для перетачиваемого инструмента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rPr>
                <w:position w:val="-14"/>
              </w:rPr>
              <w:object w:dxaOrig="920" w:dyaOrig="380">
                <v:shape id="_x0000_i1294" type="#_x0000_t75" style="width:45.75pt;height:18.75pt" o:ole="" fillcolor="window">
                  <v:imagedata r:id="rId493" o:title=""/>
                </v:shape>
                <o:OLEObject Type="Embed" ProgID="Equation.3" ShapeID="_x0000_i1294" DrawAspect="Content" ObjectID="_1459325511" r:id="rId495"/>
              </w:object>
            </w:r>
            <w:r w:rsidRPr="00C73697">
              <w:t>,</w:t>
            </w:r>
          </w:p>
          <w:p w:rsidR="00C73697" w:rsidRPr="00C73697" w:rsidRDefault="00C73697" w:rsidP="00C73697">
            <w:pPr>
              <w:spacing w:line="360" w:lineRule="auto"/>
              <w:ind w:left="-94" w:right="-108"/>
              <w:jc w:val="center"/>
            </w:pPr>
            <w:r w:rsidRPr="00C73697">
              <w:t>для не перетачиваемого инструмента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rPr>
                <w:position w:val="-12"/>
              </w:rPr>
              <w:object w:dxaOrig="440" w:dyaOrig="360">
                <v:shape id="_x0000_i1295" type="#_x0000_t75" style="width:21.75pt;height:18pt" o:ole="" fillcolor="window">
                  <v:imagedata r:id="rId496" o:title=""/>
                </v:shape>
                <o:OLEObject Type="Embed" ProgID="Equation.3" ShapeID="_x0000_i1295" DrawAspect="Content" ObjectID="_1459325512" r:id="rId497"/>
              </w:objec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коэффициент случайной убыли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Долбяки: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дисковые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косозубые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чашечные и прямозубые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31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31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31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128,0</w: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156,8</w: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156,8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100…120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100…120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100…120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1,1…1,05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1,1…1,05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1,1…1,05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Зенкеры и зенковки: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20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8,5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0,8…1,0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6…8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1,12…1,05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Метчики: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7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52,8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0,5…2,0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3,14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1,25…1,1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Плашки: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23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60,8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1,2…1,1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Полотна ножовочные: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15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128,0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2,0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30,0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1,15…1,1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Протяжки: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граненные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круглые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шлицевые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шпоночные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12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12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12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16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144,0</w: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196,8</w: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144,0</w: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128,0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1,0…1,5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1,1…1,08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1,1…1,08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1,1…1,08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1,1…1,08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Развертки: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8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15,4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0" w:right="-122"/>
              <w:jc w:val="center"/>
            </w:pPr>
            <w:r w:rsidRPr="00C73697">
              <w:t>1,3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10…16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1,17…1,1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Резцы: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галтельные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отрезные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подрезные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проходные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расточные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резьбовые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фасонные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12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28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28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11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14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11,2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11,2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16,0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11,2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26,8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16,0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9,6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10…15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10…17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10…15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12…20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12,5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10…15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26,0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1,2…1,05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1,19…1,15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1,1…1,05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1,1…1,05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1,1…1,05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1,08…1,05</w:t>
            </w:r>
          </w:p>
          <w:p w:rsidR="00C73697" w:rsidRPr="00C73697" w:rsidRDefault="00C73697" w:rsidP="00C73697">
            <w:pPr>
              <w:spacing w:line="360" w:lineRule="auto"/>
              <w:ind w:left="-108" w:right="-144"/>
              <w:jc w:val="center"/>
            </w:pPr>
            <w:r w:rsidRPr="00C73697">
              <w:t>1,1…1,05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Сверла: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62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57,6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0,5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40,8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1,25…1,1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Фрезы: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дисковые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концевые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пазовые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торцевые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трехсторонние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угловые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фасонные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цилиндрические</w:t>
            </w:r>
          </w:p>
          <w:p w:rsidR="00C73697" w:rsidRPr="00C73697" w:rsidRDefault="00C73697" w:rsidP="00C73697">
            <w:pPr>
              <w:spacing w:line="360" w:lineRule="auto"/>
              <w:jc w:val="both"/>
            </w:pPr>
            <w:r w:rsidRPr="00C73697">
              <w:t>шпоночные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16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22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24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9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7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11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24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92,8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60,8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144,0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52,8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80,0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144,0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72,0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92,8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16,8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1,0…1,5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2,0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1,0…1,05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4,0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5,0…10,0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8,0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28,0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48,0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28,0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67,0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22,0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8,0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48,0</w:t>
            </w:r>
          </w:p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32,2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1,1…1,05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1,15…1,08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1,1…1,05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1,15…1,08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1,15…1,08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1,15…1,1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1,15…1,1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1,15…1,08</w:t>
            </w:r>
          </w:p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1,08…1,05</w:t>
            </w:r>
          </w:p>
        </w:tc>
      </w:tr>
      <w:tr w:rsidR="00C73697" w:rsidRPr="00B138D0" w:rsidTr="00AF25CE">
        <w:tc>
          <w:tcPr>
            <w:tcW w:w="3402" w:type="dxa"/>
          </w:tcPr>
          <w:p w:rsidR="00C73697" w:rsidRPr="00C73697" w:rsidRDefault="00C73697" w:rsidP="00C73697">
            <w:pPr>
              <w:spacing w:line="360" w:lineRule="auto"/>
              <w:ind w:firstLine="142"/>
              <w:jc w:val="both"/>
            </w:pPr>
            <w:r w:rsidRPr="00C73697">
              <w:t>Шлифовальные круги</w:t>
            </w:r>
          </w:p>
        </w:tc>
        <w:tc>
          <w:tcPr>
            <w:tcW w:w="993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16</w:t>
            </w:r>
          </w:p>
        </w:tc>
        <w:tc>
          <w:tcPr>
            <w:tcW w:w="1275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144,0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2,0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jc w:val="center"/>
            </w:pPr>
            <w:r w:rsidRPr="00C73697">
              <w:t>30,0</w:t>
            </w:r>
          </w:p>
        </w:tc>
        <w:tc>
          <w:tcPr>
            <w:tcW w:w="1276" w:type="dxa"/>
          </w:tcPr>
          <w:p w:rsidR="00C73697" w:rsidRPr="00C73697" w:rsidRDefault="00C73697" w:rsidP="00C73697">
            <w:pPr>
              <w:spacing w:line="360" w:lineRule="auto"/>
              <w:ind w:left="-108" w:right="-108"/>
              <w:jc w:val="center"/>
            </w:pPr>
            <w:r w:rsidRPr="00C73697">
              <w:t>1,1…1,05</w:t>
            </w:r>
          </w:p>
        </w:tc>
      </w:tr>
    </w:tbl>
    <w:p w:rsidR="002159C0" w:rsidRPr="00910FFE" w:rsidRDefault="002159C0" w:rsidP="00C73697">
      <w:pPr>
        <w:keepNext/>
        <w:widowControl w:val="0"/>
        <w:spacing w:line="360" w:lineRule="auto"/>
        <w:ind w:firstLine="720"/>
        <w:jc w:val="both"/>
        <w:rPr>
          <w:sz w:val="28"/>
        </w:rPr>
      </w:pPr>
      <w:bookmarkStart w:id="0" w:name="_GoBack"/>
      <w:bookmarkEnd w:id="0"/>
    </w:p>
    <w:sectPr w:rsidR="002159C0" w:rsidRPr="00910FFE" w:rsidSect="00910FFE">
      <w:headerReference w:type="even" r:id="rId498"/>
      <w:footerReference w:type="even" r:id="rId499"/>
      <w:pgSz w:w="11906" w:h="16838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F3" w:rsidRDefault="00522FF3">
      <w:r>
        <w:separator/>
      </w:r>
    </w:p>
  </w:endnote>
  <w:endnote w:type="continuationSeparator" w:id="0">
    <w:p w:rsidR="00522FF3" w:rsidRDefault="0052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E70" w:rsidRDefault="00754E7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4E70" w:rsidRDefault="00754E7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F3" w:rsidRDefault="00522FF3">
      <w:r>
        <w:separator/>
      </w:r>
    </w:p>
  </w:footnote>
  <w:footnote w:type="continuationSeparator" w:id="0">
    <w:p w:rsidR="00522FF3" w:rsidRDefault="0052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E70" w:rsidRDefault="00754E7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4E70" w:rsidRDefault="00754E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31FD"/>
    <w:multiLevelType w:val="hybridMultilevel"/>
    <w:tmpl w:val="8D60324E"/>
    <w:lvl w:ilvl="0" w:tplc="D458D67A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  <w:rPr>
        <w:rFonts w:cs="Times New Roman"/>
      </w:rPr>
    </w:lvl>
  </w:abstractNum>
  <w:abstractNum w:abstractNumId="1">
    <w:nsid w:val="1C00579B"/>
    <w:multiLevelType w:val="multilevel"/>
    <w:tmpl w:val="5146720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">
    <w:nsid w:val="1FAC49EB"/>
    <w:multiLevelType w:val="multilevel"/>
    <w:tmpl w:val="E5F44262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373C1B"/>
    <w:multiLevelType w:val="hybridMultilevel"/>
    <w:tmpl w:val="2F6A728E"/>
    <w:lvl w:ilvl="0" w:tplc="9612A786">
      <w:start w:val="1"/>
      <w:numFmt w:val="bullet"/>
      <w:lvlText w:val="-"/>
      <w:lvlJc w:val="left"/>
      <w:pPr>
        <w:tabs>
          <w:tab w:val="num" w:pos="1467"/>
        </w:tabs>
        <w:ind w:left="146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4BD682D"/>
    <w:multiLevelType w:val="multilevel"/>
    <w:tmpl w:val="A4EEB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">
    <w:nsid w:val="3BEE5F78"/>
    <w:multiLevelType w:val="multilevel"/>
    <w:tmpl w:val="702EF8A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7F36D15"/>
    <w:multiLevelType w:val="multilevel"/>
    <w:tmpl w:val="03CE6F30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4D586625"/>
    <w:multiLevelType w:val="multilevel"/>
    <w:tmpl w:val="B9F46E8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4DD5170A"/>
    <w:multiLevelType w:val="multilevel"/>
    <w:tmpl w:val="12383D3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4EF964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1AC018C"/>
    <w:multiLevelType w:val="multilevel"/>
    <w:tmpl w:val="F0FCAD1E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537215FF"/>
    <w:multiLevelType w:val="multilevel"/>
    <w:tmpl w:val="0DD2A836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2">
    <w:nsid w:val="57A23884"/>
    <w:multiLevelType w:val="multilevel"/>
    <w:tmpl w:val="D8329E8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8"/>
      </w:rPr>
    </w:lvl>
  </w:abstractNum>
  <w:abstractNum w:abstractNumId="13">
    <w:nsid w:val="582A7D73"/>
    <w:multiLevelType w:val="multilevel"/>
    <w:tmpl w:val="D32E1FBC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60980241"/>
    <w:multiLevelType w:val="multilevel"/>
    <w:tmpl w:val="288E47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5">
    <w:nsid w:val="6B044410"/>
    <w:multiLevelType w:val="hybridMultilevel"/>
    <w:tmpl w:val="5A748232"/>
    <w:lvl w:ilvl="0" w:tplc="85DE30B0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  <w:rPr>
        <w:rFonts w:cs="Times New Roman"/>
      </w:rPr>
    </w:lvl>
  </w:abstractNum>
  <w:abstractNum w:abstractNumId="16">
    <w:nsid w:val="78F46CF4"/>
    <w:multiLevelType w:val="multilevel"/>
    <w:tmpl w:val="2806B22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7">
    <w:nsid w:val="79EE65B0"/>
    <w:multiLevelType w:val="multilevel"/>
    <w:tmpl w:val="D2E647FA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7B0D7C43"/>
    <w:multiLevelType w:val="multilevel"/>
    <w:tmpl w:val="C15EB6A2"/>
    <w:lvl w:ilvl="0">
      <w:start w:val="1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7E3047ED"/>
    <w:multiLevelType w:val="hybridMultilevel"/>
    <w:tmpl w:val="268670CE"/>
    <w:lvl w:ilvl="0" w:tplc="85DE30B0">
      <w:start w:val="1"/>
      <w:numFmt w:val="decimal"/>
      <w:lvlText w:val="%1."/>
      <w:lvlJc w:val="left"/>
      <w:pPr>
        <w:tabs>
          <w:tab w:val="num" w:pos="564"/>
        </w:tabs>
        <w:ind w:left="5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  <w:rPr>
        <w:rFonts w:cs="Times New Roman"/>
      </w:rPr>
    </w:lvl>
  </w:abstractNum>
  <w:abstractNum w:abstractNumId="20">
    <w:nsid w:val="7EEC0A43"/>
    <w:multiLevelType w:val="multilevel"/>
    <w:tmpl w:val="BE32195E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6"/>
  </w:num>
  <w:num w:numId="5">
    <w:abstractNumId w:val="18"/>
  </w:num>
  <w:num w:numId="6">
    <w:abstractNumId w:val="14"/>
  </w:num>
  <w:num w:numId="7">
    <w:abstractNumId w:val="13"/>
  </w:num>
  <w:num w:numId="8">
    <w:abstractNumId w:val="10"/>
  </w:num>
  <w:num w:numId="9">
    <w:abstractNumId w:val="20"/>
  </w:num>
  <w:num w:numId="10">
    <w:abstractNumId w:val="11"/>
  </w:num>
  <w:num w:numId="11">
    <w:abstractNumId w:val="5"/>
  </w:num>
  <w:num w:numId="12">
    <w:abstractNumId w:val="8"/>
  </w:num>
  <w:num w:numId="13">
    <w:abstractNumId w:val="7"/>
  </w:num>
  <w:num w:numId="14">
    <w:abstractNumId w:val="12"/>
  </w:num>
  <w:num w:numId="15">
    <w:abstractNumId w:val="2"/>
  </w:num>
  <w:num w:numId="16">
    <w:abstractNumId w:val="17"/>
  </w:num>
  <w:num w:numId="17">
    <w:abstractNumId w:val="9"/>
  </w:num>
  <w:num w:numId="18">
    <w:abstractNumId w:val="3"/>
  </w:num>
  <w:num w:numId="19">
    <w:abstractNumId w:val="0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0D4"/>
    <w:rsid w:val="0001387C"/>
    <w:rsid w:val="0002676B"/>
    <w:rsid w:val="00092E6A"/>
    <w:rsid w:val="000B60A7"/>
    <w:rsid w:val="000E42EF"/>
    <w:rsid w:val="000E5C90"/>
    <w:rsid w:val="001176CD"/>
    <w:rsid w:val="00156C14"/>
    <w:rsid w:val="00161998"/>
    <w:rsid w:val="001706CF"/>
    <w:rsid w:val="001758A4"/>
    <w:rsid w:val="001A37E6"/>
    <w:rsid w:val="001F2E09"/>
    <w:rsid w:val="00203CC5"/>
    <w:rsid w:val="002159C0"/>
    <w:rsid w:val="00291732"/>
    <w:rsid w:val="00332C7E"/>
    <w:rsid w:val="003A00E0"/>
    <w:rsid w:val="003D27D8"/>
    <w:rsid w:val="003D71DA"/>
    <w:rsid w:val="003E6EA4"/>
    <w:rsid w:val="004144E2"/>
    <w:rsid w:val="004765A5"/>
    <w:rsid w:val="004D6519"/>
    <w:rsid w:val="00503950"/>
    <w:rsid w:val="00510690"/>
    <w:rsid w:val="0051146C"/>
    <w:rsid w:val="005207DC"/>
    <w:rsid w:val="00522FF3"/>
    <w:rsid w:val="00560E5D"/>
    <w:rsid w:val="005764E6"/>
    <w:rsid w:val="00583C11"/>
    <w:rsid w:val="00590488"/>
    <w:rsid w:val="005927B6"/>
    <w:rsid w:val="005F189E"/>
    <w:rsid w:val="00604771"/>
    <w:rsid w:val="00612539"/>
    <w:rsid w:val="00650139"/>
    <w:rsid w:val="006A6667"/>
    <w:rsid w:val="006C5027"/>
    <w:rsid w:val="00754E70"/>
    <w:rsid w:val="00764B56"/>
    <w:rsid w:val="007B5C56"/>
    <w:rsid w:val="00855ADA"/>
    <w:rsid w:val="008D4903"/>
    <w:rsid w:val="008F759B"/>
    <w:rsid w:val="008F7A10"/>
    <w:rsid w:val="0090085E"/>
    <w:rsid w:val="009014B8"/>
    <w:rsid w:val="00910FFE"/>
    <w:rsid w:val="00915EB1"/>
    <w:rsid w:val="009317F8"/>
    <w:rsid w:val="0096141D"/>
    <w:rsid w:val="009C00D4"/>
    <w:rsid w:val="009D75B1"/>
    <w:rsid w:val="00A34592"/>
    <w:rsid w:val="00A40725"/>
    <w:rsid w:val="00A71AEE"/>
    <w:rsid w:val="00AA596A"/>
    <w:rsid w:val="00AB5FFC"/>
    <w:rsid w:val="00AE2FF6"/>
    <w:rsid w:val="00AF0119"/>
    <w:rsid w:val="00AF25CE"/>
    <w:rsid w:val="00B00A42"/>
    <w:rsid w:val="00B138D0"/>
    <w:rsid w:val="00B32116"/>
    <w:rsid w:val="00B547AF"/>
    <w:rsid w:val="00BF03CA"/>
    <w:rsid w:val="00C73697"/>
    <w:rsid w:val="00C82854"/>
    <w:rsid w:val="00C87754"/>
    <w:rsid w:val="00CE2FA1"/>
    <w:rsid w:val="00D122DD"/>
    <w:rsid w:val="00D20E08"/>
    <w:rsid w:val="00D27E0E"/>
    <w:rsid w:val="00D63E9D"/>
    <w:rsid w:val="00E554AC"/>
    <w:rsid w:val="00E94A41"/>
    <w:rsid w:val="00EE1185"/>
    <w:rsid w:val="00EF4E66"/>
    <w:rsid w:val="00F103DB"/>
    <w:rsid w:val="00F30100"/>
    <w:rsid w:val="00F64610"/>
    <w:rsid w:val="00FB5AC2"/>
    <w:rsid w:val="00F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7"/>
    <o:shapelayout v:ext="edit">
      <o:idmap v:ext="edit" data="1"/>
    </o:shapelayout>
  </w:shapeDefaults>
  <w:decimalSymbol w:val=","/>
  <w:listSeparator w:val=";"/>
  <w14:defaultImageDpi w14:val="0"/>
  <w15:chartTrackingRefBased/>
  <w15:docId w15:val="{5A03E642-4406-4E0F-AA7C-9F6626F2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DA"/>
  </w:style>
  <w:style w:type="paragraph" w:styleId="1">
    <w:name w:val="heading 1"/>
    <w:basedOn w:val="a"/>
    <w:next w:val="a"/>
    <w:link w:val="10"/>
    <w:uiPriority w:val="9"/>
    <w:qFormat/>
    <w:pPr>
      <w:keepNext/>
      <w:ind w:firstLine="567"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right="-1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i/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i/>
      <w:sz w:val="28"/>
      <w:lang w:val="en-US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1027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  <w:lang w:val="en-US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284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</w:style>
  <w:style w:type="paragraph" w:styleId="a5">
    <w:name w:val="Title"/>
    <w:basedOn w:val="a"/>
    <w:link w:val="a6"/>
    <w:uiPriority w:val="10"/>
    <w:qFormat/>
    <w:pPr>
      <w:jc w:val="center"/>
    </w:pPr>
    <w:rPr>
      <w:b/>
      <w:sz w:val="32"/>
      <w:lang w:val="en-US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pPr>
      <w:ind w:firstLine="567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ind w:firstLine="567"/>
      <w:jc w:val="center"/>
    </w:pPr>
    <w:rPr>
      <w:b/>
      <w:sz w:val="24"/>
    </w:rPr>
  </w:style>
  <w:style w:type="character" w:customStyle="1" w:styleId="a8">
    <w:name w:val="Основной текст с отступом Знак"/>
    <w:link w:val="a7"/>
    <w:uiPriority w:val="99"/>
    <w:semiHidden/>
  </w:style>
  <w:style w:type="paragraph" w:styleId="21">
    <w:name w:val="Body Text Indent 2"/>
    <w:basedOn w:val="a"/>
    <w:link w:val="22"/>
    <w:uiPriority w:val="99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character" w:styleId="a9">
    <w:name w:val="page number"/>
    <w:uiPriority w:val="99"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</w:style>
  <w:style w:type="paragraph" w:styleId="ac">
    <w:name w:val="Subtitle"/>
    <w:basedOn w:val="a"/>
    <w:link w:val="ad"/>
    <w:uiPriority w:val="11"/>
    <w:qFormat/>
    <w:pPr>
      <w:spacing w:line="360" w:lineRule="auto"/>
      <w:jc w:val="center"/>
    </w:pPr>
    <w:rPr>
      <w:b/>
      <w:sz w:val="28"/>
    </w:rPr>
  </w:style>
  <w:style w:type="character" w:customStyle="1" w:styleId="ad">
    <w:name w:val="Подзаголовок Знак"/>
    <w:link w:val="ac"/>
    <w:uiPriority w:val="11"/>
    <w:rPr>
      <w:rFonts w:ascii="Cambria" w:eastAsia="Times New Roman" w:hAnsi="Cambria" w:cs="Times New Roman"/>
      <w:sz w:val="24"/>
      <w:szCs w:val="24"/>
    </w:rPr>
  </w:style>
  <w:style w:type="paragraph" w:styleId="ae">
    <w:name w:val="Body Text"/>
    <w:basedOn w:val="a"/>
    <w:link w:val="af"/>
    <w:uiPriority w:val="99"/>
    <w:pPr>
      <w:spacing w:line="360" w:lineRule="auto"/>
      <w:jc w:val="center"/>
    </w:pPr>
    <w:rPr>
      <w:b/>
      <w:caps/>
      <w:sz w:val="28"/>
    </w:rPr>
  </w:style>
  <w:style w:type="character" w:customStyle="1" w:styleId="af">
    <w:name w:val="Основной текст Знак"/>
    <w:link w:val="ae"/>
    <w:uiPriority w:val="99"/>
    <w:semiHidden/>
  </w:style>
  <w:style w:type="paragraph" w:styleId="23">
    <w:name w:val="Body Text 2"/>
    <w:basedOn w:val="a"/>
    <w:link w:val="24"/>
    <w:uiPriority w:val="99"/>
    <w:rsid w:val="002159C0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</w:style>
  <w:style w:type="table" w:styleId="af0">
    <w:name w:val="Table Grid"/>
    <w:basedOn w:val="a1"/>
    <w:uiPriority w:val="59"/>
    <w:rsid w:val="00511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B138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61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78.bin"/><Relationship Id="rId366" Type="http://schemas.openxmlformats.org/officeDocument/2006/relationships/image" Target="media/image158.wmf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17.bin"/><Relationship Id="rId433" Type="http://schemas.openxmlformats.org/officeDocument/2006/relationships/oleObject" Target="embeddings/oleObject237.bin"/><Relationship Id="rId268" Type="http://schemas.openxmlformats.org/officeDocument/2006/relationships/image" Target="media/image120.wmf"/><Relationship Id="rId475" Type="http://schemas.openxmlformats.org/officeDocument/2006/relationships/oleObject" Target="embeddings/oleObject259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8.wmf"/><Relationship Id="rId335" Type="http://schemas.openxmlformats.org/officeDocument/2006/relationships/oleObject" Target="embeddings/oleObject185.bin"/><Relationship Id="rId377" Type="http://schemas.openxmlformats.org/officeDocument/2006/relationships/oleObject" Target="embeddings/oleObject207.bin"/><Relationship Id="rId500" Type="http://schemas.openxmlformats.org/officeDocument/2006/relationships/fontTable" Target="fontTable.xml"/><Relationship Id="rId5" Type="http://schemas.openxmlformats.org/officeDocument/2006/relationships/webSettings" Target="webSettings.xml"/><Relationship Id="rId181" Type="http://schemas.openxmlformats.org/officeDocument/2006/relationships/image" Target="media/image82.wmf"/><Relationship Id="rId237" Type="http://schemas.openxmlformats.org/officeDocument/2006/relationships/oleObject" Target="embeddings/oleObject125.bin"/><Relationship Id="rId402" Type="http://schemas.openxmlformats.org/officeDocument/2006/relationships/oleObject" Target="embeddings/oleObject220.bin"/><Relationship Id="rId279" Type="http://schemas.openxmlformats.org/officeDocument/2006/relationships/oleObject" Target="embeddings/oleObject148.bin"/><Relationship Id="rId444" Type="http://schemas.openxmlformats.org/officeDocument/2006/relationships/image" Target="media/image194.wmf"/><Relationship Id="rId486" Type="http://schemas.openxmlformats.org/officeDocument/2006/relationships/image" Target="media/image212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1.bin"/><Relationship Id="rId290" Type="http://schemas.openxmlformats.org/officeDocument/2006/relationships/image" Target="media/image128.wmf"/><Relationship Id="rId304" Type="http://schemas.openxmlformats.org/officeDocument/2006/relationships/oleObject" Target="embeddings/oleObject164.bin"/><Relationship Id="rId346" Type="http://schemas.openxmlformats.org/officeDocument/2006/relationships/image" Target="media/image148.wmf"/><Relationship Id="rId388" Type="http://schemas.openxmlformats.org/officeDocument/2006/relationships/image" Target="media/image169.wmf"/><Relationship Id="rId85" Type="http://schemas.openxmlformats.org/officeDocument/2006/relationships/image" Target="media/image38.wmf"/><Relationship Id="rId150" Type="http://schemas.openxmlformats.org/officeDocument/2006/relationships/image" Target="media/image67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413" Type="http://schemas.openxmlformats.org/officeDocument/2006/relationships/oleObject" Target="embeddings/oleObject226.bin"/><Relationship Id="rId248" Type="http://schemas.openxmlformats.org/officeDocument/2006/relationships/image" Target="media/image111.wmf"/><Relationship Id="rId455" Type="http://schemas.openxmlformats.org/officeDocument/2006/relationships/oleObject" Target="embeddings/oleObject249.bin"/><Relationship Id="rId497" Type="http://schemas.openxmlformats.org/officeDocument/2006/relationships/oleObject" Target="embeddings/oleObject271.bin"/><Relationship Id="rId12" Type="http://schemas.openxmlformats.org/officeDocument/2006/relationships/image" Target="media/image3.wmf"/><Relationship Id="rId108" Type="http://schemas.openxmlformats.org/officeDocument/2006/relationships/image" Target="media/image49.wmf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197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2.bin"/><Relationship Id="rId217" Type="http://schemas.openxmlformats.org/officeDocument/2006/relationships/image" Target="media/image99.wmf"/><Relationship Id="rId399" Type="http://schemas.openxmlformats.org/officeDocument/2006/relationships/oleObject" Target="embeddings/oleObject218.bin"/><Relationship Id="rId259" Type="http://schemas.openxmlformats.org/officeDocument/2006/relationships/image" Target="media/image116.wmf"/><Relationship Id="rId424" Type="http://schemas.openxmlformats.org/officeDocument/2006/relationships/oleObject" Target="embeddings/oleObject232.bin"/><Relationship Id="rId466" Type="http://schemas.openxmlformats.org/officeDocument/2006/relationships/image" Target="media/image202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43.bin"/><Relationship Id="rId326" Type="http://schemas.openxmlformats.org/officeDocument/2006/relationships/image" Target="media/image140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5.bin"/><Relationship Id="rId368" Type="http://schemas.openxmlformats.org/officeDocument/2006/relationships/image" Target="media/image159.wmf"/><Relationship Id="rId172" Type="http://schemas.openxmlformats.org/officeDocument/2006/relationships/oleObject" Target="embeddings/oleObject88.bin"/><Relationship Id="rId228" Type="http://schemas.openxmlformats.org/officeDocument/2006/relationships/oleObject" Target="embeddings/oleObject119.bin"/><Relationship Id="rId435" Type="http://schemas.openxmlformats.org/officeDocument/2006/relationships/oleObject" Target="embeddings/oleObject238.bin"/><Relationship Id="rId477" Type="http://schemas.openxmlformats.org/officeDocument/2006/relationships/oleObject" Target="embeddings/oleObject260.bin"/><Relationship Id="rId281" Type="http://schemas.openxmlformats.org/officeDocument/2006/relationships/oleObject" Target="embeddings/oleObject150.bin"/><Relationship Id="rId337" Type="http://schemas.openxmlformats.org/officeDocument/2006/relationships/image" Target="media/image144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208.bin"/><Relationship Id="rId7" Type="http://schemas.openxmlformats.org/officeDocument/2006/relationships/endnotes" Target="endnotes.xml"/><Relationship Id="rId183" Type="http://schemas.openxmlformats.org/officeDocument/2006/relationships/image" Target="media/image83.wmf"/><Relationship Id="rId239" Type="http://schemas.openxmlformats.org/officeDocument/2006/relationships/oleObject" Target="embeddings/oleObject126.bin"/><Relationship Id="rId390" Type="http://schemas.openxmlformats.org/officeDocument/2006/relationships/image" Target="media/image170.wmf"/><Relationship Id="rId404" Type="http://schemas.openxmlformats.org/officeDocument/2006/relationships/oleObject" Target="embeddings/oleObject221.bin"/><Relationship Id="rId446" Type="http://schemas.openxmlformats.org/officeDocument/2006/relationships/image" Target="media/image195.wmf"/><Relationship Id="rId250" Type="http://schemas.openxmlformats.org/officeDocument/2006/relationships/image" Target="media/image112.wmf"/><Relationship Id="rId292" Type="http://schemas.openxmlformats.org/officeDocument/2006/relationships/oleObject" Target="embeddings/oleObject157.bin"/><Relationship Id="rId306" Type="http://schemas.openxmlformats.org/officeDocument/2006/relationships/image" Target="media/image134.wmf"/><Relationship Id="rId488" Type="http://schemas.openxmlformats.org/officeDocument/2006/relationships/image" Target="media/image213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131" Type="http://schemas.openxmlformats.org/officeDocument/2006/relationships/image" Target="media/image59.wmf"/><Relationship Id="rId327" Type="http://schemas.openxmlformats.org/officeDocument/2006/relationships/oleObject" Target="embeddings/oleObject180.bin"/><Relationship Id="rId348" Type="http://schemas.openxmlformats.org/officeDocument/2006/relationships/image" Target="media/image149.wmf"/><Relationship Id="rId369" Type="http://schemas.openxmlformats.org/officeDocument/2006/relationships/oleObject" Target="embeddings/oleObject203.bin"/><Relationship Id="rId152" Type="http://schemas.openxmlformats.org/officeDocument/2006/relationships/image" Target="media/image68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20.bin"/><Relationship Id="rId380" Type="http://schemas.openxmlformats.org/officeDocument/2006/relationships/image" Target="media/image165.wmf"/><Relationship Id="rId415" Type="http://schemas.openxmlformats.org/officeDocument/2006/relationships/image" Target="media/image181.wmf"/><Relationship Id="rId436" Type="http://schemas.openxmlformats.org/officeDocument/2006/relationships/image" Target="media/image191.wmf"/><Relationship Id="rId457" Type="http://schemas.openxmlformats.org/officeDocument/2006/relationships/oleObject" Target="embeddings/oleObject250.bin"/><Relationship Id="rId240" Type="http://schemas.openxmlformats.org/officeDocument/2006/relationships/image" Target="media/image107.wmf"/><Relationship Id="rId261" Type="http://schemas.openxmlformats.org/officeDocument/2006/relationships/image" Target="media/image117.wmf"/><Relationship Id="rId478" Type="http://schemas.openxmlformats.org/officeDocument/2006/relationships/image" Target="media/image208.wmf"/><Relationship Id="rId499" Type="http://schemas.openxmlformats.org/officeDocument/2006/relationships/footer" Target="footer1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1.bin"/><Relationship Id="rId317" Type="http://schemas.openxmlformats.org/officeDocument/2006/relationships/oleObject" Target="embeddings/oleObject173.bin"/><Relationship Id="rId338" Type="http://schemas.openxmlformats.org/officeDocument/2006/relationships/oleObject" Target="embeddings/oleObject187.bin"/><Relationship Id="rId359" Type="http://schemas.openxmlformats.org/officeDocument/2006/relationships/oleObject" Target="embeddings/oleObject198.bin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5.wmf"/><Relationship Id="rId142" Type="http://schemas.openxmlformats.org/officeDocument/2006/relationships/image" Target="media/image63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219" Type="http://schemas.openxmlformats.org/officeDocument/2006/relationships/image" Target="media/image100.wmf"/><Relationship Id="rId370" Type="http://schemas.openxmlformats.org/officeDocument/2006/relationships/image" Target="media/image160.wmf"/><Relationship Id="rId391" Type="http://schemas.openxmlformats.org/officeDocument/2006/relationships/oleObject" Target="embeddings/oleObject214.bin"/><Relationship Id="rId405" Type="http://schemas.openxmlformats.org/officeDocument/2006/relationships/oleObject" Target="embeddings/oleObject222.bin"/><Relationship Id="rId426" Type="http://schemas.openxmlformats.org/officeDocument/2006/relationships/oleObject" Target="embeddings/oleObject233.bin"/><Relationship Id="rId447" Type="http://schemas.openxmlformats.org/officeDocument/2006/relationships/oleObject" Target="embeddings/oleObject245.bin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32.bin"/><Relationship Id="rId468" Type="http://schemas.openxmlformats.org/officeDocument/2006/relationships/image" Target="media/image203.wmf"/><Relationship Id="rId489" Type="http://schemas.openxmlformats.org/officeDocument/2006/relationships/oleObject" Target="embeddings/oleObject26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272" Type="http://schemas.openxmlformats.org/officeDocument/2006/relationships/image" Target="media/image121.wmf"/><Relationship Id="rId293" Type="http://schemas.openxmlformats.org/officeDocument/2006/relationships/image" Target="media/image129.wmf"/><Relationship Id="rId307" Type="http://schemas.openxmlformats.org/officeDocument/2006/relationships/oleObject" Target="embeddings/oleObject166.bin"/><Relationship Id="rId328" Type="http://schemas.openxmlformats.org/officeDocument/2006/relationships/image" Target="media/image141.wmf"/><Relationship Id="rId349" Type="http://schemas.openxmlformats.org/officeDocument/2006/relationships/oleObject" Target="embeddings/oleObject193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9.bin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image" Target="media/image155.wmf"/><Relationship Id="rId381" Type="http://schemas.openxmlformats.org/officeDocument/2006/relationships/oleObject" Target="embeddings/oleObject209.bin"/><Relationship Id="rId416" Type="http://schemas.openxmlformats.org/officeDocument/2006/relationships/oleObject" Target="embeddings/oleObject228.bin"/><Relationship Id="rId220" Type="http://schemas.openxmlformats.org/officeDocument/2006/relationships/oleObject" Target="embeddings/oleObject113.bin"/><Relationship Id="rId241" Type="http://schemas.openxmlformats.org/officeDocument/2006/relationships/oleObject" Target="embeddings/oleObject127.bin"/><Relationship Id="rId437" Type="http://schemas.openxmlformats.org/officeDocument/2006/relationships/oleObject" Target="embeddings/oleObject239.bin"/><Relationship Id="rId458" Type="http://schemas.openxmlformats.org/officeDocument/2006/relationships/image" Target="media/image198.wmf"/><Relationship Id="rId479" Type="http://schemas.openxmlformats.org/officeDocument/2006/relationships/oleObject" Target="embeddings/oleObject26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8.bin"/><Relationship Id="rId283" Type="http://schemas.openxmlformats.org/officeDocument/2006/relationships/image" Target="media/image125.wmf"/><Relationship Id="rId318" Type="http://schemas.openxmlformats.org/officeDocument/2006/relationships/oleObject" Target="embeddings/oleObject174.bin"/><Relationship Id="rId339" Type="http://schemas.openxmlformats.org/officeDocument/2006/relationships/image" Target="media/image145.wmf"/><Relationship Id="rId490" Type="http://schemas.openxmlformats.org/officeDocument/2006/relationships/oleObject" Target="embeddings/oleObject267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3.bin"/><Relationship Id="rId164" Type="http://schemas.openxmlformats.org/officeDocument/2006/relationships/oleObject" Target="embeddings/oleObject84.bin"/><Relationship Id="rId185" Type="http://schemas.openxmlformats.org/officeDocument/2006/relationships/image" Target="media/image84.wmf"/><Relationship Id="rId350" Type="http://schemas.openxmlformats.org/officeDocument/2006/relationships/image" Target="media/image150.wmf"/><Relationship Id="rId371" Type="http://schemas.openxmlformats.org/officeDocument/2006/relationships/oleObject" Target="embeddings/oleObject204.bin"/><Relationship Id="rId406" Type="http://schemas.openxmlformats.org/officeDocument/2006/relationships/image" Target="media/image177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7.bin"/><Relationship Id="rId392" Type="http://schemas.openxmlformats.org/officeDocument/2006/relationships/image" Target="media/image171.wmf"/><Relationship Id="rId427" Type="http://schemas.openxmlformats.org/officeDocument/2006/relationships/image" Target="media/image187.wmf"/><Relationship Id="rId448" Type="http://schemas.openxmlformats.org/officeDocument/2006/relationships/oleObject" Target="embeddings/oleObject246.bin"/><Relationship Id="rId469" Type="http://schemas.openxmlformats.org/officeDocument/2006/relationships/oleObject" Target="embeddings/oleObject256.bin"/><Relationship Id="rId26" Type="http://schemas.openxmlformats.org/officeDocument/2006/relationships/image" Target="media/image10.wmf"/><Relationship Id="rId231" Type="http://schemas.openxmlformats.org/officeDocument/2006/relationships/image" Target="media/image103.wmf"/><Relationship Id="rId252" Type="http://schemas.openxmlformats.org/officeDocument/2006/relationships/image" Target="media/image113.wmf"/><Relationship Id="rId273" Type="http://schemas.openxmlformats.org/officeDocument/2006/relationships/oleObject" Target="embeddings/oleObject145.bin"/><Relationship Id="rId294" Type="http://schemas.openxmlformats.org/officeDocument/2006/relationships/oleObject" Target="embeddings/oleObject158.bin"/><Relationship Id="rId308" Type="http://schemas.openxmlformats.org/officeDocument/2006/relationships/oleObject" Target="embeddings/oleObject167.bin"/><Relationship Id="rId329" Type="http://schemas.openxmlformats.org/officeDocument/2006/relationships/oleObject" Target="embeddings/oleObject181.bin"/><Relationship Id="rId480" Type="http://schemas.openxmlformats.org/officeDocument/2006/relationships/image" Target="media/image209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33" Type="http://schemas.openxmlformats.org/officeDocument/2006/relationships/image" Target="media/image60.wmf"/><Relationship Id="rId154" Type="http://schemas.openxmlformats.org/officeDocument/2006/relationships/image" Target="media/image69.wmf"/><Relationship Id="rId175" Type="http://schemas.openxmlformats.org/officeDocument/2006/relationships/image" Target="media/image79.wmf"/><Relationship Id="rId340" Type="http://schemas.openxmlformats.org/officeDocument/2006/relationships/oleObject" Target="embeddings/oleObject188.bin"/><Relationship Id="rId361" Type="http://schemas.openxmlformats.org/officeDocument/2006/relationships/oleObject" Target="embeddings/oleObject199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382" Type="http://schemas.openxmlformats.org/officeDocument/2006/relationships/image" Target="media/image166.wmf"/><Relationship Id="rId417" Type="http://schemas.openxmlformats.org/officeDocument/2006/relationships/image" Target="media/image182.wmf"/><Relationship Id="rId438" Type="http://schemas.openxmlformats.org/officeDocument/2006/relationships/image" Target="media/image192.wmf"/><Relationship Id="rId459" Type="http://schemas.openxmlformats.org/officeDocument/2006/relationships/oleObject" Target="embeddings/oleObject251.bin"/><Relationship Id="rId16" Type="http://schemas.openxmlformats.org/officeDocument/2006/relationships/image" Target="media/image5.wmf"/><Relationship Id="rId221" Type="http://schemas.openxmlformats.org/officeDocument/2006/relationships/image" Target="media/image101.wmf"/><Relationship Id="rId242" Type="http://schemas.openxmlformats.org/officeDocument/2006/relationships/image" Target="media/image108.wmf"/><Relationship Id="rId263" Type="http://schemas.openxmlformats.org/officeDocument/2006/relationships/image" Target="media/image118.wmf"/><Relationship Id="rId284" Type="http://schemas.openxmlformats.org/officeDocument/2006/relationships/oleObject" Target="embeddings/oleObject152.bin"/><Relationship Id="rId319" Type="http://schemas.openxmlformats.org/officeDocument/2006/relationships/oleObject" Target="embeddings/oleObject175.bin"/><Relationship Id="rId470" Type="http://schemas.openxmlformats.org/officeDocument/2006/relationships/image" Target="media/image204.wmf"/><Relationship Id="rId491" Type="http://schemas.openxmlformats.org/officeDocument/2006/relationships/image" Target="media/image214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4.wmf"/><Relationship Id="rId330" Type="http://schemas.openxmlformats.org/officeDocument/2006/relationships/image" Target="media/image142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4.wmf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94.bin"/><Relationship Id="rId372" Type="http://schemas.openxmlformats.org/officeDocument/2006/relationships/image" Target="media/image161.wmf"/><Relationship Id="rId393" Type="http://schemas.openxmlformats.org/officeDocument/2006/relationships/oleObject" Target="embeddings/oleObject215.bin"/><Relationship Id="rId407" Type="http://schemas.openxmlformats.org/officeDocument/2006/relationships/oleObject" Target="embeddings/oleObject223.bin"/><Relationship Id="rId428" Type="http://schemas.openxmlformats.org/officeDocument/2006/relationships/oleObject" Target="embeddings/oleObject234.bin"/><Relationship Id="rId449" Type="http://schemas.openxmlformats.org/officeDocument/2006/relationships/oleObject" Target="embeddings/oleObject247.bin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3.bin"/><Relationship Id="rId274" Type="http://schemas.openxmlformats.org/officeDocument/2006/relationships/image" Target="media/image122.wmf"/><Relationship Id="rId295" Type="http://schemas.openxmlformats.org/officeDocument/2006/relationships/image" Target="media/image130.wmf"/><Relationship Id="rId309" Type="http://schemas.openxmlformats.org/officeDocument/2006/relationships/image" Target="media/image135.wmf"/><Relationship Id="rId460" Type="http://schemas.openxmlformats.org/officeDocument/2006/relationships/image" Target="media/image199.wmf"/><Relationship Id="rId481" Type="http://schemas.openxmlformats.org/officeDocument/2006/relationships/oleObject" Target="embeddings/oleObject26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76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0.bin"/><Relationship Id="rId197" Type="http://schemas.openxmlformats.org/officeDocument/2006/relationships/image" Target="media/image90.wmf"/><Relationship Id="rId341" Type="http://schemas.openxmlformats.org/officeDocument/2006/relationships/oleObject" Target="embeddings/oleObject189.bin"/><Relationship Id="rId362" Type="http://schemas.openxmlformats.org/officeDocument/2006/relationships/image" Target="media/image156.wmf"/><Relationship Id="rId383" Type="http://schemas.openxmlformats.org/officeDocument/2006/relationships/oleObject" Target="embeddings/oleObject210.bin"/><Relationship Id="rId418" Type="http://schemas.openxmlformats.org/officeDocument/2006/relationships/oleObject" Target="embeddings/oleObject229.bin"/><Relationship Id="rId439" Type="http://schemas.openxmlformats.org/officeDocument/2006/relationships/oleObject" Target="embeddings/oleObject240.bin"/><Relationship Id="rId201" Type="http://schemas.openxmlformats.org/officeDocument/2006/relationships/image" Target="media/image92.wmf"/><Relationship Id="rId222" Type="http://schemas.openxmlformats.org/officeDocument/2006/relationships/oleObject" Target="embeddings/oleObject114.bin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39.bin"/><Relationship Id="rId285" Type="http://schemas.openxmlformats.org/officeDocument/2006/relationships/image" Target="media/image126.wmf"/><Relationship Id="rId450" Type="http://schemas.openxmlformats.org/officeDocument/2006/relationships/oleObject" Target="embeddings/oleObject248.bin"/><Relationship Id="rId471" Type="http://schemas.openxmlformats.org/officeDocument/2006/relationships/oleObject" Target="embeddings/oleObject25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24" Type="http://schemas.openxmlformats.org/officeDocument/2006/relationships/image" Target="media/image56.wmf"/><Relationship Id="rId310" Type="http://schemas.openxmlformats.org/officeDocument/2006/relationships/oleObject" Target="embeddings/oleObject168.bin"/><Relationship Id="rId492" Type="http://schemas.openxmlformats.org/officeDocument/2006/relationships/oleObject" Target="embeddings/oleObject268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4.bin"/><Relationship Id="rId166" Type="http://schemas.openxmlformats.org/officeDocument/2006/relationships/oleObject" Target="embeddings/oleObject85.bin"/><Relationship Id="rId187" Type="http://schemas.openxmlformats.org/officeDocument/2006/relationships/image" Target="media/image85.wmf"/><Relationship Id="rId331" Type="http://schemas.openxmlformats.org/officeDocument/2006/relationships/oleObject" Target="embeddings/oleObject182.bin"/><Relationship Id="rId352" Type="http://schemas.openxmlformats.org/officeDocument/2006/relationships/image" Target="media/image151.wmf"/><Relationship Id="rId373" Type="http://schemas.openxmlformats.org/officeDocument/2006/relationships/oleObject" Target="embeddings/oleObject205.bin"/><Relationship Id="rId394" Type="http://schemas.openxmlformats.org/officeDocument/2006/relationships/image" Target="media/image172.wmf"/><Relationship Id="rId408" Type="http://schemas.openxmlformats.org/officeDocument/2006/relationships/image" Target="media/image178.wmf"/><Relationship Id="rId429" Type="http://schemas.openxmlformats.org/officeDocument/2006/relationships/image" Target="media/image188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4.wmf"/><Relationship Id="rId254" Type="http://schemas.openxmlformats.org/officeDocument/2006/relationships/image" Target="media/image114.wmf"/><Relationship Id="rId440" Type="http://schemas.openxmlformats.org/officeDocument/2006/relationships/image" Target="media/image19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6.bin"/><Relationship Id="rId296" Type="http://schemas.openxmlformats.org/officeDocument/2006/relationships/oleObject" Target="embeddings/oleObject159.bin"/><Relationship Id="rId300" Type="http://schemas.openxmlformats.org/officeDocument/2006/relationships/oleObject" Target="embeddings/oleObject162.bin"/><Relationship Id="rId461" Type="http://schemas.openxmlformats.org/officeDocument/2006/relationships/oleObject" Target="embeddings/oleObject252.bin"/><Relationship Id="rId482" Type="http://schemas.openxmlformats.org/officeDocument/2006/relationships/image" Target="media/image210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0.wmf"/><Relationship Id="rId177" Type="http://schemas.openxmlformats.org/officeDocument/2006/relationships/image" Target="media/image80.wmf"/><Relationship Id="rId198" Type="http://schemas.openxmlformats.org/officeDocument/2006/relationships/oleObject" Target="embeddings/oleObject101.bin"/><Relationship Id="rId321" Type="http://schemas.openxmlformats.org/officeDocument/2006/relationships/image" Target="media/image138.wmf"/><Relationship Id="rId342" Type="http://schemas.openxmlformats.org/officeDocument/2006/relationships/image" Target="media/image146.wmf"/><Relationship Id="rId363" Type="http://schemas.openxmlformats.org/officeDocument/2006/relationships/oleObject" Target="embeddings/oleObject200.bin"/><Relationship Id="rId384" Type="http://schemas.openxmlformats.org/officeDocument/2006/relationships/image" Target="media/image167.wmf"/><Relationship Id="rId419" Type="http://schemas.openxmlformats.org/officeDocument/2006/relationships/image" Target="media/image183.wmf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5.bin"/><Relationship Id="rId244" Type="http://schemas.openxmlformats.org/officeDocument/2006/relationships/image" Target="media/image109.wmf"/><Relationship Id="rId430" Type="http://schemas.openxmlformats.org/officeDocument/2006/relationships/oleObject" Target="embeddings/oleObject23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19.wmf"/><Relationship Id="rId286" Type="http://schemas.openxmlformats.org/officeDocument/2006/relationships/oleObject" Target="embeddings/oleObject153.bin"/><Relationship Id="rId451" Type="http://schemas.openxmlformats.org/officeDocument/2006/relationships/hyperlink" Target="http://www.inpo.ru" TargetMode="External"/><Relationship Id="rId472" Type="http://schemas.openxmlformats.org/officeDocument/2006/relationships/image" Target="media/image205.wmf"/><Relationship Id="rId493" Type="http://schemas.openxmlformats.org/officeDocument/2006/relationships/image" Target="media/image215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65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96.bin"/><Relationship Id="rId311" Type="http://schemas.openxmlformats.org/officeDocument/2006/relationships/image" Target="media/image136.wmf"/><Relationship Id="rId332" Type="http://schemas.openxmlformats.org/officeDocument/2006/relationships/image" Target="media/image143.wmf"/><Relationship Id="rId353" Type="http://schemas.openxmlformats.org/officeDocument/2006/relationships/oleObject" Target="embeddings/oleObject195.bin"/><Relationship Id="rId374" Type="http://schemas.openxmlformats.org/officeDocument/2006/relationships/image" Target="media/image162.wmf"/><Relationship Id="rId395" Type="http://schemas.openxmlformats.org/officeDocument/2006/relationships/oleObject" Target="embeddings/oleObject216.bin"/><Relationship Id="rId409" Type="http://schemas.openxmlformats.org/officeDocument/2006/relationships/oleObject" Target="embeddings/oleObject224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7.wmf"/><Relationship Id="rId234" Type="http://schemas.openxmlformats.org/officeDocument/2006/relationships/oleObject" Target="embeddings/oleObject123.bin"/><Relationship Id="rId420" Type="http://schemas.openxmlformats.org/officeDocument/2006/relationships/oleObject" Target="embeddings/oleObject23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4.bin"/><Relationship Id="rId276" Type="http://schemas.openxmlformats.org/officeDocument/2006/relationships/image" Target="media/image123.wmf"/><Relationship Id="rId297" Type="http://schemas.openxmlformats.org/officeDocument/2006/relationships/image" Target="media/image131.wmf"/><Relationship Id="rId441" Type="http://schemas.openxmlformats.org/officeDocument/2006/relationships/oleObject" Target="embeddings/oleObject241.bin"/><Relationship Id="rId462" Type="http://schemas.openxmlformats.org/officeDocument/2006/relationships/image" Target="media/image200.wmf"/><Relationship Id="rId483" Type="http://schemas.openxmlformats.org/officeDocument/2006/relationships/oleObject" Target="embeddings/oleObject263.bin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1.bin"/><Relationship Id="rId301" Type="http://schemas.openxmlformats.org/officeDocument/2006/relationships/image" Target="media/image132.wmf"/><Relationship Id="rId322" Type="http://schemas.openxmlformats.org/officeDocument/2006/relationships/oleObject" Target="embeddings/oleObject177.bin"/><Relationship Id="rId343" Type="http://schemas.openxmlformats.org/officeDocument/2006/relationships/oleObject" Target="embeddings/oleObject190.bin"/><Relationship Id="rId364" Type="http://schemas.openxmlformats.org/officeDocument/2006/relationships/image" Target="media/image15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385" Type="http://schemas.openxmlformats.org/officeDocument/2006/relationships/oleObject" Target="embeddings/oleObject21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29.bin"/><Relationship Id="rId266" Type="http://schemas.openxmlformats.org/officeDocument/2006/relationships/oleObject" Target="embeddings/oleObject140.bin"/><Relationship Id="rId287" Type="http://schemas.openxmlformats.org/officeDocument/2006/relationships/image" Target="media/image127.wmf"/><Relationship Id="rId410" Type="http://schemas.openxmlformats.org/officeDocument/2006/relationships/image" Target="media/image179.wmf"/><Relationship Id="rId431" Type="http://schemas.openxmlformats.org/officeDocument/2006/relationships/oleObject" Target="embeddings/oleObject236.bin"/><Relationship Id="rId452" Type="http://schemas.openxmlformats.org/officeDocument/2006/relationships/hyperlink" Target="http://www.stanko-lid.ru" TargetMode="External"/><Relationship Id="rId473" Type="http://schemas.openxmlformats.org/officeDocument/2006/relationships/oleObject" Target="embeddings/oleObject258.bin"/><Relationship Id="rId494" Type="http://schemas.openxmlformats.org/officeDocument/2006/relationships/oleObject" Target="embeddings/oleObject269.bin"/><Relationship Id="rId30" Type="http://schemas.openxmlformats.org/officeDocument/2006/relationships/image" Target="media/image12.wmf"/><Relationship Id="rId105" Type="http://schemas.openxmlformats.org/officeDocument/2006/relationships/image" Target="media/image48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6.bin"/><Relationship Id="rId312" Type="http://schemas.openxmlformats.org/officeDocument/2006/relationships/oleObject" Target="embeddings/oleObject169.bin"/><Relationship Id="rId333" Type="http://schemas.openxmlformats.org/officeDocument/2006/relationships/oleObject" Target="embeddings/oleObject183.bin"/><Relationship Id="rId354" Type="http://schemas.openxmlformats.org/officeDocument/2006/relationships/image" Target="media/image15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189" Type="http://schemas.openxmlformats.org/officeDocument/2006/relationships/image" Target="media/image86.wmf"/><Relationship Id="rId375" Type="http://schemas.openxmlformats.org/officeDocument/2006/relationships/oleObject" Target="embeddings/oleObject206.bin"/><Relationship Id="rId396" Type="http://schemas.openxmlformats.org/officeDocument/2006/relationships/image" Target="media/image173.wmf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5" Type="http://schemas.openxmlformats.org/officeDocument/2006/relationships/oleObject" Target="embeddings/oleObject124.bin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7.bin"/><Relationship Id="rId298" Type="http://schemas.openxmlformats.org/officeDocument/2006/relationships/oleObject" Target="embeddings/oleObject160.bin"/><Relationship Id="rId400" Type="http://schemas.openxmlformats.org/officeDocument/2006/relationships/oleObject" Target="embeddings/oleObject219.bin"/><Relationship Id="rId421" Type="http://schemas.openxmlformats.org/officeDocument/2006/relationships/image" Target="media/image184.wmf"/><Relationship Id="rId442" Type="http://schemas.openxmlformats.org/officeDocument/2006/relationships/oleObject" Target="embeddings/oleObject242.bin"/><Relationship Id="rId463" Type="http://schemas.openxmlformats.org/officeDocument/2006/relationships/oleObject" Target="embeddings/oleObject253.bin"/><Relationship Id="rId484" Type="http://schemas.openxmlformats.org/officeDocument/2006/relationships/image" Target="media/image211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1.wmf"/><Relationship Id="rId302" Type="http://schemas.openxmlformats.org/officeDocument/2006/relationships/oleObject" Target="embeddings/oleObject163.bin"/><Relationship Id="rId323" Type="http://schemas.openxmlformats.org/officeDocument/2006/relationships/image" Target="media/image139.wmf"/><Relationship Id="rId344" Type="http://schemas.openxmlformats.org/officeDocument/2006/relationships/image" Target="media/image14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179" Type="http://schemas.openxmlformats.org/officeDocument/2006/relationships/image" Target="media/image81.wmf"/><Relationship Id="rId365" Type="http://schemas.openxmlformats.org/officeDocument/2006/relationships/oleObject" Target="embeddings/oleObject201.bin"/><Relationship Id="rId386" Type="http://schemas.openxmlformats.org/officeDocument/2006/relationships/image" Target="media/image168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25" Type="http://schemas.openxmlformats.org/officeDocument/2006/relationships/image" Target="media/image102.wmf"/><Relationship Id="rId246" Type="http://schemas.openxmlformats.org/officeDocument/2006/relationships/image" Target="media/image110.wmf"/><Relationship Id="rId267" Type="http://schemas.openxmlformats.org/officeDocument/2006/relationships/oleObject" Target="embeddings/oleObject141.bin"/><Relationship Id="rId288" Type="http://schemas.openxmlformats.org/officeDocument/2006/relationships/oleObject" Target="embeddings/oleObject154.bin"/><Relationship Id="rId411" Type="http://schemas.openxmlformats.org/officeDocument/2006/relationships/oleObject" Target="embeddings/oleObject225.bin"/><Relationship Id="rId432" Type="http://schemas.openxmlformats.org/officeDocument/2006/relationships/image" Target="media/image189.wmf"/><Relationship Id="rId453" Type="http://schemas.openxmlformats.org/officeDocument/2006/relationships/hyperlink" Target="http://www.balticplant.ru" TargetMode="External"/><Relationship Id="rId474" Type="http://schemas.openxmlformats.org/officeDocument/2006/relationships/image" Target="media/image206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70.bin"/><Relationship Id="rId495" Type="http://schemas.openxmlformats.org/officeDocument/2006/relationships/oleObject" Target="embeddings/oleObject27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66.wmf"/><Relationship Id="rId169" Type="http://schemas.openxmlformats.org/officeDocument/2006/relationships/image" Target="media/image76.wmf"/><Relationship Id="rId334" Type="http://schemas.openxmlformats.org/officeDocument/2006/relationships/oleObject" Target="embeddings/oleObject184.bin"/><Relationship Id="rId355" Type="http://schemas.openxmlformats.org/officeDocument/2006/relationships/oleObject" Target="embeddings/oleObject196.bin"/><Relationship Id="rId376" Type="http://schemas.openxmlformats.org/officeDocument/2006/relationships/image" Target="media/image163.wmf"/><Relationship Id="rId397" Type="http://schemas.openxmlformats.org/officeDocument/2006/relationships/oleObject" Target="embeddings/oleObject217.bin"/><Relationship Id="rId4" Type="http://schemas.openxmlformats.org/officeDocument/2006/relationships/settings" Target="settings.xml"/><Relationship Id="rId180" Type="http://schemas.openxmlformats.org/officeDocument/2006/relationships/oleObject" Target="embeddings/oleObject92.bin"/><Relationship Id="rId215" Type="http://schemas.openxmlformats.org/officeDocument/2006/relationships/image" Target="media/image98.wmf"/><Relationship Id="rId236" Type="http://schemas.openxmlformats.org/officeDocument/2006/relationships/image" Target="media/image105.wmf"/><Relationship Id="rId257" Type="http://schemas.openxmlformats.org/officeDocument/2006/relationships/oleObject" Target="embeddings/oleObject135.bin"/><Relationship Id="rId278" Type="http://schemas.openxmlformats.org/officeDocument/2006/relationships/image" Target="media/image124.wmf"/><Relationship Id="rId401" Type="http://schemas.openxmlformats.org/officeDocument/2006/relationships/image" Target="media/image175.wmf"/><Relationship Id="rId422" Type="http://schemas.openxmlformats.org/officeDocument/2006/relationships/oleObject" Target="embeddings/oleObject231.bin"/><Relationship Id="rId443" Type="http://schemas.openxmlformats.org/officeDocument/2006/relationships/oleObject" Target="embeddings/oleObject243.bin"/><Relationship Id="rId464" Type="http://schemas.openxmlformats.org/officeDocument/2006/relationships/image" Target="media/image201.wmf"/><Relationship Id="rId303" Type="http://schemas.openxmlformats.org/officeDocument/2006/relationships/image" Target="media/image133.wmf"/><Relationship Id="rId485" Type="http://schemas.openxmlformats.org/officeDocument/2006/relationships/oleObject" Target="embeddings/oleObject264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91.bin"/><Relationship Id="rId387" Type="http://schemas.openxmlformats.org/officeDocument/2006/relationships/oleObject" Target="embeddings/oleObject212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oleObject" Target="embeddings/oleObject130.bin"/><Relationship Id="rId412" Type="http://schemas.openxmlformats.org/officeDocument/2006/relationships/image" Target="media/image180.w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55.bin"/><Relationship Id="rId454" Type="http://schemas.openxmlformats.org/officeDocument/2006/relationships/image" Target="media/image196.wmf"/><Relationship Id="rId496" Type="http://schemas.openxmlformats.org/officeDocument/2006/relationships/image" Target="media/image216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71.bin"/><Relationship Id="rId356" Type="http://schemas.openxmlformats.org/officeDocument/2006/relationships/image" Target="media/image153.wmf"/><Relationship Id="rId398" Type="http://schemas.openxmlformats.org/officeDocument/2006/relationships/image" Target="media/image174.wmf"/><Relationship Id="rId95" Type="http://schemas.openxmlformats.org/officeDocument/2006/relationships/image" Target="media/image43.wmf"/><Relationship Id="rId160" Type="http://schemas.openxmlformats.org/officeDocument/2006/relationships/image" Target="media/image72.wmf"/><Relationship Id="rId216" Type="http://schemas.openxmlformats.org/officeDocument/2006/relationships/oleObject" Target="embeddings/oleObject111.bin"/><Relationship Id="rId423" Type="http://schemas.openxmlformats.org/officeDocument/2006/relationships/image" Target="media/image185.wmf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54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79.bin"/><Relationship Id="rId367" Type="http://schemas.openxmlformats.org/officeDocument/2006/relationships/oleObject" Target="embeddings/oleObject202.bin"/><Relationship Id="rId171" Type="http://schemas.openxmlformats.org/officeDocument/2006/relationships/image" Target="media/image77.wmf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42.bin"/><Relationship Id="rId434" Type="http://schemas.openxmlformats.org/officeDocument/2006/relationships/image" Target="media/image190.wmf"/><Relationship Id="rId476" Type="http://schemas.openxmlformats.org/officeDocument/2006/relationships/image" Target="media/image207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9.bin"/><Relationship Id="rId336" Type="http://schemas.openxmlformats.org/officeDocument/2006/relationships/oleObject" Target="embeddings/oleObject186.bin"/><Relationship Id="rId501" Type="http://schemas.openxmlformats.org/officeDocument/2006/relationships/theme" Target="theme/theme1.xml"/><Relationship Id="rId75" Type="http://schemas.openxmlformats.org/officeDocument/2006/relationships/image" Target="media/image33.wmf"/><Relationship Id="rId140" Type="http://schemas.openxmlformats.org/officeDocument/2006/relationships/image" Target="media/image62.wmf"/><Relationship Id="rId182" Type="http://schemas.openxmlformats.org/officeDocument/2006/relationships/oleObject" Target="embeddings/oleObject93.bin"/><Relationship Id="rId378" Type="http://schemas.openxmlformats.org/officeDocument/2006/relationships/image" Target="media/image164.wmf"/><Relationship Id="rId403" Type="http://schemas.openxmlformats.org/officeDocument/2006/relationships/image" Target="media/image176.wmf"/><Relationship Id="rId6" Type="http://schemas.openxmlformats.org/officeDocument/2006/relationships/footnotes" Target="footnotes.xml"/><Relationship Id="rId238" Type="http://schemas.openxmlformats.org/officeDocument/2006/relationships/image" Target="media/image106.wmf"/><Relationship Id="rId445" Type="http://schemas.openxmlformats.org/officeDocument/2006/relationships/oleObject" Target="embeddings/oleObject244.bin"/><Relationship Id="rId487" Type="http://schemas.openxmlformats.org/officeDocument/2006/relationships/oleObject" Target="embeddings/oleObject265.bin"/><Relationship Id="rId291" Type="http://schemas.openxmlformats.org/officeDocument/2006/relationships/oleObject" Target="embeddings/oleObject156.bin"/><Relationship Id="rId305" Type="http://schemas.openxmlformats.org/officeDocument/2006/relationships/oleObject" Target="embeddings/oleObject165.bin"/><Relationship Id="rId347" Type="http://schemas.openxmlformats.org/officeDocument/2006/relationships/oleObject" Target="embeddings/oleObject192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13.bin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49" Type="http://schemas.openxmlformats.org/officeDocument/2006/relationships/oleObject" Target="embeddings/oleObject131.bin"/><Relationship Id="rId414" Type="http://schemas.openxmlformats.org/officeDocument/2006/relationships/oleObject" Target="embeddings/oleObject227.bin"/><Relationship Id="rId456" Type="http://schemas.openxmlformats.org/officeDocument/2006/relationships/image" Target="media/image197.wmf"/><Relationship Id="rId498" Type="http://schemas.openxmlformats.org/officeDocument/2006/relationships/header" Target="header1.xml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37.bin"/><Relationship Id="rId316" Type="http://schemas.openxmlformats.org/officeDocument/2006/relationships/image" Target="media/image137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54.wmf"/><Relationship Id="rId162" Type="http://schemas.openxmlformats.org/officeDocument/2006/relationships/image" Target="media/image73.wmf"/><Relationship Id="rId218" Type="http://schemas.openxmlformats.org/officeDocument/2006/relationships/oleObject" Target="embeddings/oleObject112.bin"/><Relationship Id="rId425" Type="http://schemas.openxmlformats.org/officeDocument/2006/relationships/image" Target="media/image186.wmf"/><Relationship Id="rId467" Type="http://schemas.openxmlformats.org/officeDocument/2006/relationships/oleObject" Target="embeddings/oleObject255.bin"/><Relationship Id="rId271" Type="http://schemas.openxmlformats.org/officeDocument/2006/relationships/oleObject" Target="embeddings/oleObject1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7D3A-666E-4D2B-A0AE-0B4E74BA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4725</Words>
  <Characters>26937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Office</Company>
  <LinksUpToDate>false</LinksUpToDate>
  <CharactersWithSpaces>31599</CharactersWithSpaces>
  <SharedDoc>false</SharedDoc>
  <HLinks>
    <vt:vector size="18" baseType="variant">
      <vt:variant>
        <vt:i4>7602303</vt:i4>
      </vt:variant>
      <vt:variant>
        <vt:i4>750</vt:i4>
      </vt:variant>
      <vt:variant>
        <vt:i4>0</vt:i4>
      </vt:variant>
      <vt:variant>
        <vt:i4>5</vt:i4>
      </vt:variant>
      <vt:variant>
        <vt:lpwstr>http://www.balticplant.ru/</vt:lpwstr>
      </vt:variant>
      <vt:variant>
        <vt:lpwstr/>
      </vt:variant>
      <vt:variant>
        <vt:i4>5046367</vt:i4>
      </vt:variant>
      <vt:variant>
        <vt:i4>747</vt:i4>
      </vt:variant>
      <vt:variant>
        <vt:i4>0</vt:i4>
      </vt:variant>
      <vt:variant>
        <vt:i4>5</vt:i4>
      </vt:variant>
      <vt:variant>
        <vt:lpwstr>http://www.stanko-lid.ru/</vt:lpwstr>
      </vt:variant>
      <vt:variant>
        <vt:lpwstr/>
      </vt:variant>
      <vt:variant>
        <vt:i4>6881315</vt:i4>
      </vt:variant>
      <vt:variant>
        <vt:i4>744</vt:i4>
      </vt:variant>
      <vt:variant>
        <vt:i4>0</vt:i4>
      </vt:variant>
      <vt:variant>
        <vt:i4>5</vt:i4>
      </vt:variant>
      <vt:variant>
        <vt:lpwstr>http://www.inpo.ru/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User001</dc:creator>
  <cp:keywords/>
  <dc:description/>
  <cp:lastModifiedBy>admin</cp:lastModifiedBy>
  <cp:revision>2</cp:revision>
  <cp:lastPrinted>2007-06-17T19:21:00Z</cp:lastPrinted>
  <dcterms:created xsi:type="dcterms:W3CDTF">2014-04-18T08:12:00Z</dcterms:created>
  <dcterms:modified xsi:type="dcterms:W3CDTF">2014-04-18T08:12:00Z</dcterms:modified>
</cp:coreProperties>
</file>