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E4E" w:rsidRDefault="003E1E4E">
      <w:pPr>
        <w:pStyle w:val="a6"/>
        <w:rPr>
          <w:sz w:val="24"/>
          <w:szCs w:val="24"/>
        </w:rPr>
      </w:pPr>
      <w:r>
        <w:rPr>
          <w:sz w:val="24"/>
          <w:szCs w:val="24"/>
        </w:rPr>
        <w:t>Министерство образования РФ</w:t>
      </w:r>
    </w:p>
    <w:p w:rsidR="003E1E4E" w:rsidRDefault="003E1E4E">
      <w:pPr>
        <w:pStyle w:val="a6"/>
        <w:pBdr>
          <w:bottom w:val="single" w:sz="12" w:space="1" w:color="auto"/>
        </w:pBdr>
        <w:rPr>
          <w:i/>
          <w:iCs/>
        </w:rPr>
      </w:pPr>
      <w:r>
        <w:rPr>
          <w:i/>
          <w:iCs/>
        </w:rPr>
        <w:t>Московский Открытый Университет</w:t>
      </w:r>
    </w:p>
    <w:p w:rsidR="003E1E4E" w:rsidRDefault="003E1E4E">
      <w:pPr>
        <w:pStyle w:val="a6"/>
        <w:rPr>
          <w:i/>
          <w:iCs/>
        </w:rPr>
      </w:pPr>
    </w:p>
    <w:p w:rsidR="003E1E4E" w:rsidRDefault="003E1E4E">
      <w:pPr>
        <w:jc w:val="center"/>
        <w:rPr>
          <w:sz w:val="28"/>
          <w:szCs w:val="28"/>
        </w:rPr>
      </w:pPr>
    </w:p>
    <w:p w:rsidR="003E1E4E" w:rsidRDefault="003E1E4E">
      <w:pPr>
        <w:jc w:val="center"/>
        <w:rPr>
          <w:sz w:val="28"/>
          <w:szCs w:val="28"/>
        </w:rPr>
      </w:pPr>
    </w:p>
    <w:p w:rsidR="003E1E4E" w:rsidRDefault="003E1E4E">
      <w:pPr>
        <w:jc w:val="center"/>
        <w:rPr>
          <w:sz w:val="28"/>
          <w:szCs w:val="28"/>
        </w:rPr>
      </w:pPr>
    </w:p>
    <w:p w:rsidR="003E1E4E" w:rsidRDefault="003E1E4E">
      <w:pPr>
        <w:jc w:val="center"/>
        <w:rPr>
          <w:sz w:val="28"/>
          <w:szCs w:val="28"/>
        </w:rPr>
      </w:pPr>
    </w:p>
    <w:p w:rsidR="003E1E4E" w:rsidRDefault="003E1E4E">
      <w:pPr>
        <w:jc w:val="center"/>
        <w:rPr>
          <w:sz w:val="28"/>
          <w:szCs w:val="28"/>
        </w:rPr>
      </w:pPr>
    </w:p>
    <w:p w:rsidR="003E1E4E" w:rsidRDefault="003E1E4E">
      <w:pPr>
        <w:jc w:val="center"/>
        <w:rPr>
          <w:sz w:val="28"/>
          <w:szCs w:val="28"/>
        </w:rPr>
      </w:pPr>
    </w:p>
    <w:p w:rsidR="003E1E4E" w:rsidRDefault="003E1E4E">
      <w:pPr>
        <w:jc w:val="center"/>
        <w:rPr>
          <w:sz w:val="28"/>
          <w:szCs w:val="28"/>
        </w:rPr>
      </w:pPr>
    </w:p>
    <w:p w:rsidR="003E1E4E" w:rsidRDefault="003E1E4E">
      <w:pPr>
        <w:jc w:val="center"/>
        <w:rPr>
          <w:sz w:val="28"/>
          <w:szCs w:val="28"/>
        </w:rPr>
      </w:pPr>
    </w:p>
    <w:p w:rsidR="003E1E4E" w:rsidRDefault="003E1E4E">
      <w:pPr>
        <w:jc w:val="center"/>
        <w:rPr>
          <w:sz w:val="28"/>
          <w:szCs w:val="28"/>
        </w:rPr>
      </w:pPr>
    </w:p>
    <w:p w:rsidR="003E1E4E" w:rsidRDefault="003E1E4E">
      <w:pPr>
        <w:jc w:val="center"/>
        <w:rPr>
          <w:sz w:val="28"/>
          <w:szCs w:val="28"/>
        </w:rPr>
      </w:pPr>
    </w:p>
    <w:p w:rsidR="003E1E4E" w:rsidRDefault="003E1E4E">
      <w:pPr>
        <w:jc w:val="center"/>
        <w:rPr>
          <w:sz w:val="28"/>
          <w:szCs w:val="28"/>
        </w:rPr>
      </w:pPr>
    </w:p>
    <w:p w:rsidR="003E1E4E" w:rsidRDefault="003E1E4E">
      <w:pPr>
        <w:jc w:val="center"/>
        <w:rPr>
          <w:sz w:val="28"/>
          <w:szCs w:val="28"/>
        </w:rPr>
      </w:pPr>
    </w:p>
    <w:p w:rsidR="003E1E4E" w:rsidRDefault="003E1E4E">
      <w:pPr>
        <w:jc w:val="center"/>
        <w:rPr>
          <w:sz w:val="28"/>
          <w:szCs w:val="28"/>
        </w:rPr>
      </w:pPr>
    </w:p>
    <w:p w:rsidR="003E1E4E" w:rsidRDefault="003E1E4E">
      <w:pPr>
        <w:pStyle w:val="4"/>
      </w:pPr>
      <w:r>
        <w:t>РЕФЕРАТ</w:t>
      </w:r>
    </w:p>
    <w:p w:rsidR="003E1E4E" w:rsidRDefault="003E1E4E">
      <w:pPr>
        <w:pStyle w:val="1"/>
      </w:pPr>
    </w:p>
    <w:p w:rsidR="003E1E4E" w:rsidRDefault="003E1E4E">
      <w:pPr>
        <w:pStyle w:val="1"/>
      </w:pPr>
      <w:bookmarkStart w:id="0" w:name="_Toc9914938"/>
      <w:r>
        <w:t>по философии</w:t>
      </w:r>
      <w:bookmarkEnd w:id="0"/>
    </w:p>
    <w:p w:rsidR="003E1E4E" w:rsidRDefault="003E1E4E">
      <w:pPr>
        <w:jc w:val="center"/>
        <w:rPr>
          <w:sz w:val="28"/>
          <w:szCs w:val="28"/>
        </w:rPr>
      </w:pPr>
    </w:p>
    <w:p w:rsidR="003E1E4E" w:rsidRDefault="003E1E4E">
      <w:pPr>
        <w:pStyle w:val="5"/>
      </w:pPr>
      <w:r>
        <w:rPr>
          <w:rFonts w:ascii="Times New Roman" w:hAnsi="Times New Roman" w:cs="Times New Roman"/>
          <w:b w:val="0"/>
          <w:bCs w:val="0"/>
          <w:sz w:val="32"/>
          <w:szCs w:val="32"/>
        </w:rPr>
        <w:t>на тему:</w:t>
      </w:r>
      <w:r>
        <w:t xml:space="preserve"> «Ясперс и философская вера»</w:t>
      </w:r>
    </w:p>
    <w:p w:rsidR="003E1E4E" w:rsidRDefault="003E1E4E">
      <w:pPr>
        <w:jc w:val="center"/>
        <w:rPr>
          <w:sz w:val="28"/>
          <w:szCs w:val="28"/>
        </w:rPr>
      </w:pPr>
    </w:p>
    <w:p w:rsidR="003E1E4E" w:rsidRDefault="003E1E4E">
      <w:pPr>
        <w:jc w:val="center"/>
        <w:rPr>
          <w:sz w:val="28"/>
          <w:szCs w:val="28"/>
        </w:rPr>
      </w:pPr>
    </w:p>
    <w:p w:rsidR="003E1E4E" w:rsidRDefault="003E1E4E">
      <w:pPr>
        <w:jc w:val="center"/>
        <w:rPr>
          <w:sz w:val="28"/>
          <w:szCs w:val="28"/>
        </w:rPr>
      </w:pPr>
    </w:p>
    <w:p w:rsidR="003E1E4E" w:rsidRDefault="003E1E4E">
      <w:pPr>
        <w:jc w:val="center"/>
        <w:rPr>
          <w:sz w:val="28"/>
          <w:szCs w:val="28"/>
        </w:rPr>
      </w:pPr>
    </w:p>
    <w:p w:rsidR="003E1E4E" w:rsidRDefault="003E1E4E">
      <w:pPr>
        <w:jc w:val="center"/>
        <w:rPr>
          <w:sz w:val="28"/>
          <w:szCs w:val="28"/>
        </w:rPr>
      </w:pPr>
    </w:p>
    <w:p w:rsidR="003E1E4E" w:rsidRDefault="003E1E4E">
      <w:pPr>
        <w:jc w:val="center"/>
        <w:rPr>
          <w:sz w:val="28"/>
          <w:szCs w:val="28"/>
        </w:rPr>
      </w:pPr>
    </w:p>
    <w:p w:rsidR="003E1E4E" w:rsidRDefault="003E1E4E">
      <w:pPr>
        <w:pStyle w:val="2"/>
        <w:ind w:left="1440" w:firstLine="720"/>
        <w:rPr>
          <w:lang w:val="en-US"/>
        </w:rPr>
      </w:pPr>
      <w:bookmarkStart w:id="1" w:name="_Toc509564751"/>
      <w:bookmarkStart w:id="2" w:name="_Toc9914939"/>
      <w:r>
        <w:t xml:space="preserve">Выполнил:  </w:t>
      </w:r>
      <w:r>
        <w:tab/>
        <w:t xml:space="preserve">студент группы </w:t>
      </w:r>
      <w:bookmarkEnd w:id="1"/>
      <w:bookmarkEnd w:id="2"/>
    </w:p>
    <w:p w:rsidR="003E1E4E" w:rsidRDefault="003E1E4E">
      <w:pPr>
        <w:rPr>
          <w:sz w:val="28"/>
          <w:szCs w:val="28"/>
        </w:rPr>
      </w:pPr>
    </w:p>
    <w:p w:rsidR="003E1E4E" w:rsidRDefault="003E1E4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Проверила: </w:t>
      </w:r>
      <w:r>
        <w:rPr>
          <w:sz w:val="28"/>
          <w:szCs w:val="28"/>
        </w:rPr>
        <w:tab/>
      </w:r>
    </w:p>
    <w:p w:rsidR="003E1E4E" w:rsidRDefault="003E1E4E">
      <w:pPr>
        <w:rPr>
          <w:sz w:val="28"/>
          <w:szCs w:val="28"/>
        </w:rPr>
      </w:pPr>
    </w:p>
    <w:p w:rsidR="003E1E4E" w:rsidRDefault="003E1E4E">
      <w:pPr>
        <w:rPr>
          <w:sz w:val="28"/>
          <w:szCs w:val="28"/>
        </w:rPr>
      </w:pPr>
    </w:p>
    <w:p w:rsidR="003E1E4E" w:rsidRDefault="003E1E4E">
      <w:pPr>
        <w:rPr>
          <w:sz w:val="28"/>
          <w:szCs w:val="28"/>
        </w:rPr>
      </w:pPr>
    </w:p>
    <w:p w:rsidR="003E1E4E" w:rsidRDefault="003E1E4E">
      <w:pPr>
        <w:rPr>
          <w:sz w:val="28"/>
          <w:szCs w:val="28"/>
        </w:rPr>
      </w:pPr>
    </w:p>
    <w:p w:rsidR="003E1E4E" w:rsidRDefault="003E1E4E">
      <w:pPr>
        <w:rPr>
          <w:sz w:val="28"/>
          <w:szCs w:val="28"/>
        </w:rPr>
      </w:pPr>
    </w:p>
    <w:p w:rsidR="003E1E4E" w:rsidRDefault="003E1E4E">
      <w:pPr>
        <w:rPr>
          <w:sz w:val="28"/>
          <w:szCs w:val="28"/>
        </w:rPr>
      </w:pPr>
    </w:p>
    <w:p w:rsidR="003E1E4E" w:rsidRDefault="003E1E4E">
      <w:pPr>
        <w:rPr>
          <w:sz w:val="28"/>
          <w:szCs w:val="28"/>
        </w:rPr>
      </w:pPr>
    </w:p>
    <w:p w:rsidR="003E1E4E" w:rsidRDefault="003E1E4E">
      <w:pPr>
        <w:rPr>
          <w:sz w:val="28"/>
          <w:szCs w:val="28"/>
        </w:rPr>
      </w:pPr>
    </w:p>
    <w:p w:rsidR="003E1E4E" w:rsidRDefault="003E1E4E">
      <w:pPr>
        <w:rPr>
          <w:sz w:val="28"/>
          <w:szCs w:val="28"/>
        </w:rPr>
      </w:pPr>
    </w:p>
    <w:p w:rsidR="003E1E4E" w:rsidRDefault="003E1E4E">
      <w:pPr>
        <w:rPr>
          <w:sz w:val="28"/>
          <w:szCs w:val="28"/>
        </w:rPr>
      </w:pPr>
    </w:p>
    <w:p w:rsidR="003E1E4E" w:rsidRDefault="003E1E4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Москва</w:t>
      </w:r>
    </w:p>
    <w:p w:rsidR="003E1E4E" w:rsidRDefault="003E1E4E">
      <w:pPr>
        <w:pStyle w:val="1"/>
      </w:pPr>
      <w:r>
        <w:br w:type="page"/>
        <w:t>Содержание:</w:t>
      </w:r>
    </w:p>
    <w:p w:rsidR="003E1E4E" w:rsidRDefault="003E1E4E">
      <w:pPr>
        <w:pStyle w:val="1"/>
      </w:pPr>
    </w:p>
    <w:p w:rsidR="003E1E4E" w:rsidRDefault="003E1E4E">
      <w:pPr>
        <w:pStyle w:val="11"/>
        <w:tabs>
          <w:tab w:val="right" w:leader="dot" w:pos="9344"/>
        </w:tabs>
        <w:spacing w:line="360" w:lineRule="auto"/>
        <w:rPr>
          <w:noProof/>
        </w:rPr>
      </w:pPr>
    </w:p>
    <w:p w:rsidR="003E1E4E" w:rsidRDefault="003E1E4E">
      <w:pPr>
        <w:pStyle w:val="11"/>
        <w:tabs>
          <w:tab w:val="right" w:leader="dot" w:pos="9344"/>
        </w:tabs>
        <w:spacing w:line="360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t>Введение</w:t>
      </w:r>
      <w:r>
        <w:rPr>
          <w:noProof/>
          <w:sz w:val="28"/>
          <w:szCs w:val="28"/>
        </w:rPr>
        <w:tab/>
        <w:t>3</w:t>
      </w:r>
    </w:p>
    <w:p w:rsidR="003E1E4E" w:rsidRDefault="003E1E4E">
      <w:pPr>
        <w:pStyle w:val="11"/>
        <w:tabs>
          <w:tab w:val="right" w:leader="dot" w:pos="9344"/>
        </w:tabs>
        <w:spacing w:line="360" w:lineRule="auto"/>
        <w:rPr>
          <w:noProof/>
          <w:sz w:val="28"/>
          <w:szCs w:val="28"/>
        </w:rPr>
      </w:pPr>
    </w:p>
    <w:p w:rsidR="003E1E4E" w:rsidRDefault="003E1E4E">
      <w:pPr>
        <w:pStyle w:val="11"/>
        <w:tabs>
          <w:tab w:val="right" w:leader="dot" w:pos="9344"/>
        </w:tabs>
        <w:spacing w:line="360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t>1. Сходство и отличие идей Ясперса  и других философов о вере</w:t>
      </w:r>
      <w:r>
        <w:rPr>
          <w:noProof/>
          <w:sz w:val="28"/>
          <w:szCs w:val="28"/>
        </w:rPr>
        <w:tab/>
        <w:t>4</w:t>
      </w:r>
    </w:p>
    <w:p w:rsidR="003E1E4E" w:rsidRDefault="003E1E4E">
      <w:pPr>
        <w:pStyle w:val="11"/>
        <w:tabs>
          <w:tab w:val="right" w:leader="dot" w:pos="9344"/>
        </w:tabs>
        <w:spacing w:line="360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t>2. Философствование по Ясперсу</w:t>
      </w:r>
      <w:r>
        <w:rPr>
          <w:noProof/>
          <w:sz w:val="28"/>
          <w:szCs w:val="28"/>
        </w:rPr>
        <w:tab/>
        <w:t>5</w:t>
      </w:r>
    </w:p>
    <w:p w:rsidR="003E1E4E" w:rsidRDefault="003E1E4E">
      <w:pPr>
        <w:pStyle w:val="11"/>
        <w:tabs>
          <w:tab w:val="right" w:leader="dot" w:pos="9344"/>
        </w:tabs>
        <w:spacing w:line="360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t>3. Философствование о вере не тождественно знанию</w:t>
      </w:r>
      <w:r>
        <w:rPr>
          <w:noProof/>
          <w:sz w:val="28"/>
          <w:szCs w:val="28"/>
        </w:rPr>
        <w:tab/>
        <w:t>6</w:t>
      </w:r>
    </w:p>
    <w:p w:rsidR="003E1E4E" w:rsidRDefault="003E1E4E">
      <w:pPr>
        <w:pStyle w:val="11"/>
        <w:tabs>
          <w:tab w:val="right" w:leader="dot" w:pos="9344"/>
        </w:tabs>
        <w:spacing w:line="360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t>4. Философская вера и человеческая коммуникация</w:t>
      </w:r>
      <w:r>
        <w:rPr>
          <w:noProof/>
          <w:sz w:val="28"/>
          <w:szCs w:val="28"/>
        </w:rPr>
        <w:tab/>
        <w:t>9</w:t>
      </w:r>
    </w:p>
    <w:p w:rsidR="003E1E4E" w:rsidRDefault="003E1E4E">
      <w:pPr>
        <w:pStyle w:val="11"/>
        <w:tabs>
          <w:tab w:val="right" w:leader="dot" w:pos="9344"/>
        </w:tabs>
        <w:spacing w:line="360" w:lineRule="auto"/>
        <w:rPr>
          <w:noProof/>
          <w:sz w:val="28"/>
          <w:szCs w:val="28"/>
        </w:rPr>
      </w:pPr>
    </w:p>
    <w:p w:rsidR="003E1E4E" w:rsidRDefault="003E1E4E">
      <w:pPr>
        <w:pStyle w:val="11"/>
        <w:tabs>
          <w:tab w:val="right" w:leader="dot" w:pos="9344"/>
        </w:tabs>
        <w:spacing w:line="360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t>Вывод</w:t>
      </w:r>
      <w:r>
        <w:rPr>
          <w:noProof/>
          <w:sz w:val="28"/>
          <w:szCs w:val="28"/>
        </w:rPr>
        <w:tab/>
        <w:t>11</w:t>
      </w:r>
    </w:p>
    <w:p w:rsidR="003E1E4E" w:rsidRDefault="003E1E4E">
      <w:pPr>
        <w:pStyle w:val="11"/>
        <w:tabs>
          <w:tab w:val="right" w:leader="dot" w:pos="9344"/>
        </w:tabs>
        <w:spacing w:line="360" w:lineRule="auto"/>
        <w:rPr>
          <w:noProof/>
          <w:sz w:val="28"/>
          <w:szCs w:val="28"/>
        </w:rPr>
      </w:pPr>
    </w:p>
    <w:p w:rsidR="003E1E4E" w:rsidRDefault="003E1E4E">
      <w:pPr>
        <w:pStyle w:val="11"/>
        <w:tabs>
          <w:tab w:val="right" w:leader="dot" w:pos="9344"/>
        </w:tabs>
        <w:spacing w:line="360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t>Литература</w:t>
      </w:r>
      <w:r>
        <w:rPr>
          <w:noProof/>
          <w:sz w:val="28"/>
          <w:szCs w:val="28"/>
        </w:rPr>
        <w:tab/>
        <w:t>13</w:t>
      </w:r>
    </w:p>
    <w:p w:rsidR="003E1E4E" w:rsidRDefault="003E1E4E">
      <w:pPr>
        <w:shd w:val="clear" w:color="auto" w:fill="FFFFFF"/>
        <w:spacing w:line="360" w:lineRule="auto"/>
        <w:ind w:firstLine="720"/>
        <w:jc w:val="both"/>
        <w:rPr>
          <w:i/>
          <w:iCs/>
          <w:snapToGrid w:val="0"/>
          <w:color w:val="000000"/>
          <w:sz w:val="28"/>
          <w:szCs w:val="28"/>
        </w:rPr>
      </w:pPr>
      <w:r>
        <w:rPr>
          <w:i/>
          <w:iCs/>
          <w:snapToGrid w:val="0"/>
          <w:color w:val="000000"/>
          <w:sz w:val="28"/>
          <w:szCs w:val="28"/>
        </w:rPr>
        <w:t xml:space="preserve"> </w:t>
      </w:r>
    </w:p>
    <w:p w:rsidR="003E1E4E" w:rsidRDefault="003E1E4E">
      <w:pPr>
        <w:pStyle w:val="1"/>
      </w:pPr>
      <w:r>
        <w:br w:type="page"/>
      </w:r>
      <w:bookmarkStart w:id="3" w:name="_Toc9914941"/>
      <w:r>
        <w:t>Введение</w:t>
      </w:r>
      <w:bookmarkEnd w:id="3"/>
      <w:r>
        <w:t xml:space="preserve"> </w:t>
      </w:r>
    </w:p>
    <w:p w:rsidR="003E1E4E" w:rsidRDefault="003E1E4E">
      <w:pPr>
        <w:shd w:val="clear" w:color="auto" w:fill="FFFFFF"/>
        <w:rPr>
          <w:i/>
          <w:iCs/>
          <w:snapToGrid w:val="0"/>
          <w:color w:val="000000"/>
          <w:sz w:val="23"/>
          <w:szCs w:val="23"/>
        </w:rPr>
      </w:pPr>
    </w:p>
    <w:p w:rsidR="003E1E4E" w:rsidRDefault="003E1E4E">
      <w:pPr>
        <w:shd w:val="clear" w:color="auto" w:fill="FFFFFF"/>
        <w:spacing w:line="360" w:lineRule="auto"/>
        <w:ind w:firstLine="720"/>
        <w:jc w:val="both"/>
        <w:rPr>
          <w:i/>
          <w:iCs/>
          <w:snapToGrid w:val="0"/>
          <w:color w:val="000000"/>
          <w:sz w:val="28"/>
          <w:szCs w:val="28"/>
        </w:rPr>
      </w:pPr>
      <w:r>
        <w:rPr>
          <w:i/>
          <w:iCs/>
          <w:snapToGrid w:val="0"/>
          <w:color w:val="000000"/>
          <w:sz w:val="28"/>
          <w:szCs w:val="28"/>
        </w:rPr>
        <w:t xml:space="preserve">Экзистенциализм </w:t>
      </w:r>
      <w:r>
        <w:rPr>
          <w:snapToGrid w:val="0"/>
          <w:color w:val="000000"/>
          <w:sz w:val="28"/>
          <w:szCs w:val="28"/>
        </w:rPr>
        <w:t xml:space="preserve">(от лат. </w:t>
      </w:r>
      <w:r>
        <w:rPr>
          <w:snapToGrid w:val="0"/>
          <w:color w:val="000000"/>
          <w:sz w:val="28"/>
          <w:szCs w:val="28"/>
          <w:lang w:val="en-US"/>
        </w:rPr>
        <w:t>exsistentia</w:t>
      </w:r>
      <w:r>
        <w:rPr>
          <w:snapToGrid w:val="0"/>
          <w:color w:val="000000"/>
          <w:sz w:val="28"/>
          <w:szCs w:val="28"/>
        </w:rPr>
        <w:t xml:space="preserve"> — существование), или </w:t>
      </w:r>
      <w:r>
        <w:rPr>
          <w:i/>
          <w:iCs/>
          <w:snapToGrid w:val="0"/>
          <w:color w:val="000000"/>
          <w:sz w:val="28"/>
          <w:szCs w:val="28"/>
        </w:rPr>
        <w:t xml:space="preserve">философия существования, </w:t>
      </w:r>
      <w:r>
        <w:rPr>
          <w:snapToGrid w:val="0"/>
          <w:color w:val="000000"/>
          <w:sz w:val="28"/>
          <w:szCs w:val="28"/>
        </w:rPr>
        <w:t xml:space="preserve">играла и продолжает играть значительную роль в развитии философии </w:t>
      </w:r>
      <w:r>
        <w:rPr>
          <w:snapToGrid w:val="0"/>
          <w:color w:val="000000"/>
          <w:sz w:val="28"/>
          <w:szCs w:val="28"/>
          <w:lang w:val="en-US"/>
        </w:rPr>
        <w:t>XX</w:t>
      </w:r>
      <w:r>
        <w:rPr>
          <w:snapToGrid w:val="0"/>
          <w:color w:val="000000"/>
          <w:sz w:val="28"/>
          <w:szCs w:val="28"/>
        </w:rPr>
        <w:t xml:space="preserve"> в. Она характеризуется антисциентистской направленностью и ориентирована на проблемы, свя</w:t>
      </w:r>
      <w:r>
        <w:rPr>
          <w:snapToGrid w:val="0"/>
          <w:color w:val="000000"/>
          <w:sz w:val="28"/>
          <w:szCs w:val="28"/>
        </w:rPr>
        <w:softHyphen/>
        <w:t xml:space="preserve">занные с </w:t>
      </w:r>
      <w:r>
        <w:rPr>
          <w:i/>
          <w:iCs/>
          <w:snapToGrid w:val="0"/>
          <w:color w:val="000000"/>
          <w:sz w:val="28"/>
          <w:szCs w:val="28"/>
        </w:rPr>
        <w:t>человеком, смыслом его бытия в современном мире.</w:t>
      </w:r>
    </w:p>
    <w:p w:rsidR="003E1E4E" w:rsidRDefault="003E1E4E">
      <w:pPr>
        <w:shd w:val="clear" w:color="auto" w:fill="FFFFFF"/>
        <w:spacing w:line="360" w:lineRule="auto"/>
        <w:ind w:firstLine="720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Однако философия существования не представляет собой какого-то монолитного, единого учения. Каждый из её главных представителей создает как бы свое особое учение. Во многом это объясняется тем, что среди ее представителей известнейшие писатели и мыслители </w:t>
      </w:r>
      <w:r>
        <w:rPr>
          <w:snapToGrid w:val="0"/>
          <w:color w:val="000000"/>
          <w:sz w:val="28"/>
          <w:szCs w:val="28"/>
          <w:lang w:val="en-US"/>
        </w:rPr>
        <w:t>XX</w:t>
      </w:r>
      <w:r>
        <w:rPr>
          <w:snapToGrid w:val="0"/>
          <w:color w:val="000000"/>
          <w:sz w:val="28"/>
          <w:szCs w:val="28"/>
        </w:rPr>
        <w:t xml:space="preserve"> в.</w:t>
      </w:r>
      <w:r>
        <w:rPr>
          <w:i/>
          <w:iCs/>
          <w:snapToGrid w:val="0"/>
          <w:color w:val="000000"/>
          <w:sz w:val="28"/>
          <w:szCs w:val="28"/>
        </w:rPr>
        <w:t xml:space="preserve"> </w:t>
      </w:r>
      <w:r>
        <w:rPr>
          <w:snapToGrid w:val="0"/>
          <w:color w:val="000000"/>
          <w:sz w:val="28"/>
          <w:szCs w:val="28"/>
        </w:rPr>
        <w:t>Но систематическое упорядочение идей философии существования мы находим у немецких филосо</w:t>
      </w:r>
      <w:r>
        <w:rPr>
          <w:snapToGrid w:val="0"/>
          <w:color w:val="000000"/>
          <w:sz w:val="28"/>
          <w:szCs w:val="28"/>
        </w:rPr>
        <w:softHyphen/>
        <w:t>фов, прежде всего в книге «Бытие и время» М. Хайдеггера (1927), и в трехтомной «Философии» К. Ясперса (1932), а также у француз</w:t>
      </w:r>
      <w:r>
        <w:rPr>
          <w:snapToGrid w:val="0"/>
          <w:color w:val="000000"/>
          <w:sz w:val="28"/>
          <w:szCs w:val="28"/>
        </w:rPr>
        <w:softHyphen/>
        <w:t>ского философа Ж.-П. Сартра в его книге «Бытие и ничто» (1943).</w:t>
      </w:r>
    </w:p>
    <w:p w:rsidR="003E1E4E" w:rsidRDefault="003E1E4E">
      <w:pPr>
        <w:shd w:val="clear" w:color="auto" w:fill="FFFFFF"/>
        <w:spacing w:line="360" w:lineRule="auto"/>
        <w:ind w:firstLine="720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Нередко экзистенциализм подразделяют на атеистический и религиозный. Но это деление достаточно условное, так как все представители этого направления сосредоточивают внимание на общих для них экзистенциальных проблемах, прежде всего смысле человеческого бытия в мире, и не просто человека во</w:t>
      </w:r>
      <w:r>
        <w:rPr>
          <w:snapToGrid w:val="0"/>
          <w:color w:val="000000"/>
          <w:sz w:val="28"/>
          <w:szCs w:val="28"/>
        </w:rPr>
        <w:softHyphen/>
        <w:t>обще, а каждой личности.</w:t>
      </w:r>
    </w:p>
    <w:p w:rsidR="003E1E4E" w:rsidRDefault="003E1E4E">
      <w:pPr>
        <w:shd w:val="clear" w:color="auto" w:fill="FFFFFF"/>
        <w:spacing w:line="360" w:lineRule="auto"/>
        <w:ind w:firstLine="720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В данной работе я изложу понимание философской веры у Ясперса.  </w:t>
      </w:r>
    </w:p>
    <w:p w:rsidR="003E1E4E" w:rsidRDefault="003E1E4E">
      <w:pPr>
        <w:shd w:val="clear" w:color="auto" w:fill="FFFFFF"/>
        <w:jc w:val="both"/>
        <w:rPr>
          <w:i/>
          <w:iCs/>
          <w:snapToGrid w:val="0"/>
          <w:color w:val="000000"/>
          <w:sz w:val="28"/>
          <w:szCs w:val="28"/>
        </w:rPr>
      </w:pPr>
    </w:p>
    <w:p w:rsidR="003E1E4E" w:rsidRDefault="003E1E4E">
      <w:pPr>
        <w:shd w:val="clear" w:color="auto" w:fill="FFFFFF"/>
        <w:jc w:val="both"/>
        <w:rPr>
          <w:snapToGrid w:val="0"/>
          <w:color w:val="000000"/>
          <w:sz w:val="28"/>
          <w:szCs w:val="28"/>
        </w:rPr>
      </w:pPr>
    </w:p>
    <w:p w:rsidR="003E1E4E" w:rsidRDefault="003E1E4E">
      <w:pPr>
        <w:shd w:val="clear" w:color="auto" w:fill="FFFFFF"/>
        <w:jc w:val="both"/>
        <w:rPr>
          <w:snapToGrid w:val="0"/>
          <w:color w:val="000000"/>
          <w:sz w:val="28"/>
          <w:szCs w:val="28"/>
        </w:rPr>
      </w:pPr>
    </w:p>
    <w:p w:rsidR="003E1E4E" w:rsidRDefault="003E1E4E">
      <w:pPr>
        <w:shd w:val="clear" w:color="auto" w:fill="FFFFFF"/>
        <w:jc w:val="both"/>
        <w:rPr>
          <w:snapToGrid w:val="0"/>
          <w:sz w:val="28"/>
          <w:szCs w:val="28"/>
        </w:rPr>
      </w:pPr>
    </w:p>
    <w:p w:rsidR="003E1E4E" w:rsidRDefault="003E1E4E">
      <w:pPr>
        <w:pStyle w:val="1"/>
      </w:pPr>
      <w:r>
        <w:br w:type="page"/>
      </w:r>
      <w:bookmarkStart w:id="4" w:name="_Toc9914942"/>
      <w:r>
        <w:t>1. Сходство и отличие идей Ясперса  и других философов о вере</w:t>
      </w:r>
      <w:bookmarkEnd w:id="4"/>
      <w:r>
        <w:t xml:space="preserve"> </w:t>
      </w:r>
    </w:p>
    <w:p w:rsidR="003E1E4E" w:rsidRDefault="003E1E4E">
      <w:pPr>
        <w:shd w:val="clear" w:color="auto" w:fill="FFFFFF"/>
        <w:spacing w:line="360" w:lineRule="auto"/>
        <w:ind w:firstLine="720"/>
        <w:jc w:val="both"/>
        <w:rPr>
          <w:i/>
          <w:iCs/>
          <w:snapToGrid w:val="0"/>
          <w:color w:val="000000"/>
          <w:sz w:val="28"/>
          <w:szCs w:val="28"/>
        </w:rPr>
      </w:pPr>
    </w:p>
    <w:p w:rsidR="003E1E4E" w:rsidRDefault="003E1E4E">
      <w:pPr>
        <w:shd w:val="clear" w:color="auto" w:fill="FFFFFF"/>
        <w:spacing w:line="360" w:lineRule="auto"/>
        <w:ind w:firstLine="720"/>
        <w:jc w:val="both"/>
        <w:rPr>
          <w:snapToGrid w:val="0"/>
          <w:color w:val="000000"/>
          <w:sz w:val="28"/>
          <w:szCs w:val="28"/>
        </w:rPr>
      </w:pPr>
      <w:r>
        <w:rPr>
          <w:i/>
          <w:iCs/>
          <w:snapToGrid w:val="0"/>
          <w:color w:val="000000"/>
          <w:sz w:val="28"/>
          <w:szCs w:val="28"/>
        </w:rPr>
        <w:t xml:space="preserve">Карл Ясперс </w:t>
      </w:r>
      <w:r>
        <w:rPr>
          <w:snapToGrid w:val="0"/>
          <w:color w:val="000000"/>
          <w:sz w:val="28"/>
          <w:szCs w:val="28"/>
        </w:rPr>
        <w:t>(1883—1969) — выдающийся немецкий философ, психолог и психиатр, один из основателей экзистенциализма. Для него идею «философской совестливости» символизировал И. Кант, а идею удивительной широты кругозора — И.В. Гете, хотя в самом начале своего философского пути он испытывал интеллектуальное переживание, выброшенное из кантовско-гетевского «культур</w:t>
      </w:r>
      <w:r>
        <w:rPr>
          <w:snapToGrid w:val="0"/>
          <w:color w:val="000000"/>
          <w:sz w:val="28"/>
          <w:szCs w:val="28"/>
        </w:rPr>
        <w:softHyphen/>
        <w:t xml:space="preserve">ного рая». </w:t>
      </w:r>
    </w:p>
    <w:p w:rsidR="003E1E4E" w:rsidRDefault="003E1E4E">
      <w:pPr>
        <w:shd w:val="clear" w:color="auto" w:fill="FFFFFF"/>
        <w:spacing w:line="360" w:lineRule="auto"/>
        <w:ind w:firstLine="720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Ясперс решительно отмежевался от рационалистичес</w:t>
      </w:r>
      <w:r>
        <w:rPr>
          <w:snapToGrid w:val="0"/>
          <w:color w:val="000000"/>
          <w:sz w:val="28"/>
          <w:szCs w:val="28"/>
        </w:rPr>
        <w:softHyphen/>
        <w:t>кой традиции в философии, связанной с Р. Декартом, И. Кантом и Г. Гегелем, отрицал возможность развития философии как науки. Настоящая философия, по Ясперсу, — это прежде всего сам про</w:t>
      </w:r>
      <w:r>
        <w:rPr>
          <w:snapToGrid w:val="0"/>
          <w:color w:val="000000"/>
          <w:sz w:val="28"/>
          <w:szCs w:val="28"/>
        </w:rPr>
        <w:softHyphen/>
        <w:t>цесс философствования. Таким образом, он делает акцент на прин</w:t>
      </w:r>
      <w:r>
        <w:rPr>
          <w:snapToGrid w:val="0"/>
          <w:color w:val="000000"/>
          <w:sz w:val="28"/>
          <w:szCs w:val="28"/>
        </w:rPr>
        <w:softHyphen/>
        <w:t>ципиальной незавершенности и тем самым на открытости процесса философского размышления, в котором вопросы преобладают над ответами: истинное философствование как раз и состоит в поисках. В этом отношении Ясперс близок таким мыслителям, как С. Кьеркегор и Ф. Ницше: они не занимались систематической филосо</w:t>
      </w:r>
      <w:r>
        <w:rPr>
          <w:snapToGrid w:val="0"/>
          <w:color w:val="000000"/>
          <w:sz w:val="28"/>
          <w:szCs w:val="28"/>
        </w:rPr>
        <w:softHyphen/>
        <w:t>фией, т.е. не стремились привести свои философские воззрения в систему. Для Ясперса идея философствования означает и меньше, и больше, чем философия как система целостного мировоззрения. Меньше в том смысле, что она связана с определенным «творчес</w:t>
      </w:r>
      <w:r>
        <w:rPr>
          <w:snapToGrid w:val="0"/>
          <w:color w:val="000000"/>
          <w:sz w:val="28"/>
          <w:szCs w:val="28"/>
        </w:rPr>
        <w:softHyphen/>
        <w:t>ким ослаблением»: в наше бурное время уже нет той духовной мощи, которая позволяла, например, Платону, Аристотелю, Спи</w:t>
      </w:r>
      <w:r>
        <w:rPr>
          <w:snapToGrid w:val="0"/>
          <w:color w:val="000000"/>
          <w:sz w:val="28"/>
          <w:szCs w:val="28"/>
        </w:rPr>
        <w:softHyphen/>
        <w:t>нозе, Гегелю и др. возводить стройные мировоззренческие системы из абсолютизированной «изначальности» (эйдосы, абсолютный дух), поэтому нам должно довольствоваться лишь фрагментарными прозрениями. А больше потому, что философствованию свойствен</w:t>
      </w:r>
      <w:r>
        <w:rPr>
          <w:snapToGrid w:val="0"/>
          <w:color w:val="000000"/>
          <w:sz w:val="28"/>
          <w:szCs w:val="28"/>
        </w:rPr>
        <w:softHyphen/>
        <w:t>на жизненность «экзистенциального высветления» проблем бегущего времени: только философствование дает нам шанс как-то ос</w:t>
      </w:r>
      <w:r>
        <w:rPr>
          <w:snapToGrid w:val="0"/>
          <w:color w:val="000000"/>
          <w:sz w:val="28"/>
          <w:szCs w:val="28"/>
        </w:rPr>
        <w:softHyphen/>
        <w:t>мыслить наполненное «бедственностью» и «неизбывной заботой» наше существование. Дело в том, что под существованием имеется в виду прежде всего духовное бытие личности, ее сознание. «Су</w:t>
      </w:r>
      <w:r>
        <w:rPr>
          <w:snapToGrid w:val="0"/>
          <w:color w:val="000000"/>
          <w:sz w:val="28"/>
          <w:szCs w:val="28"/>
        </w:rPr>
        <w:softHyphen/>
        <w:t>ществование есть сознание, — писал Ясперс, — и я существую как сознание... Анализировать существование значит анализиро</w:t>
      </w:r>
      <w:r>
        <w:rPr>
          <w:snapToGrid w:val="0"/>
          <w:color w:val="000000"/>
          <w:sz w:val="28"/>
          <w:szCs w:val="28"/>
        </w:rPr>
        <w:softHyphen/>
        <w:t>вать сознание»</w:t>
      </w:r>
      <w:r>
        <w:rPr>
          <w:rStyle w:val="a5"/>
          <w:snapToGrid w:val="0"/>
          <w:color w:val="000000"/>
          <w:sz w:val="28"/>
          <w:szCs w:val="28"/>
        </w:rPr>
        <w:footnoteReference w:id="1"/>
      </w:r>
      <w:r>
        <w:rPr>
          <w:snapToGrid w:val="0"/>
          <w:color w:val="000000"/>
          <w:sz w:val="28"/>
          <w:szCs w:val="28"/>
        </w:rPr>
        <w:t>. Ясперс полагал, что философию нельзя ограни</w:t>
      </w:r>
      <w:r>
        <w:rPr>
          <w:snapToGrid w:val="0"/>
          <w:color w:val="000000"/>
          <w:sz w:val="28"/>
          <w:szCs w:val="28"/>
        </w:rPr>
        <w:softHyphen/>
        <w:t>чить, как науку, строгими рамками определенного предмета и ме</w:t>
      </w:r>
      <w:r>
        <w:rPr>
          <w:snapToGrid w:val="0"/>
          <w:color w:val="000000"/>
          <w:sz w:val="28"/>
          <w:szCs w:val="28"/>
        </w:rPr>
        <w:softHyphen/>
        <w:t>тода. История философии в отличие от истории науки — это не процесс приращения знаний, поскольку каждое крупное философ</w:t>
      </w:r>
      <w:r>
        <w:rPr>
          <w:snapToGrid w:val="0"/>
          <w:color w:val="000000"/>
          <w:sz w:val="28"/>
          <w:szCs w:val="28"/>
        </w:rPr>
        <w:softHyphen/>
        <w:t>ское учение, подобно произведению искусства, уникально. (Прав</w:t>
      </w:r>
      <w:r>
        <w:rPr>
          <w:snapToGrid w:val="0"/>
          <w:color w:val="000000"/>
          <w:sz w:val="28"/>
          <w:szCs w:val="28"/>
        </w:rPr>
        <w:softHyphen/>
        <w:t>да, в истории философии происходит приращение категорий и ме</w:t>
      </w:r>
      <w:r>
        <w:rPr>
          <w:snapToGrid w:val="0"/>
          <w:color w:val="000000"/>
          <w:sz w:val="28"/>
          <w:szCs w:val="28"/>
        </w:rPr>
        <w:softHyphen/>
        <w:t>тодов, а сходство с историей религии заключается в последователь</w:t>
      </w:r>
      <w:r>
        <w:rPr>
          <w:snapToGrid w:val="0"/>
          <w:color w:val="000000"/>
          <w:sz w:val="28"/>
          <w:szCs w:val="28"/>
        </w:rPr>
        <w:softHyphen/>
        <w:t>ном выражении разных позиций веры.) Философия призвана дать лишь некоторые ориентиры для поведения человека в мире, «осве</w:t>
      </w:r>
      <w:r>
        <w:rPr>
          <w:snapToGrid w:val="0"/>
          <w:color w:val="000000"/>
          <w:sz w:val="28"/>
          <w:szCs w:val="28"/>
        </w:rPr>
        <w:softHyphen/>
        <w:t>тить» экзистенцию и приблизить человека к трансценденции, по</w:t>
      </w:r>
      <w:r>
        <w:rPr>
          <w:snapToGrid w:val="0"/>
          <w:color w:val="000000"/>
          <w:sz w:val="28"/>
          <w:szCs w:val="28"/>
        </w:rPr>
        <w:softHyphen/>
        <w:t>мочь совершить скачок к «безусловному бытию», которое непости</w:t>
      </w:r>
      <w:r>
        <w:rPr>
          <w:snapToGrid w:val="0"/>
          <w:color w:val="000000"/>
          <w:sz w:val="28"/>
          <w:szCs w:val="28"/>
        </w:rPr>
        <w:softHyphen/>
        <w:t>жимо для научного познания, но имманентно присуще сознанию.</w:t>
      </w:r>
    </w:p>
    <w:p w:rsidR="003E1E4E" w:rsidRDefault="003E1E4E">
      <w:pPr>
        <w:shd w:val="clear" w:color="auto" w:fill="FFFFFF"/>
        <w:spacing w:line="360" w:lineRule="auto"/>
        <w:ind w:firstLine="720"/>
        <w:jc w:val="both"/>
        <w:rPr>
          <w:snapToGrid w:val="0"/>
          <w:color w:val="000000"/>
          <w:sz w:val="28"/>
          <w:szCs w:val="28"/>
        </w:rPr>
      </w:pPr>
    </w:p>
    <w:p w:rsidR="003E1E4E" w:rsidRDefault="003E1E4E">
      <w:pPr>
        <w:pStyle w:val="1"/>
      </w:pPr>
      <w:bookmarkStart w:id="5" w:name="_Toc9914943"/>
      <w:r>
        <w:t>2. Философствование по Ясперсу</w:t>
      </w:r>
      <w:bookmarkEnd w:id="5"/>
    </w:p>
    <w:p w:rsidR="003E1E4E" w:rsidRDefault="003E1E4E">
      <w:pPr>
        <w:shd w:val="clear" w:color="auto" w:fill="FFFFFF"/>
        <w:spacing w:line="360" w:lineRule="auto"/>
        <w:ind w:firstLine="720"/>
        <w:jc w:val="both"/>
        <w:rPr>
          <w:snapToGrid w:val="0"/>
          <w:color w:val="000000"/>
          <w:sz w:val="28"/>
          <w:szCs w:val="28"/>
        </w:rPr>
      </w:pPr>
    </w:p>
    <w:p w:rsidR="003E1E4E" w:rsidRDefault="003E1E4E">
      <w:pPr>
        <w:shd w:val="clear" w:color="auto" w:fill="FFFFFF"/>
        <w:spacing w:line="360" w:lineRule="auto"/>
        <w:ind w:firstLine="720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Философствование, по Ясперсу, предполагает тройственное членение, что соответствует такому же членению бытия. Первый уровень членения бытия — предметное бытие («бытие-в-мире»), или «существование». Это внешний уровень бытия. Перед его лицом философствование достигает лишь «ориентации-в-мире», по существу это и есть экзистенция; она составляет бытийное ядро личности. Экзистенция с особой силой открывается человеку в по</w:t>
      </w:r>
      <w:r>
        <w:rPr>
          <w:snapToGrid w:val="0"/>
          <w:color w:val="000000"/>
          <w:sz w:val="28"/>
          <w:szCs w:val="28"/>
        </w:rPr>
        <w:softHyphen/>
        <w:t>граничных ситуациях: в состоянии тяжкого страдания, смертельной болезни, острого ощущения вины и т.п. В эти моменты человек остро испытывает чувство тревоги, осознание хрупкости и конеч</w:t>
      </w:r>
      <w:r>
        <w:rPr>
          <w:snapToGrid w:val="0"/>
          <w:color w:val="000000"/>
          <w:sz w:val="28"/>
          <w:szCs w:val="28"/>
        </w:rPr>
        <w:softHyphen/>
        <w:t>ности своего существования. Именно тогда человек может открыть для себя трансцендентный мир; его существование, таинственным образом связанное со своим собственным, освещает новым смыс</w:t>
      </w:r>
      <w:r>
        <w:rPr>
          <w:snapToGrid w:val="0"/>
          <w:color w:val="000000"/>
          <w:sz w:val="28"/>
          <w:szCs w:val="28"/>
        </w:rPr>
        <w:softHyphen/>
        <w:t xml:space="preserve">лом и человеческую экзистенцию. </w:t>
      </w:r>
    </w:p>
    <w:p w:rsidR="003E1E4E" w:rsidRDefault="003E1E4E">
      <w:pPr>
        <w:shd w:val="clear" w:color="auto" w:fill="FFFFFF"/>
        <w:spacing w:line="360" w:lineRule="auto"/>
        <w:ind w:firstLine="720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Второй уровень членения бытия — это озарение, прояснение экзистенции, осознание души, и наконец, третий уровень — чтение шифров трансценденции являет собой глубинную задачу философствования, связанную с осо</w:t>
      </w:r>
      <w:r>
        <w:rPr>
          <w:snapToGrid w:val="0"/>
          <w:color w:val="000000"/>
          <w:sz w:val="28"/>
          <w:szCs w:val="28"/>
        </w:rPr>
        <w:softHyphen/>
        <w:t>знанием Бога. По Ясперсу, для философствования основную цен</w:t>
      </w:r>
      <w:r>
        <w:rPr>
          <w:snapToGrid w:val="0"/>
          <w:color w:val="000000"/>
          <w:sz w:val="28"/>
          <w:szCs w:val="28"/>
        </w:rPr>
        <w:softHyphen/>
        <w:t>ность представляют понятия метафизики, именно они выражают поиски смысла бытия философской мыслью. Итогом философство</w:t>
      </w:r>
      <w:r>
        <w:rPr>
          <w:snapToGrid w:val="0"/>
          <w:color w:val="000000"/>
          <w:sz w:val="28"/>
          <w:szCs w:val="28"/>
        </w:rPr>
        <w:softHyphen/>
        <w:t>вания выступает философская вера, и если религиозная вера осно</w:t>
      </w:r>
      <w:r>
        <w:rPr>
          <w:snapToGrid w:val="0"/>
          <w:color w:val="000000"/>
          <w:sz w:val="28"/>
          <w:szCs w:val="28"/>
        </w:rPr>
        <w:softHyphen/>
        <w:t>вана на откровении, то философская является результатом раз</w:t>
      </w:r>
      <w:r>
        <w:rPr>
          <w:snapToGrid w:val="0"/>
          <w:color w:val="000000"/>
          <w:sz w:val="28"/>
          <w:szCs w:val="28"/>
        </w:rPr>
        <w:softHyphen/>
        <w:t>мышления.</w:t>
      </w:r>
    </w:p>
    <w:p w:rsidR="003E1E4E" w:rsidRDefault="003E1E4E">
      <w:pPr>
        <w:shd w:val="clear" w:color="auto" w:fill="FFFFFF"/>
        <w:spacing w:line="360" w:lineRule="auto"/>
        <w:ind w:firstLine="720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Ясперс стремился доказать, что духовный прогресс человечест</w:t>
      </w:r>
      <w:r>
        <w:rPr>
          <w:snapToGrid w:val="0"/>
          <w:color w:val="000000"/>
          <w:sz w:val="28"/>
          <w:szCs w:val="28"/>
        </w:rPr>
        <w:softHyphen/>
        <w:t>ва, в том числе и связанный с демифологизацией, не ведет к утрате смысла нашего бытия, но только при условии существования осо</w:t>
      </w:r>
      <w:r>
        <w:rPr>
          <w:snapToGrid w:val="0"/>
          <w:color w:val="000000"/>
          <w:sz w:val="28"/>
          <w:szCs w:val="28"/>
        </w:rPr>
        <w:softHyphen/>
        <w:t>бого бытия, трансцендентного мысли. При этом даже скептицизм, высвечивая границы знания, указывает вместе с тем не на ничто, а на нечто сущее, но непостижимое; оно выступает как предмет не</w:t>
      </w:r>
      <w:r>
        <w:rPr>
          <w:snapToGrid w:val="0"/>
          <w:color w:val="000000"/>
          <w:sz w:val="28"/>
          <w:szCs w:val="28"/>
        </w:rPr>
        <w:softHyphen/>
        <w:t>знания и, стало быть, веры, которая отличается от религиозной, в частности от христианской, тем, что должна быть значима для всех людей, поскольку основывается не на откровении, а на опыте, до</w:t>
      </w:r>
      <w:r>
        <w:rPr>
          <w:snapToGrid w:val="0"/>
          <w:color w:val="000000"/>
          <w:sz w:val="28"/>
          <w:szCs w:val="28"/>
        </w:rPr>
        <w:softHyphen/>
        <w:t>ступном любому человеку. По Ясперсу, вера не противостоит ра</w:t>
      </w:r>
      <w:r>
        <w:rPr>
          <w:snapToGrid w:val="0"/>
          <w:color w:val="000000"/>
          <w:sz w:val="28"/>
          <w:szCs w:val="28"/>
        </w:rPr>
        <w:softHyphen/>
        <w:t xml:space="preserve">зуму, а существует в единстве с ним, и ее нельзя рассматривать как нечто иррациональное. Допущение полярности рационального и иррационального лишь запутывает проблему экзистенции. </w:t>
      </w:r>
    </w:p>
    <w:p w:rsidR="003E1E4E" w:rsidRDefault="003E1E4E">
      <w:pPr>
        <w:shd w:val="clear" w:color="auto" w:fill="FFFFFF"/>
        <w:spacing w:line="360" w:lineRule="auto"/>
        <w:ind w:firstLine="720"/>
        <w:jc w:val="both"/>
        <w:rPr>
          <w:snapToGrid w:val="0"/>
          <w:color w:val="000000"/>
          <w:sz w:val="28"/>
          <w:szCs w:val="28"/>
        </w:rPr>
      </w:pPr>
    </w:p>
    <w:p w:rsidR="003E1E4E" w:rsidRDefault="003E1E4E">
      <w:pPr>
        <w:pStyle w:val="1"/>
      </w:pPr>
      <w:bookmarkStart w:id="6" w:name="_Toc9914944"/>
      <w:r>
        <w:t>3. Философствование о вере не тождественно знанию</w:t>
      </w:r>
      <w:bookmarkEnd w:id="6"/>
    </w:p>
    <w:p w:rsidR="003E1E4E" w:rsidRDefault="003E1E4E">
      <w:pPr>
        <w:shd w:val="clear" w:color="auto" w:fill="FFFFFF"/>
        <w:spacing w:line="360" w:lineRule="auto"/>
        <w:ind w:firstLine="720"/>
        <w:jc w:val="both"/>
        <w:rPr>
          <w:snapToGrid w:val="0"/>
          <w:color w:val="000000"/>
          <w:sz w:val="28"/>
          <w:szCs w:val="28"/>
        </w:rPr>
      </w:pPr>
    </w:p>
    <w:p w:rsidR="003E1E4E" w:rsidRDefault="003E1E4E">
      <w:pPr>
        <w:shd w:val="clear" w:color="auto" w:fill="FFFFFF"/>
        <w:spacing w:line="360" w:lineRule="auto"/>
        <w:ind w:firstLine="720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Осно</w:t>
      </w:r>
      <w:r>
        <w:rPr>
          <w:snapToGrid w:val="0"/>
          <w:color w:val="000000"/>
          <w:sz w:val="28"/>
          <w:szCs w:val="28"/>
        </w:rPr>
        <w:softHyphen/>
        <w:t>вой веры не может быть то, что в своей сущности только ирраци</w:t>
      </w:r>
      <w:r>
        <w:rPr>
          <w:snapToGrid w:val="0"/>
          <w:color w:val="000000"/>
          <w:sz w:val="28"/>
          <w:szCs w:val="28"/>
        </w:rPr>
        <w:softHyphen/>
        <w:t>онально. Для веры мыслящего человека, человека философствую</w:t>
      </w:r>
      <w:r>
        <w:rPr>
          <w:snapToGrid w:val="0"/>
          <w:color w:val="000000"/>
          <w:sz w:val="28"/>
          <w:szCs w:val="28"/>
        </w:rPr>
        <w:softHyphen/>
        <w:t>щего, характерно то, что она существует только в союзе со знани</w:t>
      </w:r>
      <w:r>
        <w:rPr>
          <w:snapToGrid w:val="0"/>
          <w:color w:val="000000"/>
          <w:sz w:val="28"/>
          <w:szCs w:val="28"/>
        </w:rPr>
        <w:softHyphen/>
        <w:t>ем: она хочет знать то, что познаваемо, и понять самое себя. Таким образом, незнание выступает не просто как своего рода субъектив</w:t>
      </w:r>
      <w:r>
        <w:rPr>
          <w:snapToGrid w:val="0"/>
          <w:color w:val="000000"/>
          <w:sz w:val="28"/>
          <w:szCs w:val="28"/>
        </w:rPr>
        <w:softHyphen/>
        <w:t>ный свидетель наличия таинственного вида бытия, именуемого трансценденцией. Философская вера потому и вера, что трансцен</w:t>
      </w:r>
      <w:r>
        <w:rPr>
          <w:snapToGrid w:val="0"/>
          <w:color w:val="000000"/>
          <w:sz w:val="28"/>
          <w:szCs w:val="28"/>
        </w:rPr>
        <w:softHyphen/>
        <w:t>дентное не может быть доказано рациональными доводами, но она потому и философия, что все же предполагает именно какое-то знание о трансцендентном, которое косвенно подтверждается хотя бы отрицательными аргументами. Следовательно, скептическое незнание вместе с тем есть своего рода знание о существовании особого рода бытия. Трансценденция — это таинственный предмет, по отношению к которому вера и знание оказываются слиянными. Философская вера находится как бы на границе между религиозной верой и научным знанием. Она может рассматриваться как своего рода «прафеномен и религии, и науки».</w:t>
      </w:r>
    </w:p>
    <w:p w:rsidR="003E1E4E" w:rsidRDefault="003E1E4E">
      <w:pPr>
        <w:shd w:val="clear" w:color="auto" w:fill="FFFFFF"/>
        <w:spacing w:line="360" w:lineRule="auto"/>
        <w:ind w:firstLine="720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Однако философствование о вере не может быть знанием, ибо она необъективируема, а представляет собой только выявление эк</w:t>
      </w:r>
      <w:r>
        <w:rPr>
          <w:snapToGrid w:val="0"/>
          <w:color w:val="000000"/>
          <w:sz w:val="28"/>
          <w:szCs w:val="28"/>
        </w:rPr>
        <w:softHyphen/>
        <w:t>зистенции, а это есть именно мышление, а не просто эмоциональ</w:t>
      </w:r>
      <w:r>
        <w:rPr>
          <w:snapToGrid w:val="0"/>
          <w:color w:val="000000"/>
          <w:sz w:val="28"/>
          <w:szCs w:val="28"/>
        </w:rPr>
        <w:softHyphen/>
        <w:t>но-психологический феномен. Но такое мышление по самой своей сути неадекватно: оно принуждено осуществлять себя в словах, на</w:t>
      </w:r>
      <w:r>
        <w:rPr>
          <w:snapToGrid w:val="0"/>
          <w:color w:val="000000"/>
          <w:sz w:val="28"/>
          <w:szCs w:val="28"/>
        </w:rPr>
        <w:softHyphen/>
        <w:t>правляя свою интуицию на то, что «за ними». Ясперс различает два вида мышления: философское, которое устремлено «за явления» и может рассчитывать лишь на «удовлетворенность», и рациональ</w:t>
      </w:r>
      <w:r>
        <w:rPr>
          <w:snapToGrid w:val="0"/>
          <w:color w:val="000000"/>
          <w:sz w:val="28"/>
          <w:szCs w:val="28"/>
        </w:rPr>
        <w:softHyphen/>
        <w:t>ное (научное) мышление, устремленное на сами явления и выраба</w:t>
      </w:r>
      <w:r>
        <w:rPr>
          <w:snapToGrid w:val="0"/>
          <w:color w:val="000000"/>
          <w:sz w:val="28"/>
          <w:szCs w:val="28"/>
        </w:rPr>
        <w:softHyphen/>
        <w:t>тывающее знания. Настаивая на принципиальном различии между ними, Ясперс никоим образом не отрицает ценности знания: оно необходимо и для помощи «высветляющему мышлению».</w:t>
      </w:r>
    </w:p>
    <w:p w:rsidR="003E1E4E" w:rsidRDefault="003E1E4E">
      <w:pPr>
        <w:shd w:val="clear" w:color="auto" w:fill="FFFFFF"/>
        <w:spacing w:line="360" w:lineRule="auto"/>
        <w:ind w:firstLine="720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Экзистенция релятивирует и в смысловом отношении ограни</w:t>
      </w:r>
      <w:r>
        <w:rPr>
          <w:snapToGrid w:val="0"/>
          <w:color w:val="000000"/>
          <w:sz w:val="28"/>
          <w:szCs w:val="28"/>
        </w:rPr>
        <w:softHyphen/>
        <w:t>чивает вещное «бытие-в-мире». Но и сама экзистенция сущест</w:t>
      </w:r>
      <w:r>
        <w:rPr>
          <w:snapToGrid w:val="0"/>
          <w:color w:val="000000"/>
          <w:sz w:val="28"/>
          <w:szCs w:val="28"/>
        </w:rPr>
        <w:softHyphen/>
        <w:t>венным образом ограничена, причем эта ее ограниченность (в от</w:t>
      </w:r>
      <w:r>
        <w:rPr>
          <w:snapToGrid w:val="0"/>
          <w:color w:val="000000"/>
          <w:sz w:val="28"/>
          <w:szCs w:val="28"/>
        </w:rPr>
        <w:softHyphen/>
        <w:t>личие от эмпирической ограниченности человеческих знаний, сил и возможностей) не только не негативна, но и содержательно-по</w:t>
      </w:r>
      <w:r>
        <w:rPr>
          <w:snapToGrid w:val="0"/>
          <w:color w:val="000000"/>
          <w:sz w:val="28"/>
          <w:szCs w:val="28"/>
        </w:rPr>
        <w:softHyphen/>
        <w:t>зитивна и потому не может быть от нее, так сказать, «отмыслена» в акте интеллектуального абстрагирования, а принадлежит самому ее бытию: она есть лишь постольку, поскольку соотносит себя с другой экзистенцией и с трансценденцией. Соотнесенность экзис</w:t>
      </w:r>
      <w:r>
        <w:rPr>
          <w:snapToGrid w:val="0"/>
          <w:color w:val="000000"/>
          <w:sz w:val="28"/>
          <w:szCs w:val="28"/>
        </w:rPr>
        <w:softHyphen/>
        <w:t xml:space="preserve">тенции </w:t>
      </w:r>
      <w:r>
        <w:rPr>
          <w:i/>
          <w:iCs/>
          <w:snapToGrid w:val="0"/>
          <w:color w:val="000000"/>
          <w:sz w:val="28"/>
          <w:szCs w:val="28"/>
        </w:rPr>
        <w:t xml:space="preserve">с </w:t>
      </w:r>
      <w:r>
        <w:rPr>
          <w:snapToGrid w:val="0"/>
          <w:color w:val="000000"/>
          <w:sz w:val="28"/>
          <w:szCs w:val="28"/>
        </w:rPr>
        <w:t>другой экзистенцией осуществляется в акте коммуника</w:t>
      </w:r>
      <w:r>
        <w:rPr>
          <w:snapToGrid w:val="0"/>
          <w:color w:val="000000"/>
          <w:sz w:val="28"/>
          <w:szCs w:val="28"/>
        </w:rPr>
        <w:softHyphen/>
        <w:t>ции, а соотнесенность ее с трансценденцией — в акте веры. Ком</w:t>
      </w:r>
      <w:r>
        <w:rPr>
          <w:snapToGrid w:val="0"/>
          <w:color w:val="000000"/>
          <w:sz w:val="28"/>
          <w:szCs w:val="28"/>
        </w:rPr>
        <w:softHyphen/>
        <w:t>муникация, по Ясперсу, — это универсальное условие человечес</w:t>
      </w:r>
      <w:r>
        <w:rPr>
          <w:snapToGrid w:val="0"/>
          <w:color w:val="000000"/>
          <w:sz w:val="28"/>
          <w:szCs w:val="28"/>
        </w:rPr>
        <w:softHyphen/>
        <w:t>кого бытия. Она буквально составляет его всеохватывающую сущ</w:t>
      </w:r>
      <w:r>
        <w:rPr>
          <w:snapToGrid w:val="0"/>
          <w:color w:val="000000"/>
          <w:sz w:val="28"/>
          <w:szCs w:val="28"/>
        </w:rPr>
        <w:softHyphen/>
        <w:t>ность. Все, что есть человек и что есть для человека, обретается прежде всего в коммуникации. Вне коммуникации немыслима и че</w:t>
      </w:r>
      <w:r>
        <w:rPr>
          <w:snapToGrid w:val="0"/>
          <w:color w:val="000000"/>
          <w:sz w:val="28"/>
          <w:szCs w:val="28"/>
        </w:rPr>
        <w:softHyphen/>
        <w:t>ловеческая свобода со всеми ее степенями. Недаром в лексиконе Ясперса термин «коммуникация» означает глубоко истинное, лич</w:t>
      </w:r>
      <w:r>
        <w:rPr>
          <w:snapToGrid w:val="0"/>
          <w:color w:val="000000"/>
          <w:sz w:val="28"/>
          <w:szCs w:val="28"/>
        </w:rPr>
        <w:softHyphen/>
        <w:t>ностное общение «в истине». Коммуникация есть центральное по</w:t>
      </w:r>
      <w:r>
        <w:rPr>
          <w:snapToGrid w:val="0"/>
          <w:color w:val="000000"/>
          <w:sz w:val="28"/>
          <w:szCs w:val="28"/>
        </w:rPr>
        <w:softHyphen/>
        <w:t>нятие не только этики и аксиологии, но и гносеологии и вообще всего миропонимания Ясперса, она возводится им в ранг критерия философской истины и отождествляется с разумом. Согласно Ясперсу, мысль философски истинна в той мере, в какой «промысли-вание этой мысли» помогает коммуникации. Разум тождествен не</w:t>
      </w:r>
      <w:r>
        <w:rPr>
          <w:snapToGrid w:val="0"/>
          <w:color w:val="000000"/>
          <w:sz w:val="28"/>
          <w:szCs w:val="28"/>
        </w:rPr>
        <w:softHyphen/>
        <w:t>ограниченной воле к коммуникации. Поскольку разум в своей всеоткрытости устремлен на Единое во всем сущем, он противодейст</w:t>
      </w:r>
      <w:r>
        <w:rPr>
          <w:snapToGrid w:val="0"/>
          <w:color w:val="000000"/>
          <w:sz w:val="28"/>
          <w:szCs w:val="28"/>
        </w:rPr>
        <w:softHyphen/>
        <w:t xml:space="preserve">вует прерыванию коммуникации, но именно она «дарит» человеку </w:t>
      </w:r>
      <w:r>
        <w:rPr>
          <w:snapToGrid w:val="0"/>
          <w:color w:val="000000"/>
          <w:sz w:val="28"/>
          <w:szCs w:val="28"/>
          <w:vertAlign w:val="subscript"/>
        </w:rPr>
        <w:t>еГО</w:t>
      </w:r>
      <w:r>
        <w:rPr>
          <w:snapToGrid w:val="0"/>
          <w:color w:val="000000"/>
          <w:sz w:val="28"/>
          <w:szCs w:val="28"/>
        </w:rPr>
        <w:t xml:space="preserve"> подлинную сущность. Ясперс афористично и очень тонко заме</w:t>
      </w:r>
      <w:r>
        <w:rPr>
          <w:snapToGrid w:val="0"/>
          <w:color w:val="000000"/>
          <w:sz w:val="28"/>
          <w:szCs w:val="28"/>
        </w:rPr>
        <w:softHyphen/>
        <w:t>чает: «Я один не есть самость для себя, но становлюсь таковой во взаимодействии с другой самостью». Этим подчеркивается соци</w:t>
      </w:r>
      <w:r>
        <w:rPr>
          <w:snapToGrid w:val="0"/>
          <w:color w:val="000000"/>
          <w:sz w:val="28"/>
          <w:szCs w:val="28"/>
        </w:rPr>
        <w:softHyphen/>
        <w:t>альная сущность человека. Социальное, интеллектуальное и мо</w:t>
      </w:r>
      <w:r>
        <w:rPr>
          <w:snapToGrid w:val="0"/>
          <w:color w:val="000000"/>
          <w:sz w:val="28"/>
          <w:szCs w:val="28"/>
        </w:rPr>
        <w:softHyphen/>
        <w:t>ральное зло есть, по Ясперсу, прежде всего глухота к «окликанию» со стороны чужой экзистенции, неспособность к дискуссии, прини</w:t>
      </w:r>
      <w:r>
        <w:rPr>
          <w:snapToGrid w:val="0"/>
          <w:color w:val="000000"/>
          <w:sz w:val="28"/>
          <w:szCs w:val="28"/>
        </w:rPr>
        <w:softHyphen/>
        <w:t>мающая облик противоразумного фанатизма, но также и поверх</w:t>
      </w:r>
      <w:r>
        <w:rPr>
          <w:snapToGrid w:val="0"/>
          <w:color w:val="000000"/>
          <w:sz w:val="28"/>
          <w:szCs w:val="28"/>
        </w:rPr>
        <w:softHyphen/>
        <w:t>ностного, обезличенного массового общения, безнадежно отрав</w:t>
      </w:r>
      <w:r>
        <w:rPr>
          <w:snapToGrid w:val="0"/>
          <w:color w:val="000000"/>
          <w:sz w:val="28"/>
          <w:szCs w:val="28"/>
        </w:rPr>
        <w:softHyphen/>
        <w:t>ленного ядом демагогии.</w:t>
      </w:r>
    </w:p>
    <w:p w:rsidR="003E1E4E" w:rsidRDefault="003E1E4E">
      <w:pPr>
        <w:shd w:val="clear" w:color="auto" w:fill="FFFFFF"/>
        <w:spacing w:line="360" w:lineRule="auto"/>
        <w:ind w:firstLine="720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Второй предел, на который наталкивается и благодаря которо</w:t>
      </w:r>
      <w:r>
        <w:rPr>
          <w:snapToGrid w:val="0"/>
          <w:color w:val="000000"/>
          <w:sz w:val="28"/>
          <w:szCs w:val="28"/>
        </w:rPr>
        <w:softHyphen/>
        <w:t>му приходит к себе экзистенция, — это, как уже говорилось, трансценденция. Она выступает как абсолютный предел («абсо</w:t>
      </w:r>
      <w:r>
        <w:rPr>
          <w:snapToGrid w:val="0"/>
          <w:color w:val="000000"/>
          <w:sz w:val="28"/>
          <w:szCs w:val="28"/>
        </w:rPr>
        <w:softHyphen/>
        <w:t>лютно-объемлющее») всякого бытия и мышления: трансценденция «столь же неумолимо существует, сколь и не может быть увидена, пребывая непознанной». Если «бытие-в-мире» есть «Все», а эк</w:t>
      </w:r>
      <w:r>
        <w:rPr>
          <w:snapToGrid w:val="0"/>
          <w:color w:val="000000"/>
          <w:sz w:val="28"/>
          <w:szCs w:val="28"/>
        </w:rPr>
        <w:softHyphen/>
        <w:t>зистенция противостоит «Всему» на правах «Единственного», то трансценденция бытийствует во «Всем» и в «Единственном» как их объемлющее «Единое». Перед лицом трансценденции мышле</w:t>
      </w:r>
      <w:r>
        <w:rPr>
          <w:snapToGrid w:val="0"/>
          <w:color w:val="000000"/>
          <w:sz w:val="28"/>
          <w:szCs w:val="28"/>
        </w:rPr>
        <w:softHyphen/>
        <w:t>ние принимает свой третий облик — облик метафизики. Но мыс</w:t>
      </w:r>
      <w:r>
        <w:rPr>
          <w:snapToGrid w:val="0"/>
          <w:color w:val="000000"/>
          <w:sz w:val="28"/>
          <w:szCs w:val="28"/>
        </w:rPr>
        <w:softHyphen/>
        <w:t xml:space="preserve">лить трансценденцию можно лишь весьма неадекватным образом, «вмысливая» ее в предметное. </w:t>
      </w:r>
    </w:p>
    <w:p w:rsidR="003E1E4E" w:rsidRDefault="003E1E4E">
      <w:pPr>
        <w:shd w:val="clear" w:color="auto" w:fill="FFFFFF"/>
        <w:spacing w:line="360" w:lineRule="auto"/>
        <w:ind w:firstLine="720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Вера не есть знание, которым я об</w:t>
      </w:r>
      <w:r>
        <w:rPr>
          <w:snapToGrid w:val="0"/>
          <w:color w:val="000000"/>
          <w:sz w:val="28"/>
          <w:szCs w:val="28"/>
        </w:rPr>
        <w:softHyphen/>
        <w:t>ладаю, но «уверенность, которая меня ведет». Идеал философской веры у Ясперса подчас представляется модернизированным вари</w:t>
      </w:r>
      <w:r>
        <w:rPr>
          <w:snapToGrid w:val="0"/>
          <w:color w:val="000000"/>
          <w:sz w:val="28"/>
          <w:szCs w:val="28"/>
        </w:rPr>
        <w:softHyphen/>
        <w:t>антом кантовского идеала религии в пределах одного только разу</w:t>
      </w:r>
      <w:r>
        <w:rPr>
          <w:snapToGrid w:val="0"/>
          <w:color w:val="000000"/>
          <w:sz w:val="28"/>
          <w:szCs w:val="28"/>
        </w:rPr>
        <w:softHyphen/>
        <w:t>ма. Однако Ясперс острее, чем Кант, ощущает границу, грозящую философской вере опасностью переродиться из высокой надпред-метности в пустую беспредметность и тем самым утратить характер субстанции. Это вынуждает философскую веру «просить помощи» У своей, казалось бы, преодоленной сестры — у религиозной веры. По Ясперсу, религия, чтобы остаться правдивой, нуждается в «совестливости философии», а философия, чтобы остаться наполненной, нуждается в субстанции религии.</w:t>
      </w:r>
    </w:p>
    <w:p w:rsidR="003E1E4E" w:rsidRDefault="003E1E4E">
      <w:pPr>
        <w:shd w:val="clear" w:color="auto" w:fill="FFFFFF"/>
        <w:spacing w:line="360" w:lineRule="auto"/>
        <w:ind w:firstLine="720"/>
        <w:jc w:val="both"/>
        <w:rPr>
          <w:snapToGrid w:val="0"/>
          <w:color w:val="000000"/>
          <w:sz w:val="28"/>
          <w:szCs w:val="28"/>
        </w:rPr>
      </w:pPr>
    </w:p>
    <w:p w:rsidR="003E1E4E" w:rsidRDefault="003E1E4E">
      <w:pPr>
        <w:pStyle w:val="1"/>
      </w:pPr>
      <w:bookmarkStart w:id="7" w:name="_Toc9914945"/>
      <w:r>
        <w:t>4. Философская вера и человеческая коммуникация</w:t>
      </w:r>
      <w:bookmarkEnd w:id="7"/>
    </w:p>
    <w:p w:rsidR="003E1E4E" w:rsidRDefault="003E1E4E">
      <w:pPr>
        <w:shd w:val="clear" w:color="auto" w:fill="FFFFFF"/>
        <w:spacing w:line="360" w:lineRule="auto"/>
        <w:ind w:firstLine="720"/>
        <w:jc w:val="both"/>
        <w:rPr>
          <w:snapToGrid w:val="0"/>
          <w:color w:val="000000"/>
          <w:sz w:val="28"/>
          <w:szCs w:val="28"/>
        </w:rPr>
      </w:pPr>
    </w:p>
    <w:p w:rsidR="003E1E4E" w:rsidRDefault="003E1E4E">
      <w:pPr>
        <w:shd w:val="clear" w:color="auto" w:fill="FFFFFF"/>
        <w:spacing w:line="360" w:lineRule="auto"/>
        <w:ind w:firstLine="720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Еще одной важной темой в философии существования является тема </w:t>
      </w:r>
      <w:r>
        <w:rPr>
          <w:i/>
          <w:iCs/>
          <w:snapToGrid w:val="0"/>
          <w:color w:val="000000"/>
          <w:sz w:val="28"/>
          <w:szCs w:val="28"/>
        </w:rPr>
        <w:t>человеческой коммуникации, взаимообщения или интерсубъ</w:t>
      </w:r>
      <w:r>
        <w:rPr>
          <w:i/>
          <w:iCs/>
          <w:snapToGrid w:val="0"/>
          <w:color w:val="000000"/>
          <w:sz w:val="28"/>
          <w:szCs w:val="28"/>
        </w:rPr>
        <w:softHyphen/>
        <w:t xml:space="preserve">ективности. </w:t>
      </w:r>
      <w:r>
        <w:rPr>
          <w:snapToGrid w:val="0"/>
          <w:color w:val="000000"/>
          <w:sz w:val="28"/>
          <w:szCs w:val="28"/>
        </w:rPr>
        <w:t>Человек в экзистенциализме изначально выступает как социальное существо. В отчужденном бытии, например в толпе, в массе, каждый поступает так, как поступают остальные, следуя моде, установившимся схемам общения, обычаям, при</w:t>
      </w:r>
      <w:r>
        <w:rPr>
          <w:snapToGrid w:val="0"/>
          <w:color w:val="000000"/>
          <w:sz w:val="28"/>
          <w:szCs w:val="28"/>
        </w:rPr>
        <w:softHyphen/>
        <w:t>вычкам. Экзистенциалисты не просто описывают факты, но яв</w:t>
      </w:r>
      <w:r>
        <w:rPr>
          <w:snapToGrid w:val="0"/>
          <w:color w:val="000000"/>
          <w:sz w:val="28"/>
          <w:szCs w:val="28"/>
        </w:rPr>
        <w:softHyphen/>
        <w:t>но выражают протест против массовой, бульварной культуры, ханжеской буржуазной морали. Правда, это часто делается с по</w:t>
      </w:r>
      <w:r>
        <w:rPr>
          <w:snapToGrid w:val="0"/>
          <w:color w:val="000000"/>
          <w:sz w:val="28"/>
          <w:szCs w:val="28"/>
        </w:rPr>
        <w:softHyphen/>
        <w:t xml:space="preserve">зиций нигилизма и анархизма. </w:t>
      </w:r>
    </w:p>
    <w:p w:rsidR="003E1E4E" w:rsidRDefault="003E1E4E">
      <w:pPr>
        <w:shd w:val="clear" w:color="auto" w:fill="FFFFFF"/>
        <w:spacing w:line="360" w:lineRule="auto"/>
        <w:ind w:firstLine="720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Характерно, что выступая против массовой культуры 60-х гг., сам экзистенциализм стал впоследствии модой и элементом той же самой массовой культуры.</w:t>
      </w:r>
    </w:p>
    <w:p w:rsidR="003E1E4E" w:rsidRDefault="003E1E4E">
      <w:pPr>
        <w:pStyle w:val="23"/>
      </w:pPr>
      <w:r>
        <w:t>Социальность личности, глубоко выраженная Марксом, ко</w:t>
      </w:r>
      <w:r>
        <w:softHyphen/>
        <w:t>гда он говорил, что человек становится человеком, только смот</w:t>
      </w:r>
      <w:r>
        <w:softHyphen/>
        <w:t>ря на другого как в свое зеркало, подробно и убедительно ана</w:t>
      </w:r>
      <w:r>
        <w:softHyphen/>
        <w:t>лизируется во многих работах экзистенциалистов. Экзистенци</w:t>
      </w:r>
      <w:r>
        <w:softHyphen/>
        <w:t>альная коммуникация предполагает связь людей во внутренней любви. Для этого, по Ясперсу, необходимы три условия:</w:t>
      </w:r>
    </w:p>
    <w:p w:rsidR="003E1E4E" w:rsidRDefault="003E1E4E">
      <w:pPr>
        <w:shd w:val="clear" w:color="auto" w:fill="FFFFFF"/>
        <w:spacing w:line="360" w:lineRule="auto"/>
        <w:jc w:val="both"/>
        <w:rPr>
          <w:snapToGrid w:val="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•  </w:t>
      </w:r>
      <w:r>
        <w:rPr>
          <w:i/>
          <w:iCs/>
          <w:snapToGrid w:val="0"/>
          <w:color w:val="000000"/>
          <w:sz w:val="28"/>
          <w:szCs w:val="28"/>
        </w:rPr>
        <w:t xml:space="preserve">одиночество. </w:t>
      </w:r>
      <w:r>
        <w:rPr>
          <w:snapToGrid w:val="0"/>
          <w:color w:val="000000"/>
          <w:sz w:val="28"/>
          <w:szCs w:val="28"/>
        </w:rPr>
        <w:t>«Неудовлетворенность в коммуникации является поэтому началом прорыва к подлинному существованию»;</w:t>
      </w:r>
    </w:p>
    <w:p w:rsidR="003E1E4E" w:rsidRDefault="003E1E4E">
      <w:pPr>
        <w:shd w:val="clear" w:color="auto" w:fill="FFFFFF"/>
        <w:spacing w:line="360" w:lineRule="auto"/>
        <w:jc w:val="both"/>
        <w:rPr>
          <w:snapToGrid w:val="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• </w:t>
      </w:r>
      <w:r>
        <w:rPr>
          <w:i/>
          <w:iCs/>
          <w:snapToGrid w:val="0"/>
          <w:color w:val="000000"/>
          <w:sz w:val="28"/>
          <w:szCs w:val="28"/>
        </w:rPr>
        <w:t xml:space="preserve">риск. </w:t>
      </w:r>
      <w:r>
        <w:rPr>
          <w:snapToGrid w:val="0"/>
          <w:color w:val="000000"/>
          <w:sz w:val="28"/>
          <w:szCs w:val="28"/>
        </w:rPr>
        <w:t>Тот, кто свое интимное переживание доверяет другому, рискует быть отвергнутым и осмеянным. Но коммуникация противоречива: «Я не могу стать собой, не вступая в комму</w:t>
      </w:r>
      <w:r>
        <w:rPr>
          <w:snapToGrid w:val="0"/>
          <w:color w:val="000000"/>
          <w:sz w:val="28"/>
          <w:szCs w:val="28"/>
        </w:rPr>
        <w:softHyphen/>
        <w:t>никацию, и не могу вступить в коммуникацию, не будучи в одиночестве»;</w:t>
      </w:r>
    </w:p>
    <w:p w:rsidR="003E1E4E" w:rsidRDefault="003E1E4E">
      <w:pPr>
        <w:shd w:val="clear" w:color="auto" w:fill="FFFFFF"/>
        <w:spacing w:line="360" w:lineRule="auto"/>
        <w:ind w:firstLine="720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•  </w:t>
      </w:r>
      <w:r>
        <w:rPr>
          <w:i/>
          <w:iCs/>
          <w:snapToGrid w:val="0"/>
          <w:color w:val="000000"/>
          <w:sz w:val="28"/>
          <w:szCs w:val="28"/>
        </w:rPr>
        <w:t xml:space="preserve">борьба. </w:t>
      </w:r>
      <w:r>
        <w:rPr>
          <w:snapToGrid w:val="0"/>
          <w:color w:val="000000"/>
          <w:sz w:val="28"/>
          <w:szCs w:val="28"/>
        </w:rPr>
        <w:t>Но это «любящая борьба». В ней другого хотят не уничтожить, а завоевать. В ней нет обмана и хитрости, нет превосходства над другим, но есть искренность и беспощад</w:t>
      </w:r>
      <w:r>
        <w:rPr>
          <w:snapToGrid w:val="0"/>
          <w:color w:val="000000"/>
          <w:sz w:val="28"/>
          <w:szCs w:val="28"/>
        </w:rPr>
        <w:softHyphen/>
        <w:t>ное раскрытие своих слабостей.</w:t>
      </w:r>
    </w:p>
    <w:p w:rsidR="003E1E4E" w:rsidRDefault="003E1E4E">
      <w:pPr>
        <w:shd w:val="clear" w:color="auto" w:fill="FFFFFF"/>
        <w:spacing w:line="360" w:lineRule="auto"/>
        <w:ind w:firstLine="720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Ясперс придерживается принципа историзма, который приоб</w:t>
      </w:r>
      <w:r>
        <w:rPr>
          <w:snapToGrid w:val="0"/>
          <w:color w:val="000000"/>
          <w:sz w:val="28"/>
          <w:szCs w:val="28"/>
        </w:rPr>
        <w:softHyphen/>
        <w:t>рел у него аксиологический характер: для всемирной истории ло</w:t>
      </w:r>
      <w:r>
        <w:rPr>
          <w:snapToGrid w:val="0"/>
          <w:color w:val="000000"/>
          <w:sz w:val="28"/>
          <w:szCs w:val="28"/>
        </w:rPr>
        <w:softHyphen/>
        <w:t>рнируются универсальный смысл и смысловая связь времен. Вера Ясперса в возможность общечеловеческой коммуникации в пространстве и во времени поверх всех культурных барьеров связана с его исключительно интимным и прочувствованным ощуще</w:t>
      </w:r>
      <w:r>
        <w:rPr>
          <w:snapToGrid w:val="0"/>
          <w:color w:val="000000"/>
          <w:sz w:val="28"/>
          <w:szCs w:val="28"/>
        </w:rPr>
        <w:softHyphen/>
        <w:t xml:space="preserve">нием философской традиции как братства мыслителей всех времен. По Ясперсу, пока человек философствует, он ощущает свою связь с сокровенно-открытой цепью свободно ищущих людей. Наличие этой связи времен гарантируется особым «осевым временем», вы явившим универсальный смысл истории. Чтобы спасти человеческую сущность, находящуюся в </w:t>
      </w:r>
      <w:r>
        <w:rPr>
          <w:snapToGrid w:val="0"/>
          <w:color w:val="000000"/>
          <w:sz w:val="28"/>
          <w:szCs w:val="28"/>
          <w:lang w:val="en-US"/>
        </w:rPr>
        <w:t>XX</w:t>
      </w:r>
      <w:r>
        <w:rPr>
          <w:snapToGrid w:val="0"/>
          <w:color w:val="000000"/>
          <w:sz w:val="28"/>
          <w:szCs w:val="28"/>
        </w:rPr>
        <w:t xml:space="preserve"> в. на грани гибели, мы должны обновлять свою связь с «осевым временем» и возвращаться к его изначальности, подыскивая новые средства для неизменно утрачиваемой и вновь обретаемой истины. Трудам Ясперса свойственны идеи глубокого гуманизма и озабоченность: как спасти человечество от тоталитаризма — этой главной опасности </w:t>
      </w:r>
      <w:r>
        <w:rPr>
          <w:snapToGrid w:val="0"/>
          <w:color w:val="000000"/>
          <w:sz w:val="28"/>
          <w:szCs w:val="28"/>
          <w:lang w:val="en-US"/>
        </w:rPr>
        <w:t>XX</w:t>
      </w:r>
      <w:r>
        <w:rPr>
          <w:snapToGrid w:val="0"/>
          <w:color w:val="000000"/>
          <w:sz w:val="28"/>
          <w:szCs w:val="28"/>
        </w:rPr>
        <w:t xml:space="preserve"> в., ввергающее людей в кровавые революции и истребительные войны.</w:t>
      </w:r>
    </w:p>
    <w:p w:rsidR="003E1E4E" w:rsidRDefault="003E1E4E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</w:p>
    <w:p w:rsidR="003E1E4E" w:rsidRDefault="003E1E4E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</w:p>
    <w:p w:rsidR="003E1E4E" w:rsidRDefault="003E1E4E">
      <w:pPr>
        <w:pStyle w:val="1"/>
      </w:pPr>
      <w:bookmarkStart w:id="8" w:name="_Toc9914946"/>
      <w:r>
        <w:t>Вывод</w:t>
      </w:r>
      <w:bookmarkEnd w:id="8"/>
    </w:p>
    <w:p w:rsidR="003E1E4E" w:rsidRDefault="003E1E4E">
      <w:pPr>
        <w:shd w:val="clear" w:color="auto" w:fill="FFFFFF"/>
        <w:spacing w:line="360" w:lineRule="auto"/>
        <w:jc w:val="both"/>
        <w:rPr>
          <w:snapToGrid w:val="0"/>
          <w:color w:val="000000"/>
          <w:sz w:val="28"/>
          <w:szCs w:val="28"/>
        </w:rPr>
      </w:pPr>
    </w:p>
    <w:p w:rsidR="003E1E4E" w:rsidRDefault="003E1E4E">
      <w:pPr>
        <w:shd w:val="clear" w:color="auto" w:fill="FFFFFF"/>
        <w:spacing w:line="360" w:lineRule="auto"/>
        <w:ind w:firstLine="720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Философия жизни к 30-м годам нашего столетия постепен</w:t>
      </w:r>
      <w:r>
        <w:rPr>
          <w:snapToGrid w:val="0"/>
          <w:color w:val="000000"/>
          <w:sz w:val="28"/>
          <w:szCs w:val="28"/>
        </w:rPr>
        <w:softHyphen/>
        <w:t>но стала сходить на нет, уступая свое место экзистенциализму, в котором более органично, нежели в философской жизни, опи</w:t>
      </w:r>
      <w:r>
        <w:rPr>
          <w:snapToGrid w:val="0"/>
          <w:color w:val="000000"/>
          <w:sz w:val="28"/>
          <w:szCs w:val="28"/>
        </w:rPr>
        <w:softHyphen/>
        <w:t>сываются многообразные стороны бытия человека в мире. Фи</w:t>
      </w:r>
      <w:r>
        <w:rPr>
          <w:snapToGrid w:val="0"/>
          <w:color w:val="000000"/>
          <w:sz w:val="28"/>
          <w:szCs w:val="28"/>
        </w:rPr>
        <w:softHyphen/>
        <w:t>лософия жизни, считают экзистенциалисты, перегружена психологизмами.</w:t>
      </w:r>
    </w:p>
    <w:p w:rsidR="003E1E4E" w:rsidRDefault="003E1E4E">
      <w:pPr>
        <w:shd w:val="clear" w:color="auto" w:fill="FFFFFF"/>
        <w:spacing w:line="360" w:lineRule="auto"/>
        <w:ind w:firstLine="720"/>
        <w:jc w:val="both"/>
        <w:rPr>
          <w:snapToGrid w:val="0"/>
          <w:color w:val="000000"/>
          <w:sz w:val="28"/>
          <w:szCs w:val="28"/>
        </w:rPr>
      </w:pPr>
      <w:r>
        <w:rPr>
          <w:i/>
          <w:iCs/>
          <w:snapToGrid w:val="0"/>
          <w:color w:val="000000"/>
          <w:sz w:val="28"/>
          <w:szCs w:val="28"/>
        </w:rPr>
        <w:t xml:space="preserve">Экзистенция </w:t>
      </w:r>
      <w:r>
        <w:rPr>
          <w:snapToGrid w:val="0"/>
          <w:color w:val="000000"/>
          <w:sz w:val="28"/>
          <w:szCs w:val="28"/>
        </w:rPr>
        <w:t>в позднелатинском языке буквально означает существование. Само это существование понимается в экзистен</w:t>
      </w:r>
      <w:r>
        <w:rPr>
          <w:snapToGrid w:val="0"/>
          <w:color w:val="000000"/>
          <w:sz w:val="28"/>
          <w:szCs w:val="28"/>
        </w:rPr>
        <w:softHyphen/>
        <w:t>циализме как непосредственное единство субъекта и объекта, на</w:t>
      </w:r>
      <w:r>
        <w:rPr>
          <w:snapToGrid w:val="0"/>
          <w:color w:val="000000"/>
          <w:sz w:val="28"/>
          <w:szCs w:val="28"/>
        </w:rPr>
        <w:softHyphen/>
        <w:t>правленность субъекта вовне, открытость перед иным и движе</w:t>
      </w:r>
      <w:r>
        <w:rPr>
          <w:snapToGrid w:val="0"/>
          <w:color w:val="000000"/>
          <w:sz w:val="28"/>
          <w:szCs w:val="28"/>
        </w:rPr>
        <w:softHyphen/>
        <w:t>ние к этому иному. В религиозном варианте экзистенциализма у Ясперса</w:t>
      </w:r>
      <w:r>
        <w:rPr>
          <w:i/>
          <w:iCs/>
          <w:snapToGrid w:val="0"/>
          <w:color w:val="000000"/>
          <w:sz w:val="28"/>
          <w:szCs w:val="28"/>
        </w:rPr>
        <w:t xml:space="preserve"> </w:t>
      </w:r>
      <w:r>
        <w:rPr>
          <w:snapToGrid w:val="0"/>
          <w:color w:val="000000"/>
          <w:sz w:val="28"/>
          <w:szCs w:val="28"/>
        </w:rPr>
        <w:t>этим иным является Бог, к нему движется лич</w:t>
      </w:r>
      <w:r>
        <w:rPr>
          <w:snapToGrid w:val="0"/>
          <w:color w:val="000000"/>
          <w:sz w:val="28"/>
          <w:szCs w:val="28"/>
        </w:rPr>
        <w:softHyphen/>
        <w:t xml:space="preserve">ность в своей свободе. </w:t>
      </w:r>
    </w:p>
    <w:p w:rsidR="003E1E4E" w:rsidRDefault="003E1E4E">
      <w:pPr>
        <w:shd w:val="clear" w:color="auto" w:fill="FFFFFF"/>
        <w:spacing w:line="360" w:lineRule="auto"/>
        <w:ind w:firstLine="720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Перед человеком — бездна последствий, он вынужден сделать свой выбор. Осуществляя его, человек творит свободу. Он ответствен за свой выбор прежде всего перед самим собой, и совсем нелегко постоянно нести бремя этой ответственности, сознавая, что, "самосозидая" себя, ты тем же самым актом тво</w:t>
      </w:r>
      <w:r>
        <w:rPr>
          <w:snapToGrid w:val="0"/>
          <w:color w:val="000000"/>
          <w:sz w:val="28"/>
          <w:szCs w:val="28"/>
        </w:rPr>
        <w:softHyphen/>
        <w:t>ришь других, мир в целом. В своем подлинном существовании человек "заброшен" в мир, он постоянно находится перед лицом будущего, в том числе смерти, в ситуации ответственности за свои действия. Экзистенция выступает как страх, экзистенциональная тревога, ожидание.</w:t>
      </w:r>
    </w:p>
    <w:p w:rsidR="003E1E4E" w:rsidRDefault="003E1E4E">
      <w:pPr>
        <w:pStyle w:val="21"/>
      </w:pPr>
      <w:r>
        <w:t>Экзистенциализм — это онтология, учение о бытии, о суще</w:t>
      </w:r>
      <w:r>
        <w:softHyphen/>
        <w:t>ствовании. Для экзистенциалиста человек существует в мире, во</w:t>
      </w:r>
      <w:r>
        <w:softHyphen/>
        <w:t>прос о самостоятельном существовании природы для него мало</w:t>
      </w:r>
      <w:r>
        <w:softHyphen/>
        <w:t>интересен. Природа дана человеку изначально. Исходная реальность целостна, она не делима на субъект и объект. И пос</w:t>
      </w:r>
      <w:r>
        <w:softHyphen/>
        <w:t>кольку наука делит мир на объект и субъект, она не способна вы</w:t>
      </w:r>
      <w:r>
        <w:softHyphen/>
        <w:t>разить существование, которое постигается в особом акте экзистенции. Экзистенция — это не просто переживание, а переживание бытия-в-мире.</w:t>
      </w:r>
    </w:p>
    <w:p w:rsidR="003E1E4E" w:rsidRDefault="003E1E4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Уже отмечалось, что в экзистенции человек свободен. Быть свободным — это значит быть самим собой, не ориенироваться на "посторонних".</w:t>
      </w:r>
    </w:p>
    <w:p w:rsidR="003E1E4E" w:rsidRDefault="003E1E4E">
      <w:pPr>
        <w:shd w:val="clear" w:color="auto" w:fill="FFFFFF"/>
        <w:spacing w:line="360" w:lineRule="auto"/>
        <w:ind w:firstLine="720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Один из главных представителей экзистенциализма Ясперс видел инстанцию бытия человека пре</w:t>
      </w:r>
      <w:r>
        <w:rPr>
          <w:snapToGrid w:val="0"/>
          <w:color w:val="000000"/>
          <w:sz w:val="28"/>
          <w:szCs w:val="28"/>
        </w:rPr>
        <w:softHyphen/>
        <w:t xml:space="preserve">жде всего в его сознании. Он превыше всего ставил субъективность человека. </w:t>
      </w:r>
    </w:p>
    <w:p w:rsidR="003E1E4E" w:rsidRDefault="003E1E4E">
      <w:pPr>
        <w:shd w:val="clear" w:color="auto" w:fill="FFFFFF"/>
        <w:spacing w:line="360" w:lineRule="auto"/>
        <w:ind w:firstLine="720"/>
        <w:jc w:val="both"/>
        <w:rPr>
          <w:snapToGrid w:val="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Экзистенциализм сумел обратиться к таким интимным сто</w:t>
      </w:r>
      <w:r>
        <w:rPr>
          <w:snapToGrid w:val="0"/>
          <w:color w:val="000000"/>
          <w:sz w:val="28"/>
          <w:szCs w:val="28"/>
        </w:rPr>
        <w:softHyphen/>
        <w:t>ронам человеческого бытия, которые отчасти невыразимы на язы</w:t>
      </w:r>
      <w:r>
        <w:rPr>
          <w:snapToGrid w:val="0"/>
          <w:color w:val="000000"/>
          <w:sz w:val="28"/>
          <w:szCs w:val="28"/>
        </w:rPr>
        <w:softHyphen/>
        <w:t>ке науки. Важное значение имели предупреждения экзистенциа</w:t>
      </w:r>
      <w:r>
        <w:rPr>
          <w:snapToGrid w:val="0"/>
          <w:color w:val="000000"/>
          <w:sz w:val="28"/>
          <w:szCs w:val="28"/>
        </w:rPr>
        <w:softHyphen/>
        <w:t>лизма против безоглядной веры в науку и технику, против недобросовестности приспосабливающегося к реалиям сознания (т.е. против конформизма). Экзистенциализм по-новому и весь</w:t>
      </w:r>
      <w:r>
        <w:rPr>
          <w:snapToGrid w:val="0"/>
          <w:color w:val="000000"/>
          <w:sz w:val="28"/>
          <w:szCs w:val="28"/>
        </w:rPr>
        <w:softHyphen/>
        <w:t>ма продуктивно поставил и разрешил проблему свободы челове</w:t>
      </w:r>
      <w:r>
        <w:rPr>
          <w:snapToGrid w:val="0"/>
          <w:color w:val="000000"/>
          <w:sz w:val="28"/>
          <w:szCs w:val="28"/>
        </w:rPr>
        <w:softHyphen/>
        <w:t>ка, выбора жизненных путей. Экзистенциалисты разработали но</w:t>
      </w:r>
      <w:r>
        <w:rPr>
          <w:snapToGrid w:val="0"/>
          <w:color w:val="000000"/>
          <w:sz w:val="28"/>
          <w:szCs w:val="28"/>
        </w:rPr>
        <w:softHyphen/>
        <w:t>вый способ философствования, который усвоен новейшей философией.</w:t>
      </w:r>
    </w:p>
    <w:p w:rsidR="003E1E4E" w:rsidRDefault="003E1E4E">
      <w:pPr>
        <w:pStyle w:val="1"/>
      </w:pPr>
      <w:r>
        <w:br w:type="page"/>
      </w:r>
      <w:bookmarkStart w:id="9" w:name="_Toc9914947"/>
      <w:r>
        <w:t>Литература</w:t>
      </w:r>
      <w:bookmarkEnd w:id="9"/>
    </w:p>
    <w:p w:rsidR="003E1E4E" w:rsidRDefault="003E1E4E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</w:p>
    <w:p w:rsidR="003E1E4E" w:rsidRDefault="003E1E4E">
      <w:pPr>
        <w:numPr>
          <w:ilvl w:val="0"/>
          <w:numId w:val="1"/>
        </w:numPr>
        <w:spacing w:line="360" w:lineRule="auto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Аверинцев С.С. Ясперс. // Философская энциклопедия. Т. 5. М., 1990.</w:t>
      </w:r>
    </w:p>
    <w:p w:rsidR="003E1E4E" w:rsidRDefault="003E1E4E">
      <w:pPr>
        <w:numPr>
          <w:ilvl w:val="0"/>
          <w:numId w:val="1"/>
        </w:numPr>
        <w:spacing w:line="360" w:lineRule="auto"/>
        <w:jc w:val="both"/>
        <w:rPr>
          <w:snapToGrid w:val="0"/>
          <w:color w:val="000000"/>
          <w:sz w:val="28"/>
          <w:szCs w:val="28"/>
        </w:rPr>
      </w:pPr>
      <w:r>
        <w:rPr>
          <w:i/>
          <w:iCs/>
          <w:snapToGrid w:val="0"/>
          <w:color w:val="000000"/>
          <w:sz w:val="28"/>
          <w:szCs w:val="28"/>
        </w:rPr>
        <w:t xml:space="preserve">Гайденко П.П. </w:t>
      </w:r>
      <w:r>
        <w:rPr>
          <w:snapToGrid w:val="0"/>
          <w:color w:val="000000"/>
          <w:sz w:val="28"/>
          <w:szCs w:val="28"/>
        </w:rPr>
        <w:t>Экзистенциализм и проблемы культуры. М., 1963.</w:t>
      </w:r>
    </w:p>
    <w:p w:rsidR="003E1E4E" w:rsidRDefault="003E1E4E">
      <w:pPr>
        <w:numPr>
          <w:ilvl w:val="0"/>
          <w:numId w:val="1"/>
        </w:numPr>
        <w:spacing w:line="360" w:lineRule="auto"/>
        <w:jc w:val="both"/>
        <w:rPr>
          <w:snapToGrid w:val="0"/>
          <w:color w:val="000000"/>
          <w:sz w:val="28"/>
          <w:szCs w:val="28"/>
        </w:rPr>
      </w:pPr>
      <w:r>
        <w:rPr>
          <w:i/>
          <w:iCs/>
          <w:snapToGrid w:val="0"/>
          <w:color w:val="000000"/>
          <w:sz w:val="28"/>
          <w:szCs w:val="28"/>
        </w:rPr>
        <w:t>Миронова Я.</w:t>
      </w:r>
      <w:r>
        <w:rPr>
          <w:snapToGrid w:val="0"/>
          <w:color w:val="000000"/>
          <w:sz w:val="28"/>
          <w:szCs w:val="28"/>
        </w:rPr>
        <w:t xml:space="preserve"> Ясперс. // Современная западная философия. М., 1991.</w:t>
      </w:r>
    </w:p>
    <w:p w:rsidR="003E1E4E" w:rsidRDefault="003E1E4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i/>
          <w:iCs/>
          <w:snapToGrid w:val="0"/>
          <w:color w:val="000000"/>
          <w:sz w:val="28"/>
          <w:szCs w:val="28"/>
        </w:rPr>
        <w:t>Ясперс К.</w:t>
      </w:r>
      <w:r>
        <w:rPr>
          <w:sz w:val="28"/>
          <w:szCs w:val="28"/>
        </w:rPr>
        <w:t xml:space="preserve"> Сочинения. М., 1971.</w:t>
      </w:r>
    </w:p>
    <w:p w:rsidR="003E1E4E" w:rsidRDefault="003E1E4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i/>
          <w:iCs/>
          <w:snapToGrid w:val="0"/>
          <w:color w:val="000000"/>
          <w:sz w:val="28"/>
          <w:szCs w:val="28"/>
        </w:rPr>
        <w:t>Ясперс К.</w:t>
      </w:r>
      <w:r>
        <w:rPr>
          <w:sz w:val="28"/>
          <w:szCs w:val="28"/>
        </w:rPr>
        <w:t xml:space="preserve"> Смысл истории. М., 1963.</w:t>
      </w:r>
    </w:p>
    <w:p w:rsidR="003E1E4E" w:rsidRDefault="003E1E4E">
      <w:pPr>
        <w:spacing w:line="360" w:lineRule="auto"/>
        <w:jc w:val="both"/>
        <w:rPr>
          <w:sz w:val="28"/>
          <w:szCs w:val="28"/>
        </w:rPr>
      </w:pPr>
      <w:bookmarkStart w:id="10" w:name="_GoBack"/>
      <w:bookmarkEnd w:id="10"/>
    </w:p>
    <w:sectPr w:rsidR="003E1E4E">
      <w:headerReference w:type="default" r:id="rId7"/>
      <w:pgSz w:w="11906" w:h="16838"/>
      <w:pgMar w:top="1134" w:right="1134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E4E" w:rsidRDefault="003E1E4E">
      <w:r>
        <w:separator/>
      </w:r>
    </w:p>
  </w:endnote>
  <w:endnote w:type="continuationSeparator" w:id="0">
    <w:p w:rsidR="003E1E4E" w:rsidRDefault="003E1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E4E" w:rsidRDefault="003E1E4E">
      <w:r>
        <w:separator/>
      </w:r>
    </w:p>
  </w:footnote>
  <w:footnote w:type="continuationSeparator" w:id="0">
    <w:p w:rsidR="003E1E4E" w:rsidRDefault="003E1E4E">
      <w:r>
        <w:continuationSeparator/>
      </w:r>
    </w:p>
  </w:footnote>
  <w:footnote w:id="1">
    <w:p w:rsidR="003E1E4E" w:rsidRDefault="003E1E4E">
      <w:pPr>
        <w:pStyle w:val="a3"/>
      </w:pPr>
      <w:r>
        <w:rPr>
          <w:rStyle w:val="a5"/>
        </w:rPr>
        <w:footnoteRef/>
      </w:r>
      <w:r>
        <w:t xml:space="preserve"> Ясперс К. Философия. Т. 1. М., 1972. С. 17.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E4E" w:rsidRDefault="00C80C02">
    <w:pPr>
      <w:pStyle w:val="aa"/>
      <w:framePr w:wrap="auto" w:vAnchor="text" w:hAnchor="margin" w:xAlign="center" w:y="1"/>
      <w:rPr>
        <w:rStyle w:val="ac"/>
      </w:rPr>
    </w:pPr>
    <w:r>
      <w:rPr>
        <w:rStyle w:val="ac"/>
        <w:noProof/>
      </w:rPr>
      <w:t>2</w:t>
    </w:r>
  </w:p>
  <w:p w:rsidR="003E1E4E" w:rsidRDefault="003E1E4E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94436E"/>
    <w:multiLevelType w:val="singleLevel"/>
    <w:tmpl w:val="3E1884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  <w:i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0C02"/>
    <w:rsid w:val="003D401D"/>
    <w:rsid w:val="003E1E4E"/>
    <w:rsid w:val="00403E93"/>
    <w:rsid w:val="00C8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934CFD6-646E-452D-B37F-2FB5D1F7B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ind w:left="3600" w:firstLine="7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widowControl w:val="0"/>
      <w:jc w:val="center"/>
      <w:outlineLvl w:val="3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uiPriority w:val="99"/>
    <w:qFormat/>
    <w:pPr>
      <w:keepNext/>
      <w:widowControl w:val="0"/>
      <w:jc w:val="center"/>
      <w:outlineLvl w:val="4"/>
    </w:pPr>
    <w:rPr>
      <w:rFonts w:ascii="Garamond" w:hAnsi="Garamond" w:cs="Garamond"/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b/>
      <w:bCs/>
      <w:i/>
      <w:iCs/>
      <w:sz w:val="26"/>
      <w:szCs w:val="26"/>
    </w:rPr>
  </w:style>
  <w:style w:type="paragraph" w:styleId="a3">
    <w:name w:val="footnote text"/>
    <w:basedOn w:val="a"/>
    <w:link w:val="a4"/>
    <w:uiPriority w:val="99"/>
  </w:style>
  <w:style w:type="character" w:customStyle="1" w:styleId="a4">
    <w:name w:val="Текст виноски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5">
    <w:name w:val="footnote reference"/>
    <w:uiPriority w:val="99"/>
    <w:rPr>
      <w:vertAlign w:val="superscript"/>
    </w:rPr>
  </w:style>
  <w:style w:type="paragraph" w:styleId="a6">
    <w:name w:val="Title"/>
    <w:basedOn w:val="a"/>
    <w:link w:val="a7"/>
    <w:uiPriority w:val="99"/>
    <w:qFormat/>
    <w:pPr>
      <w:widowControl w:val="0"/>
      <w:jc w:val="center"/>
    </w:pPr>
    <w:rPr>
      <w:sz w:val="28"/>
      <w:szCs w:val="28"/>
    </w:rPr>
  </w:style>
  <w:style w:type="character" w:customStyle="1" w:styleId="a7">
    <w:name w:val="Назва Знак"/>
    <w:link w:val="a6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8">
    <w:name w:val="Body Text"/>
    <w:basedOn w:val="a"/>
    <w:link w:val="a9"/>
    <w:uiPriority w:val="99"/>
    <w:pPr>
      <w:shd w:val="clear" w:color="auto" w:fill="FFFFFF"/>
      <w:spacing w:line="360" w:lineRule="auto"/>
      <w:jc w:val="both"/>
    </w:pPr>
    <w:rPr>
      <w:color w:val="000000"/>
      <w:sz w:val="28"/>
      <w:szCs w:val="28"/>
    </w:rPr>
  </w:style>
  <w:style w:type="character" w:customStyle="1" w:styleId="a9">
    <w:name w:val="Основний текст Знак"/>
    <w:link w:val="a8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pPr>
      <w:shd w:val="clear" w:color="auto" w:fill="FFFFFF"/>
      <w:spacing w:line="360" w:lineRule="auto"/>
      <w:ind w:firstLine="720"/>
      <w:jc w:val="both"/>
    </w:pPr>
    <w:rPr>
      <w:sz w:val="28"/>
      <w:szCs w:val="28"/>
    </w:rPr>
  </w:style>
  <w:style w:type="character" w:customStyle="1" w:styleId="22">
    <w:name w:val="Основний текст 2 Знак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pPr>
      <w:shd w:val="clear" w:color="auto" w:fill="FFFFFF"/>
      <w:spacing w:line="360" w:lineRule="auto"/>
      <w:ind w:firstLine="720"/>
      <w:jc w:val="both"/>
    </w:pPr>
    <w:rPr>
      <w:color w:val="000000"/>
      <w:sz w:val="28"/>
      <w:szCs w:val="28"/>
    </w:rPr>
  </w:style>
  <w:style w:type="character" w:customStyle="1" w:styleId="24">
    <w:name w:val="Основний текст з відступом 2 Знак"/>
    <w:link w:val="2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character" w:customStyle="1" w:styleId="ab">
    <w:name w:val="Верхній колонтитул Знак"/>
    <w:link w:val="aa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c">
    <w:name w:val="page number"/>
    <w:uiPriority w:val="99"/>
  </w:style>
  <w:style w:type="paragraph" w:styleId="11">
    <w:name w:val="toc 1"/>
    <w:basedOn w:val="a"/>
    <w:next w:val="a"/>
    <w:autoRedefine/>
    <w:uiPriority w:val="99"/>
  </w:style>
  <w:style w:type="paragraph" w:styleId="25">
    <w:name w:val="toc 2"/>
    <w:basedOn w:val="a"/>
    <w:next w:val="a"/>
    <w:autoRedefine/>
    <w:uiPriority w:val="99"/>
    <w:pPr>
      <w:ind w:left="200"/>
    </w:pPr>
  </w:style>
  <w:style w:type="paragraph" w:styleId="31">
    <w:name w:val="toc 3"/>
    <w:basedOn w:val="a"/>
    <w:next w:val="a"/>
    <w:autoRedefine/>
    <w:uiPriority w:val="99"/>
    <w:pPr>
      <w:ind w:left="400"/>
    </w:pPr>
  </w:style>
  <w:style w:type="paragraph" w:styleId="41">
    <w:name w:val="toc 4"/>
    <w:basedOn w:val="a"/>
    <w:next w:val="a"/>
    <w:autoRedefine/>
    <w:uiPriority w:val="99"/>
    <w:pPr>
      <w:ind w:left="600"/>
    </w:pPr>
  </w:style>
  <w:style w:type="paragraph" w:styleId="51">
    <w:name w:val="toc 5"/>
    <w:basedOn w:val="a"/>
    <w:next w:val="a"/>
    <w:autoRedefine/>
    <w:uiPriority w:val="99"/>
    <w:pPr>
      <w:ind w:left="800"/>
    </w:pPr>
  </w:style>
  <w:style w:type="paragraph" w:styleId="6">
    <w:name w:val="toc 6"/>
    <w:basedOn w:val="a"/>
    <w:next w:val="a"/>
    <w:autoRedefine/>
    <w:uiPriority w:val="99"/>
    <w:pPr>
      <w:ind w:left="1000"/>
    </w:pPr>
  </w:style>
  <w:style w:type="paragraph" w:styleId="7">
    <w:name w:val="toc 7"/>
    <w:basedOn w:val="a"/>
    <w:next w:val="a"/>
    <w:autoRedefine/>
    <w:uiPriority w:val="99"/>
    <w:pPr>
      <w:ind w:left="1200"/>
    </w:pPr>
  </w:style>
  <w:style w:type="paragraph" w:styleId="8">
    <w:name w:val="toc 8"/>
    <w:basedOn w:val="a"/>
    <w:next w:val="a"/>
    <w:autoRedefine/>
    <w:uiPriority w:val="99"/>
    <w:pPr>
      <w:ind w:left="1400"/>
    </w:pPr>
  </w:style>
  <w:style w:type="paragraph" w:styleId="9">
    <w:name w:val="toc 9"/>
    <w:basedOn w:val="a"/>
    <w:next w:val="a"/>
    <w:autoRedefine/>
    <w:uiPriority w:val="99"/>
    <w:pPr>
      <w:ind w:left="1600"/>
    </w:pPr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link w:val="ad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2630</Words>
  <Characters>14991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Карл Ясперс (1883—1969) — выдающийся немецкий философ, психолог и психиатр, один из основателей экзистенциализма</vt:lpstr>
    </vt:vector>
  </TitlesOfParts>
  <Company>RG</Company>
  <LinksUpToDate>false</LinksUpToDate>
  <CharactersWithSpaces>17586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Карл Ясперс (1883—1969) — выдающийся немецкий философ, психолог и психиатр, один из основателей экзистенциализма</dc:title>
  <dc:subject/>
  <dc:creator>Rony</dc:creator>
  <cp:keywords/>
  <dc:description/>
  <cp:lastModifiedBy>Irina</cp:lastModifiedBy>
  <cp:revision>2</cp:revision>
  <cp:lastPrinted>2002-05-23T08:01:00Z</cp:lastPrinted>
  <dcterms:created xsi:type="dcterms:W3CDTF">2014-08-10T06:22:00Z</dcterms:created>
  <dcterms:modified xsi:type="dcterms:W3CDTF">2014-08-10T06:22:00Z</dcterms:modified>
</cp:coreProperties>
</file>