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54C" w:rsidRDefault="00C5054C" w:rsidP="00C5054C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СЕЛЬСКОГО ХОЗЯЙСТВА РФ</w:t>
      </w:r>
    </w:p>
    <w:p w:rsidR="00C5054C" w:rsidRDefault="00C5054C" w:rsidP="00C5054C">
      <w:pPr>
        <w:jc w:val="center"/>
        <w:rPr>
          <w:sz w:val="28"/>
          <w:szCs w:val="28"/>
        </w:rPr>
      </w:pPr>
    </w:p>
    <w:p w:rsidR="00C5054C" w:rsidRDefault="00C5054C" w:rsidP="00C5054C">
      <w:pPr>
        <w:jc w:val="center"/>
        <w:rPr>
          <w:sz w:val="28"/>
          <w:szCs w:val="28"/>
        </w:rPr>
      </w:pPr>
      <w:r>
        <w:rPr>
          <w:sz w:val="28"/>
          <w:szCs w:val="28"/>
        </w:rPr>
        <w:t>ЧУВАШСКАЯ ГОСУДАРСТВЕННАЯ СЕЛЬСКОХОЗЯЙСТВЕННАЯ АКАДЕМИЯ</w:t>
      </w:r>
    </w:p>
    <w:p w:rsidR="00C5054C" w:rsidRDefault="00C5054C" w:rsidP="00C5054C">
      <w:pPr>
        <w:jc w:val="center"/>
        <w:rPr>
          <w:sz w:val="32"/>
          <w:szCs w:val="32"/>
        </w:rPr>
      </w:pPr>
    </w:p>
    <w:p w:rsidR="00C5054C" w:rsidRDefault="00C5054C" w:rsidP="00C5054C">
      <w:pPr>
        <w:jc w:val="center"/>
        <w:rPr>
          <w:sz w:val="32"/>
          <w:szCs w:val="32"/>
        </w:rPr>
      </w:pPr>
    </w:p>
    <w:p w:rsidR="00C5054C" w:rsidRDefault="00C5054C" w:rsidP="00C5054C">
      <w:pPr>
        <w:jc w:val="center"/>
        <w:rPr>
          <w:sz w:val="32"/>
          <w:szCs w:val="32"/>
        </w:rPr>
      </w:pPr>
    </w:p>
    <w:p w:rsidR="00C5054C" w:rsidRDefault="00C5054C" w:rsidP="00C5054C">
      <w:pPr>
        <w:jc w:val="center"/>
        <w:rPr>
          <w:sz w:val="32"/>
          <w:szCs w:val="32"/>
        </w:rPr>
      </w:pPr>
    </w:p>
    <w:p w:rsidR="00C5054C" w:rsidRDefault="00C5054C" w:rsidP="00C5054C">
      <w:pPr>
        <w:jc w:val="center"/>
        <w:rPr>
          <w:sz w:val="32"/>
          <w:szCs w:val="32"/>
        </w:rPr>
      </w:pPr>
    </w:p>
    <w:p w:rsidR="00C5054C" w:rsidRDefault="00C5054C" w:rsidP="00C5054C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экономики</w:t>
      </w:r>
    </w:p>
    <w:p w:rsidR="00C5054C" w:rsidRDefault="00C5054C" w:rsidP="00C5054C">
      <w:pPr>
        <w:jc w:val="center"/>
        <w:rPr>
          <w:sz w:val="28"/>
          <w:szCs w:val="28"/>
        </w:rPr>
      </w:pPr>
    </w:p>
    <w:p w:rsidR="00C5054C" w:rsidRDefault="00C5054C" w:rsidP="00C5054C">
      <w:pPr>
        <w:jc w:val="center"/>
        <w:rPr>
          <w:sz w:val="28"/>
          <w:szCs w:val="28"/>
        </w:rPr>
      </w:pPr>
    </w:p>
    <w:p w:rsidR="00C5054C" w:rsidRDefault="00C5054C" w:rsidP="00C5054C">
      <w:pPr>
        <w:jc w:val="center"/>
        <w:rPr>
          <w:sz w:val="28"/>
          <w:szCs w:val="28"/>
        </w:rPr>
      </w:pPr>
    </w:p>
    <w:p w:rsidR="00C5054C" w:rsidRDefault="00C5054C" w:rsidP="00C5054C">
      <w:pPr>
        <w:jc w:val="center"/>
        <w:rPr>
          <w:sz w:val="28"/>
          <w:szCs w:val="28"/>
        </w:rPr>
      </w:pPr>
    </w:p>
    <w:p w:rsidR="00C5054C" w:rsidRDefault="00C5054C" w:rsidP="00C5054C">
      <w:pPr>
        <w:jc w:val="center"/>
        <w:rPr>
          <w:sz w:val="28"/>
          <w:szCs w:val="28"/>
        </w:rPr>
      </w:pPr>
    </w:p>
    <w:p w:rsidR="00C5054C" w:rsidRDefault="00C5054C" w:rsidP="00C5054C">
      <w:pPr>
        <w:jc w:val="center"/>
        <w:rPr>
          <w:sz w:val="28"/>
          <w:szCs w:val="28"/>
        </w:rPr>
      </w:pPr>
    </w:p>
    <w:p w:rsidR="00C5054C" w:rsidRDefault="00C5054C" w:rsidP="00C5054C">
      <w:pPr>
        <w:jc w:val="center"/>
        <w:rPr>
          <w:sz w:val="28"/>
          <w:szCs w:val="28"/>
        </w:rPr>
      </w:pPr>
    </w:p>
    <w:p w:rsidR="00C5054C" w:rsidRDefault="00C5054C" w:rsidP="00C5054C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УКАЗАНИЯ</w:t>
      </w:r>
    </w:p>
    <w:p w:rsidR="00C5054C" w:rsidRDefault="00C5054C" w:rsidP="00C5054C">
      <w:pPr>
        <w:jc w:val="center"/>
        <w:rPr>
          <w:sz w:val="28"/>
          <w:szCs w:val="28"/>
        </w:rPr>
      </w:pPr>
      <w:r>
        <w:rPr>
          <w:sz w:val="28"/>
          <w:szCs w:val="28"/>
        </w:rPr>
        <w:t>к выполнению контрольной работы по регионалистике</w:t>
      </w:r>
    </w:p>
    <w:p w:rsidR="00C5054C" w:rsidRDefault="00C5054C" w:rsidP="00C5054C">
      <w:pPr>
        <w:jc w:val="center"/>
        <w:rPr>
          <w:sz w:val="28"/>
          <w:szCs w:val="28"/>
        </w:rPr>
      </w:pPr>
    </w:p>
    <w:p w:rsidR="00C5054C" w:rsidRDefault="00C5054C" w:rsidP="00C5054C">
      <w:pPr>
        <w:jc w:val="center"/>
        <w:rPr>
          <w:sz w:val="28"/>
          <w:szCs w:val="28"/>
        </w:rPr>
      </w:pPr>
    </w:p>
    <w:p w:rsidR="00C5054C" w:rsidRDefault="00C5054C" w:rsidP="00C5054C">
      <w:pPr>
        <w:jc w:val="center"/>
        <w:rPr>
          <w:sz w:val="28"/>
          <w:szCs w:val="28"/>
        </w:rPr>
      </w:pPr>
    </w:p>
    <w:p w:rsidR="00C5054C" w:rsidRDefault="00C5054C" w:rsidP="00C5054C">
      <w:pPr>
        <w:jc w:val="center"/>
        <w:rPr>
          <w:sz w:val="28"/>
          <w:szCs w:val="28"/>
        </w:rPr>
      </w:pPr>
    </w:p>
    <w:p w:rsidR="00C5054C" w:rsidRDefault="00C5054C" w:rsidP="00C5054C">
      <w:pPr>
        <w:jc w:val="center"/>
        <w:rPr>
          <w:sz w:val="28"/>
          <w:szCs w:val="28"/>
        </w:rPr>
      </w:pPr>
    </w:p>
    <w:p w:rsidR="00C5054C" w:rsidRDefault="00C5054C" w:rsidP="00C5054C">
      <w:pPr>
        <w:jc w:val="center"/>
        <w:rPr>
          <w:sz w:val="28"/>
          <w:szCs w:val="28"/>
        </w:rPr>
      </w:pPr>
    </w:p>
    <w:p w:rsidR="00C5054C" w:rsidRDefault="00C5054C" w:rsidP="00C5054C">
      <w:pPr>
        <w:jc w:val="center"/>
        <w:rPr>
          <w:sz w:val="28"/>
          <w:szCs w:val="28"/>
        </w:rPr>
      </w:pPr>
    </w:p>
    <w:p w:rsidR="00C5054C" w:rsidRDefault="00C5054C" w:rsidP="00C5054C">
      <w:pPr>
        <w:jc w:val="center"/>
        <w:rPr>
          <w:sz w:val="28"/>
          <w:szCs w:val="28"/>
        </w:rPr>
      </w:pPr>
    </w:p>
    <w:p w:rsidR="00C5054C" w:rsidRDefault="00C5054C" w:rsidP="00C5054C">
      <w:pPr>
        <w:jc w:val="center"/>
        <w:rPr>
          <w:sz w:val="28"/>
          <w:szCs w:val="28"/>
        </w:rPr>
      </w:pPr>
    </w:p>
    <w:p w:rsidR="00C5054C" w:rsidRDefault="00C5054C" w:rsidP="00C5054C">
      <w:pPr>
        <w:jc w:val="center"/>
        <w:rPr>
          <w:sz w:val="28"/>
          <w:szCs w:val="28"/>
        </w:rPr>
      </w:pPr>
    </w:p>
    <w:p w:rsidR="00C5054C" w:rsidRDefault="00C5054C" w:rsidP="00C5054C">
      <w:pPr>
        <w:jc w:val="center"/>
        <w:rPr>
          <w:sz w:val="28"/>
          <w:szCs w:val="28"/>
        </w:rPr>
      </w:pPr>
    </w:p>
    <w:p w:rsidR="00C5054C" w:rsidRDefault="00C5054C" w:rsidP="00C5054C">
      <w:pPr>
        <w:jc w:val="center"/>
        <w:rPr>
          <w:sz w:val="28"/>
          <w:szCs w:val="28"/>
        </w:rPr>
      </w:pPr>
    </w:p>
    <w:p w:rsidR="00C5054C" w:rsidRDefault="00C5054C" w:rsidP="00C5054C">
      <w:pPr>
        <w:jc w:val="center"/>
        <w:rPr>
          <w:sz w:val="28"/>
          <w:szCs w:val="28"/>
        </w:rPr>
      </w:pPr>
    </w:p>
    <w:p w:rsidR="00C5054C" w:rsidRDefault="00C5054C" w:rsidP="00C5054C">
      <w:pPr>
        <w:jc w:val="center"/>
        <w:rPr>
          <w:sz w:val="28"/>
          <w:szCs w:val="28"/>
        </w:rPr>
      </w:pPr>
    </w:p>
    <w:p w:rsidR="00C5054C" w:rsidRDefault="00C5054C" w:rsidP="00C5054C">
      <w:pPr>
        <w:jc w:val="center"/>
        <w:rPr>
          <w:sz w:val="28"/>
          <w:szCs w:val="28"/>
        </w:rPr>
      </w:pPr>
    </w:p>
    <w:p w:rsidR="00C5054C" w:rsidRDefault="00C5054C" w:rsidP="00C5054C">
      <w:pPr>
        <w:jc w:val="center"/>
        <w:rPr>
          <w:sz w:val="28"/>
          <w:szCs w:val="28"/>
        </w:rPr>
      </w:pPr>
    </w:p>
    <w:p w:rsidR="00C5054C" w:rsidRDefault="00C5054C" w:rsidP="00C5054C">
      <w:pPr>
        <w:jc w:val="center"/>
        <w:rPr>
          <w:sz w:val="28"/>
          <w:szCs w:val="28"/>
        </w:rPr>
      </w:pPr>
    </w:p>
    <w:p w:rsidR="00C5054C" w:rsidRDefault="00C5054C" w:rsidP="00C5054C">
      <w:pPr>
        <w:jc w:val="center"/>
        <w:rPr>
          <w:sz w:val="28"/>
          <w:szCs w:val="28"/>
        </w:rPr>
      </w:pPr>
    </w:p>
    <w:p w:rsidR="00C5054C" w:rsidRDefault="00C5054C" w:rsidP="00C5054C">
      <w:pPr>
        <w:jc w:val="center"/>
        <w:rPr>
          <w:sz w:val="28"/>
          <w:szCs w:val="28"/>
        </w:rPr>
      </w:pPr>
    </w:p>
    <w:p w:rsidR="00C5054C" w:rsidRDefault="00C5054C" w:rsidP="00C5054C">
      <w:pPr>
        <w:jc w:val="center"/>
        <w:rPr>
          <w:sz w:val="28"/>
          <w:szCs w:val="28"/>
        </w:rPr>
      </w:pPr>
    </w:p>
    <w:p w:rsidR="00C5054C" w:rsidRDefault="00C5054C" w:rsidP="00C5054C">
      <w:pPr>
        <w:jc w:val="center"/>
        <w:rPr>
          <w:sz w:val="28"/>
          <w:szCs w:val="28"/>
        </w:rPr>
      </w:pPr>
    </w:p>
    <w:p w:rsidR="00C5054C" w:rsidRDefault="00C5054C" w:rsidP="00C5054C">
      <w:pPr>
        <w:jc w:val="center"/>
        <w:rPr>
          <w:sz w:val="28"/>
          <w:szCs w:val="28"/>
        </w:rPr>
      </w:pPr>
    </w:p>
    <w:p w:rsidR="00C5054C" w:rsidRDefault="00C5054C" w:rsidP="00C5054C">
      <w:pPr>
        <w:jc w:val="center"/>
        <w:rPr>
          <w:sz w:val="28"/>
          <w:szCs w:val="28"/>
        </w:rPr>
      </w:pPr>
    </w:p>
    <w:p w:rsidR="00C5054C" w:rsidRDefault="00C5054C" w:rsidP="00C5054C">
      <w:pPr>
        <w:jc w:val="center"/>
        <w:rPr>
          <w:sz w:val="28"/>
          <w:szCs w:val="28"/>
        </w:rPr>
      </w:pPr>
    </w:p>
    <w:p w:rsidR="00C5054C" w:rsidRDefault="00C5054C" w:rsidP="00C5054C">
      <w:pPr>
        <w:jc w:val="center"/>
        <w:rPr>
          <w:sz w:val="28"/>
          <w:szCs w:val="28"/>
        </w:rPr>
      </w:pPr>
      <w:r>
        <w:rPr>
          <w:sz w:val="28"/>
          <w:szCs w:val="28"/>
        </w:rPr>
        <w:t>Чебоксары – 2005</w:t>
      </w:r>
    </w:p>
    <w:p w:rsidR="00C5054C" w:rsidRDefault="00C5054C"/>
    <w:p w:rsidR="00C91992" w:rsidRDefault="00C91992" w:rsidP="00C5054C">
      <w:pPr>
        <w:jc w:val="center"/>
        <w:rPr>
          <w:b/>
          <w:sz w:val="28"/>
          <w:szCs w:val="28"/>
        </w:rPr>
      </w:pPr>
    </w:p>
    <w:p w:rsidR="00C91992" w:rsidRDefault="00C91992" w:rsidP="00C5054C">
      <w:pPr>
        <w:jc w:val="center"/>
        <w:rPr>
          <w:b/>
          <w:sz w:val="28"/>
          <w:szCs w:val="28"/>
        </w:rPr>
      </w:pPr>
    </w:p>
    <w:p w:rsidR="00C91992" w:rsidRDefault="00C91992" w:rsidP="00C5054C">
      <w:pPr>
        <w:jc w:val="center"/>
        <w:rPr>
          <w:b/>
          <w:sz w:val="28"/>
          <w:szCs w:val="28"/>
        </w:rPr>
      </w:pPr>
    </w:p>
    <w:p w:rsidR="00C91992" w:rsidRDefault="00C91992" w:rsidP="00C5054C">
      <w:pPr>
        <w:jc w:val="center"/>
        <w:rPr>
          <w:b/>
          <w:sz w:val="28"/>
          <w:szCs w:val="28"/>
        </w:rPr>
      </w:pPr>
    </w:p>
    <w:p w:rsidR="00C5054C" w:rsidRDefault="00C5054C" w:rsidP="00C505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указания</w:t>
      </w:r>
    </w:p>
    <w:p w:rsidR="00C5054C" w:rsidRDefault="00C5054C" w:rsidP="00C5054C">
      <w:pPr>
        <w:jc w:val="center"/>
        <w:rPr>
          <w:b/>
          <w:sz w:val="28"/>
          <w:szCs w:val="28"/>
        </w:rPr>
      </w:pPr>
    </w:p>
    <w:p w:rsidR="00C5054C" w:rsidRDefault="00C5054C" w:rsidP="00C5054C">
      <w:pPr>
        <w:tabs>
          <w:tab w:val="left" w:pos="360"/>
          <w:tab w:val="left" w:pos="540"/>
        </w:tabs>
        <w:jc w:val="both"/>
        <w:rPr>
          <w:sz w:val="28"/>
          <w:szCs w:val="28"/>
        </w:rPr>
      </w:pPr>
      <w:r w:rsidRPr="00C5054C">
        <w:rPr>
          <w:sz w:val="28"/>
          <w:szCs w:val="28"/>
        </w:rPr>
        <w:t xml:space="preserve">   Контрольная работа – это один из важных способов организации самостоятельной </w:t>
      </w:r>
      <w:r>
        <w:rPr>
          <w:sz w:val="28"/>
          <w:szCs w:val="28"/>
        </w:rPr>
        <w:t xml:space="preserve"> работы студентов. Такая форма работы направлена на усиление самостоятельности работы студентов и формирование профессиональных навыков и поэтому её выполнение требует активного и инициативного отношения к ней со стороны автора. Так как на заочном отделении лекционные и семинарские занятия проводятся в небольшом объёме, студенты-заочники многие разделы предмета вынуждены изучать самостоятельно, а контрольная работа является показателем качества работы студента в течение семестра. </w:t>
      </w:r>
    </w:p>
    <w:p w:rsidR="00907A78" w:rsidRDefault="00C5054C" w:rsidP="00907A78">
      <w:pPr>
        <w:tabs>
          <w:tab w:val="left" w:pos="180"/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07A78">
        <w:rPr>
          <w:sz w:val="28"/>
          <w:szCs w:val="28"/>
        </w:rPr>
        <w:t xml:space="preserve">   В процессе выполнения работы студенты должны развивать навыки научного труда, уметь отбирать нужную литературу, пользоваться справочниками и энциклопедиями, уметь сравнивать точки зрения различных учёных, авторов книг и, по мере возможности,  высказывать своё мнение по рассматриваемой проблеме. Выполнение контрольных работ по «Регионалистике» заключается в составлении экономико-географических характеристик различных территориально-хозяйственных объектов, работе со статистическим материалом, дополнительной литературой, чтении, анализе и составлении экономических карт.</w:t>
      </w:r>
    </w:p>
    <w:p w:rsidR="00907A78" w:rsidRDefault="00907A78" w:rsidP="00907A78">
      <w:pPr>
        <w:tabs>
          <w:tab w:val="left" w:pos="180"/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Выполнение контрольных работ предполагает использование современных учебных пособий по регионалистике, поиске статистической и фактической информации в Интернет и периодической печати. Содержание контрольной работы должно отвечать основным требованиям, предъявляемым к написанию такого рода студенческих научных работ.</w:t>
      </w:r>
    </w:p>
    <w:p w:rsidR="00907A78" w:rsidRDefault="00907A78" w:rsidP="00907A78">
      <w:pPr>
        <w:tabs>
          <w:tab w:val="left" w:pos="180"/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Методические указания по написанию контрольных работ по курсу «Регионалистика» предназначен для студентов экономического факультета заочной формы обучения по специальности 060800 – «</w:t>
      </w:r>
      <w:r w:rsidR="00C91992">
        <w:rPr>
          <w:sz w:val="28"/>
          <w:szCs w:val="28"/>
        </w:rPr>
        <w:t>Экономика и управление на предприятиях» и 060500 – «Бухгалтерский учёт, анализ и аудит».</w:t>
      </w:r>
      <w:r>
        <w:rPr>
          <w:sz w:val="28"/>
          <w:szCs w:val="28"/>
        </w:rPr>
        <w:t xml:space="preserve">  </w:t>
      </w:r>
    </w:p>
    <w:p w:rsidR="00907A78" w:rsidRDefault="00907A78" w:rsidP="00907A78">
      <w:pPr>
        <w:tabs>
          <w:tab w:val="left" w:pos="180"/>
          <w:tab w:val="left" w:pos="540"/>
        </w:tabs>
        <w:jc w:val="both"/>
        <w:rPr>
          <w:sz w:val="28"/>
          <w:szCs w:val="28"/>
        </w:rPr>
      </w:pPr>
    </w:p>
    <w:p w:rsidR="00C91992" w:rsidRDefault="00C91992" w:rsidP="00907A78">
      <w:pPr>
        <w:tabs>
          <w:tab w:val="left" w:pos="180"/>
          <w:tab w:val="left" w:pos="540"/>
        </w:tabs>
        <w:jc w:val="both"/>
        <w:rPr>
          <w:sz w:val="28"/>
          <w:szCs w:val="28"/>
        </w:rPr>
      </w:pPr>
    </w:p>
    <w:p w:rsidR="00C91992" w:rsidRDefault="00C91992" w:rsidP="00907A78">
      <w:pPr>
        <w:tabs>
          <w:tab w:val="left" w:pos="180"/>
          <w:tab w:val="left" w:pos="540"/>
        </w:tabs>
        <w:jc w:val="both"/>
        <w:rPr>
          <w:sz w:val="28"/>
          <w:szCs w:val="28"/>
        </w:rPr>
      </w:pPr>
    </w:p>
    <w:p w:rsidR="00C91992" w:rsidRDefault="00C91992" w:rsidP="00907A78">
      <w:pPr>
        <w:tabs>
          <w:tab w:val="left" w:pos="180"/>
          <w:tab w:val="left" w:pos="540"/>
        </w:tabs>
        <w:jc w:val="both"/>
        <w:rPr>
          <w:sz w:val="28"/>
          <w:szCs w:val="28"/>
        </w:rPr>
      </w:pPr>
    </w:p>
    <w:p w:rsidR="00C91992" w:rsidRDefault="00C91992" w:rsidP="00907A78">
      <w:pPr>
        <w:tabs>
          <w:tab w:val="left" w:pos="180"/>
          <w:tab w:val="left" w:pos="540"/>
        </w:tabs>
        <w:jc w:val="both"/>
        <w:rPr>
          <w:sz w:val="28"/>
          <w:szCs w:val="28"/>
        </w:rPr>
      </w:pPr>
    </w:p>
    <w:p w:rsidR="00C91992" w:rsidRDefault="00C91992" w:rsidP="00907A78">
      <w:pPr>
        <w:tabs>
          <w:tab w:val="left" w:pos="180"/>
          <w:tab w:val="left" w:pos="540"/>
        </w:tabs>
        <w:jc w:val="both"/>
        <w:rPr>
          <w:sz w:val="28"/>
          <w:szCs w:val="28"/>
        </w:rPr>
      </w:pPr>
    </w:p>
    <w:p w:rsidR="00C91992" w:rsidRDefault="00C91992" w:rsidP="00907A78">
      <w:pPr>
        <w:tabs>
          <w:tab w:val="left" w:pos="180"/>
          <w:tab w:val="left" w:pos="540"/>
        </w:tabs>
        <w:jc w:val="both"/>
        <w:rPr>
          <w:sz w:val="28"/>
          <w:szCs w:val="28"/>
        </w:rPr>
      </w:pPr>
    </w:p>
    <w:p w:rsidR="00C91992" w:rsidRDefault="00C91992" w:rsidP="00907A78">
      <w:pPr>
        <w:tabs>
          <w:tab w:val="left" w:pos="180"/>
          <w:tab w:val="left" w:pos="540"/>
        </w:tabs>
        <w:jc w:val="both"/>
        <w:rPr>
          <w:sz w:val="28"/>
          <w:szCs w:val="28"/>
        </w:rPr>
      </w:pPr>
    </w:p>
    <w:p w:rsidR="00C91992" w:rsidRDefault="00C91992" w:rsidP="00907A78">
      <w:pPr>
        <w:tabs>
          <w:tab w:val="left" w:pos="180"/>
          <w:tab w:val="left" w:pos="540"/>
        </w:tabs>
        <w:jc w:val="both"/>
        <w:rPr>
          <w:sz w:val="28"/>
          <w:szCs w:val="28"/>
        </w:rPr>
      </w:pPr>
    </w:p>
    <w:p w:rsidR="00C91992" w:rsidRDefault="00C91992" w:rsidP="00907A78">
      <w:pPr>
        <w:tabs>
          <w:tab w:val="left" w:pos="180"/>
          <w:tab w:val="left" w:pos="540"/>
        </w:tabs>
        <w:jc w:val="both"/>
        <w:rPr>
          <w:sz w:val="28"/>
          <w:szCs w:val="28"/>
        </w:rPr>
      </w:pPr>
    </w:p>
    <w:p w:rsidR="00C91992" w:rsidRDefault="00C91992" w:rsidP="00C91992">
      <w:pPr>
        <w:tabs>
          <w:tab w:val="left" w:pos="180"/>
          <w:tab w:val="left" w:pos="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 темы</w:t>
      </w:r>
    </w:p>
    <w:p w:rsidR="00C91992" w:rsidRDefault="00C91992" w:rsidP="00C91992">
      <w:pPr>
        <w:tabs>
          <w:tab w:val="left" w:pos="180"/>
          <w:tab w:val="left" w:pos="540"/>
        </w:tabs>
        <w:jc w:val="center"/>
        <w:rPr>
          <w:b/>
          <w:sz w:val="28"/>
          <w:szCs w:val="28"/>
        </w:rPr>
      </w:pPr>
    </w:p>
    <w:p w:rsidR="00C91992" w:rsidRDefault="00C91992" w:rsidP="00C91992">
      <w:pPr>
        <w:tabs>
          <w:tab w:val="left" w:pos="180"/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91992">
        <w:rPr>
          <w:sz w:val="28"/>
          <w:szCs w:val="28"/>
        </w:rPr>
        <w:t>Рекомендуемые темы разрабатываются преподавателями кафедры</w:t>
      </w:r>
      <w:r>
        <w:rPr>
          <w:sz w:val="28"/>
          <w:szCs w:val="28"/>
        </w:rPr>
        <w:t xml:space="preserve"> к началу семестра. Студент выбирает тему, руководствуясь своими научными интересами (если к тому времени они определились), учитывая опыт подготовки научных рефератов или сообщений.</w:t>
      </w:r>
    </w:p>
    <w:p w:rsidR="00C91992" w:rsidRDefault="00C91992" w:rsidP="00C91992">
      <w:pPr>
        <w:tabs>
          <w:tab w:val="left" w:pos="180"/>
          <w:tab w:val="left" w:pos="540"/>
        </w:tabs>
        <w:jc w:val="both"/>
        <w:rPr>
          <w:sz w:val="28"/>
          <w:szCs w:val="28"/>
        </w:rPr>
      </w:pPr>
    </w:p>
    <w:p w:rsidR="00C91992" w:rsidRDefault="00C91992" w:rsidP="00C91992">
      <w:pPr>
        <w:tabs>
          <w:tab w:val="left" w:pos="180"/>
          <w:tab w:val="left" w:pos="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Разработка плана контрольной работы</w:t>
      </w:r>
    </w:p>
    <w:p w:rsidR="00C91992" w:rsidRDefault="00C91992" w:rsidP="00C91992">
      <w:pPr>
        <w:tabs>
          <w:tab w:val="left" w:pos="180"/>
          <w:tab w:val="left" w:pos="540"/>
        </w:tabs>
        <w:jc w:val="center"/>
        <w:rPr>
          <w:b/>
          <w:sz w:val="28"/>
          <w:szCs w:val="28"/>
        </w:rPr>
      </w:pPr>
    </w:p>
    <w:p w:rsidR="00C91992" w:rsidRPr="00C91992" w:rsidRDefault="00C91992" w:rsidP="00C91992">
      <w:pPr>
        <w:tabs>
          <w:tab w:val="left" w:pos="180"/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B97A03" w:rsidRDefault="00C91992" w:rsidP="00C505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После выбора темы студент составляет план исследования, в котором устанавливаются примерные сроки выполнения отдельных этапов работы, и определяется её общий объём. Под планом подразумевается перечень вопросов, которые должны быть </w:t>
      </w:r>
      <w:r w:rsidR="00B97A03">
        <w:rPr>
          <w:sz w:val="28"/>
          <w:szCs w:val="28"/>
        </w:rPr>
        <w:t>рассмотрены в работе. Пункты плана формулируются в виде заголовка и располагаются в логической последовательности, соответствующей развитию и изложению темы работы. Это требует от студента значительной самостоятельности и немалого труда.</w:t>
      </w:r>
    </w:p>
    <w:p w:rsidR="00B97A03" w:rsidRDefault="00B97A03" w:rsidP="00C5054C">
      <w:pPr>
        <w:jc w:val="both"/>
        <w:rPr>
          <w:sz w:val="28"/>
          <w:szCs w:val="28"/>
        </w:rPr>
      </w:pPr>
    </w:p>
    <w:p w:rsidR="00C5054C" w:rsidRDefault="00B97A03" w:rsidP="00B97A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Подбор литературы</w:t>
      </w:r>
    </w:p>
    <w:p w:rsidR="00B97A03" w:rsidRDefault="00B97A03" w:rsidP="00B97A03">
      <w:pPr>
        <w:jc w:val="center"/>
        <w:rPr>
          <w:b/>
          <w:sz w:val="28"/>
          <w:szCs w:val="28"/>
        </w:rPr>
      </w:pPr>
    </w:p>
    <w:p w:rsidR="00B97A03" w:rsidRDefault="00B97A03" w:rsidP="00B97A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Начальный этап работы состоит в подборе и изучении литературы по избранной теме.   Литературу студент подбирает самостоятельно.</w:t>
      </w:r>
    </w:p>
    <w:p w:rsidR="00B97A03" w:rsidRDefault="00B97A03" w:rsidP="00B97A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Наиболее полное представление о книжных богатствах любой библиотеки можно получить с помощью её справочно-поискового аппарата, который состоит из каталогов, картотек и библиографических указателей.</w:t>
      </w:r>
    </w:p>
    <w:p w:rsidR="00B97A03" w:rsidRDefault="00B97A03" w:rsidP="00B97A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Алфавитный каталог даёт возможность подобрать произведения определённого автора, установить, есть ли в библиотеке</w:t>
      </w:r>
      <w:r w:rsidR="00653561">
        <w:rPr>
          <w:sz w:val="28"/>
          <w:szCs w:val="28"/>
        </w:rPr>
        <w:t xml:space="preserve"> нужные издания, которые известны читателю по другим источникам. Систематический каталог, в котором описание книг представлено по отраслям знаний и темам в логической последовательности, помогает в подборе литературы по той или иной проблематике.</w:t>
      </w:r>
    </w:p>
    <w:p w:rsidR="00653561" w:rsidRDefault="00653561" w:rsidP="00B97A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Обширный материал, который может быть использован при написании контрольных работ, содержится в энциклопедиях и энциклопедических справочниках. Использование литературы состоит из чтения и записи прочитанного. Желательно научиться читать быстро, но с полным вниманием. Наиболее распространённой формой накопления научной информации при чтении книг, журналов, статей и других источников являются разного рода записи. Например: записи в виде дословной выдержки из какого-либо текста </w:t>
      </w:r>
      <w:r w:rsidR="00583DBB">
        <w:rPr>
          <w:sz w:val="28"/>
          <w:szCs w:val="28"/>
        </w:rPr>
        <w:t>с обязательным указанием источника информации и автора цитаты; записи в свободном изложении, с точным сохранением содержания источника и авторства и т.п.</w:t>
      </w:r>
    </w:p>
    <w:p w:rsidR="00583DBB" w:rsidRDefault="00583DBB" w:rsidP="00B97A03">
      <w:pPr>
        <w:jc w:val="both"/>
        <w:rPr>
          <w:sz w:val="28"/>
          <w:szCs w:val="28"/>
        </w:rPr>
      </w:pPr>
    </w:p>
    <w:p w:rsidR="00583DBB" w:rsidRDefault="00583DBB" w:rsidP="00B97A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83DBB" w:rsidRDefault="00583DBB" w:rsidP="00B97A03">
      <w:pPr>
        <w:jc w:val="both"/>
        <w:rPr>
          <w:sz w:val="28"/>
          <w:szCs w:val="28"/>
        </w:rPr>
      </w:pPr>
    </w:p>
    <w:p w:rsidR="00583DBB" w:rsidRDefault="00583DBB" w:rsidP="00B97A03">
      <w:pPr>
        <w:jc w:val="both"/>
        <w:rPr>
          <w:sz w:val="28"/>
          <w:szCs w:val="28"/>
        </w:rPr>
      </w:pPr>
    </w:p>
    <w:p w:rsidR="00583DBB" w:rsidRDefault="00583DBB" w:rsidP="00583D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содержание работы</w:t>
      </w:r>
    </w:p>
    <w:p w:rsidR="00583DBB" w:rsidRDefault="00583DBB" w:rsidP="00583DBB">
      <w:pPr>
        <w:jc w:val="center"/>
        <w:rPr>
          <w:b/>
          <w:sz w:val="28"/>
          <w:szCs w:val="28"/>
        </w:rPr>
      </w:pPr>
    </w:p>
    <w:p w:rsidR="00583DBB" w:rsidRDefault="00583DBB" w:rsidP="00583DBB">
      <w:pPr>
        <w:tabs>
          <w:tab w:val="left" w:pos="180"/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Контрольную работу выполняют в соответствии с планом. Главная задача – аргументировано раскрыть тему, проанализировать различные точки зрения. В работе должно высказываться и мнение автора, но нужно избегать пространных отвлечённых рассуждений.</w:t>
      </w:r>
    </w:p>
    <w:p w:rsidR="00583DBB" w:rsidRDefault="00583DBB" w:rsidP="00583D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Недопустимо безумно списывать подряд текст с учебника или монографии. Излагая тему, студент должен показать умение осмысленно пользоваться литературой, увязывать исторические события с современностью.</w:t>
      </w:r>
    </w:p>
    <w:p w:rsidR="00583DBB" w:rsidRDefault="00583DBB" w:rsidP="00583DBB">
      <w:pPr>
        <w:jc w:val="both"/>
        <w:rPr>
          <w:sz w:val="28"/>
          <w:szCs w:val="28"/>
        </w:rPr>
      </w:pPr>
    </w:p>
    <w:p w:rsidR="00583DBB" w:rsidRDefault="00583DBB" w:rsidP="00583D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Наиболее типичные ошибки</w:t>
      </w:r>
    </w:p>
    <w:p w:rsidR="00583DBB" w:rsidRDefault="00583DBB" w:rsidP="00583DBB">
      <w:pPr>
        <w:jc w:val="center"/>
        <w:rPr>
          <w:b/>
          <w:sz w:val="28"/>
          <w:szCs w:val="28"/>
        </w:rPr>
      </w:pPr>
    </w:p>
    <w:p w:rsidR="00583DBB" w:rsidRDefault="00583DBB" w:rsidP="00583DBB">
      <w:pPr>
        <w:numPr>
          <w:ilvl w:val="0"/>
          <w:numId w:val="1"/>
        </w:numPr>
        <w:tabs>
          <w:tab w:val="left" w:pos="180"/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Недостаточно полный и наоборот слишком подробный план, отсутствие в нём логики.</w:t>
      </w:r>
    </w:p>
    <w:p w:rsidR="00583DBB" w:rsidRDefault="00583DBB" w:rsidP="00583DBB">
      <w:pPr>
        <w:numPr>
          <w:ilvl w:val="0"/>
          <w:numId w:val="1"/>
        </w:numPr>
        <w:tabs>
          <w:tab w:val="left" w:pos="180"/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Название темы не соответствует содержанию работы.</w:t>
      </w:r>
    </w:p>
    <w:p w:rsidR="00583DBB" w:rsidRDefault="00583DBB" w:rsidP="00583DBB">
      <w:pPr>
        <w:numPr>
          <w:ilvl w:val="0"/>
          <w:numId w:val="1"/>
        </w:numPr>
        <w:tabs>
          <w:tab w:val="left" w:pos="180"/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Работа написана по одному только источнику.</w:t>
      </w:r>
    </w:p>
    <w:p w:rsidR="00583DBB" w:rsidRDefault="00583DBB" w:rsidP="00583DBB">
      <w:pPr>
        <w:numPr>
          <w:ilvl w:val="0"/>
          <w:numId w:val="1"/>
        </w:numPr>
        <w:tabs>
          <w:tab w:val="left" w:pos="180"/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Недостаточно собственных выводов и размышлений автора.</w:t>
      </w:r>
    </w:p>
    <w:p w:rsidR="00583DBB" w:rsidRDefault="00583DBB" w:rsidP="00583DBB">
      <w:pPr>
        <w:tabs>
          <w:tab w:val="left" w:pos="180"/>
          <w:tab w:val="left" w:pos="540"/>
        </w:tabs>
        <w:jc w:val="both"/>
        <w:rPr>
          <w:sz w:val="28"/>
          <w:szCs w:val="28"/>
        </w:rPr>
      </w:pPr>
    </w:p>
    <w:p w:rsidR="00583DBB" w:rsidRDefault="00583DBB" w:rsidP="00583DBB">
      <w:pPr>
        <w:tabs>
          <w:tab w:val="left" w:pos="180"/>
          <w:tab w:val="left" w:pos="540"/>
        </w:tabs>
        <w:ind w:left="360"/>
        <w:jc w:val="center"/>
        <w:rPr>
          <w:b/>
          <w:sz w:val="28"/>
          <w:szCs w:val="28"/>
        </w:rPr>
      </w:pPr>
      <w:r w:rsidRPr="00583DBB">
        <w:rPr>
          <w:b/>
          <w:sz w:val="28"/>
          <w:szCs w:val="28"/>
        </w:rPr>
        <w:t>Требован</w:t>
      </w:r>
      <w:r>
        <w:rPr>
          <w:b/>
          <w:sz w:val="28"/>
          <w:szCs w:val="28"/>
        </w:rPr>
        <w:t>ия к объёму, оформлению и срок</w:t>
      </w:r>
      <w:r w:rsidRPr="00583DBB">
        <w:rPr>
          <w:b/>
          <w:sz w:val="28"/>
          <w:szCs w:val="28"/>
        </w:rPr>
        <w:t xml:space="preserve"> выполнения контрольных работ</w:t>
      </w:r>
    </w:p>
    <w:p w:rsidR="00583DBB" w:rsidRDefault="00583DBB" w:rsidP="00583DBB">
      <w:pPr>
        <w:tabs>
          <w:tab w:val="left" w:pos="180"/>
          <w:tab w:val="left" w:pos="540"/>
        </w:tabs>
        <w:ind w:left="360"/>
        <w:jc w:val="center"/>
        <w:rPr>
          <w:b/>
          <w:sz w:val="28"/>
          <w:szCs w:val="28"/>
        </w:rPr>
      </w:pPr>
    </w:p>
    <w:p w:rsidR="00583DBB" w:rsidRDefault="00583DBB" w:rsidP="00583DBB">
      <w:pPr>
        <w:tabs>
          <w:tab w:val="left" w:pos="180"/>
          <w:tab w:val="left" w:pos="54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Контрольная работа состоит из текста, графических материалов, отражающих решение различных задач в соответствии с выбранной тематикой.</w:t>
      </w:r>
    </w:p>
    <w:p w:rsidR="00583DBB" w:rsidRDefault="00583DBB" w:rsidP="00583DBB">
      <w:pPr>
        <w:tabs>
          <w:tab w:val="left" w:pos="180"/>
          <w:tab w:val="left" w:pos="540"/>
        </w:tabs>
        <w:ind w:left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Примерная структура контрольной работы включает:</w:t>
      </w:r>
    </w:p>
    <w:p w:rsidR="00583DBB" w:rsidRDefault="00583DBB" w:rsidP="00583DBB">
      <w:pPr>
        <w:tabs>
          <w:tab w:val="left" w:pos="180"/>
          <w:tab w:val="left" w:pos="54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титульный лист</w:t>
      </w:r>
    </w:p>
    <w:p w:rsidR="00583DBB" w:rsidRDefault="00583DBB" w:rsidP="00583DBB">
      <w:pPr>
        <w:tabs>
          <w:tab w:val="left" w:pos="180"/>
          <w:tab w:val="left" w:pos="54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оглавление</w:t>
      </w:r>
    </w:p>
    <w:p w:rsidR="00583DBB" w:rsidRDefault="00583DBB" w:rsidP="00583DBB">
      <w:pPr>
        <w:tabs>
          <w:tab w:val="left" w:pos="180"/>
          <w:tab w:val="left" w:pos="54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введение</w:t>
      </w:r>
    </w:p>
    <w:p w:rsidR="00583DBB" w:rsidRDefault="00583DBB" w:rsidP="00583DBB">
      <w:pPr>
        <w:tabs>
          <w:tab w:val="left" w:pos="180"/>
          <w:tab w:val="left" w:pos="54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537C3">
        <w:rPr>
          <w:sz w:val="28"/>
          <w:szCs w:val="28"/>
        </w:rPr>
        <w:t>основная часть</w:t>
      </w:r>
    </w:p>
    <w:p w:rsidR="00D537C3" w:rsidRDefault="00D537C3" w:rsidP="00583DBB">
      <w:pPr>
        <w:tabs>
          <w:tab w:val="left" w:pos="180"/>
          <w:tab w:val="left" w:pos="54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выводы или заключение</w:t>
      </w:r>
    </w:p>
    <w:p w:rsidR="00D537C3" w:rsidRDefault="00D537C3" w:rsidP="00583DBB">
      <w:pPr>
        <w:tabs>
          <w:tab w:val="left" w:pos="180"/>
          <w:tab w:val="left" w:pos="54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список использованной литературы.</w:t>
      </w:r>
    </w:p>
    <w:p w:rsidR="00D537C3" w:rsidRDefault="00D537C3" w:rsidP="00583DBB">
      <w:pPr>
        <w:tabs>
          <w:tab w:val="left" w:pos="180"/>
          <w:tab w:val="left" w:pos="54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 Объём контрольной работы должен быть не менее 18 страниц рукописного текста и 10 страниц машинописного текста. Работу следует писать разборчиво. Работа должна содержать достаточное для восприятия результатов количество иллюстративного материала в виде карт, схем и графиков.</w:t>
      </w:r>
    </w:p>
    <w:p w:rsidR="00D537C3" w:rsidRDefault="00D537C3" w:rsidP="00583DBB">
      <w:pPr>
        <w:tabs>
          <w:tab w:val="left" w:pos="180"/>
          <w:tab w:val="left" w:pos="540"/>
        </w:tabs>
        <w:ind w:left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Оформление работы</w:t>
      </w:r>
    </w:p>
    <w:p w:rsidR="003E6D9F" w:rsidRDefault="00D537C3" w:rsidP="00583DBB">
      <w:pPr>
        <w:tabs>
          <w:tab w:val="left" w:pos="180"/>
          <w:tab w:val="left" w:pos="54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Текст работы печатается на листах формата А4. Поля на листах: Слева – не менее30 мм, с других сторон – не менее 20 мм. Рекомендуется использовать текстовый редактор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, шрифт </w:t>
      </w:r>
      <w:r>
        <w:rPr>
          <w:sz w:val="28"/>
          <w:szCs w:val="28"/>
          <w:lang w:val="en-US"/>
        </w:rPr>
        <w:t>Times</w:t>
      </w:r>
      <w:r w:rsidRPr="00D537C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Pr="00D537C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 xml:space="preserve"> размером 12, интервал 1,5. Нумерация страниц – В соответствии с принятой в научных журналах. </w:t>
      </w:r>
      <w:r w:rsidR="003E6D9F">
        <w:rPr>
          <w:sz w:val="28"/>
          <w:szCs w:val="28"/>
        </w:rPr>
        <w:t>Нумерация глав по порядку арабскими цифрами.</w:t>
      </w:r>
    </w:p>
    <w:p w:rsidR="003E6D9F" w:rsidRDefault="003E6D9F" w:rsidP="00583DBB">
      <w:pPr>
        <w:tabs>
          <w:tab w:val="left" w:pos="180"/>
          <w:tab w:val="left" w:pos="54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 xml:space="preserve">Титульный лист </w:t>
      </w:r>
      <w:r>
        <w:rPr>
          <w:sz w:val="28"/>
          <w:szCs w:val="28"/>
        </w:rPr>
        <w:t>является первой страницей контрольной работы и оформляется единообразно в соответствии с указанными образцами.</w:t>
      </w:r>
    </w:p>
    <w:p w:rsidR="003E6D9F" w:rsidRDefault="003E6D9F" w:rsidP="00583DBB">
      <w:pPr>
        <w:tabs>
          <w:tab w:val="left" w:pos="180"/>
          <w:tab w:val="left" w:pos="540"/>
        </w:tabs>
        <w:ind w:left="36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Оглавление </w:t>
      </w:r>
      <w:r>
        <w:rPr>
          <w:sz w:val="28"/>
          <w:szCs w:val="28"/>
        </w:rPr>
        <w:t xml:space="preserve"> помещается после титульного листа. Оно отражает структуру работы – перечень разделов в той последовательности, в какой они даны в работе.</w:t>
      </w:r>
    </w:p>
    <w:p w:rsidR="00D537C3" w:rsidRDefault="003E6D9F" w:rsidP="00583DBB">
      <w:pPr>
        <w:tabs>
          <w:tab w:val="left" w:pos="180"/>
          <w:tab w:val="left" w:pos="540"/>
        </w:tabs>
        <w:ind w:left="36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Во введении </w:t>
      </w:r>
      <w:r w:rsidR="00D537C3" w:rsidRPr="00D537C3">
        <w:rPr>
          <w:sz w:val="28"/>
          <w:szCs w:val="28"/>
        </w:rPr>
        <w:t xml:space="preserve"> </w:t>
      </w:r>
      <w:r>
        <w:rPr>
          <w:sz w:val="28"/>
          <w:szCs w:val="28"/>
        </w:rPr>
        <w:t>обосновывается актуальность темы, даётся чёткая формулировка цели работы, основных задач. Здесь также кратко описывается структура контрольной работы. Объём введения составляет в среднем 1-2 страницы.</w:t>
      </w:r>
    </w:p>
    <w:p w:rsidR="00A86316" w:rsidRDefault="003E6D9F" w:rsidP="00A86316">
      <w:pPr>
        <w:tabs>
          <w:tab w:val="left" w:pos="180"/>
          <w:tab w:val="left" w:pos="540"/>
        </w:tabs>
        <w:ind w:left="36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Основная часть  </w:t>
      </w:r>
      <w:r>
        <w:rPr>
          <w:sz w:val="28"/>
          <w:szCs w:val="28"/>
        </w:rPr>
        <w:t xml:space="preserve">подразделяется на разделы. Более дробное подразделение в контрольных работах нежелательно. Дальнейшая разбивка текста контрольной работы индивидуальна и всецело определяется характером работы и принятой формой изложения выполненных студентом исследований и разработок. Как </w:t>
      </w:r>
      <w:r w:rsidR="00A86316">
        <w:rPr>
          <w:sz w:val="28"/>
          <w:szCs w:val="28"/>
        </w:rPr>
        <w:t>правило в контрольных работах выделяют два или три раздела. Объём разделов примерно должно быть одинаково. В конце каждого раздела необходимо сделать обобщение или краткие выводы.</w:t>
      </w:r>
    </w:p>
    <w:p w:rsidR="00A86316" w:rsidRDefault="00A86316" w:rsidP="00A86316">
      <w:pPr>
        <w:tabs>
          <w:tab w:val="left" w:pos="180"/>
          <w:tab w:val="left" w:pos="54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Таблицы и рисунки размещаются внутри текста работы на листах, следующих за страницей, где в тексте впервые даётся ссылка на них. Таблицы и рисунки в тексте даются в сплошной нумерации. Все рисунки и таблицы должны иметь названия (заголовки). Использованные на рисунках условные обозначения должны быть пояснены в подрисуночных подписях. Заимствованные из работ других авторов рисунки и таблицы должны содержать после названия (заголовка) ссылку на источник этой информации.</w:t>
      </w:r>
    </w:p>
    <w:p w:rsidR="005871C1" w:rsidRDefault="00A86316" w:rsidP="00A86316">
      <w:pPr>
        <w:tabs>
          <w:tab w:val="left" w:pos="180"/>
          <w:tab w:val="left" w:pos="54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Ссылки на литературу в тексте, названиях рисунков и заголовках таблиц даются по фамилии первого автора (либо двух авторов) и году, заключённым в круглые скобки. Например: (Иванов, 1996; Петров, Сидоров, </w:t>
      </w:r>
      <w:r w:rsidR="005871C1">
        <w:rPr>
          <w:sz w:val="28"/>
          <w:szCs w:val="28"/>
        </w:rPr>
        <w:t>1990.) ссылки на коллективные монографии и справочники, сборники работ даются по первым одному или двум словам названиям, например: (Региональная экономика…, 1995; Пути миграции…, 1999).</w:t>
      </w:r>
    </w:p>
    <w:p w:rsidR="005871C1" w:rsidRDefault="005871C1" w:rsidP="00A86316">
      <w:pPr>
        <w:tabs>
          <w:tab w:val="left" w:pos="180"/>
          <w:tab w:val="left" w:pos="540"/>
        </w:tabs>
        <w:ind w:left="36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В заключении </w:t>
      </w:r>
      <w:r w:rsidR="00A863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даются общие выводы по теме контрольной работы. В сжатой форме излагается мнение автора о проделанной работе, формулируются выводы и предложения. Выводы должны быть сформулированы предельно лаконично и чётко и изложены в следующей форме: «в результате выполненной работы установлено (получено, подтверждено… и т.п.)». </w:t>
      </w:r>
    </w:p>
    <w:p w:rsidR="00A86316" w:rsidRDefault="005871C1" w:rsidP="00A86316">
      <w:pPr>
        <w:tabs>
          <w:tab w:val="left" w:pos="180"/>
          <w:tab w:val="left" w:pos="540"/>
        </w:tabs>
        <w:ind w:left="36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Список литературы </w:t>
      </w:r>
      <w:r w:rsidR="00A863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составляется по алфавиту, по фамилии первого автора (если приведено несколько работ одного автора, то они располагаются по годам написания). В списке литературы </w:t>
      </w:r>
      <w:r w:rsidR="008C5309">
        <w:rPr>
          <w:sz w:val="28"/>
          <w:szCs w:val="28"/>
        </w:rPr>
        <w:t>библиографическое описание формируется следующим образом: ФИО автора (если авторов несколько – то всех авторов); название статьи или книги; если это статья, то приводится название журнала или сборника; год, том, номер, страницы (если книга, то общее число страниц; если статья, то страницы от – до); для книг указывается м</w:t>
      </w:r>
      <w:r w:rsidR="0043002D">
        <w:rPr>
          <w:sz w:val="28"/>
          <w:szCs w:val="28"/>
        </w:rPr>
        <w:t>есто издания и издательство (можно сокращённо). Название статьи отделяется от названия журнала и от названия сборника двумя косыми линиями.</w:t>
      </w:r>
    </w:p>
    <w:p w:rsidR="0043002D" w:rsidRDefault="0043002D" w:rsidP="00A86316">
      <w:pPr>
        <w:tabs>
          <w:tab w:val="left" w:pos="180"/>
          <w:tab w:val="left" w:pos="54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Работа подписывается автором на последней странице текстовой части – после выводов.</w:t>
      </w:r>
    </w:p>
    <w:p w:rsidR="0043002D" w:rsidRDefault="0043002D" w:rsidP="00A86316">
      <w:pPr>
        <w:tabs>
          <w:tab w:val="left" w:pos="180"/>
          <w:tab w:val="left" w:pos="54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Контрольная работа выполняется в сроки, установленные учебным планом.</w:t>
      </w:r>
    </w:p>
    <w:p w:rsidR="0043002D" w:rsidRPr="0043002D" w:rsidRDefault="0043002D" w:rsidP="00A86316">
      <w:pPr>
        <w:tabs>
          <w:tab w:val="left" w:pos="180"/>
          <w:tab w:val="left" w:pos="54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 Контрольные задания направляются на кафедру (деканат) на проверку не менее чем за десять дней до начала сессии. После представления контрольной работы на кафедру в законченном виде руководитель проверяет её и делает заключение. При необходимости доработать отдельные положения, устранить имеющие место неточности, погрешности , ошибки и т.д. контрольная работа может быть возвращена автору на доработку.</w:t>
      </w:r>
    </w:p>
    <w:p w:rsidR="00583DBB" w:rsidRPr="00583DBB" w:rsidRDefault="00583DBB" w:rsidP="00583DBB">
      <w:pPr>
        <w:tabs>
          <w:tab w:val="left" w:pos="180"/>
          <w:tab w:val="left" w:pos="540"/>
        </w:tabs>
        <w:jc w:val="center"/>
        <w:rPr>
          <w:b/>
          <w:sz w:val="28"/>
          <w:szCs w:val="28"/>
        </w:rPr>
      </w:pPr>
    </w:p>
    <w:p w:rsidR="00583DBB" w:rsidRDefault="00DA28B8" w:rsidP="00DA28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Темы контрольных работ</w:t>
      </w:r>
    </w:p>
    <w:p w:rsidR="00DA28B8" w:rsidRDefault="00DA28B8" w:rsidP="00DA28B8">
      <w:pPr>
        <w:jc w:val="center"/>
        <w:rPr>
          <w:b/>
          <w:sz w:val="28"/>
          <w:szCs w:val="28"/>
        </w:rPr>
      </w:pPr>
    </w:p>
    <w:p w:rsidR="00DA28B8" w:rsidRDefault="00DA28B8" w:rsidP="00DA28B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Природно-ресурсный потенциал России и его экономическая оценка.</w:t>
      </w:r>
    </w:p>
    <w:p w:rsidR="00DA28B8" w:rsidRDefault="00DA28B8" w:rsidP="00DA28B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Размещение нефтяных и газовых месторождений России.</w:t>
      </w:r>
    </w:p>
    <w:p w:rsidR="00DA28B8" w:rsidRDefault="00DA28B8" w:rsidP="00DA28B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Размещение угольных месторождений.</w:t>
      </w:r>
    </w:p>
    <w:p w:rsidR="00DA28B8" w:rsidRDefault="00DA28B8" w:rsidP="00DA28B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Размещение важнейших железорудных месторождений.</w:t>
      </w:r>
    </w:p>
    <w:p w:rsidR="00DA28B8" w:rsidRDefault="00DA28B8" w:rsidP="00DA28B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Размещение месторождений руд цветных металлов.</w:t>
      </w:r>
    </w:p>
    <w:p w:rsidR="00DA28B8" w:rsidRDefault="00DA28B8" w:rsidP="00DA28B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Месторождение нерудных полезных ископаемых.</w:t>
      </w:r>
    </w:p>
    <w:p w:rsidR="00DA28B8" w:rsidRDefault="00DA28B8" w:rsidP="00DA28B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Земельные ресурсы России.</w:t>
      </w:r>
    </w:p>
    <w:p w:rsidR="00DA28B8" w:rsidRDefault="00DA28B8" w:rsidP="00DA28B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Лесные ресурсы России.</w:t>
      </w:r>
    </w:p>
    <w:p w:rsidR="00DA28B8" w:rsidRDefault="00DA28B8" w:rsidP="00DA28B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Водные ресурсы России.</w:t>
      </w:r>
    </w:p>
    <w:p w:rsidR="00DA28B8" w:rsidRDefault="00DA28B8" w:rsidP="00DA28B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Население и трудовые ресурсы России.</w:t>
      </w:r>
    </w:p>
    <w:p w:rsidR="00DA28B8" w:rsidRDefault="00DA28B8" w:rsidP="00DA28B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Плотность и размещение население России.</w:t>
      </w:r>
    </w:p>
    <w:p w:rsidR="00DA28B8" w:rsidRDefault="00DA28B8" w:rsidP="00DA28B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Городское и сельское население России.</w:t>
      </w:r>
    </w:p>
    <w:p w:rsidR="00DA28B8" w:rsidRDefault="00DA28B8" w:rsidP="00DA28B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Половозрастная структура населения.</w:t>
      </w:r>
    </w:p>
    <w:p w:rsidR="00DA28B8" w:rsidRDefault="00DA28B8" w:rsidP="00DA28B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Национальный состав населения и национальные проблемы в России.</w:t>
      </w:r>
    </w:p>
    <w:p w:rsidR="00DA28B8" w:rsidRDefault="00DA28B8" w:rsidP="00DA28B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Размещение отраслей топливно-энергетического комплекса по территории России, особенности размещения.</w:t>
      </w:r>
    </w:p>
    <w:p w:rsidR="00DA28B8" w:rsidRDefault="00DA28B8" w:rsidP="00DA28B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Современная оценка состояния чёрной металлургии России.</w:t>
      </w:r>
    </w:p>
    <w:p w:rsidR="00A12756" w:rsidRDefault="00A12756" w:rsidP="00A12756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Современная оценка состояния цветной металлургии России.</w:t>
      </w:r>
    </w:p>
    <w:p w:rsidR="00A12756" w:rsidRPr="00DA28B8" w:rsidRDefault="00A12756" w:rsidP="00A12756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Размещение предприятий автомобилестроения по территории России, особенности размещения.</w:t>
      </w:r>
    </w:p>
    <w:p w:rsidR="00A12756" w:rsidRPr="00DA28B8" w:rsidRDefault="00A12756" w:rsidP="00A12756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Размещение предприятий судостроения по территории России, особенности размещения.</w:t>
      </w:r>
    </w:p>
    <w:p w:rsidR="00DA28B8" w:rsidRDefault="00A12756" w:rsidP="00DA28B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Современная оценка состояния лёгкой промышленности России.</w:t>
      </w:r>
    </w:p>
    <w:p w:rsidR="00A12756" w:rsidRDefault="00A12756" w:rsidP="00DA28B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Размещение предприятий самолётостроения по территории России, особенности размещения.</w:t>
      </w:r>
    </w:p>
    <w:p w:rsidR="00A12756" w:rsidRDefault="00A12756" w:rsidP="00A12756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Размещение предприятий тракторостроения по территории России, особенности размещения.</w:t>
      </w:r>
    </w:p>
    <w:p w:rsidR="00A12756" w:rsidRDefault="00A12756" w:rsidP="00DA28B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Закономерности, принципы и факторы размещение отраслей лесной промышленности.</w:t>
      </w:r>
    </w:p>
    <w:p w:rsidR="00A12756" w:rsidRDefault="00A12756" w:rsidP="00A12756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Размещение предприят</w:t>
      </w:r>
      <w:r w:rsidR="000616F1">
        <w:rPr>
          <w:sz w:val="28"/>
          <w:szCs w:val="28"/>
        </w:rPr>
        <w:t>ий сельскохозяйственного машиностроения</w:t>
      </w:r>
      <w:r>
        <w:rPr>
          <w:sz w:val="28"/>
          <w:szCs w:val="28"/>
        </w:rPr>
        <w:t xml:space="preserve"> по территории России, особенности размещения.</w:t>
      </w:r>
    </w:p>
    <w:p w:rsidR="00A12756" w:rsidRDefault="000616F1" w:rsidP="00DA28B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Транспортный комплекс России и его влияние на размещение производительных сил.</w:t>
      </w:r>
    </w:p>
    <w:p w:rsidR="000616F1" w:rsidRDefault="000616F1" w:rsidP="00DA28B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Размещение предприятий химической промышленности по территории России, особенности размещения.</w:t>
      </w:r>
    </w:p>
    <w:p w:rsidR="000616F1" w:rsidRDefault="000616F1" w:rsidP="00DA28B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Развитие внешнеэкономических связей России со странами ближнего зарубежья.</w:t>
      </w:r>
    </w:p>
    <w:p w:rsidR="000616F1" w:rsidRDefault="000616F1" w:rsidP="000616F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Развитие внешнеэкономических связей России со странами дальнего зарубежья.</w:t>
      </w:r>
    </w:p>
    <w:p w:rsidR="000616F1" w:rsidRDefault="000616F1" w:rsidP="00DA28B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Размещение производительных сил Центрального экономического района.</w:t>
      </w:r>
    </w:p>
    <w:p w:rsidR="000616F1" w:rsidRDefault="000616F1" w:rsidP="00DA28B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Размещение производительных сил Центрально-Чернозёмного экономического района.</w:t>
      </w:r>
    </w:p>
    <w:p w:rsidR="000616F1" w:rsidRDefault="000616F1" w:rsidP="00DA28B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Размещение производительных сил Северо-Западного экономического района.</w:t>
      </w:r>
    </w:p>
    <w:p w:rsidR="000616F1" w:rsidRDefault="000616F1" w:rsidP="000616F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Размещение производительных сил Северного экономического района.</w:t>
      </w:r>
    </w:p>
    <w:p w:rsidR="000616F1" w:rsidRDefault="000616F1" w:rsidP="000616F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Размещение производительных сил Северо-Кавказкого экономического района.</w:t>
      </w:r>
    </w:p>
    <w:p w:rsidR="000616F1" w:rsidRDefault="000616F1" w:rsidP="000616F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Размещение производительных сил Волго-Вятского экономического района.</w:t>
      </w:r>
    </w:p>
    <w:p w:rsidR="000616F1" w:rsidRDefault="000616F1" w:rsidP="000616F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Размещение производительных сил Поволжского экономического района.</w:t>
      </w:r>
    </w:p>
    <w:p w:rsidR="00314244" w:rsidRDefault="00EF0D15" w:rsidP="0031424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16F1">
        <w:rPr>
          <w:sz w:val="28"/>
          <w:szCs w:val="28"/>
        </w:rPr>
        <w:t xml:space="preserve"> </w:t>
      </w:r>
      <w:r w:rsidR="00314244">
        <w:rPr>
          <w:sz w:val="28"/>
          <w:szCs w:val="28"/>
        </w:rPr>
        <w:t>Размещение производительных сил Уральского экономического района.</w:t>
      </w:r>
    </w:p>
    <w:p w:rsidR="00314244" w:rsidRDefault="00314244" w:rsidP="0031424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Размещение производительных сил Западно-Сибирского экономического района.</w:t>
      </w:r>
    </w:p>
    <w:p w:rsidR="00314244" w:rsidRDefault="00314244" w:rsidP="0031424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Размещение производитель</w:t>
      </w:r>
      <w:r w:rsidR="00B14B3D">
        <w:rPr>
          <w:sz w:val="28"/>
          <w:szCs w:val="28"/>
        </w:rPr>
        <w:t>ных сил Восточно</w:t>
      </w:r>
      <w:r>
        <w:rPr>
          <w:sz w:val="28"/>
          <w:szCs w:val="28"/>
        </w:rPr>
        <w:t>-Сибирского экономического района.</w:t>
      </w:r>
    </w:p>
    <w:p w:rsidR="000616F1" w:rsidRDefault="00B14B3D" w:rsidP="000616F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Размещение производительных сил Дальневосточного экономического района.</w:t>
      </w:r>
    </w:p>
    <w:p w:rsidR="00B14B3D" w:rsidRDefault="00B14B3D" w:rsidP="000616F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Природно-ресурсный потенциал Чувашской Республике.</w:t>
      </w:r>
    </w:p>
    <w:p w:rsidR="00B14B3D" w:rsidRDefault="00B14B3D" w:rsidP="000616F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Размещение отраслей промышленности Чувашии.</w:t>
      </w:r>
    </w:p>
    <w:p w:rsidR="00B14B3D" w:rsidRDefault="00B14B3D" w:rsidP="000616F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Территориальные особенности в размещении отраслей сельского хозяйства Чувашии.</w:t>
      </w:r>
    </w:p>
    <w:p w:rsidR="00B14B3D" w:rsidRDefault="00B14B3D" w:rsidP="000616F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Население и трудовые ресурсы Чувашской Республике.</w:t>
      </w:r>
    </w:p>
    <w:p w:rsidR="00B14B3D" w:rsidRDefault="00B14B3D" w:rsidP="000616F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Внешнеэкономические связи Чувашии.</w:t>
      </w:r>
    </w:p>
    <w:p w:rsidR="00B14B3D" w:rsidRDefault="00B14B3D" w:rsidP="000616F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География зернового хозяйства России.</w:t>
      </w:r>
    </w:p>
    <w:p w:rsidR="00B14B3D" w:rsidRDefault="00B14B3D" w:rsidP="000616F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География посевов технических культур России.</w:t>
      </w:r>
    </w:p>
    <w:p w:rsidR="00B14B3D" w:rsidRDefault="00B14B3D" w:rsidP="000616F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4F4F">
        <w:rPr>
          <w:sz w:val="28"/>
          <w:szCs w:val="28"/>
        </w:rPr>
        <w:t>Охота и звероводство в России.</w:t>
      </w:r>
    </w:p>
    <w:p w:rsidR="00664F4F" w:rsidRDefault="00664F4F" w:rsidP="00664F4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Рыбное хозяйство и рыбоводство в России.</w:t>
      </w:r>
    </w:p>
    <w:p w:rsidR="00664F4F" w:rsidRDefault="00664F4F" w:rsidP="00664F4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Миграционные процессы в РФ во второй половине 20 века.</w:t>
      </w:r>
    </w:p>
    <w:p w:rsidR="00664F4F" w:rsidRDefault="00664F4F" w:rsidP="00664F4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Пищевая промышленность России.</w:t>
      </w:r>
    </w:p>
    <w:p w:rsidR="00664F4F" w:rsidRDefault="00664F4F" w:rsidP="00664F4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Социально-экономическое развитие Калининградской области в новых геополитических условиях. </w:t>
      </w:r>
    </w:p>
    <w:p w:rsidR="00664F4F" w:rsidRDefault="00664F4F" w:rsidP="00664F4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Геополитические проблемы РФ.</w:t>
      </w:r>
    </w:p>
    <w:p w:rsidR="00664F4F" w:rsidRDefault="00664F4F" w:rsidP="00664F4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Тепловая энергетика России.</w:t>
      </w:r>
    </w:p>
    <w:p w:rsidR="00664F4F" w:rsidRDefault="00664F4F" w:rsidP="00664F4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Атомная энергетика России.</w:t>
      </w:r>
    </w:p>
    <w:p w:rsidR="00664F4F" w:rsidRDefault="00664F4F" w:rsidP="00664F4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Экономико-географическое положение России.</w:t>
      </w:r>
    </w:p>
    <w:p w:rsidR="00664F4F" w:rsidRDefault="00664F4F" w:rsidP="00664F4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Рекреационные ресурсы России и направления их использования.</w:t>
      </w:r>
    </w:p>
    <w:p w:rsidR="00664F4F" w:rsidRDefault="00664F4F" w:rsidP="00664F4F">
      <w:pPr>
        <w:jc w:val="both"/>
        <w:rPr>
          <w:sz w:val="28"/>
          <w:szCs w:val="28"/>
        </w:rPr>
      </w:pPr>
    </w:p>
    <w:p w:rsidR="00664F4F" w:rsidRDefault="00664F4F" w:rsidP="00664F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литература</w:t>
      </w:r>
    </w:p>
    <w:p w:rsidR="00664F4F" w:rsidRDefault="00664F4F" w:rsidP="00664F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литература</w:t>
      </w:r>
    </w:p>
    <w:p w:rsidR="00664F4F" w:rsidRDefault="00664F4F" w:rsidP="00664F4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Архипов Ю.Р., Яковлев А.Е. Экономическая и социальная география  Чувашской Республики: Учеб. пособие. – Чебоксары: Изд-во Чуваш. Ун-та, 1998. – 303 с.</w:t>
      </w:r>
    </w:p>
    <w:p w:rsidR="00664F4F" w:rsidRDefault="00664F4F" w:rsidP="00664F4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Вавилова Е.В. Экономическая география и Регионалистика: </w:t>
      </w:r>
      <w:r w:rsidR="00E11B2B">
        <w:rPr>
          <w:sz w:val="28"/>
          <w:szCs w:val="28"/>
        </w:rPr>
        <w:t>Учебное пособие. М.: Гардарики,1999. 160 с.</w:t>
      </w:r>
    </w:p>
    <w:p w:rsidR="00E11B2B" w:rsidRDefault="00E11B2B" w:rsidP="00664F4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Гладкий Ю.Н., Добросюк В.А., Семёнов С.П. Социально-экономическая география России: Учебник. М.: Гардарики, 2001. 752 с.: ил.</w:t>
      </w:r>
    </w:p>
    <w:p w:rsidR="00E11B2B" w:rsidRDefault="00E11B2B" w:rsidP="00664F4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Минаков И.А., Неуймин С.К. экономическая география и Регионалистика. М.: Колос, 2002. 264 с.</w:t>
      </w:r>
    </w:p>
    <w:p w:rsidR="00E11B2B" w:rsidRDefault="00E11B2B" w:rsidP="00664F4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Морозова Т.Г., Победина М.П., Шишов С.С. Экономическая география России. Учебное пособие для вузов. М.: ЮНИТИ, 2000. 527 с.</w:t>
      </w:r>
    </w:p>
    <w:p w:rsidR="00E11B2B" w:rsidRDefault="00E11B2B" w:rsidP="00664F4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Радивонова И.А., Бунакова Т.М. Экономическая география и Регионалистика: Учебное пособие. М.: Московский лицей,2003. 160 с.</w:t>
      </w:r>
    </w:p>
    <w:p w:rsidR="00E11B2B" w:rsidRDefault="00E11B2B" w:rsidP="00664F4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Размещение производительных сил/ Под ред. В.В. Кистанова и Н.В. Капылова. М.: Гардарики, 2001. </w:t>
      </w:r>
    </w:p>
    <w:p w:rsidR="00E11B2B" w:rsidRDefault="00E11B2B" w:rsidP="00664F4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Региональная экономика/ Под ред. </w:t>
      </w:r>
      <w:r w:rsidR="006430D6">
        <w:rPr>
          <w:sz w:val="28"/>
          <w:szCs w:val="28"/>
        </w:rPr>
        <w:t>Т.Г. Морозова. М.: ЮНИТИ, 2000.</w:t>
      </w:r>
    </w:p>
    <w:p w:rsidR="006430D6" w:rsidRDefault="006430D6" w:rsidP="00664F4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Региональная экономика / Под ред. М.В. Степанова. М.: Инфра-М, 2000.</w:t>
      </w:r>
    </w:p>
    <w:p w:rsidR="006430D6" w:rsidRDefault="006430D6" w:rsidP="00664F4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Экономическая география России. Под ред. М.В. Видяпина. М.: Инфра-М, 2000.</w:t>
      </w:r>
    </w:p>
    <w:p w:rsidR="006430D6" w:rsidRDefault="006430D6" w:rsidP="00664F4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Экономическая и социальная география России/ Под ред. А.Т. Хрущёва. М.: Дрофа, 2001. 607 с.</w:t>
      </w:r>
    </w:p>
    <w:p w:rsidR="006430D6" w:rsidRDefault="006430D6" w:rsidP="00664F4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Экономика Чувашской Республики. Чебоксары: ПРЕСС-СЕРВИС, 1997. – 524 С.</w:t>
      </w:r>
    </w:p>
    <w:p w:rsidR="006430D6" w:rsidRDefault="006430D6" w:rsidP="00EF6A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литература.</w:t>
      </w:r>
    </w:p>
    <w:p w:rsidR="006430D6" w:rsidRDefault="00EF6ACC" w:rsidP="00EF6AC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Российский статистический ежегодник: Стат. сб./Госкомстат России. М., 2000. 642 С.</w:t>
      </w:r>
    </w:p>
    <w:p w:rsidR="00EF6ACC" w:rsidRDefault="00EF6ACC" w:rsidP="00EF6AC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Россия в цифрах: кр. стат. сб. /</w:t>
      </w:r>
      <w:r w:rsidRPr="00EF6ACC">
        <w:rPr>
          <w:sz w:val="28"/>
          <w:szCs w:val="28"/>
        </w:rPr>
        <w:t xml:space="preserve"> </w:t>
      </w:r>
      <w:r>
        <w:rPr>
          <w:sz w:val="28"/>
          <w:szCs w:val="28"/>
        </w:rPr>
        <w:t>Госкомстат России. М., 2001. 397 С.</w:t>
      </w:r>
    </w:p>
    <w:p w:rsidR="00EF6ACC" w:rsidRDefault="00EF6ACC" w:rsidP="00EF6AC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Российский экономический журнал. Изд-во «Финансы и статистика».</w:t>
      </w:r>
    </w:p>
    <w:p w:rsidR="00EF6ACC" w:rsidRDefault="00EF6ACC" w:rsidP="00EF6AC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Сколько стоит Россия/ Под ред. И.А. Николаева. М.: ЗАО «Экономика», 2004. 400 с.</w:t>
      </w:r>
    </w:p>
    <w:p w:rsidR="00EF6ACC" w:rsidRDefault="00EF6ACC" w:rsidP="00EF6AC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Страны и регионы. Статистический справочник Всемирного банка. М.: Весь мир, 2001, 2002.</w:t>
      </w:r>
    </w:p>
    <w:p w:rsidR="00EF6ACC" w:rsidRDefault="00EF6ACC" w:rsidP="00EF6AC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Экономист. Издание министерства экономики РФ.</w:t>
      </w:r>
    </w:p>
    <w:p w:rsidR="00EF6ACC" w:rsidRDefault="00EF6ACC" w:rsidP="00EF6AC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ЭКО. Издание РАН.</w:t>
      </w:r>
    </w:p>
    <w:p w:rsidR="00EF6ACC" w:rsidRDefault="00EF6ACC" w:rsidP="00EF6AC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Экономика и жизнь (газета).</w:t>
      </w:r>
    </w:p>
    <w:p w:rsidR="00EF6ACC" w:rsidRDefault="00EF6ACC" w:rsidP="00EF6AC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Экономическая газета.</w:t>
      </w:r>
    </w:p>
    <w:p w:rsidR="00EF6ACC" w:rsidRPr="006430D6" w:rsidRDefault="00EF6ACC" w:rsidP="00EF6AC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Российская газета.</w:t>
      </w:r>
      <w:bookmarkStart w:id="0" w:name="_GoBack"/>
      <w:bookmarkEnd w:id="0"/>
    </w:p>
    <w:sectPr w:rsidR="00EF6ACC" w:rsidRPr="006430D6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DC6" w:rsidRDefault="008A76F0">
      <w:r>
        <w:separator/>
      </w:r>
    </w:p>
  </w:endnote>
  <w:endnote w:type="continuationSeparator" w:id="0">
    <w:p w:rsidR="00C02DC6" w:rsidRDefault="008A7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ACC" w:rsidRDefault="00EF6ACC" w:rsidP="00EF6AC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F6ACC" w:rsidRDefault="00EF6AC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ACC" w:rsidRDefault="00EF6ACC" w:rsidP="00EF6AC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8</w:t>
    </w:r>
    <w:r>
      <w:rPr>
        <w:rStyle w:val="a4"/>
      </w:rPr>
      <w:fldChar w:fldCharType="end"/>
    </w:r>
  </w:p>
  <w:p w:rsidR="00EF6ACC" w:rsidRDefault="00EF6AC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DC6" w:rsidRDefault="008A76F0">
      <w:r>
        <w:separator/>
      </w:r>
    </w:p>
  </w:footnote>
  <w:footnote w:type="continuationSeparator" w:id="0">
    <w:p w:rsidR="00C02DC6" w:rsidRDefault="008A7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C35C4"/>
    <w:multiLevelType w:val="hybridMultilevel"/>
    <w:tmpl w:val="62140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7556DD"/>
    <w:multiLevelType w:val="hybridMultilevel"/>
    <w:tmpl w:val="9286B3AA"/>
    <w:lvl w:ilvl="0" w:tplc="FEFEDD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DC1A66"/>
    <w:multiLevelType w:val="hybridMultilevel"/>
    <w:tmpl w:val="FBA6D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6539E6"/>
    <w:multiLevelType w:val="hybridMultilevel"/>
    <w:tmpl w:val="58669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054C"/>
    <w:rsid w:val="000616F1"/>
    <w:rsid w:val="00314244"/>
    <w:rsid w:val="003E6D9F"/>
    <w:rsid w:val="0043002D"/>
    <w:rsid w:val="00583DBB"/>
    <w:rsid w:val="005871C1"/>
    <w:rsid w:val="006430D6"/>
    <w:rsid w:val="00653561"/>
    <w:rsid w:val="00664F4F"/>
    <w:rsid w:val="008A76F0"/>
    <w:rsid w:val="008C5309"/>
    <w:rsid w:val="00907A78"/>
    <w:rsid w:val="00A12756"/>
    <w:rsid w:val="00A86316"/>
    <w:rsid w:val="00B14B3D"/>
    <w:rsid w:val="00B20A35"/>
    <w:rsid w:val="00B97A03"/>
    <w:rsid w:val="00C02DC6"/>
    <w:rsid w:val="00C5054C"/>
    <w:rsid w:val="00C91992"/>
    <w:rsid w:val="00D537C3"/>
    <w:rsid w:val="00DA28B8"/>
    <w:rsid w:val="00E11B2B"/>
    <w:rsid w:val="00EF0D15"/>
    <w:rsid w:val="00E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DFDF9-47D1-4006-90D1-BB92413E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5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F6AC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F6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2146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РФ</vt:lpstr>
    </vt:vector>
  </TitlesOfParts>
  <Company/>
  <LinksUpToDate>false</LinksUpToDate>
  <CharactersWithSpaces>14351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РФ</dc:title>
  <dc:subject/>
  <dc:creator>Katya</dc:creator>
  <cp:keywords/>
  <dc:description/>
  <cp:lastModifiedBy>Irina</cp:lastModifiedBy>
  <cp:revision>2</cp:revision>
  <dcterms:created xsi:type="dcterms:W3CDTF">2014-09-04T21:00:00Z</dcterms:created>
  <dcterms:modified xsi:type="dcterms:W3CDTF">2014-09-04T21:00:00Z</dcterms:modified>
</cp:coreProperties>
</file>