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FA" w:rsidRPr="00492188" w:rsidRDefault="00C22DFA" w:rsidP="00C22DFA">
      <w:pPr>
        <w:jc w:val="center"/>
        <w:rPr>
          <w:sz w:val="28"/>
          <w:szCs w:val="28"/>
        </w:rPr>
      </w:pPr>
      <w:r w:rsidRPr="00492188">
        <w:rPr>
          <w:sz w:val="28"/>
          <w:szCs w:val="28"/>
        </w:rPr>
        <w:t>Федеральное агентство по образованию</w:t>
      </w:r>
    </w:p>
    <w:p w:rsidR="00C22DFA" w:rsidRPr="00492188" w:rsidRDefault="00C22DFA" w:rsidP="00C22DFA">
      <w:pPr>
        <w:jc w:val="center"/>
        <w:rPr>
          <w:sz w:val="28"/>
          <w:szCs w:val="28"/>
        </w:rPr>
      </w:pPr>
      <w:r w:rsidRPr="00492188">
        <w:rPr>
          <w:sz w:val="28"/>
          <w:szCs w:val="28"/>
        </w:rPr>
        <w:t>Пермский государственный технический университет</w:t>
      </w:r>
    </w:p>
    <w:p w:rsidR="00C22DFA" w:rsidRPr="00492188" w:rsidRDefault="00C22DFA" w:rsidP="00C22DFA">
      <w:pPr>
        <w:jc w:val="center"/>
        <w:rPr>
          <w:sz w:val="28"/>
          <w:szCs w:val="28"/>
        </w:rPr>
      </w:pPr>
      <w:r w:rsidRPr="00492188">
        <w:rPr>
          <w:sz w:val="28"/>
          <w:szCs w:val="28"/>
        </w:rPr>
        <w:t>Кафедра естественных дисциплин</w:t>
      </w: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Default="00C22DFA" w:rsidP="00C22DFA">
      <w:pPr>
        <w:jc w:val="center"/>
        <w:rPr>
          <w:sz w:val="28"/>
          <w:szCs w:val="28"/>
        </w:rPr>
      </w:pPr>
    </w:p>
    <w:p w:rsidR="0020079E" w:rsidRPr="00492188" w:rsidRDefault="0020079E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6946FF" w:rsidRDefault="006946FF" w:rsidP="00C22DFA">
      <w:pPr>
        <w:jc w:val="center"/>
        <w:rPr>
          <w:sz w:val="28"/>
          <w:szCs w:val="28"/>
        </w:rPr>
      </w:pPr>
      <w:r>
        <w:rPr>
          <w:sz w:val="28"/>
          <w:szCs w:val="28"/>
        </w:rPr>
        <w:t>ТЕОРИЯ ЭТНОГЕНЕЗА Л. ГУМИЛЕВА</w:t>
      </w: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  <w:r w:rsidRPr="00492188">
        <w:rPr>
          <w:sz w:val="28"/>
          <w:szCs w:val="28"/>
        </w:rPr>
        <w:t>Реферат</w:t>
      </w: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</w:p>
    <w:p w:rsidR="00FD5347" w:rsidRPr="00492188" w:rsidRDefault="00FD5347" w:rsidP="00FD5347">
      <w:pPr>
        <w:rPr>
          <w:sz w:val="28"/>
          <w:szCs w:val="28"/>
        </w:rPr>
      </w:pPr>
      <w:r>
        <w:rPr>
          <w:sz w:val="28"/>
          <w:szCs w:val="28"/>
        </w:rPr>
        <w:t>Проверил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492188">
        <w:rPr>
          <w:sz w:val="28"/>
          <w:szCs w:val="28"/>
        </w:rPr>
        <w:t>Факультет</w:t>
      </w:r>
      <w:r>
        <w:rPr>
          <w:sz w:val="28"/>
          <w:szCs w:val="28"/>
        </w:rPr>
        <w:t>:</w:t>
      </w:r>
      <w:r w:rsidRPr="004921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Гуманитарный</w:t>
      </w:r>
    </w:p>
    <w:p w:rsidR="00FD5347" w:rsidRDefault="00FD5347" w:rsidP="00FD5347">
      <w:pPr>
        <w:ind w:left="2836" w:hanging="2836"/>
        <w:rPr>
          <w:sz w:val="28"/>
          <w:szCs w:val="28"/>
        </w:rPr>
      </w:pPr>
      <w:r w:rsidRPr="00492188">
        <w:rPr>
          <w:sz w:val="28"/>
          <w:szCs w:val="28"/>
        </w:rPr>
        <w:t>Пр</w:t>
      </w:r>
      <w:r>
        <w:rPr>
          <w:sz w:val="28"/>
          <w:szCs w:val="28"/>
        </w:rPr>
        <w:t>еподаватель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Специальность: Прикладная</w:t>
      </w:r>
    </w:p>
    <w:p w:rsidR="00FD5347" w:rsidRDefault="00FD5347" w:rsidP="00FD5347">
      <w:pPr>
        <w:rPr>
          <w:sz w:val="28"/>
          <w:szCs w:val="28"/>
        </w:rPr>
      </w:pPr>
      <w:r>
        <w:rPr>
          <w:sz w:val="28"/>
          <w:szCs w:val="28"/>
        </w:rPr>
        <w:t>доцент к. физ.-мат. 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информатика в экономике</w:t>
      </w:r>
    </w:p>
    <w:p w:rsidR="00FD5347" w:rsidRPr="00AE0A47" w:rsidRDefault="00FD5347" w:rsidP="00FD5347">
      <w:pPr>
        <w:rPr>
          <w:sz w:val="28"/>
          <w:szCs w:val="28"/>
        </w:rPr>
      </w:pPr>
      <w:r>
        <w:rPr>
          <w:sz w:val="28"/>
          <w:szCs w:val="28"/>
        </w:rPr>
        <w:t xml:space="preserve">Кирчанов В.С.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492188">
        <w:rPr>
          <w:sz w:val="28"/>
          <w:szCs w:val="28"/>
        </w:rPr>
        <w:t>Группа</w:t>
      </w:r>
      <w:r>
        <w:rPr>
          <w:sz w:val="28"/>
          <w:szCs w:val="28"/>
        </w:rPr>
        <w:t>:</w:t>
      </w:r>
      <w:r w:rsidRPr="00492188">
        <w:rPr>
          <w:sz w:val="28"/>
          <w:szCs w:val="28"/>
        </w:rPr>
        <w:t xml:space="preserve"> ИЭ-06-С</w:t>
      </w:r>
    </w:p>
    <w:p w:rsidR="0020079E" w:rsidRDefault="0020079E" w:rsidP="007F0D6D">
      <w:pPr>
        <w:ind w:left="4963" w:right="432" w:firstLine="709"/>
        <w:rPr>
          <w:sz w:val="28"/>
          <w:szCs w:val="28"/>
        </w:rPr>
      </w:pPr>
    </w:p>
    <w:p w:rsidR="007F0D6D" w:rsidRDefault="007F0D6D" w:rsidP="007F0D6D">
      <w:pPr>
        <w:ind w:left="4963" w:right="432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</w:t>
      </w:r>
    </w:p>
    <w:p w:rsidR="00262A60" w:rsidRPr="00262A60" w:rsidRDefault="00262A60" w:rsidP="007F0D6D">
      <w:pPr>
        <w:ind w:left="4963" w:right="432" w:firstLine="709"/>
        <w:rPr>
          <w:sz w:val="28"/>
          <w:szCs w:val="28"/>
          <w:lang w:val="en-US"/>
        </w:rPr>
      </w:pPr>
    </w:p>
    <w:p w:rsidR="00C22DFA" w:rsidRPr="00492188" w:rsidRDefault="00C22DFA" w:rsidP="00C22DFA">
      <w:pPr>
        <w:rPr>
          <w:sz w:val="28"/>
          <w:szCs w:val="28"/>
        </w:rPr>
      </w:pPr>
    </w:p>
    <w:p w:rsidR="00C22DFA" w:rsidRDefault="00C22DFA" w:rsidP="00C22DFA">
      <w:pPr>
        <w:rPr>
          <w:sz w:val="28"/>
          <w:szCs w:val="28"/>
        </w:rPr>
      </w:pPr>
    </w:p>
    <w:p w:rsidR="007F0D6D" w:rsidRPr="00492188" w:rsidRDefault="007F0D6D" w:rsidP="00C22DFA">
      <w:pPr>
        <w:rPr>
          <w:sz w:val="28"/>
          <w:szCs w:val="28"/>
        </w:rPr>
      </w:pPr>
    </w:p>
    <w:p w:rsidR="00C22DFA" w:rsidRPr="00492188" w:rsidRDefault="00C22DFA" w:rsidP="00C22DFA">
      <w:pPr>
        <w:rPr>
          <w:sz w:val="28"/>
          <w:szCs w:val="28"/>
        </w:rPr>
      </w:pPr>
    </w:p>
    <w:p w:rsidR="00C22DFA" w:rsidRDefault="00C22DFA" w:rsidP="00C22DFA">
      <w:pPr>
        <w:rPr>
          <w:sz w:val="28"/>
          <w:szCs w:val="28"/>
        </w:rPr>
      </w:pPr>
    </w:p>
    <w:p w:rsidR="001221B2" w:rsidRPr="00492188" w:rsidRDefault="001221B2" w:rsidP="00C22DFA">
      <w:pPr>
        <w:rPr>
          <w:sz w:val="28"/>
          <w:szCs w:val="28"/>
        </w:rPr>
      </w:pPr>
    </w:p>
    <w:p w:rsidR="00C22DFA" w:rsidRPr="00492188" w:rsidRDefault="00C22DFA" w:rsidP="00C22DFA">
      <w:pPr>
        <w:rPr>
          <w:sz w:val="28"/>
          <w:szCs w:val="28"/>
        </w:rPr>
      </w:pPr>
    </w:p>
    <w:p w:rsidR="00C22DFA" w:rsidRPr="00492188" w:rsidRDefault="00C22DFA" w:rsidP="00C22DFA">
      <w:pPr>
        <w:jc w:val="center"/>
        <w:rPr>
          <w:sz w:val="28"/>
          <w:szCs w:val="28"/>
        </w:rPr>
      </w:pPr>
      <w:r w:rsidRPr="00492188">
        <w:rPr>
          <w:sz w:val="28"/>
          <w:szCs w:val="28"/>
        </w:rPr>
        <w:t>Пермь 2006</w:t>
      </w:r>
    </w:p>
    <w:p w:rsidR="00610C18" w:rsidRPr="00610C18" w:rsidRDefault="00D52D33" w:rsidP="00610C18">
      <w:pPr>
        <w:jc w:val="center"/>
        <w:rPr>
          <w:rFonts w:ascii="Arial" w:hAnsi="Arial" w:cs="Arial"/>
        </w:rPr>
      </w:pPr>
      <w:r w:rsidRPr="00492188">
        <w:rPr>
          <w:sz w:val="28"/>
          <w:szCs w:val="28"/>
        </w:rPr>
        <w:br w:type="page"/>
      </w:r>
      <w:r w:rsidR="00610C18" w:rsidRPr="00610C18">
        <w:rPr>
          <w:rFonts w:ascii="Arial" w:hAnsi="Arial" w:cs="Arial"/>
        </w:rPr>
        <w:t>Оглавление</w:t>
      </w:r>
    </w:p>
    <w:p w:rsidR="00610C18" w:rsidRPr="00610C18" w:rsidRDefault="00610C18" w:rsidP="00610C18">
      <w:pPr>
        <w:ind w:firstLine="709"/>
        <w:rPr>
          <w:rFonts w:ascii="Arial" w:hAnsi="Arial" w:cs="Arial"/>
        </w:rPr>
      </w:pPr>
    </w:p>
    <w:p w:rsidR="00610C18" w:rsidRPr="00610C18" w:rsidRDefault="00610C18" w:rsidP="00610C18">
      <w:pPr>
        <w:numPr>
          <w:ilvl w:val="0"/>
          <w:numId w:val="1"/>
        </w:numPr>
        <w:tabs>
          <w:tab w:val="decimal" w:leader="dot" w:pos="8505"/>
        </w:tabs>
        <w:rPr>
          <w:rFonts w:ascii="Arial" w:hAnsi="Arial" w:cs="Arial"/>
        </w:rPr>
      </w:pPr>
      <w:r w:rsidRPr="00610C18">
        <w:rPr>
          <w:rFonts w:ascii="Arial" w:hAnsi="Arial" w:cs="Arial"/>
        </w:rPr>
        <w:t>Введение</w:t>
      </w:r>
      <w:r w:rsidRPr="00610C18">
        <w:rPr>
          <w:rFonts w:ascii="Arial" w:hAnsi="Arial" w:cs="Arial"/>
        </w:rPr>
        <w:tab/>
        <w:t>3</w:t>
      </w:r>
    </w:p>
    <w:p w:rsidR="00610C18" w:rsidRPr="00610C18" w:rsidRDefault="00610C18" w:rsidP="00610C18">
      <w:pPr>
        <w:numPr>
          <w:ilvl w:val="0"/>
          <w:numId w:val="1"/>
        </w:numPr>
        <w:tabs>
          <w:tab w:val="decimal" w:leader="dot" w:pos="8505"/>
        </w:tabs>
        <w:rPr>
          <w:rFonts w:ascii="Arial" w:hAnsi="Arial" w:cs="Arial"/>
        </w:rPr>
      </w:pPr>
      <w:r w:rsidRPr="00610C18">
        <w:rPr>
          <w:rFonts w:ascii="Arial" w:hAnsi="Arial" w:cs="Arial"/>
        </w:rPr>
        <w:t>Понятие этноса</w:t>
      </w:r>
      <w:r w:rsidRPr="00610C18">
        <w:rPr>
          <w:rFonts w:ascii="Arial" w:hAnsi="Arial" w:cs="Arial"/>
        </w:rPr>
        <w:tab/>
        <w:t>4</w:t>
      </w:r>
    </w:p>
    <w:p w:rsidR="00610C18" w:rsidRPr="00610C18" w:rsidRDefault="00610C18" w:rsidP="00610C18">
      <w:pPr>
        <w:numPr>
          <w:ilvl w:val="0"/>
          <w:numId w:val="1"/>
        </w:numPr>
        <w:tabs>
          <w:tab w:val="decimal" w:leader="dot" w:pos="8505"/>
        </w:tabs>
        <w:rPr>
          <w:rFonts w:ascii="Arial" w:hAnsi="Arial" w:cs="Arial"/>
        </w:rPr>
      </w:pPr>
      <w:r w:rsidRPr="00610C18">
        <w:rPr>
          <w:rFonts w:ascii="Arial" w:hAnsi="Arial" w:cs="Arial"/>
        </w:rPr>
        <w:t>Этническая иерархия</w:t>
      </w:r>
      <w:r w:rsidRPr="00610C18">
        <w:rPr>
          <w:rFonts w:ascii="Arial" w:hAnsi="Arial" w:cs="Arial"/>
        </w:rPr>
        <w:tab/>
        <w:t>4</w:t>
      </w:r>
    </w:p>
    <w:p w:rsidR="00610C18" w:rsidRPr="00610C18" w:rsidRDefault="00610C18" w:rsidP="00610C18">
      <w:pPr>
        <w:numPr>
          <w:ilvl w:val="0"/>
          <w:numId w:val="1"/>
        </w:numPr>
        <w:tabs>
          <w:tab w:val="decimal" w:leader="dot" w:pos="8505"/>
        </w:tabs>
        <w:rPr>
          <w:rFonts w:ascii="Arial" w:hAnsi="Arial" w:cs="Arial"/>
        </w:rPr>
      </w:pPr>
      <w:r w:rsidRPr="00610C18">
        <w:rPr>
          <w:rFonts w:ascii="Arial" w:hAnsi="Arial" w:cs="Arial"/>
        </w:rPr>
        <w:t>Этногенез</w:t>
      </w:r>
      <w:r w:rsidRPr="00610C18">
        <w:rPr>
          <w:rFonts w:ascii="Arial" w:hAnsi="Arial" w:cs="Arial"/>
        </w:rPr>
        <w:tab/>
        <w:t>4</w:t>
      </w:r>
    </w:p>
    <w:p w:rsidR="00610C18" w:rsidRPr="00610C18" w:rsidRDefault="00610C18" w:rsidP="00610C18">
      <w:pPr>
        <w:numPr>
          <w:ilvl w:val="0"/>
          <w:numId w:val="1"/>
        </w:numPr>
        <w:tabs>
          <w:tab w:val="decimal" w:leader="dot" w:pos="8505"/>
        </w:tabs>
        <w:rPr>
          <w:rFonts w:ascii="Arial" w:hAnsi="Arial" w:cs="Arial"/>
        </w:rPr>
      </w:pPr>
      <w:r w:rsidRPr="00610C18">
        <w:rPr>
          <w:rFonts w:ascii="Arial" w:hAnsi="Arial" w:cs="Arial"/>
        </w:rPr>
        <w:t>Фазы этногенеза</w:t>
      </w:r>
      <w:r w:rsidRPr="00610C18">
        <w:rPr>
          <w:rFonts w:ascii="Arial" w:hAnsi="Arial" w:cs="Arial"/>
        </w:rPr>
        <w:tab/>
        <w:t>5</w:t>
      </w:r>
    </w:p>
    <w:p w:rsidR="00610C18" w:rsidRPr="00610C18" w:rsidRDefault="00610C18" w:rsidP="00610C18">
      <w:pPr>
        <w:numPr>
          <w:ilvl w:val="0"/>
          <w:numId w:val="1"/>
        </w:numPr>
        <w:tabs>
          <w:tab w:val="decimal" w:leader="dot" w:pos="8505"/>
        </w:tabs>
        <w:rPr>
          <w:rFonts w:ascii="Arial" w:hAnsi="Arial" w:cs="Arial"/>
        </w:rPr>
      </w:pPr>
      <w:r w:rsidRPr="00610C18">
        <w:rPr>
          <w:rFonts w:ascii="Arial" w:hAnsi="Arial" w:cs="Arial"/>
        </w:rPr>
        <w:t>Заключение</w:t>
      </w:r>
      <w:r w:rsidRPr="00610C18">
        <w:rPr>
          <w:rFonts w:ascii="Arial" w:hAnsi="Arial" w:cs="Arial"/>
        </w:rPr>
        <w:tab/>
        <w:t>6</w:t>
      </w:r>
    </w:p>
    <w:p w:rsidR="00AA2B96" w:rsidRPr="00AA2B96" w:rsidRDefault="00610C18" w:rsidP="00610C18">
      <w:pPr>
        <w:numPr>
          <w:ilvl w:val="0"/>
          <w:numId w:val="1"/>
        </w:numPr>
        <w:tabs>
          <w:tab w:val="decimal" w:leader="dot" w:pos="8505"/>
        </w:tabs>
        <w:jc w:val="both"/>
        <w:rPr>
          <w:sz w:val="28"/>
          <w:szCs w:val="28"/>
        </w:rPr>
      </w:pPr>
      <w:r w:rsidRPr="00610C18">
        <w:rPr>
          <w:rFonts w:ascii="Arial" w:hAnsi="Arial" w:cs="Arial"/>
        </w:rPr>
        <w:t>Список использованной литературы</w:t>
      </w:r>
      <w:r w:rsidRPr="00610C18">
        <w:rPr>
          <w:rFonts w:ascii="Arial" w:hAnsi="Arial" w:cs="Arial"/>
        </w:rPr>
        <w:tab/>
        <w:t>7</w:t>
      </w:r>
      <w:r w:rsidRPr="00236A88">
        <w:rPr>
          <w:rFonts w:ascii="Arial" w:hAnsi="Arial" w:cs="Arial"/>
          <w:sz w:val="28"/>
          <w:szCs w:val="28"/>
        </w:rPr>
        <w:br w:type="page"/>
      </w:r>
    </w:p>
    <w:p w:rsidR="00500428" w:rsidRPr="00AA2B96" w:rsidRDefault="001174E2" w:rsidP="00140F74">
      <w:pPr>
        <w:tabs>
          <w:tab w:val="decimal" w:leader="dot" w:pos="8505"/>
        </w:tabs>
        <w:ind w:left="709"/>
        <w:jc w:val="center"/>
        <w:rPr>
          <w:sz w:val="28"/>
          <w:szCs w:val="28"/>
        </w:rPr>
      </w:pPr>
      <w:r w:rsidRPr="00AA2B96">
        <w:rPr>
          <w:rFonts w:ascii="Arial" w:hAnsi="Arial" w:cs="Arial"/>
        </w:rPr>
        <w:t>Введение</w:t>
      </w:r>
    </w:p>
    <w:p w:rsidR="00AA2B96" w:rsidRPr="00AA2B96" w:rsidRDefault="00AA2B96" w:rsidP="00140F74">
      <w:pPr>
        <w:tabs>
          <w:tab w:val="decimal" w:leader="dot" w:pos="8505"/>
        </w:tabs>
        <w:ind w:left="709"/>
        <w:jc w:val="both"/>
        <w:rPr>
          <w:sz w:val="28"/>
          <w:szCs w:val="28"/>
        </w:rPr>
      </w:pPr>
    </w:p>
    <w:p w:rsidR="00B14343" w:rsidRPr="00AA2B96" w:rsidRDefault="00A12B5A" w:rsidP="00140F74">
      <w:pPr>
        <w:ind w:firstLine="709"/>
        <w:jc w:val="both"/>
        <w:rPr>
          <w:rFonts w:ascii="Arial" w:hAnsi="Arial" w:cs="Arial"/>
        </w:rPr>
      </w:pPr>
      <w:r w:rsidRPr="00AA2B96">
        <w:rPr>
          <w:rFonts w:ascii="Arial" w:hAnsi="Arial" w:cs="Arial"/>
        </w:rPr>
        <w:t>В реферате рассматривается яркая и принципиально новая теория, объясняющая возникновение, развитие, взаимодействие и исчезновение народов – этносов. Ее автор, Лев Николаевич Гумилев (1912-1992 гг.), – не просто ученый, доктор географических и доктор исторических наук, но один из интересных авторов, повествующий о малоизвестном</w:t>
      </w:r>
      <w:r w:rsidR="00761509" w:rsidRPr="00AA2B96">
        <w:rPr>
          <w:rFonts w:ascii="Arial" w:hAnsi="Arial" w:cs="Arial"/>
        </w:rPr>
        <w:t xml:space="preserve"> прошлом народов нашей Земли.</w:t>
      </w:r>
      <w:r w:rsidR="00B14343" w:rsidRPr="00AA2B96">
        <w:rPr>
          <w:rFonts w:ascii="Arial" w:hAnsi="Arial" w:cs="Arial"/>
        </w:rPr>
        <w:t xml:space="preserve"> </w:t>
      </w:r>
      <w:r w:rsidRPr="00AA2B96">
        <w:rPr>
          <w:rFonts w:ascii="Arial" w:hAnsi="Arial" w:cs="Arial"/>
        </w:rPr>
        <w:t>В начале 90-х годов. Л.Н. Гумилев создал новую науку этнологию. Его теория долгое время замалчивалась и искажалась официальной наукой.</w:t>
      </w:r>
    </w:p>
    <w:p w:rsidR="00EB11D2" w:rsidRPr="00AA2B96" w:rsidRDefault="00B14343" w:rsidP="00140F74">
      <w:pPr>
        <w:ind w:firstLine="709"/>
        <w:jc w:val="both"/>
        <w:rPr>
          <w:rFonts w:ascii="Arial" w:hAnsi="Arial" w:cs="Arial"/>
        </w:rPr>
      </w:pPr>
      <w:r w:rsidRPr="00AA2B96">
        <w:rPr>
          <w:rFonts w:ascii="Arial" w:hAnsi="Arial" w:cs="Arial"/>
        </w:rPr>
        <w:t xml:space="preserve">Этнология Гумилева многогранна: с ее помощью решены трудные задачи в исследовании разных народов (древние тюрки, хунну, монголы, хазары). В реферате </w:t>
      </w:r>
    </w:p>
    <w:p w:rsidR="00E6542F" w:rsidRDefault="00B14343" w:rsidP="00140F74">
      <w:pPr>
        <w:jc w:val="both"/>
        <w:rPr>
          <w:rFonts w:ascii="Arial" w:hAnsi="Arial" w:cs="Arial"/>
          <w:lang w:val="en-US"/>
        </w:rPr>
      </w:pPr>
      <w:r w:rsidRPr="00AA2B96">
        <w:rPr>
          <w:rFonts w:ascii="Arial" w:hAnsi="Arial" w:cs="Arial"/>
        </w:rPr>
        <w:t>дается общий обзор ее основ.</w:t>
      </w:r>
    </w:p>
    <w:p w:rsidR="00E44B0B" w:rsidRPr="00F716DE" w:rsidRDefault="00D52D33" w:rsidP="00610C18">
      <w:pPr>
        <w:ind w:firstLine="709"/>
        <w:jc w:val="both"/>
        <w:rPr>
          <w:rFonts w:ascii="Arial" w:hAnsi="Arial" w:cs="Arial"/>
        </w:rPr>
      </w:pPr>
      <w:r w:rsidRPr="00D54AF8">
        <w:rPr>
          <w:rFonts w:ascii="Arial" w:hAnsi="Arial" w:cs="Arial"/>
        </w:rPr>
        <w:br w:type="page"/>
      </w:r>
      <w:r w:rsidR="00E44B0B" w:rsidRPr="00F716DE">
        <w:rPr>
          <w:rFonts w:ascii="Arial" w:hAnsi="Arial" w:cs="Arial"/>
        </w:rPr>
        <w:t>1. Понятие этноса.</w:t>
      </w:r>
    </w:p>
    <w:p w:rsidR="00D23A0D" w:rsidRPr="00F716DE" w:rsidRDefault="00D23A0D" w:rsidP="00140F74">
      <w:pPr>
        <w:ind w:firstLine="709"/>
        <w:jc w:val="both"/>
        <w:rPr>
          <w:rFonts w:ascii="Arial" w:hAnsi="Arial" w:cs="Arial"/>
        </w:rPr>
      </w:pPr>
    </w:p>
    <w:p w:rsidR="004619F8" w:rsidRPr="00610C18" w:rsidRDefault="00D54AF8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>Этнос –</w:t>
      </w:r>
      <w:r w:rsidR="00610C18">
        <w:rPr>
          <w:rFonts w:ascii="Arial" w:hAnsi="Arial" w:cs="Arial"/>
        </w:rPr>
        <w:t xml:space="preserve"> </w:t>
      </w:r>
      <w:r w:rsidR="00610C18" w:rsidRPr="00610C18">
        <w:rPr>
          <w:rFonts w:ascii="Arial" w:hAnsi="Arial" w:cs="Arial"/>
        </w:rPr>
        <w:t>устойчивый, естественно сложившийся коллектив людей, противопоставляющий себя всем другим аналогичным коллективам, что определяется ощущением комплиментарности</w:t>
      </w:r>
      <w:r w:rsidR="00610C18">
        <w:rPr>
          <w:rFonts w:ascii="Arial" w:hAnsi="Arial" w:cs="Arial"/>
        </w:rPr>
        <w:t xml:space="preserve"> (подсознательной взаимной</w:t>
      </w:r>
      <w:r w:rsidR="00610C18" w:rsidRPr="00610C18">
        <w:rPr>
          <w:rFonts w:ascii="Arial" w:hAnsi="Arial" w:cs="Arial"/>
        </w:rPr>
        <w:t xml:space="preserve"> симпати</w:t>
      </w:r>
      <w:r w:rsidR="00610C18">
        <w:rPr>
          <w:rFonts w:ascii="Arial" w:hAnsi="Arial" w:cs="Arial"/>
        </w:rPr>
        <w:t>и</w:t>
      </w:r>
      <w:r w:rsidR="00610C18" w:rsidRPr="00610C18">
        <w:rPr>
          <w:rFonts w:ascii="Arial" w:hAnsi="Arial" w:cs="Arial"/>
        </w:rPr>
        <w:t xml:space="preserve"> (антипати</w:t>
      </w:r>
      <w:r w:rsidR="00610C18">
        <w:rPr>
          <w:rFonts w:ascii="Arial" w:hAnsi="Arial" w:cs="Arial"/>
        </w:rPr>
        <w:t>и</w:t>
      </w:r>
      <w:r w:rsidR="00610C18" w:rsidRPr="00610C18">
        <w:rPr>
          <w:rFonts w:ascii="Arial" w:hAnsi="Arial" w:cs="Arial"/>
        </w:rPr>
        <w:t>) членов этнических коллективов, определяющ</w:t>
      </w:r>
      <w:r w:rsidR="00610C18">
        <w:rPr>
          <w:rFonts w:ascii="Arial" w:hAnsi="Arial" w:cs="Arial"/>
        </w:rPr>
        <w:t>ей</w:t>
      </w:r>
      <w:r w:rsidR="00610C18" w:rsidRPr="00610C18">
        <w:rPr>
          <w:rFonts w:ascii="Arial" w:hAnsi="Arial" w:cs="Arial"/>
        </w:rPr>
        <w:t xml:space="preserve"> деление на «своих» и «чужих»</w:t>
      </w:r>
      <w:r w:rsidR="00610C18">
        <w:rPr>
          <w:rFonts w:ascii="Arial" w:hAnsi="Arial" w:cs="Arial"/>
        </w:rPr>
        <w:t>)</w:t>
      </w:r>
      <w:r w:rsidR="00610C18" w:rsidRPr="00610C18">
        <w:rPr>
          <w:rFonts w:ascii="Arial" w:hAnsi="Arial" w:cs="Arial"/>
        </w:rPr>
        <w:t>, и отличающийся своеобразным стереотипом поведения, который закономерно меняется в историческом времени.</w:t>
      </w:r>
    </w:p>
    <w:p w:rsidR="00E44B0B" w:rsidRPr="00F716DE" w:rsidRDefault="00E44B0B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>Этносы образуются разными способами: сикхи стали этносом на основе религии, монголы – на основе родства, швейцарцы – вследствие войны с австрийскими феодалами. Задача теории Л.Н. Гумилева уловить в этом общую закономерность.</w:t>
      </w:r>
    </w:p>
    <w:p w:rsidR="00585E61" w:rsidRPr="00F716DE" w:rsidRDefault="00585E61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 xml:space="preserve">В реальном историческом процессе имеют место этнические контакты: </w:t>
      </w:r>
    </w:p>
    <w:p w:rsidR="00585E61" w:rsidRPr="00F716DE" w:rsidRDefault="00585E61" w:rsidP="00140F7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 xml:space="preserve">Сосуществование (не смешиваются и не поглощают друг друга, заимствуя нововведения); </w:t>
      </w:r>
    </w:p>
    <w:p w:rsidR="00585E61" w:rsidRPr="00F716DE" w:rsidRDefault="00585E61" w:rsidP="00140F7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 xml:space="preserve">Ассимиляция (поглощение с полным забвением); </w:t>
      </w:r>
    </w:p>
    <w:p w:rsidR="00585E61" w:rsidRPr="00F716DE" w:rsidRDefault="00585E61" w:rsidP="00140F7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 xml:space="preserve">Метисация (сочетаются традиции, нестойкий вариант); </w:t>
      </w:r>
    </w:p>
    <w:p w:rsidR="00585E61" w:rsidRPr="00F716DE" w:rsidRDefault="00585E61" w:rsidP="00140F7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>Слияние, при котором забываются традиции первичных компонентов и рядом (или вместо) возникает третий этнос. Это главный вариант этногенеза и он встречается реже других.</w:t>
      </w:r>
    </w:p>
    <w:p w:rsidR="00E44B0B" w:rsidRPr="00F716DE" w:rsidRDefault="00E44B0B" w:rsidP="00140F74">
      <w:pPr>
        <w:jc w:val="both"/>
        <w:rPr>
          <w:rFonts w:ascii="Arial" w:hAnsi="Arial" w:cs="Arial"/>
        </w:rPr>
      </w:pPr>
    </w:p>
    <w:p w:rsidR="00362916" w:rsidRPr="00F716DE" w:rsidRDefault="00362916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>2. Этническая иерархия.</w:t>
      </w:r>
    </w:p>
    <w:p w:rsidR="00362916" w:rsidRPr="00F716DE" w:rsidRDefault="00362916" w:rsidP="00140F74">
      <w:pPr>
        <w:ind w:firstLine="709"/>
        <w:jc w:val="both"/>
        <w:rPr>
          <w:rFonts w:ascii="Arial" w:hAnsi="Arial" w:cs="Arial"/>
        </w:rPr>
      </w:pPr>
    </w:p>
    <w:p w:rsidR="00822F92" w:rsidRPr="002E0B73" w:rsidRDefault="004E1661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 xml:space="preserve">Крупнейшей единицей после человечества в целом является суперэтнос, т.е. </w:t>
      </w:r>
      <w:r w:rsidR="002E0B73" w:rsidRPr="002E0B73">
        <w:rPr>
          <w:rFonts w:ascii="Arial" w:hAnsi="Arial" w:cs="Arial"/>
        </w:rPr>
        <w:t>группа этносов, возникшая одновременно в одном регионе в результате одного пассионарного толчка, взаимосвязанных политически, идеологически, экономически, и проявляющая себя в истории как мозаичная целостность, состоящая из этносов</w:t>
      </w:r>
    </w:p>
    <w:p w:rsidR="00362916" w:rsidRPr="00F716DE" w:rsidRDefault="004E1661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>Этносы, в свою очередь, делятся на субэтносы, т.е. подразделения, существующие лишь благодаря тому, что они входят в единство этноса. Без этноса они рассыпаются и гибнут.</w:t>
      </w:r>
    </w:p>
    <w:p w:rsidR="00E5427F" w:rsidRPr="00F716DE" w:rsidRDefault="00E5427F" w:rsidP="00140F74">
      <w:pPr>
        <w:jc w:val="both"/>
        <w:rPr>
          <w:rFonts w:ascii="Arial" w:hAnsi="Arial" w:cs="Arial"/>
        </w:rPr>
      </w:pPr>
    </w:p>
    <w:p w:rsidR="00E24DF3" w:rsidRPr="00F716DE" w:rsidRDefault="00E24DF3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>3. Этногенез.</w:t>
      </w:r>
    </w:p>
    <w:p w:rsidR="00E24DF3" w:rsidRDefault="00E24DF3" w:rsidP="00140F74">
      <w:pPr>
        <w:jc w:val="both"/>
        <w:rPr>
          <w:rFonts w:ascii="Arial" w:hAnsi="Arial" w:cs="Arial"/>
          <w:lang w:val="en-US"/>
        </w:rPr>
      </w:pPr>
    </w:p>
    <w:p w:rsidR="00E24DF3" w:rsidRPr="00F716DE" w:rsidRDefault="00E24DF3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>Начало этногенеза напрямую связано с внезапным изменением генофонда живых существ, с мутагенезом. Это происходит в определенном месте, в определенное время в результате внешнего воздействия.</w:t>
      </w:r>
    </w:p>
    <w:p w:rsidR="00913424" w:rsidRPr="00F716DE" w:rsidRDefault="00850861" w:rsidP="00140F74">
      <w:pPr>
        <w:ind w:firstLine="709"/>
        <w:jc w:val="both"/>
        <w:rPr>
          <w:rFonts w:ascii="Arial" w:hAnsi="Arial" w:cs="Arial"/>
        </w:rPr>
      </w:pPr>
      <w:r w:rsidRPr="00F716DE">
        <w:rPr>
          <w:rFonts w:ascii="Arial" w:hAnsi="Arial" w:cs="Arial"/>
        </w:rPr>
        <w:t xml:space="preserve">Генетическим признаком новой популяции является повышенная активность ее членов к действию. Избыток биохимической энергии живого вещества биосферы, которым они наделены, позволяет им применить эту энергию в качестве организаторов и исполнителей. Этот генетический признак у Л.Н. Гумилева назван пассионарностью. Это новый параметр этнической истории. Пассионарность проявляется в непреоборимом стремлении действовать, изменять окружающее. Они сражаются с захватчиками, организуют походы с покорением народов, сражаются за отвлеченные идеалы, жертвуя жизнями. </w:t>
      </w:r>
    </w:p>
    <w:p w:rsidR="00850861" w:rsidRDefault="00850861" w:rsidP="00140F74">
      <w:pPr>
        <w:ind w:firstLine="709"/>
        <w:jc w:val="both"/>
        <w:rPr>
          <w:rFonts w:ascii="Arial" w:hAnsi="Arial" w:cs="Arial"/>
          <w:lang w:val="en-US"/>
        </w:rPr>
      </w:pPr>
      <w:r w:rsidRPr="00F716DE">
        <w:rPr>
          <w:rFonts w:ascii="Arial" w:hAnsi="Arial" w:cs="Arial"/>
        </w:rPr>
        <w:t xml:space="preserve">Пассионарность – наследственный признак, видимо рецессивный, потому что он передается, минуя детей и внуков, к правнукам и праправнукам. Это объясняет возможность этносов к регенерации. </w:t>
      </w:r>
    </w:p>
    <w:p w:rsidR="008E0357" w:rsidRPr="007F32B5" w:rsidRDefault="007F32B5" w:rsidP="00140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610C18">
        <w:rPr>
          <w:rFonts w:ascii="Arial" w:hAnsi="Arial" w:cs="Arial"/>
        </w:rPr>
        <w:t>роцесс прохождения суп</w:t>
      </w:r>
      <w:r w:rsidRPr="007F32B5">
        <w:rPr>
          <w:rFonts w:ascii="Arial" w:hAnsi="Arial" w:cs="Arial"/>
        </w:rPr>
        <w:t>ерэтносом всех стадий своего развития (фаз этногенеза), протекающий от момента возникновения этнической системы</w:t>
      </w:r>
      <w:r w:rsidR="006F0754">
        <w:rPr>
          <w:rFonts w:ascii="Arial" w:hAnsi="Arial" w:cs="Arial"/>
        </w:rPr>
        <w:t>,</w:t>
      </w:r>
      <w:r w:rsidRPr="007F32B5">
        <w:rPr>
          <w:rFonts w:ascii="Arial" w:hAnsi="Arial" w:cs="Arial"/>
        </w:rPr>
        <w:t xml:space="preserve"> в результате пассионарного толчка</w:t>
      </w:r>
      <w:r w:rsidR="006F0754">
        <w:rPr>
          <w:rFonts w:ascii="Arial" w:hAnsi="Arial" w:cs="Arial"/>
        </w:rPr>
        <w:t>,</w:t>
      </w:r>
      <w:r w:rsidRPr="007F32B5">
        <w:rPr>
          <w:rFonts w:ascii="Arial" w:hAnsi="Arial" w:cs="Arial"/>
        </w:rPr>
        <w:t xml:space="preserve"> до ее перехода в этниче</w:t>
      </w:r>
      <w:r>
        <w:rPr>
          <w:rFonts w:ascii="Arial" w:hAnsi="Arial" w:cs="Arial"/>
        </w:rPr>
        <w:t>ский гомеостаз или исчезновения называется этногенезом.</w:t>
      </w:r>
    </w:p>
    <w:p w:rsidR="00543BD5" w:rsidRDefault="00543BD5" w:rsidP="00543BD5">
      <w:pPr>
        <w:ind w:left="709"/>
        <w:jc w:val="both"/>
        <w:rPr>
          <w:rFonts w:ascii="Arial" w:hAnsi="Arial" w:cs="Arial"/>
        </w:rPr>
      </w:pPr>
    </w:p>
    <w:p w:rsidR="008E0357" w:rsidRPr="00FA76A7" w:rsidRDefault="008E0357" w:rsidP="00543BD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A76A7">
        <w:rPr>
          <w:rFonts w:ascii="Arial" w:hAnsi="Arial" w:cs="Arial"/>
        </w:rPr>
        <w:t>Фазы этногенеза.</w:t>
      </w:r>
    </w:p>
    <w:p w:rsidR="008E0357" w:rsidRDefault="008E0357" w:rsidP="00140F74">
      <w:pPr>
        <w:jc w:val="both"/>
        <w:rPr>
          <w:rFonts w:ascii="Arial" w:hAnsi="Arial" w:cs="Arial"/>
          <w:color w:val="0000FF"/>
          <w:lang w:val="en-US"/>
        </w:rPr>
      </w:pPr>
    </w:p>
    <w:p w:rsidR="00085B73" w:rsidRPr="00085B73" w:rsidRDefault="00085B73" w:rsidP="00140F74">
      <w:pPr>
        <w:ind w:firstLine="709"/>
        <w:jc w:val="both"/>
        <w:rPr>
          <w:rFonts w:ascii="Arial" w:hAnsi="Arial" w:cs="Arial"/>
        </w:rPr>
      </w:pPr>
      <w:r w:rsidRPr="00085B73">
        <w:rPr>
          <w:rFonts w:ascii="Arial" w:hAnsi="Arial" w:cs="Arial"/>
        </w:rPr>
        <w:t>Этнос, возникнув, проходит ряд закономерных фаз развития, характеризуемых определенным уровнем пассионарного напряжения и соответствующим ему стереотипом поведения</w:t>
      </w:r>
      <w:r>
        <w:rPr>
          <w:rFonts w:ascii="Arial" w:hAnsi="Arial" w:cs="Arial"/>
        </w:rPr>
        <w:t>.</w:t>
      </w:r>
    </w:p>
    <w:p w:rsidR="00C11B22" w:rsidRPr="00FA76A7" w:rsidRDefault="00C11B22" w:rsidP="00140F74">
      <w:pPr>
        <w:ind w:firstLine="709"/>
        <w:jc w:val="both"/>
        <w:rPr>
          <w:rFonts w:ascii="Arial" w:hAnsi="Arial" w:cs="Arial"/>
        </w:rPr>
      </w:pPr>
      <w:r w:rsidRPr="00FA76A7">
        <w:rPr>
          <w:rFonts w:ascii="Arial" w:hAnsi="Arial" w:cs="Arial"/>
        </w:rPr>
        <w:t>Фаза подъема – период повышения у</w:t>
      </w:r>
      <w:r w:rsidR="00AC3AAD" w:rsidRPr="00FA76A7">
        <w:rPr>
          <w:rFonts w:ascii="Arial" w:hAnsi="Arial" w:cs="Arial"/>
        </w:rPr>
        <w:t>ровня пассионарного напряжения</w:t>
      </w:r>
      <w:r w:rsidR="00DA65AE">
        <w:rPr>
          <w:rFonts w:ascii="Arial" w:hAnsi="Arial" w:cs="Arial"/>
        </w:rPr>
        <w:t>, вследствие пассионарного толчка</w:t>
      </w:r>
      <w:r w:rsidR="001A2264">
        <w:rPr>
          <w:rFonts w:ascii="Arial" w:hAnsi="Arial" w:cs="Arial"/>
        </w:rPr>
        <w:t xml:space="preserve">. </w:t>
      </w:r>
      <w:r w:rsidR="00AC3AAD" w:rsidRPr="00FA76A7">
        <w:rPr>
          <w:rFonts w:ascii="Arial" w:hAnsi="Arial" w:cs="Arial"/>
        </w:rPr>
        <w:t xml:space="preserve">В </w:t>
      </w:r>
      <w:r w:rsidR="00E520F4" w:rsidRPr="00FA76A7">
        <w:rPr>
          <w:rFonts w:ascii="Arial" w:hAnsi="Arial" w:cs="Arial"/>
        </w:rPr>
        <w:t xml:space="preserve">данной фазе </w:t>
      </w:r>
      <w:r w:rsidR="001B5986" w:rsidRPr="00FA76A7">
        <w:rPr>
          <w:rFonts w:ascii="Arial" w:hAnsi="Arial" w:cs="Arial"/>
        </w:rPr>
        <w:t>выделяются два периода: скрытый или инкубационный (от момента пассионарного толчка до появления этноса как новой системы) и явный, связанный с политическим оформлением нового этноса и усложнением его структуры (увеличение числа субэтносов). Стереотип поведения: «Будь тем, кем ты должен быть», как способ утверждения прав нового этноса среди соседей.</w:t>
      </w:r>
      <w:r w:rsidR="00DD5899" w:rsidRPr="00FA76A7">
        <w:rPr>
          <w:rFonts w:ascii="Arial" w:hAnsi="Arial" w:cs="Arial"/>
        </w:rPr>
        <w:t xml:space="preserve"> Фаза продолжается около 300 лет.</w:t>
      </w:r>
    </w:p>
    <w:p w:rsidR="00603E68" w:rsidRPr="00FA76A7" w:rsidRDefault="006A7525" w:rsidP="00140F74">
      <w:pPr>
        <w:ind w:firstLine="709"/>
        <w:jc w:val="both"/>
        <w:rPr>
          <w:rFonts w:ascii="Arial" w:hAnsi="Arial" w:cs="Arial"/>
        </w:rPr>
      </w:pPr>
      <w:r w:rsidRPr="00FA76A7">
        <w:rPr>
          <w:rFonts w:ascii="Arial" w:hAnsi="Arial" w:cs="Arial"/>
        </w:rPr>
        <w:t xml:space="preserve">Фаза акматическая – </w:t>
      </w:r>
      <w:r w:rsidR="00B723F1" w:rsidRPr="00FA76A7">
        <w:rPr>
          <w:rFonts w:ascii="Arial" w:hAnsi="Arial" w:cs="Arial"/>
        </w:rPr>
        <w:t>наибольший</w:t>
      </w:r>
      <w:r w:rsidR="009D1289" w:rsidRPr="00FA76A7">
        <w:rPr>
          <w:rFonts w:ascii="Arial" w:hAnsi="Arial" w:cs="Arial"/>
        </w:rPr>
        <w:t xml:space="preserve"> подъе</w:t>
      </w:r>
      <w:r w:rsidR="00603E68" w:rsidRPr="00FA76A7">
        <w:rPr>
          <w:rFonts w:ascii="Arial" w:hAnsi="Arial" w:cs="Arial"/>
        </w:rPr>
        <w:t xml:space="preserve">м пассионарности. В течение этой фазы пассионарные перегревы сменяются временными спадами. Люди перестают работать на общее дело и начинают бороться каждый сам за себя. Императив поведения: «Будь самим собой!». Обычно эта фаза сопровождается внутренним соперничеством и резней. </w:t>
      </w:r>
      <w:r w:rsidR="009C2B77">
        <w:rPr>
          <w:rFonts w:ascii="Arial" w:hAnsi="Arial" w:cs="Arial"/>
        </w:rPr>
        <w:t>Фаза длится около 300 лет.</w:t>
      </w:r>
    </w:p>
    <w:p w:rsidR="00C11B22" w:rsidRPr="001B7CDF" w:rsidRDefault="00C11B22" w:rsidP="00140F74">
      <w:pPr>
        <w:ind w:firstLine="709"/>
        <w:jc w:val="both"/>
        <w:rPr>
          <w:rFonts w:ascii="Arial" w:hAnsi="Arial" w:cs="Arial"/>
        </w:rPr>
      </w:pPr>
      <w:r w:rsidRPr="001B7CDF">
        <w:rPr>
          <w:rFonts w:ascii="Arial" w:hAnsi="Arial" w:cs="Arial"/>
        </w:rPr>
        <w:t xml:space="preserve">Фаза перегрева – </w:t>
      </w:r>
      <w:r w:rsidR="001B7CDF" w:rsidRPr="001B7CDF">
        <w:rPr>
          <w:rFonts w:ascii="Arial" w:hAnsi="Arial" w:cs="Arial"/>
        </w:rPr>
        <w:t>избыток пассионарного напряжения</w:t>
      </w:r>
      <w:r w:rsidRPr="001B7CDF">
        <w:rPr>
          <w:rFonts w:ascii="Arial" w:hAnsi="Arial" w:cs="Arial"/>
        </w:rPr>
        <w:t xml:space="preserve">, </w:t>
      </w:r>
      <w:r w:rsidR="00FD2B4D" w:rsidRPr="00FD2B4D">
        <w:rPr>
          <w:rFonts w:ascii="Arial" w:hAnsi="Arial" w:cs="Arial"/>
        </w:rPr>
        <w:t>приводящий к внутренним катаклизмам и снижению резистентности системы</w:t>
      </w:r>
      <w:r w:rsidR="00F75DA9">
        <w:rPr>
          <w:rFonts w:ascii="Arial" w:hAnsi="Arial" w:cs="Arial"/>
        </w:rPr>
        <w:t xml:space="preserve"> (т.е. с</w:t>
      </w:r>
      <w:r w:rsidR="00F75DA9" w:rsidRPr="00F75DA9">
        <w:rPr>
          <w:rFonts w:ascii="Arial" w:hAnsi="Arial" w:cs="Arial"/>
        </w:rPr>
        <w:t>пособност</w:t>
      </w:r>
      <w:r w:rsidR="00F75DA9">
        <w:rPr>
          <w:rFonts w:ascii="Arial" w:hAnsi="Arial" w:cs="Arial"/>
        </w:rPr>
        <w:t>и</w:t>
      </w:r>
      <w:r w:rsidR="00F75DA9" w:rsidRPr="00F75DA9">
        <w:rPr>
          <w:rFonts w:ascii="Arial" w:hAnsi="Arial" w:cs="Arial"/>
        </w:rPr>
        <w:t xml:space="preserve"> сопротивляться внешним воздействиям</w:t>
      </w:r>
      <w:r w:rsidR="00F75DA9">
        <w:rPr>
          <w:rFonts w:ascii="Arial" w:hAnsi="Arial" w:cs="Arial"/>
        </w:rPr>
        <w:t>)</w:t>
      </w:r>
      <w:r w:rsidR="00FD2B4D">
        <w:rPr>
          <w:rFonts w:ascii="Arial" w:hAnsi="Arial" w:cs="Arial"/>
        </w:rPr>
        <w:t xml:space="preserve">, </w:t>
      </w:r>
      <w:r w:rsidR="001B7CDF">
        <w:rPr>
          <w:rFonts w:ascii="Arial" w:hAnsi="Arial" w:cs="Arial"/>
        </w:rPr>
        <w:t>продолжается</w:t>
      </w:r>
      <w:r w:rsidRPr="001B7CDF">
        <w:rPr>
          <w:rFonts w:ascii="Arial" w:hAnsi="Arial" w:cs="Arial"/>
        </w:rPr>
        <w:t xml:space="preserve"> около 300 лет.</w:t>
      </w:r>
    </w:p>
    <w:p w:rsidR="00FA76A7" w:rsidRPr="000F77CF" w:rsidRDefault="00C11B22" w:rsidP="000F77CF">
      <w:pPr>
        <w:ind w:firstLine="709"/>
        <w:jc w:val="both"/>
        <w:rPr>
          <w:rFonts w:ascii="Arial" w:hAnsi="Arial" w:cs="Arial"/>
        </w:rPr>
      </w:pPr>
      <w:r w:rsidRPr="000F77CF">
        <w:rPr>
          <w:rFonts w:ascii="Arial" w:hAnsi="Arial" w:cs="Arial"/>
        </w:rPr>
        <w:t xml:space="preserve">Фаза надлома – </w:t>
      </w:r>
      <w:r w:rsidR="00FA76A7" w:rsidRPr="000F77CF">
        <w:rPr>
          <w:rFonts w:ascii="Arial" w:hAnsi="Arial" w:cs="Arial"/>
        </w:rPr>
        <w:t>характеризуется резким снижением пассионарного напряжения и увеличением доли субпассионариев</w:t>
      </w:r>
      <w:r w:rsidR="000F77CF" w:rsidRPr="000F77CF">
        <w:rPr>
          <w:rFonts w:ascii="Arial" w:hAnsi="Arial" w:cs="Arial"/>
        </w:rPr>
        <w:t xml:space="preserve"> (это человеческие особи, у которых пассионарный импульс меньше инстинкта самосохранения.)</w:t>
      </w:r>
      <w:r w:rsidRPr="000F77CF">
        <w:rPr>
          <w:rFonts w:ascii="Arial" w:hAnsi="Arial" w:cs="Arial"/>
        </w:rPr>
        <w:t>.</w:t>
      </w:r>
      <w:r w:rsidR="000F77CF" w:rsidRPr="000F77CF">
        <w:rPr>
          <w:rFonts w:ascii="Arial" w:hAnsi="Arial" w:cs="Arial"/>
        </w:rPr>
        <w:t xml:space="preserve"> </w:t>
      </w:r>
      <w:r w:rsidR="00FA76A7" w:rsidRPr="000F77CF">
        <w:rPr>
          <w:rFonts w:ascii="Arial" w:hAnsi="Arial" w:cs="Arial"/>
        </w:rPr>
        <w:t>Императив: «Мы устали от великих». Надлом сопровождается огромным рассеиванием энергии, кристаллизующейся в памятниках культуры и искусства. Это самая болезненная фаза, начинающаяся на заключительном участке демографического взрыва и заканчи</w:t>
      </w:r>
      <w:r w:rsidR="000F77CF" w:rsidRPr="000F77CF">
        <w:rPr>
          <w:rFonts w:ascii="Arial" w:hAnsi="Arial" w:cs="Arial"/>
        </w:rPr>
        <w:t>вающаяся демографическим спадом. Продолжается 150 – 200 лет</w:t>
      </w:r>
    </w:p>
    <w:p w:rsidR="00C11B22" w:rsidRPr="001373F5" w:rsidRDefault="00C11B22" w:rsidP="00140F74">
      <w:pPr>
        <w:ind w:firstLine="709"/>
        <w:jc w:val="both"/>
        <w:rPr>
          <w:rFonts w:ascii="Arial" w:hAnsi="Arial" w:cs="Arial"/>
        </w:rPr>
      </w:pPr>
      <w:r w:rsidRPr="001D23F1">
        <w:rPr>
          <w:rFonts w:ascii="Arial" w:hAnsi="Arial" w:cs="Arial"/>
        </w:rPr>
        <w:t>Фаза инерционная – плавное снижение пассионарного напряжения,</w:t>
      </w:r>
      <w:r w:rsidR="00E34C87" w:rsidRPr="001D23F1">
        <w:rPr>
          <w:rFonts w:ascii="Arial" w:hAnsi="Arial" w:cs="Arial"/>
        </w:rPr>
        <w:t xml:space="preserve"> которое приводит к стабилизации этноса после надлома</w:t>
      </w:r>
      <w:r w:rsidR="000C485F" w:rsidRPr="001D23F1">
        <w:rPr>
          <w:rFonts w:ascii="Arial" w:hAnsi="Arial" w:cs="Arial"/>
        </w:rPr>
        <w:t xml:space="preserve">. </w:t>
      </w:r>
      <w:r w:rsidR="000F77CF" w:rsidRPr="001D23F1">
        <w:rPr>
          <w:rFonts w:ascii="Arial" w:hAnsi="Arial" w:cs="Arial"/>
        </w:rPr>
        <w:t>Это период расцвета цивилизации, наступает эпоха накопления культурных ценностей</w:t>
      </w:r>
      <w:r w:rsidR="001D23F1" w:rsidRPr="001D23F1">
        <w:rPr>
          <w:rFonts w:ascii="Arial" w:hAnsi="Arial" w:cs="Arial"/>
        </w:rPr>
        <w:t xml:space="preserve">. </w:t>
      </w:r>
      <w:r w:rsidR="000F77CF" w:rsidRPr="001D23F1">
        <w:rPr>
          <w:rFonts w:ascii="Arial" w:hAnsi="Arial" w:cs="Arial"/>
        </w:rPr>
        <w:t xml:space="preserve">Стереотип поведения в этой </w:t>
      </w:r>
      <w:r w:rsidR="000F77CF" w:rsidRPr="001373F5">
        <w:rPr>
          <w:rFonts w:ascii="Arial" w:hAnsi="Arial" w:cs="Arial"/>
        </w:rPr>
        <w:t>фазе:</w:t>
      </w:r>
      <w:r w:rsidR="001D23F1" w:rsidRPr="001373F5">
        <w:rPr>
          <w:rFonts w:ascii="Arial" w:hAnsi="Arial" w:cs="Arial"/>
        </w:rPr>
        <w:t xml:space="preserve"> </w:t>
      </w:r>
      <w:r w:rsidR="000F77CF" w:rsidRPr="001373F5">
        <w:rPr>
          <w:rFonts w:ascii="Arial" w:hAnsi="Arial" w:cs="Arial"/>
        </w:rPr>
        <w:t>«Будь таким как я».</w:t>
      </w:r>
      <w:r w:rsidR="001D4C1D" w:rsidRPr="001373F5">
        <w:rPr>
          <w:rFonts w:ascii="Arial" w:hAnsi="Arial" w:cs="Arial"/>
        </w:rPr>
        <w:t xml:space="preserve"> </w:t>
      </w:r>
      <w:r w:rsidR="001D23F1" w:rsidRPr="001373F5">
        <w:rPr>
          <w:rFonts w:ascii="Arial" w:hAnsi="Arial" w:cs="Arial"/>
        </w:rPr>
        <w:t>Фаза д</w:t>
      </w:r>
      <w:r w:rsidR="001D4C1D" w:rsidRPr="001373F5">
        <w:rPr>
          <w:rFonts w:ascii="Arial" w:hAnsi="Arial" w:cs="Arial"/>
        </w:rPr>
        <w:t>лится около 300 лет</w:t>
      </w:r>
    </w:p>
    <w:p w:rsidR="00826205" w:rsidRPr="001373F5" w:rsidRDefault="00C11B22" w:rsidP="00F263A9">
      <w:pPr>
        <w:ind w:firstLine="709"/>
        <w:jc w:val="both"/>
        <w:rPr>
          <w:rFonts w:ascii="Arial" w:hAnsi="Arial" w:cs="Arial"/>
        </w:rPr>
      </w:pPr>
      <w:r w:rsidRPr="001373F5">
        <w:rPr>
          <w:rFonts w:ascii="Arial" w:hAnsi="Arial" w:cs="Arial"/>
        </w:rPr>
        <w:t>Фаза обскурации – снижение пассионарного напряжения ниже уровня гомеостаза</w:t>
      </w:r>
      <w:r w:rsidR="00AA7CE4" w:rsidRPr="001373F5">
        <w:t xml:space="preserve"> </w:t>
      </w:r>
      <w:r w:rsidR="00AA7CE4" w:rsidRPr="001373F5">
        <w:rPr>
          <w:rFonts w:ascii="Arial" w:hAnsi="Arial" w:cs="Arial"/>
        </w:rPr>
        <w:t xml:space="preserve">(статического состояния, равновесия с окружающей средой), старение и </w:t>
      </w:r>
      <w:r w:rsidRPr="001373F5">
        <w:rPr>
          <w:rFonts w:ascii="Arial" w:hAnsi="Arial" w:cs="Arial"/>
        </w:rPr>
        <w:t>исчезновение</w:t>
      </w:r>
      <w:r w:rsidR="00AA7CE4" w:rsidRPr="001373F5">
        <w:rPr>
          <w:rFonts w:ascii="Arial" w:hAnsi="Arial" w:cs="Arial"/>
        </w:rPr>
        <w:t xml:space="preserve"> этноса как системы или превращ</w:t>
      </w:r>
      <w:r w:rsidRPr="001373F5">
        <w:rPr>
          <w:rFonts w:ascii="Arial" w:hAnsi="Arial" w:cs="Arial"/>
        </w:rPr>
        <w:t>е</w:t>
      </w:r>
      <w:r w:rsidR="00AA7CE4" w:rsidRPr="001373F5">
        <w:rPr>
          <w:rFonts w:ascii="Arial" w:hAnsi="Arial" w:cs="Arial"/>
        </w:rPr>
        <w:t>ние</w:t>
      </w:r>
      <w:r w:rsidR="00F263A9" w:rsidRPr="001373F5">
        <w:rPr>
          <w:rFonts w:ascii="Arial" w:hAnsi="Arial" w:cs="Arial"/>
        </w:rPr>
        <w:t xml:space="preserve"> в реликт. За</w:t>
      </w:r>
      <w:r w:rsidR="00826205" w:rsidRPr="001373F5">
        <w:rPr>
          <w:rFonts w:ascii="Arial" w:hAnsi="Arial" w:cs="Arial"/>
        </w:rPr>
        <w:t>метную роль начинают играть субпассионарии. Их стереотип поведения: «Будь таким, как мы» – становится стереотипом этноса в целом. Этнос теряет устойчивость, способность к самозащите почти равна нулю, и, поэтому, не каждому этносу дано эту фазу пережить.</w:t>
      </w:r>
      <w:r w:rsidR="00F263A9" w:rsidRPr="001373F5">
        <w:rPr>
          <w:rFonts w:ascii="Arial" w:hAnsi="Arial" w:cs="Arial"/>
        </w:rPr>
        <w:t xml:space="preserve"> Продолжается около 100 лет.</w:t>
      </w:r>
    </w:p>
    <w:p w:rsidR="00321CBC" w:rsidRPr="00321CBC" w:rsidRDefault="00321CBC" w:rsidP="00140F7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Фаза регенерации</w:t>
      </w:r>
      <w:r w:rsidRPr="00321CBC">
        <w:rPr>
          <w:rFonts w:ascii="Arial" w:hAnsi="Arial" w:cs="Arial"/>
        </w:rPr>
        <w:t xml:space="preserve"> — возможное восстановление этнической системы после фазы обскурации за счет сохранившейся на окраинах ареала пассионарности.</w:t>
      </w:r>
      <w:r>
        <w:rPr>
          <w:rFonts w:ascii="Arial" w:hAnsi="Arial" w:cs="Arial"/>
        </w:rPr>
        <w:t xml:space="preserve"> </w:t>
      </w:r>
      <w:r w:rsidRPr="00321CBC">
        <w:rPr>
          <w:rFonts w:ascii="Arial" w:hAnsi="Arial" w:cs="Arial"/>
        </w:rPr>
        <w:t xml:space="preserve">Однако </w:t>
      </w:r>
      <w:r>
        <w:rPr>
          <w:rFonts w:ascii="Arial" w:hAnsi="Arial" w:cs="Arial"/>
        </w:rPr>
        <w:t xml:space="preserve">эта фаза </w:t>
      </w:r>
      <w:r w:rsidRPr="00321CBC">
        <w:rPr>
          <w:rFonts w:ascii="Arial" w:hAnsi="Arial" w:cs="Arial"/>
        </w:rPr>
        <w:t>лишь короткий всплеск активности накануне завершения процесса этногенеза.</w:t>
      </w:r>
    </w:p>
    <w:p w:rsidR="00C11B22" w:rsidRPr="00C058E7" w:rsidRDefault="00F02C63" w:rsidP="00140F74">
      <w:pPr>
        <w:ind w:firstLine="709"/>
        <w:jc w:val="both"/>
        <w:rPr>
          <w:rFonts w:ascii="Arial" w:hAnsi="Arial" w:cs="Arial"/>
        </w:rPr>
      </w:pPr>
      <w:r w:rsidRPr="001373F5">
        <w:rPr>
          <w:rFonts w:ascii="Arial" w:hAnsi="Arial" w:cs="Arial"/>
        </w:rPr>
        <w:t xml:space="preserve">Фаза мемориальная – </w:t>
      </w:r>
      <w:r w:rsidR="00F263A9" w:rsidRPr="001373F5">
        <w:rPr>
          <w:rFonts w:ascii="Arial" w:hAnsi="Arial" w:cs="Arial"/>
        </w:rPr>
        <w:t>от этноса остаётся реликт, состоящий из гармоничных особей, которые, в отличие от пассионариев, ничего не стремятся менять, и являются нос</w:t>
      </w:r>
      <w:r w:rsidR="001373F5" w:rsidRPr="001373F5">
        <w:rPr>
          <w:rFonts w:ascii="Arial" w:hAnsi="Arial" w:cs="Arial"/>
        </w:rPr>
        <w:t>ителями статического</w:t>
      </w:r>
      <w:r w:rsidR="001373F5">
        <w:rPr>
          <w:rFonts w:ascii="Arial" w:hAnsi="Arial" w:cs="Arial"/>
          <w:color w:val="0000FF"/>
        </w:rPr>
        <w:t xml:space="preserve"> </w:t>
      </w:r>
      <w:r w:rsidR="001373F5" w:rsidRPr="00C058E7">
        <w:rPr>
          <w:rFonts w:ascii="Arial" w:hAnsi="Arial" w:cs="Arial"/>
        </w:rPr>
        <w:t xml:space="preserve">состояния, </w:t>
      </w:r>
      <w:r w:rsidRPr="00C058E7">
        <w:rPr>
          <w:rFonts w:ascii="Arial" w:hAnsi="Arial" w:cs="Arial"/>
        </w:rPr>
        <w:t>этнос сохраняет лишь память о своей исторической традиции.</w:t>
      </w:r>
    </w:p>
    <w:p w:rsidR="008E7462" w:rsidRPr="00207185" w:rsidRDefault="008E7462" w:rsidP="001373F5">
      <w:pPr>
        <w:ind w:firstLine="709"/>
        <w:jc w:val="both"/>
        <w:rPr>
          <w:rFonts w:ascii="Arial" w:hAnsi="Arial" w:cs="Arial"/>
        </w:rPr>
      </w:pPr>
      <w:r w:rsidRPr="00207185">
        <w:rPr>
          <w:rFonts w:ascii="Arial" w:hAnsi="Arial" w:cs="Arial"/>
        </w:rPr>
        <w:t>Несмотря на то, что этногенезы происходят в совершенно разных условиях, в разное время и в разных точках земной поверхности, тем не менее, путем эмпирических обобщений Л. Гумилеву удалось установить идеализированную кривую этногенеза</w:t>
      </w:r>
      <w:r w:rsidR="00DA65AE" w:rsidRPr="00207185">
        <w:rPr>
          <w:rFonts w:ascii="Arial" w:hAnsi="Arial" w:cs="Arial"/>
        </w:rPr>
        <w:t xml:space="preserve"> (</w:t>
      </w:r>
      <w:r w:rsidR="00C81D38" w:rsidRPr="00207185">
        <w:rPr>
          <w:rFonts w:ascii="Arial" w:hAnsi="Arial" w:cs="Arial"/>
        </w:rPr>
        <w:t>зависимость пассионарности этноса от</w:t>
      </w:r>
      <w:r w:rsidR="00B2736F" w:rsidRPr="00207185">
        <w:rPr>
          <w:rFonts w:ascii="Arial" w:hAnsi="Arial" w:cs="Arial"/>
        </w:rPr>
        <w:t xml:space="preserve"> времени</w:t>
      </w:r>
      <w:r w:rsidR="00DA65AE" w:rsidRPr="00207185">
        <w:rPr>
          <w:rFonts w:ascii="Arial" w:hAnsi="Arial" w:cs="Arial"/>
        </w:rPr>
        <w:t>)</w:t>
      </w:r>
      <w:r w:rsidRPr="00207185">
        <w:rPr>
          <w:rFonts w:ascii="Arial" w:hAnsi="Arial" w:cs="Arial"/>
        </w:rPr>
        <w:t xml:space="preserve"> </w:t>
      </w:r>
    </w:p>
    <w:p w:rsidR="00DC1BAA" w:rsidRPr="008461EE" w:rsidRDefault="00FD18BE" w:rsidP="00140F74">
      <w:pPr>
        <w:jc w:val="both"/>
        <w:rPr>
          <w:rFonts w:ascii="Arial" w:hAnsi="Arial" w:cs="Arial"/>
        </w:rPr>
      </w:pPr>
      <w:r w:rsidRPr="00D54AF8">
        <w:rPr>
          <w:rFonts w:ascii="Arial" w:hAnsi="Arial" w:cs="Arial"/>
        </w:rPr>
        <w:br w:type="page"/>
      </w:r>
    </w:p>
    <w:p w:rsidR="00465F61" w:rsidRPr="008461EE" w:rsidRDefault="00913EC2" w:rsidP="00140F74">
      <w:pPr>
        <w:jc w:val="center"/>
        <w:rPr>
          <w:rFonts w:ascii="Arial" w:hAnsi="Arial" w:cs="Arial"/>
        </w:rPr>
      </w:pPr>
      <w:r w:rsidRPr="008461EE">
        <w:rPr>
          <w:rFonts w:ascii="Arial" w:hAnsi="Arial" w:cs="Arial"/>
        </w:rPr>
        <w:t>Заключение</w:t>
      </w:r>
    </w:p>
    <w:p w:rsidR="00F47568" w:rsidRPr="008461EE" w:rsidRDefault="00F47568" w:rsidP="00140F74">
      <w:pPr>
        <w:jc w:val="both"/>
        <w:rPr>
          <w:rFonts w:ascii="Arial" w:hAnsi="Arial" w:cs="Arial"/>
        </w:rPr>
      </w:pPr>
    </w:p>
    <w:p w:rsidR="00DF2571" w:rsidRPr="008461EE" w:rsidRDefault="00DF2571" w:rsidP="00140F74">
      <w:pPr>
        <w:ind w:firstLine="709"/>
        <w:jc w:val="both"/>
        <w:rPr>
          <w:rFonts w:ascii="Arial" w:hAnsi="Arial" w:cs="Arial"/>
        </w:rPr>
      </w:pPr>
      <w:r w:rsidRPr="008461EE">
        <w:rPr>
          <w:rFonts w:ascii="Arial" w:hAnsi="Arial" w:cs="Arial"/>
        </w:rPr>
        <w:t xml:space="preserve">Теория Л.Н. Гумилева имеет большое значение для понимания исторических судеб народов и, прежде всего, Российского суперэтноса. Выводы могут быть сделаны как на глобальном уровне при принятии политических решений, так и каждым человеком во взаимоотношениях со своим окружением. </w:t>
      </w:r>
    </w:p>
    <w:p w:rsidR="008461EE" w:rsidRPr="008461EE" w:rsidRDefault="00DF2571" w:rsidP="008461EE">
      <w:pPr>
        <w:ind w:firstLine="709"/>
        <w:jc w:val="both"/>
        <w:rPr>
          <w:rFonts w:ascii="Arial" w:hAnsi="Arial" w:cs="Arial"/>
        </w:rPr>
      </w:pPr>
      <w:r w:rsidRPr="008461EE">
        <w:rPr>
          <w:rFonts w:ascii="Arial" w:hAnsi="Arial" w:cs="Arial"/>
        </w:rPr>
        <w:t xml:space="preserve">Теория Л.Н. Гумилева – это попытка дать ответы на наиболее фундаментальные вопросы человеческого бытия. </w:t>
      </w:r>
    </w:p>
    <w:p w:rsidR="00DF2571" w:rsidRPr="008461EE" w:rsidRDefault="008461EE" w:rsidP="008461EE">
      <w:pPr>
        <w:ind w:firstLine="709"/>
        <w:jc w:val="both"/>
        <w:rPr>
          <w:rFonts w:ascii="Arial" w:hAnsi="Arial" w:cs="Arial"/>
        </w:rPr>
      </w:pPr>
      <w:r w:rsidRPr="008461EE">
        <w:rPr>
          <w:rFonts w:ascii="Arial" w:hAnsi="Arial" w:cs="Arial"/>
        </w:rPr>
        <w:t>Благодаря данной теории с</w:t>
      </w:r>
      <w:r w:rsidR="00DF2571" w:rsidRPr="008461EE">
        <w:rPr>
          <w:rFonts w:ascii="Arial" w:hAnsi="Arial" w:cs="Arial"/>
        </w:rPr>
        <w:t xml:space="preserve">ущественно были развиты научные методы и образована новая научная дисциплина. Определено место новой науки в системе знаний. </w:t>
      </w:r>
    </w:p>
    <w:p w:rsidR="00DF2571" w:rsidRPr="008461EE" w:rsidRDefault="00DF2571" w:rsidP="00140F74">
      <w:pPr>
        <w:jc w:val="both"/>
        <w:rPr>
          <w:rFonts w:ascii="Arial" w:hAnsi="Arial" w:cs="Arial"/>
        </w:rPr>
      </w:pPr>
    </w:p>
    <w:p w:rsidR="00DF2571" w:rsidRPr="008461EE" w:rsidRDefault="00DF2571" w:rsidP="00DF2571">
      <w:pPr>
        <w:rPr>
          <w:rFonts w:ascii="Arial" w:hAnsi="Arial" w:cs="Arial"/>
        </w:rPr>
      </w:pPr>
    </w:p>
    <w:p w:rsidR="00CA00FC" w:rsidRPr="00D54AF8" w:rsidRDefault="00CA00FC" w:rsidP="00F47568">
      <w:pPr>
        <w:jc w:val="center"/>
        <w:rPr>
          <w:rFonts w:ascii="Arial" w:hAnsi="Arial" w:cs="Arial"/>
        </w:rPr>
      </w:pPr>
      <w:r w:rsidRPr="00D54AF8">
        <w:rPr>
          <w:rFonts w:ascii="Arial" w:hAnsi="Arial" w:cs="Arial"/>
          <w:color w:val="0000FF"/>
        </w:rPr>
        <w:br w:type="page"/>
      </w:r>
      <w:r w:rsidRPr="00D54AF8">
        <w:rPr>
          <w:rFonts w:ascii="Arial" w:hAnsi="Arial" w:cs="Arial"/>
        </w:rPr>
        <w:t>С</w:t>
      </w:r>
      <w:r w:rsidR="00E05C9B" w:rsidRPr="00D54AF8">
        <w:rPr>
          <w:rFonts w:ascii="Arial" w:hAnsi="Arial" w:cs="Arial"/>
        </w:rPr>
        <w:t>писок использованной литературы</w:t>
      </w:r>
    </w:p>
    <w:p w:rsidR="00913EC2" w:rsidRPr="00D54AF8" w:rsidRDefault="00913EC2" w:rsidP="00D54AF8">
      <w:pPr>
        <w:rPr>
          <w:rFonts w:ascii="Arial" w:hAnsi="Arial" w:cs="Arial"/>
        </w:rPr>
      </w:pPr>
    </w:p>
    <w:p w:rsidR="00D0199E" w:rsidRPr="00D54AF8" w:rsidRDefault="00D0199E" w:rsidP="00D54AF8">
      <w:pPr>
        <w:rPr>
          <w:rFonts w:ascii="Arial" w:hAnsi="Arial" w:cs="Arial"/>
        </w:rPr>
      </w:pPr>
      <w:r w:rsidRPr="00D54AF8">
        <w:rPr>
          <w:rFonts w:ascii="Arial" w:hAnsi="Arial" w:cs="Arial"/>
        </w:rPr>
        <w:t>Гумилев Л.Н. Внутренняя закономерность этногенеза (Ландшафт и этнос: XIV). - «Вестник ЛГУ», 1973, № 6, вып. 1.</w:t>
      </w:r>
    </w:p>
    <w:p w:rsidR="00D0199E" w:rsidRPr="00405A32" w:rsidRDefault="00D0199E" w:rsidP="00D54AF8">
      <w:pPr>
        <w:rPr>
          <w:rFonts w:ascii="Arial" w:hAnsi="Arial" w:cs="Arial"/>
        </w:rPr>
      </w:pPr>
      <w:r w:rsidRPr="00405A32">
        <w:rPr>
          <w:rFonts w:ascii="Arial" w:hAnsi="Arial" w:cs="Arial"/>
        </w:rPr>
        <w:t xml:space="preserve">Гумилев Л.Н. Этногенез и биосфера Земли. Л., Гидрометео-издат, 1990. </w:t>
      </w:r>
    </w:p>
    <w:p w:rsidR="00D0199E" w:rsidRPr="00D54AF8" w:rsidRDefault="00D0199E" w:rsidP="00D54AF8">
      <w:pPr>
        <w:rPr>
          <w:rFonts w:ascii="Arial" w:hAnsi="Arial" w:cs="Arial"/>
        </w:rPr>
      </w:pPr>
      <w:r w:rsidRPr="00D54AF8">
        <w:rPr>
          <w:rFonts w:ascii="Arial" w:hAnsi="Arial" w:cs="Arial"/>
        </w:rPr>
        <w:t>Гумилев Л.Н. Этносфера: История людей и история природы. М., 1993.</w:t>
      </w:r>
    </w:p>
    <w:p w:rsidR="000238CF" w:rsidRPr="00D54AF8" w:rsidRDefault="000238CF" w:rsidP="00D54AF8">
      <w:pPr>
        <w:rPr>
          <w:rFonts w:ascii="Arial" w:hAnsi="Arial" w:cs="Arial"/>
        </w:rPr>
      </w:pPr>
    </w:p>
    <w:p w:rsidR="00AD6AFA" w:rsidRPr="00D54AF8" w:rsidRDefault="00AD6AFA" w:rsidP="00D54AF8">
      <w:pPr>
        <w:rPr>
          <w:rFonts w:ascii="Arial" w:hAnsi="Arial" w:cs="Arial"/>
        </w:rPr>
      </w:pPr>
      <w:bookmarkStart w:id="0" w:name="_GoBack"/>
      <w:bookmarkEnd w:id="0"/>
    </w:p>
    <w:sectPr w:rsidR="00AD6AFA" w:rsidRPr="00D54AF8" w:rsidSect="00AA2B96">
      <w:head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1E3" w:rsidRDefault="00EA71E3">
      <w:r>
        <w:separator/>
      </w:r>
    </w:p>
  </w:endnote>
  <w:endnote w:type="continuationSeparator" w:id="0">
    <w:p w:rsidR="00EA71E3" w:rsidRDefault="00EA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1E3" w:rsidRDefault="00EA71E3">
      <w:r>
        <w:separator/>
      </w:r>
    </w:p>
  </w:footnote>
  <w:footnote w:type="continuationSeparator" w:id="0">
    <w:p w:rsidR="00EA71E3" w:rsidRDefault="00EA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A32" w:rsidRDefault="00405A32">
    <w:pPr>
      <w:pStyle w:val="a5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0079E">
      <w:rPr>
        <w:noProof/>
      </w:rP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B78FF"/>
    <w:multiLevelType w:val="hybridMultilevel"/>
    <w:tmpl w:val="5E602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C7CF4"/>
    <w:multiLevelType w:val="hybridMultilevel"/>
    <w:tmpl w:val="DD7442AA"/>
    <w:lvl w:ilvl="0" w:tplc="A5260DC2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D355A"/>
    <w:multiLevelType w:val="hybridMultilevel"/>
    <w:tmpl w:val="0666E0D6"/>
    <w:lvl w:ilvl="0" w:tplc="6AD846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85479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121745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A795AAE"/>
    <w:multiLevelType w:val="hybridMultilevel"/>
    <w:tmpl w:val="8BE65F18"/>
    <w:lvl w:ilvl="0" w:tplc="005E7D8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B9F332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67A85E09"/>
    <w:multiLevelType w:val="hybridMultilevel"/>
    <w:tmpl w:val="B3903812"/>
    <w:lvl w:ilvl="0" w:tplc="A5260DC2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8D1"/>
    <w:rsid w:val="000238CF"/>
    <w:rsid w:val="00056DBE"/>
    <w:rsid w:val="00085B5A"/>
    <w:rsid w:val="00085B73"/>
    <w:rsid w:val="000C485F"/>
    <w:rsid w:val="000E55E4"/>
    <w:rsid w:val="000F77CF"/>
    <w:rsid w:val="001174E2"/>
    <w:rsid w:val="001221B2"/>
    <w:rsid w:val="001373F5"/>
    <w:rsid w:val="00137DDA"/>
    <w:rsid w:val="00140F74"/>
    <w:rsid w:val="0014306A"/>
    <w:rsid w:val="001521A1"/>
    <w:rsid w:val="00154010"/>
    <w:rsid w:val="001A2264"/>
    <w:rsid w:val="001A586F"/>
    <w:rsid w:val="001B5986"/>
    <w:rsid w:val="001B7CDF"/>
    <w:rsid w:val="001C5790"/>
    <w:rsid w:val="001D23F1"/>
    <w:rsid w:val="001D4C1D"/>
    <w:rsid w:val="001E5204"/>
    <w:rsid w:val="0020079E"/>
    <w:rsid w:val="00207185"/>
    <w:rsid w:val="0022607C"/>
    <w:rsid w:val="002606DF"/>
    <w:rsid w:val="00262A60"/>
    <w:rsid w:val="002A4BB0"/>
    <w:rsid w:val="002B2611"/>
    <w:rsid w:val="002E0B73"/>
    <w:rsid w:val="00321CBC"/>
    <w:rsid w:val="00342B97"/>
    <w:rsid w:val="00362916"/>
    <w:rsid w:val="003C343B"/>
    <w:rsid w:val="00405A32"/>
    <w:rsid w:val="004619F8"/>
    <w:rsid w:val="00465F61"/>
    <w:rsid w:val="00484E3C"/>
    <w:rsid w:val="00492188"/>
    <w:rsid w:val="004D01F0"/>
    <w:rsid w:val="004E1661"/>
    <w:rsid w:val="004E47CD"/>
    <w:rsid w:val="00500428"/>
    <w:rsid w:val="00517607"/>
    <w:rsid w:val="00543BD5"/>
    <w:rsid w:val="005513BA"/>
    <w:rsid w:val="00577CA5"/>
    <w:rsid w:val="00582540"/>
    <w:rsid w:val="00585E61"/>
    <w:rsid w:val="00603E68"/>
    <w:rsid w:val="00610C18"/>
    <w:rsid w:val="00662CF6"/>
    <w:rsid w:val="006946FF"/>
    <w:rsid w:val="006A7525"/>
    <w:rsid w:val="006B7695"/>
    <w:rsid w:val="006F0754"/>
    <w:rsid w:val="0073002E"/>
    <w:rsid w:val="00734384"/>
    <w:rsid w:val="00734E73"/>
    <w:rsid w:val="00761509"/>
    <w:rsid w:val="00786D0D"/>
    <w:rsid w:val="007A5D47"/>
    <w:rsid w:val="007E0AB6"/>
    <w:rsid w:val="007F0D6D"/>
    <w:rsid w:val="007F32B5"/>
    <w:rsid w:val="00814F14"/>
    <w:rsid w:val="00822F92"/>
    <w:rsid w:val="00826205"/>
    <w:rsid w:val="00834744"/>
    <w:rsid w:val="008461EE"/>
    <w:rsid w:val="00850861"/>
    <w:rsid w:val="00860DB1"/>
    <w:rsid w:val="008929D7"/>
    <w:rsid w:val="008D2DFC"/>
    <w:rsid w:val="008E0357"/>
    <w:rsid w:val="008E7462"/>
    <w:rsid w:val="008E74EC"/>
    <w:rsid w:val="00913424"/>
    <w:rsid w:val="00913EC2"/>
    <w:rsid w:val="00940B3C"/>
    <w:rsid w:val="00953DCF"/>
    <w:rsid w:val="00955D17"/>
    <w:rsid w:val="00971313"/>
    <w:rsid w:val="00996631"/>
    <w:rsid w:val="009A451A"/>
    <w:rsid w:val="009C2B77"/>
    <w:rsid w:val="009D1289"/>
    <w:rsid w:val="00A00F92"/>
    <w:rsid w:val="00A12B5A"/>
    <w:rsid w:val="00A45687"/>
    <w:rsid w:val="00AA2B96"/>
    <w:rsid w:val="00AA7CE4"/>
    <w:rsid w:val="00AB4CAC"/>
    <w:rsid w:val="00AC3AAD"/>
    <w:rsid w:val="00AD6AFA"/>
    <w:rsid w:val="00AF64AA"/>
    <w:rsid w:val="00B138D1"/>
    <w:rsid w:val="00B14343"/>
    <w:rsid w:val="00B24522"/>
    <w:rsid w:val="00B2736F"/>
    <w:rsid w:val="00B45837"/>
    <w:rsid w:val="00B723F1"/>
    <w:rsid w:val="00B818D6"/>
    <w:rsid w:val="00BA7E5D"/>
    <w:rsid w:val="00BD0581"/>
    <w:rsid w:val="00BE5447"/>
    <w:rsid w:val="00BE7007"/>
    <w:rsid w:val="00C058E7"/>
    <w:rsid w:val="00C11B22"/>
    <w:rsid w:val="00C22DFA"/>
    <w:rsid w:val="00C44C86"/>
    <w:rsid w:val="00C47A76"/>
    <w:rsid w:val="00C526D4"/>
    <w:rsid w:val="00C537A0"/>
    <w:rsid w:val="00C81D38"/>
    <w:rsid w:val="00CA00FC"/>
    <w:rsid w:val="00CB1D1E"/>
    <w:rsid w:val="00D0199E"/>
    <w:rsid w:val="00D23A0D"/>
    <w:rsid w:val="00D36CD0"/>
    <w:rsid w:val="00D52D33"/>
    <w:rsid w:val="00D54AF8"/>
    <w:rsid w:val="00D757D7"/>
    <w:rsid w:val="00D77A09"/>
    <w:rsid w:val="00D973A7"/>
    <w:rsid w:val="00DA2968"/>
    <w:rsid w:val="00DA65AE"/>
    <w:rsid w:val="00DC1BAA"/>
    <w:rsid w:val="00DD5899"/>
    <w:rsid w:val="00DD663B"/>
    <w:rsid w:val="00DF2571"/>
    <w:rsid w:val="00E05C9B"/>
    <w:rsid w:val="00E24DF3"/>
    <w:rsid w:val="00E30999"/>
    <w:rsid w:val="00E34C87"/>
    <w:rsid w:val="00E44B0B"/>
    <w:rsid w:val="00E520F4"/>
    <w:rsid w:val="00E5427F"/>
    <w:rsid w:val="00E6542F"/>
    <w:rsid w:val="00E675FF"/>
    <w:rsid w:val="00E8617F"/>
    <w:rsid w:val="00E96A60"/>
    <w:rsid w:val="00EA71E3"/>
    <w:rsid w:val="00EB11D2"/>
    <w:rsid w:val="00EE01C3"/>
    <w:rsid w:val="00F02C63"/>
    <w:rsid w:val="00F05D85"/>
    <w:rsid w:val="00F263A9"/>
    <w:rsid w:val="00F47568"/>
    <w:rsid w:val="00F60851"/>
    <w:rsid w:val="00F716DE"/>
    <w:rsid w:val="00F753F6"/>
    <w:rsid w:val="00F75DA9"/>
    <w:rsid w:val="00F966E4"/>
    <w:rsid w:val="00FA76A7"/>
    <w:rsid w:val="00FC42BB"/>
    <w:rsid w:val="00FD18BE"/>
    <w:rsid w:val="00FD2B4D"/>
    <w:rsid w:val="00FD30C0"/>
    <w:rsid w:val="00FD534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79AC-CBD9-4185-B322-461A03A9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Михея"/>
    <w:basedOn w:val="a4"/>
    <w:rsid w:val="00FC42BB"/>
    <w:pPr>
      <w:widowControl w:val="0"/>
      <w:spacing w:before="240" w:after="240"/>
      <w:ind w:left="737" w:firstLine="709"/>
      <w:outlineLvl w:val="0"/>
    </w:pPr>
    <w:rPr>
      <w:rFonts w:ascii="Shruti" w:hAnsi="Shruti"/>
      <w:b w:val="0"/>
      <w:outline/>
      <w:shadow/>
      <w:color w:val="FF0000"/>
      <w:sz w:val="52"/>
    </w:rPr>
  </w:style>
  <w:style w:type="paragraph" w:styleId="a4">
    <w:name w:val="caption"/>
    <w:basedOn w:val="a"/>
    <w:next w:val="a"/>
    <w:qFormat/>
    <w:rsid w:val="00FC42BB"/>
    <w:rPr>
      <w:b/>
      <w:bCs/>
      <w:sz w:val="20"/>
      <w:szCs w:val="20"/>
    </w:rPr>
  </w:style>
  <w:style w:type="paragraph" w:styleId="a5">
    <w:name w:val="header"/>
    <w:basedOn w:val="a"/>
    <w:rsid w:val="001221B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221B2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8E7462"/>
    <w:pPr>
      <w:spacing w:before="100" w:beforeAutospacing="1" w:after="100" w:afterAutospacing="1"/>
    </w:pPr>
  </w:style>
  <w:style w:type="paragraph" w:customStyle="1" w:styleId="Web">
    <w:name w:val="Обычный (Web)"/>
    <w:basedOn w:val="a"/>
    <w:rsid w:val="002606DF"/>
    <w:pPr>
      <w:autoSpaceDE w:val="0"/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cp:lastModifiedBy>Irina</cp:lastModifiedBy>
  <cp:revision>2</cp:revision>
  <dcterms:created xsi:type="dcterms:W3CDTF">2014-09-18T15:20:00Z</dcterms:created>
  <dcterms:modified xsi:type="dcterms:W3CDTF">2014-09-18T15:20:00Z</dcterms:modified>
</cp:coreProperties>
</file>