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96B" w:rsidRPr="0005596B" w:rsidRDefault="0005596B" w:rsidP="005A037F">
      <w:pPr>
        <w:jc w:val="center"/>
      </w:pPr>
      <w:r>
        <w:t>Министерство образования и науки Российской Федерации</w:t>
      </w:r>
    </w:p>
    <w:p w:rsidR="0005596B" w:rsidRPr="0005596B" w:rsidRDefault="005A037F" w:rsidP="005A037F">
      <w:pPr>
        <w:jc w:val="center"/>
      </w:pPr>
      <w:r>
        <w:t>Федеральное агентство по образованию</w:t>
      </w:r>
    </w:p>
    <w:p w:rsidR="005A037F" w:rsidRDefault="005A037F" w:rsidP="005A037F">
      <w:pPr>
        <w:jc w:val="center"/>
      </w:pPr>
      <w:r>
        <w:t xml:space="preserve"> ГОУ ВПО</w:t>
      </w:r>
    </w:p>
    <w:p w:rsidR="005A037F" w:rsidRDefault="005A037F" w:rsidP="005A037F">
      <w:pPr>
        <w:jc w:val="center"/>
      </w:pPr>
      <w:r>
        <w:t xml:space="preserve">Всероссийский заочный финансово-экономический институт </w:t>
      </w:r>
    </w:p>
    <w:p w:rsidR="005A037F" w:rsidRDefault="005A037F" w:rsidP="005A037F">
      <w:pPr>
        <w:jc w:val="center"/>
      </w:pPr>
    </w:p>
    <w:p w:rsidR="005A037F" w:rsidRDefault="005A037F" w:rsidP="005A037F">
      <w:pPr>
        <w:jc w:val="center"/>
      </w:pPr>
    </w:p>
    <w:p w:rsidR="005A037F" w:rsidRDefault="005A037F" w:rsidP="005A037F">
      <w:pPr>
        <w:jc w:val="center"/>
      </w:pPr>
    </w:p>
    <w:p w:rsidR="005A037F" w:rsidRDefault="005A037F" w:rsidP="005A037F">
      <w:pPr>
        <w:jc w:val="center"/>
      </w:pPr>
    </w:p>
    <w:p w:rsidR="005A037F" w:rsidRDefault="005A037F" w:rsidP="005A037F">
      <w:pPr>
        <w:jc w:val="center"/>
      </w:pPr>
    </w:p>
    <w:p w:rsidR="005A037F" w:rsidRDefault="005A037F" w:rsidP="005A037F">
      <w:pPr>
        <w:jc w:val="center"/>
      </w:pPr>
    </w:p>
    <w:p w:rsidR="005A037F" w:rsidRDefault="005A037F" w:rsidP="005A037F">
      <w:pPr>
        <w:jc w:val="center"/>
      </w:pPr>
    </w:p>
    <w:p w:rsidR="005A037F" w:rsidRDefault="005A037F" w:rsidP="005A037F">
      <w:pPr>
        <w:jc w:val="center"/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</w:pPr>
    </w:p>
    <w:p w:rsidR="005A037F" w:rsidRDefault="0005596B" w:rsidP="005A037F">
      <w:pPr>
        <w:jc w:val="center"/>
        <w:rPr>
          <w:b/>
        </w:rPr>
      </w:pPr>
      <w:r>
        <w:rPr>
          <w:b/>
        </w:rPr>
        <w:t>Методические рекомендации для преподавателей кафедры права по проведению практических занятий и выполнению письменных работ</w:t>
      </w:r>
    </w:p>
    <w:p w:rsidR="005A037F" w:rsidRDefault="005A037F" w:rsidP="005A037F">
      <w:pPr>
        <w:jc w:val="center"/>
      </w:pPr>
    </w:p>
    <w:p w:rsidR="005A037F" w:rsidRDefault="005A037F" w:rsidP="005A037F">
      <w:pPr>
        <w:tabs>
          <w:tab w:val="left" w:pos="4530"/>
        </w:tabs>
        <w:jc w:val="center"/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  <w:r>
        <w:rPr>
          <w:b/>
        </w:rPr>
        <w:t>Финансово-кредитный факультет</w:t>
      </w:r>
    </w:p>
    <w:p w:rsidR="005A037F" w:rsidRDefault="005A037F" w:rsidP="005A037F">
      <w:pPr>
        <w:jc w:val="center"/>
        <w:rPr>
          <w:b/>
        </w:rPr>
      </w:pPr>
      <w:r>
        <w:rPr>
          <w:b/>
        </w:rPr>
        <w:t>Кафедра «Право»</w:t>
      </w:r>
    </w:p>
    <w:p w:rsidR="005A037F" w:rsidRDefault="005A037F" w:rsidP="005A037F">
      <w:pPr>
        <w:jc w:val="center"/>
      </w:pPr>
    </w:p>
    <w:p w:rsidR="005A037F" w:rsidRDefault="005A037F" w:rsidP="005A037F">
      <w:pPr>
        <w:jc w:val="center"/>
      </w:pPr>
    </w:p>
    <w:p w:rsidR="005A037F" w:rsidRDefault="005A037F" w:rsidP="005A037F">
      <w:pPr>
        <w:jc w:val="center"/>
      </w:pPr>
    </w:p>
    <w:p w:rsidR="005A037F" w:rsidRDefault="005A037F" w:rsidP="005A037F">
      <w:pPr>
        <w:jc w:val="center"/>
      </w:pPr>
    </w:p>
    <w:p w:rsidR="005A037F" w:rsidRDefault="005A037F" w:rsidP="005A037F">
      <w:pPr>
        <w:jc w:val="center"/>
      </w:pPr>
    </w:p>
    <w:p w:rsidR="005A037F" w:rsidRDefault="005A037F" w:rsidP="005A037F">
      <w:pPr>
        <w:jc w:val="center"/>
      </w:pPr>
    </w:p>
    <w:p w:rsidR="005A037F" w:rsidRDefault="005A037F" w:rsidP="005A037F">
      <w:pPr>
        <w:jc w:val="center"/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</w:pPr>
      <w:r>
        <w:t>Москва 2005.</w:t>
      </w:r>
    </w:p>
    <w:p w:rsidR="005A037F" w:rsidRDefault="005A037F" w:rsidP="005A037F"/>
    <w:p w:rsidR="005A037F" w:rsidRDefault="005A037F" w:rsidP="005A037F"/>
    <w:p w:rsidR="0005596B" w:rsidRDefault="0005596B" w:rsidP="005A037F"/>
    <w:p w:rsidR="0005596B" w:rsidRDefault="0005596B" w:rsidP="005A037F"/>
    <w:p w:rsidR="0005596B" w:rsidRDefault="0005596B" w:rsidP="005A037F"/>
    <w:p w:rsidR="0005596B" w:rsidRDefault="0005596B" w:rsidP="005A037F"/>
    <w:p w:rsidR="0005596B" w:rsidRDefault="0005596B" w:rsidP="005A037F"/>
    <w:p w:rsidR="0005596B" w:rsidRDefault="0005596B" w:rsidP="005A037F"/>
    <w:p w:rsidR="0005596B" w:rsidRDefault="0005596B" w:rsidP="005A037F"/>
    <w:p w:rsidR="0005596B" w:rsidRDefault="0005596B" w:rsidP="005A037F"/>
    <w:p w:rsidR="005A037F" w:rsidRDefault="005A037F" w:rsidP="005A037F"/>
    <w:p w:rsidR="0005596B" w:rsidRPr="0005596B" w:rsidRDefault="0005596B" w:rsidP="0005596B">
      <w:pPr>
        <w:jc w:val="center"/>
      </w:pPr>
      <w:r>
        <w:t>Министерство образования и науки Российской Федерации</w:t>
      </w:r>
    </w:p>
    <w:p w:rsidR="0005596B" w:rsidRPr="0005596B" w:rsidRDefault="0005596B" w:rsidP="0005596B">
      <w:pPr>
        <w:jc w:val="center"/>
      </w:pPr>
      <w:r>
        <w:t>Федеральное агентство по образованию</w:t>
      </w:r>
    </w:p>
    <w:p w:rsidR="0005596B" w:rsidRDefault="0005596B" w:rsidP="0005596B">
      <w:pPr>
        <w:jc w:val="center"/>
      </w:pPr>
      <w:r>
        <w:t xml:space="preserve"> ГОУ ВПО</w:t>
      </w:r>
    </w:p>
    <w:p w:rsidR="0005596B" w:rsidRDefault="0005596B" w:rsidP="0005596B">
      <w:pPr>
        <w:jc w:val="center"/>
      </w:pPr>
      <w:r>
        <w:t xml:space="preserve">Всероссийский заочный финансово-экономический институт </w:t>
      </w:r>
    </w:p>
    <w:p w:rsidR="0005596B" w:rsidRDefault="0005596B" w:rsidP="0005596B">
      <w:pPr>
        <w:jc w:val="center"/>
      </w:pPr>
    </w:p>
    <w:p w:rsidR="0005596B" w:rsidRDefault="0005596B" w:rsidP="0005596B">
      <w:pPr>
        <w:jc w:val="center"/>
      </w:pPr>
    </w:p>
    <w:p w:rsidR="0005596B" w:rsidRDefault="0005596B" w:rsidP="0005596B">
      <w:pPr>
        <w:jc w:val="center"/>
      </w:pPr>
    </w:p>
    <w:p w:rsidR="0005596B" w:rsidRDefault="0005596B" w:rsidP="0005596B">
      <w:pPr>
        <w:jc w:val="center"/>
      </w:pPr>
    </w:p>
    <w:p w:rsidR="0005596B" w:rsidRDefault="0005596B" w:rsidP="0005596B">
      <w:pPr>
        <w:jc w:val="center"/>
      </w:pPr>
    </w:p>
    <w:p w:rsidR="0005596B" w:rsidRDefault="0005596B" w:rsidP="0005596B">
      <w:pPr>
        <w:jc w:val="center"/>
      </w:pPr>
    </w:p>
    <w:p w:rsidR="0005596B" w:rsidRDefault="0005596B" w:rsidP="0005596B">
      <w:pPr>
        <w:jc w:val="center"/>
      </w:pPr>
    </w:p>
    <w:p w:rsidR="0005596B" w:rsidRDefault="0005596B" w:rsidP="0005596B">
      <w:pPr>
        <w:jc w:val="center"/>
      </w:pPr>
    </w:p>
    <w:p w:rsidR="0005596B" w:rsidRDefault="0005596B" w:rsidP="0005596B">
      <w:pPr>
        <w:jc w:val="center"/>
        <w:rPr>
          <w:b/>
        </w:rPr>
      </w:pPr>
    </w:p>
    <w:p w:rsidR="0005596B" w:rsidRDefault="0005596B" w:rsidP="0005596B">
      <w:pPr>
        <w:jc w:val="center"/>
      </w:pPr>
    </w:p>
    <w:p w:rsidR="0005596B" w:rsidRDefault="0005596B" w:rsidP="0005596B">
      <w:pPr>
        <w:jc w:val="center"/>
        <w:rPr>
          <w:b/>
        </w:rPr>
      </w:pPr>
      <w:r>
        <w:rPr>
          <w:b/>
        </w:rPr>
        <w:t>Методические рекомендации для преподавателей кафедры права по проведению практических занятий и выполнению письменных работ</w:t>
      </w:r>
    </w:p>
    <w:p w:rsidR="005A037F" w:rsidRDefault="005A037F" w:rsidP="005A037F">
      <w:pPr>
        <w:jc w:val="center"/>
      </w:pPr>
    </w:p>
    <w:p w:rsidR="005A037F" w:rsidRDefault="005A037F" w:rsidP="005A037F">
      <w:pPr>
        <w:jc w:val="center"/>
      </w:pPr>
    </w:p>
    <w:p w:rsidR="005A037F" w:rsidRDefault="005A037F" w:rsidP="005A037F">
      <w:pPr>
        <w:tabs>
          <w:tab w:val="left" w:pos="4530"/>
        </w:tabs>
        <w:jc w:val="center"/>
      </w:pPr>
    </w:p>
    <w:p w:rsidR="005A037F" w:rsidRDefault="005A037F" w:rsidP="005A037F">
      <w:pPr>
        <w:jc w:val="center"/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  <w:r>
        <w:rPr>
          <w:b/>
        </w:rPr>
        <w:t xml:space="preserve">    </w:t>
      </w: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rPr>
          <w:b/>
        </w:rPr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/>
    <w:p w:rsidR="005A037F" w:rsidRDefault="005A037F" w:rsidP="005A037F">
      <w:pPr>
        <w:jc w:val="center"/>
        <w:rPr>
          <w:b/>
        </w:rPr>
      </w:pPr>
      <w:r>
        <w:rPr>
          <w:b/>
        </w:rPr>
        <w:t>Финансово-кредитный факультет</w:t>
      </w:r>
    </w:p>
    <w:p w:rsidR="005A037F" w:rsidRDefault="005A037F" w:rsidP="005A037F">
      <w:pPr>
        <w:jc w:val="center"/>
      </w:pPr>
      <w:r>
        <w:rPr>
          <w:b/>
        </w:rPr>
        <w:t>Кафедра права</w:t>
      </w: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</w:p>
    <w:p w:rsidR="0005596B" w:rsidRDefault="0005596B" w:rsidP="005A037F">
      <w:pPr>
        <w:jc w:val="center"/>
        <w:rPr>
          <w:b/>
        </w:rPr>
      </w:pPr>
    </w:p>
    <w:p w:rsidR="0005596B" w:rsidRDefault="0005596B" w:rsidP="005A037F">
      <w:pPr>
        <w:jc w:val="center"/>
        <w:rPr>
          <w:b/>
        </w:rPr>
      </w:pPr>
    </w:p>
    <w:p w:rsidR="0005596B" w:rsidRDefault="0005596B" w:rsidP="005A037F">
      <w:pPr>
        <w:jc w:val="center"/>
        <w:rPr>
          <w:b/>
        </w:rPr>
      </w:pPr>
    </w:p>
    <w:p w:rsidR="0005596B" w:rsidRDefault="0005596B" w:rsidP="005A037F">
      <w:pPr>
        <w:jc w:val="center"/>
        <w:rPr>
          <w:b/>
        </w:rPr>
      </w:pPr>
    </w:p>
    <w:p w:rsidR="0005596B" w:rsidRDefault="0005596B" w:rsidP="005A037F">
      <w:pPr>
        <w:jc w:val="center"/>
        <w:rPr>
          <w:b/>
        </w:rPr>
      </w:pPr>
    </w:p>
    <w:p w:rsidR="0005596B" w:rsidRDefault="0005596B" w:rsidP="005A037F">
      <w:pPr>
        <w:jc w:val="center"/>
        <w:rPr>
          <w:b/>
        </w:rPr>
      </w:pPr>
    </w:p>
    <w:p w:rsidR="0005596B" w:rsidRDefault="0005596B" w:rsidP="005A037F">
      <w:pPr>
        <w:jc w:val="center"/>
        <w:rPr>
          <w:b/>
        </w:rPr>
      </w:pPr>
    </w:p>
    <w:p w:rsidR="0005596B" w:rsidRDefault="0005596B" w:rsidP="005A037F">
      <w:pPr>
        <w:jc w:val="center"/>
        <w:rPr>
          <w:b/>
        </w:rPr>
      </w:pPr>
    </w:p>
    <w:p w:rsidR="0005596B" w:rsidRDefault="0005596B" w:rsidP="005A037F">
      <w:pPr>
        <w:jc w:val="center"/>
        <w:rPr>
          <w:b/>
        </w:rPr>
      </w:pPr>
    </w:p>
    <w:p w:rsidR="0005596B" w:rsidRDefault="0005596B" w:rsidP="005A037F">
      <w:pPr>
        <w:jc w:val="center"/>
        <w:rPr>
          <w:b/>
        </w:rPr>
      </w:pPr>
    </w:p>
    <w:p w:rsidR="0005596B" w:rsidRDefault="0005596B" w:rsidP="005A037F">
      <w:pPr>
        <w:jc w:val="center"/>
        <w:rPr>
          <w:b/>
        </w:rPr>
      </w:pPr>
    </w:p>
    <w:p w:rsidR="0005596B" w:rsidRDefault="0005596B" w:rsidP="005A037F">
      <w:pPr>
        <w:jc w:val="center"/>
        <w:rPr>
          <w:b/>
        </w:rPr>
      </w:pPr>
    </w:p>
    <w:p w:rsidR="0005596B" w:rsidRDefault="0005596B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</w:pPr>
      <w:r>
        <w:t xml:space="preserve">         Москва 2005.</w:t>
      </w:r>
    </w:p>
    <w:p w:rsidR="005A037F" w:rsidRDefault="005A037F" w:rsidP="005A037F">
      <w:pPr>
        <w:jc w:val="center"/>
      </w:pPr>
    </w:p>
    <w:p w:rsidR="005A037F" w:rsidRDefault="005A037F" w:rsidP="005A037F"/>
    <w:p w:rsidR="005A037F" w:rsidRDefault="0005596B" w:rsidP="005A037F">
      <w:pPr>
        <w:jc w:val="center"/>
      </w:pPr>
      <w:r>
        <w:t>Методические рекомендации подготовлены:</w:t>
      </w:r>
    </w:p>
    <w:p w:rsidR="005A037F" w:rsidRDefault="005A037F" w:rsidP="005A037F">
      <w:pPr>
        <w:jc w:val="center"/>
        <w:rPr>
          <w:b/>
        </w:rPr>
      </w:pPr>
      <w:r>
        <w:t xml:space="preserve">Доктор социологических наук   </w:t>
      </w:r>
      <w:r>
        <w:rPr>
          <w:b/>
        </w:rPr>
        <w:t>М.В. Кибакин</w:t>
      </w:r>
    </w:p>
    <w:p w:rsidR="005A037F" w:rsidRDefault="005A037F" w:rsidP="005A037F">
      <w:pPr>
        <w:jc w:val="center"/>
        <w:rPr>
          <w:b/>
        </w:rPr>
      </w:pPr>
      <w:r>
        <w:t xml:space="preserve">Кандидат юридических наук </w:t>
      </w:r>
      <w:r>
        <w:rPr>
          <w:b/>
        </w:rPr>
        <w:t>А.Г. Чепурной</w:t>
      </w:r>
    </w:p>
    <w:p w:rsidR="005A037F" w:rsidRDefault="005A037F" w:rsidP="005A037F">
      <w:pPr>
        <w:tabs>
          <w:tab w:val="left" w:pos="6450"/>
        </w:tabs>
        <w:jc w:val="center"/>
      </w:pPr>
      <w:r>
        <w:t xml:space="preserve">Кандидат юридических наук </w:t>
      </w:r>
      <w:r>
        <w:rPr>
          <w:b/>
        </w:rPr>
        <w:t>А.М. Фатхутдинова</w:t>
      </w:r>
    </w:p>
    <w:p w:rsidR="005A037F" w:rsidRDefault="005A037F" w:rsidP="005A037F"/>
    <w:p w:rsidR="005A037F" w:rsidRDefault="005A037F" w:rsidP="005A037F"/>
    <w:p w:rsidR="0005596B" w:rsidRDefault="005A037F" w:rsidP="005A037F">
      <w:pPr>
        <w:jc w:val="center"/>
      </w:pPr>
      <w:r>
        <w:t xml:space="preserve">Методические </w:t>
      </w:r>
      <w:r w:rsidR="0005596B">
        <w:t>указания</w:t>
      </w:r>
      <w:r>
        <w:t xml:space="preserve"> одобрены на заседании </w:t>
      </w:r>
    </w:p>
    <w:p w:rsidR="005A037F" w:rsidRDefault="005A037F" w:rsidP="005A037F">
      <w:pPr>
        <w:jc w:val="center"/>
      </w:pPr>
      <w:r>
        <w:t>Научно-методического совета ВЗФЭИ</w:t>
      </w:r>
    </w:p>
    <w:p w:rsidR="005A037F" w:rsidRDefault="005A037F" w:rsidP="005A037F">
      <w:pPr>
        <w:jc w:val="center"/>
        <w:rPr>
          <w:b/>
        </w:rPr>
      </w:pPr>
    </w:p>
    <w:p w:rsidR="005A037F" w:rsidRDefault="005A037F" w:rsidP="005A037F">
      <w:pPr>
        <w:jc w:val="center"/>
        <w:rPr>
          <w:b/>
        </w:rPr>
      </w:pPr>
    </w:p>
    <w:p w:rsidR="005A037F" w:rsidRDefault="005A037F" w:rsidP="0005596B">
      <w:pPr>
        <w:jc w:val="center"/>
      </w:pPr>
      <w:r>
        <w:t xml:space="preserve">Проректор, председатель НМС, профессор </w:t>
      </w:r>
      <w:r>
        <w:rPr>
          <w:b/>
        </w:rPr>
        <w:t>Д.М. Дайитбегов</w:t>
      </w:r>
    </w:p>
    <w:p w:rsidR="005A037F" w:rsidRDefault="005A037F" w:rsidP="005A037F"/>
    <w:p w:rsidR="005A037F" w:rsidRDefault="005A037F" w:rsidP="005A037F"/>
    <w:p w:rsidR="005A037F" w:rsidRDefault="005A037F" w:rsidP="005A037F"/>
    <w:p w:rsidR="005A037F" w:rsidRDefault="005A037F" w:rsidP="0005596B">
      <w:pPr>
        <w:ind w:firstLine="720"/>
        <w:jc w:val="both"/>
      </w:pPr>
      <w:r>
        <w:t>Методические рекомендац</w:t>
      </w:r>
      <w:r w:rsidR="0005596B">
        <w:t>ии для преподавателей кафедры права</w:t>
      </w:r>
      <w:r>
        <w:t xml:space="preserve"> по проведению практических занятий и выполнению письменных работ. </w:t>
      </w:r>
      <w:r w:rsidR="0005596B">
        <w:t>-</w:t>
      </w:r>
      <w:r>
        <w:t>М.: ВЗФЭИ, 2005.</w:t>
      </w:r>
    </w:p>
    <w:p w:rsidR="005A037F" w:rsidRDefault="0005596B" w:rsidP="005A037F">
      <w:r>
        <w:tab/>
      </w:r>
    </w:p>
    <w:p w:rsidR="005A037F" w:rsidRDefault="005A037F" w:rsidP="005A037F">
      <w:pPr>
        <w:ind w:firstLine="720"/>
        <w:jc w:val="both"/>
      </w:pPr>
      <w:r>
        <w:t>Методические рекомендации подготовлены с учетом требований государственных образовательных стандартов высшего профессионального образования.</w:t>
      </w:r>
    </w:p>
    <w:p w:rsidR="005A037F" w:rsidRDefault="005A037F" w:rsidP="005A037F">
      <w:pPr>
        <w:ind w:firstLine="720"/>
        <w:jc w:val="both"/>
      </w:pPr>
      <w:r>
        <w:t xml:space="preserve">В методических их рекомендациях для преподавателей кафедры «Право» кратко излагаются формы и методы проведения  практических занятий по правовым дисциплинам, а также дается практика применения активных форм и методов изучения права, приводятся конкретные примеры. </w:t>
      </w:r>
    </w:p>
    <w:p w:rsidR="005A037F" w:rsidRDefault="005A037F" w:rsidP="005A037F"/>
    <w:p w:rsidR="005A037F" w:rsidRDefault="005A037F" w:rsidP="005A037F"/>
    <w:p w:rsidR="005A037F" w:rsidRDefault="005A037F" w:rsidP="005A037F"/>
    <w:p w:rsidR="0005596B" w:rsidRDefault="0005596B" w:rsidP="005A037F"/>
    <w:p w:rsidR="0005596B" w:rsidRDefault="0005596B" w:rsidP="005A037F"/>
    <w:p w:rsidR="0005596B" w:rsidRDefault="0005596B" w:rsidP="005A037F"/>
    <w:p w:rsidR="0005596B" w:rsidRDefault="0005596B" w:rsidP="005A037F"/>
    <w:p w:rsidR="005A037F" w:rsidRDefault="005A037F" w:rsidP="005A037F"/>
    <w:p w:rsidR="005A037F" w:rsidRDefault="005A037F" w:rsidP="005A037F">
      <w:pPr>
        <w:ind w:left="4500"/>
        <w:jc w:val="center"/>
      </w:pPr>
      <w:r>
        <w:t>Всероссийский заочный</w:t>
      </w:r>
    </w:p>
    <w:p w:rsidR="005A037F" w:rsidRDefault="005A037F" w:rsidP="005A037F">
      <w:pPr>
        <w:ind w:left="4500"/>
        <w:jc w:val="center"/>
      </w:pPr>
      <w:r>
        <w:t>финансово-экономический</w:t>
      </w:r>
    </w:p>
    <w:p w:rsidR="005A037F" w:rsidRDefault="005A037F" w:rsidP="005A037F">
      <w:pPr>
        <w:ind w:left="4500"/>
        <w:jc w:val="center"/>
      </w:pPr>
      <w:r>
        <w:t>институт (ВЗФЭИ), 2005</w:t>
      </w:r>
    </w:p>
    <w:p w:rsidR="005A037F" w:rsidRDefault="005A037F" w:rsidP="00E055EC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5A037F" w:rsidRDefault="005A037F" w:rsidP="00E055EC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5A037F" w:rsidRDefault="005A037F" w:rsidP="00E055EC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5A037F" w:rsidRDefault="005A037F" w:rsidP="00E055EC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5A037F" w:rsidRDefault="005A037F" w:rsidP="00E055EC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5A037F" w:rsidRDefault="005A037F" w:rsidP="00E055EC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5A037F" w:rsidRDefault="005A037F" w:rsidP="00E055EC">
      <w:pPr>
        <w:spacing w:line="360" w:lineRule="auto"/>
        <w:jc w:val="center"/>
        <w:rPr>
          <w:b/>
          <w:sz w:val="28"/>
          <w:szCs w:val="28"/>
        </w:rPr>
      </w:pPr>
    </w:p>
    <w:p w:rsidR="0005596B" w:rsidRPr="0005596B" w:rsidRDefault="0005596B" w:rsidP="00E055EC">
      <w:pPr>
        <w:spacing w:line="360" w:lineRule="auto"/>
        <w:jc w:val="center"/>
        <w:rPr>
          <w:b/>
          <w:sz w:val="28"/>
          <w:szCs w:val="28"/>
        </w:rPr>
      </w:pPr>
    </w:p>
    <w:p w:rsidR="004B6662" w:rsidRPr="0027383A" w:rsidRDefault="00C02DEB" w:rsidP="00E055EC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E8799D" w:rsidRDefault="00E8799D" w:rsidP="00BA6B19">
      <w:pPr>
        <w:spacing w:line="360" w:lineRule="auto"/>
        <w:ind w:firstLine="720"/>
        <w:jc w:val="both"/>
        <w:rPr>
          <w:sz w:val="28"/>
          <w:szCs w:val="28"/>
        </w:rPr>
      </w:pPr>
    </w:p>
    <w:p w:rsidR="00C02DEB" w:rsidRDefault="00C02DEB" w:rsidP="00BA6B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Одним из основных условий успешного обучения и подготовки студентов-экономистов к профессиональной деятельности в современных условиях рыночной экономики</w:t>
      </w:r>
      <w:r w:rsidR="003515D3">
        <w:rPr>
          <w:sz w:val="28"/>
          <w:szCs w:val="28"/>
        </w:rPr>
        <w:t xml:space="preserve"> является приобретение глубоких знаний в области права и умение использовать эти знания в хозяйственной практике. Это и определяет необходимость глубокой правовой подготовки студентов </w:t>
      </w:r>
      <w:r w:rsidR="00CD4028">
        <w:rPr>
          <w:sz w:val="28"/>
          <w:szCs w:val="28"/>
        </w:rPr>
        <w:t xml:space="preserve">не только в области теоретических знаний законодательства, но и в прикладных сферах хозяйствования. Практические правовые навыки </w:t>
      </w:r>
      <w:r w:rsidR="00765CA0">
        <w:rPr>
          <w:sz w:val="28"/>
          <w:szCs w:val="28"/>
        </w:rPr>
        <w:t>должны  обеспечить обучаемых правильным пониманием</w:t>
      </w:r>
      <w:r w:rsidR="00EC1BE9">
        <w:rPr>
          <w:sz w:val="28"/>
          <w:szCs w:val="28"/>
        </w:rPr>
        <w:t xml:space="preserve"> </w:t>
      </w:r>
      <w:r w:rsidR="00C95C1A">
        <w:rPr>
          <w:sz w:val="28"/>
          <w:szCs w:val="28"/>
        </w:rPr>
        <w:t xml:space="preserve">складывающиеся </w:t>
      </w:r>
      <w:r w:rsidR="00EC1BE9">
        <w:rPr>
          <w:sz w:val="28"/>
          <w:szCs w:val="28"/>
        </w:rPr>
        <w:t>правоотношения в конкретных областях производственной, маркетинговой деятельности в области социально-трудовых отношений, а также находить верные решения в различных организационно-экономических ситуациях</w:t>
      </w:r>
      <w:r w:rsidR="00BA6B19">
        <w:rPr>
          <w:sz w:val="28"/>
          <w:szCs w:val="28"/>
        </w:rPr>
        <w:t xml:space="preserve">, </w:t>
      </w:r>
      <w:r w:rsidR="00EC1BE9">
        <w:rPr>
          <w:sz w:val="28"/>
          <w:szCs w:val="28"/>
        </w:rPr>
        <w:t xml:space="preserve">в </w:t>
      </w:r>
      <w:r w:rsidR="00BA6B19">
        <w:rPr>
          <w:sz w:val="28"/>
          <w:szCs w:val="28"/>
        </w:rPr>
        <w:t xml:space="preserve">процессе рассмотрения </w:t>
      </w:r>
      <w:r w:rsidR="00EC1BE9">
        <w:rPr>
          <w:sz w:val="28"/>
          <w:szCs w:val="28"/>
        </w:rPr>
        <w:t>хозяйственных и трудовых спо</w:t>
      </w:r>
      <w:r w:rsidR="00BA6B19">
        <w:rPr>
          <w:sz w:val="28"/>
          <w:szCs w:val="28"/>
        </w:rPr>
        <w:t>ров</w:t>
      </w:r>
      <w:r w:rsidR="00EC1BE9">
        <w:rPr>
          <w:sz w:val="28"/>
          <w:szCs w:val="28"/>
        </w:rPr>
        <w:t xml:space="preserve">. </w:t>
      </w:r>
      <w:r w:rsidR="00CD4028">
        <w:rPr>
          <w:sz w:val="28"/>
          <w:szCs w:val="28"/>
        </w:rPr>
        <w:t xml:space="preserve"> </w:t>
      </w:r>
    </w:p>
    <w:p w:rsidR="00F11BF6" w:rsidRDefault="006A095E" w:rsidP="00BA6B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Государственными образовательными стандартами высшего профессионального образования (ГОСВПО) перед преподавате</w:t>
      </w:r>
      <w:r w:rsidR="001D3FFA">
        <w:rPr>
          <w:sz w:val="28"/>
          <w:szCs w:val="28"/>
        </w:rPr>
        <w:t>лями ставятся задачи,</w:t>
      </w:r>
      <w:r>
        <w:rPr>
          <w:sz w:val="28"/>
          <w:szCs w:val="28"/>
        </w:rPr>
        <w:t xml:space="preserve"> прежде всего</w:t>
      </w:r>
      <w:r w:rsidR="001D3FFA">
        <w:rPr>
          <w:sz w:val="28"/>
          <w:szCs w:val="28"/>
        </w:rPr>
        <w:t>,</w:t>
      </w:r>
      <w:r>
        <w:rPr>
          <w:sz w:val="28"/>
          <w:szCs w:val="28"/>
        </w:rPr>
        <w:t xml:space="preserve"> дать студентам представление о социальной ценности системы права как единственного способа упорядочения общественных отношений, а также привить навыки и способности цивилизованного участия в решении и развитии широкого круга товарно-денежных и социально-трудовых отношениях</w:t>
      </w:r>
      <w:r w:rsidR="00F11BF6">
        <w:rPr>
          <w:sz w:val="28"/>
          <w:szCs w:val="28"/>
        </w:rPr>
        <w:t>.</w:t>
      </w:r>
    </w:p>
    <w:p w:rsidR="00000A66" w:rsidRDefault="00F11BF6" w:rsidP="00BA6B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Понимание закона, правильное толкование его норм – первая ступень освоения </w:t>
      </w:r>
      <w:r w:rsidR="00BC5799">
        <w:rPr>
          <w:sz w:val="28"/>
          <w:szCs w:val="28"/>
        </w:rPr>
        <w:t xml:space="preserve">любой правовой </w:t>
      </w:r>
      <w:r>
        <w:rPr>
          <w:sz w:val="28"/>
          <w:szCs w:val="28"/>
        </w:rPr>
        <w:t>дисциплины</w:t>
      </w:r>
      <w:r w:rsidR="00BC5799">
        <w:rPr>
          <w:sz w:val="28"/>
          <w:szCs w:val="28"/>
        </w:rPr>
        <w:t xml:space="preserve">. </w:t>
      </w:r>
      <w:r>
        <w:rPr>
          <w:sz w:val="28"/>
          <w:szCs w:val="28"/>
        </w:rPr>
        <w:t>В данной работе главное внимание уделяется</w:t>
      </w:r>
      <w:r w:rsidR="00000A66">
        <w:rPr>
          <w:sz w:val="28"/>
          <w:szCs w:val="28"/>
        </w:rPr>
        <w:t xml:space="preserve"> второй ступени овладения правоприменительной деятельности – умению применять норы, регулирующие гражданско-правовой оборот и социально-трудовые отношения в реальных ситуациях на практике.</w:t>
      </w:r>
    </w:p>
    <w:p w:rsidR="0057212B" w:rsidRDefault="00000A66" w:rsidP="00BA6B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форм и средств активного усвоения материала рекомендуется широкое использование проблемного подхода, сравнительного метода, конкретно-исторического анализа и дискуссионной формы. </w:t>
      </w:r>
    </w:p>
    <w:p w:rsidR="006A095E" w:rsidRDefault="0057212B" w:rsidP="00BA6B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развитием компьютерных технологий повсеместное распространение</w:t>
      </w:r>
      <w:r w:rsidR="006A095E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получила новая форма проведения практических занятий в компьютерных классах института. Ведь без умения работать на компьютере, без знания справочно-правовых и справочно-экономических систем просто не может состояться ни один специалист, а экономист тем более.</w:t>
      </w:r>
    </w:p>
    <w:p w:rsidR="00360CCE" w:rsidRDefault="00765CA0" w:rsidP="00F1446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Более э</w:t>
      </w:r>
      <w:r w:rsidR="00CB78E6">
        <w:rPr>
          <w:sz w:val="28"/>
          <w:szCs w:val="28"/>
        </w:rPr>
        <w:t>ффективному восприятию и усвоению</w:t>
      </w:r>
      <w:r w:rsidR="00360CCE">
        <w:rPr>
          <w:sz w:val="28"/>
          <w:szCs w:val="28"/>
        </w:rPr>
        <w:t xml:space="preserve"> </w:t>
      </w:r>
      <w:r w:rsidR="00035B17">
        <w:rPr>
          <w:sz w:val="28"/>
          <w:szCs w:val="28"/>
        </w:rPr>
        <w:t xml:space="preserve">студентами </w:t>
      </w:r>
      <w:r w:rsidR="005B001F">
        <w:rPr>
          <w:sz w:val="28"/>
          <w:szCs w:val="28"/>
        </w:rPr>
        <w:t xml:space="preserve">изученного </w:t>
      </w:r>
      <w:r w:rsidR="00360CCE">
        <w:rPr>
          <w:sz w:val="28"/>
          <w:szCs w:val="28"/>
        </w:rPr>
        <w:t>лекционного материа</w:t>
      </w:r>
      <w:r w:rsidR="005B001F">
        <w:rPr>
          <w:sz w:val="28"/>
          <w:szCs w:val="28"/>
        </w:rPr>
        <w:t>ла</w:t>
      </w:r>
      <w:r w:rsidR="00F04DE4">
        <w:rPr>
          <w:sz w:val="28"/>
          <w:szCs w:val="28"/>
        </w:rPr>
        <w:t xml:space="preserve"> </w:t>
      </w:r>
      <w:r w:rsidR="00360CCE">
        <w:rPr>
          <w:sz w:val="28"/>
          <w:szCs w:val="28"/>
        </w:rPr>
        <w:t>способствует проведение практических</w:t>
      </w:r>
      <w:r w:rsidR="00864565">
        <w:rPr>
          <w:sz w:val="28"/>
          <w:szCs w:val="28"/>
        </w:rPr>
        <w:t xml:space="preserve"> </w:t>
      </w:r>
      <w:r w:rsidR="00360CCE">
        <w:rPr>
          <w:sz w:val="28"/>
          <w:szCs w:val="28"/>
        </w:rPr>
        <w:t>занятий</w:t>
      </w:r>
      <w:r w:rsidR="005B001F">
        <w:rPr>
          <w:sz w:val="28"/>
          <w:szCs w:val="28"/>
        </w:rPr>
        <w:t xml:space="preserve"> </w:t>
      </w:r>
      <w:r w:rsidR="00CB78E6">
        <w:rPr>
          <w:sz w:val="28"/>
          <w:szCs w:val="28"/>
        </w:rPr>
        <w:t>в компьютерных классах</w:t>
      </w:r>
      <w:r w:rsidR="00864565">
        <w:rPr>
          <w:sz w:val="28"/>
          <w:szCs w:val="28"/>
        </w:rPr>
        <w:t xml:space="preserve"> с использованием справочно-правовых и </w:t>
      </w:r>
      <w:r w:rsidR="005B001F">
        <w:rPr>
          <w:sz w:val="28"/>
          <w:szCs w:val="28"/>
        </w:rPr>
        <w:t>справочно-</w:t>
      </w:r>
      <w:r w:rsidR="00035B17">
        <w:rPr>
          <w:sz w:val="28"/>
          <w:szCs w:val="28"/>
        </w:rPr>
        <w:t xml:space="preserve">экономических систем </w:t>
      </w:r>
      <w:r w:rsidR="00864565">
        <w:rPr>
          <w:sz w:val="28"/>
          <w:szCs w:val="28"/>
        </w:rPr>
        <w:t>ГАРАНТ, Консультант Плюс, 1С:</w:t>
      </w:r>
      <w:r w:rsidR="00CB78E6">
        <w:rPr>
          <w:sz w:val="28"/>
          <w:szCs w:val="28"/>
        </w:rPr>
        <w:t xml:space="preserve"> </w:t>
      </w:r>
      <w:r w:rsidR="00864565">
        <w:rPr>
          <w:sz w:val="28"/>
          <w:szCs w:val="28"/>
        </w:rPr>
        <w:t>Бух</w:t>
      </w:r>
      <w:r w:rsidR="00035B17">
        <w:rPr>
          <w:sz w:val="28"/>
          <w:szCs w:val="28"/>
        </w:rPr>
        <w:t>галтерия и др.</w:t>
      </w:r>
      <w:r w:rsidR="00F14468">
        <w:rPr>
          <w:sz w:val="28"/>
          <w:szCs w:val="28"/>
        </w:rPr>
        <w:t xml:space="preserve"> При этом преподаватель активно</w:t>
      </w:r>
      <w:r w:rsidR="00864565">
        <w:rPr>
          <w:sz w:val="28"/>
          <w:szCs w:val="28"/>
        </w:rPr>
        <w:t xml:space="preserve"> </w:t>
      </w:r>
      <w:r w:rsidR="003501A1">
        <w:rPr>
          <w:sz w:val="28"/>
          <w:szCs w:val="28"/>
        </w:rPr>
        <w:t>обращ</w:t>
      </w:r>
      <w:r w:rsidR="00F14468">
        <w:rPr>
          <w:sz w:val="28"/>
          <w:szCs w:val="28"/>
        </w:rPr>
        <w:t>ается</w:t>
      </w:r>
      <w:r w:rsidR="00864565">
        <w:rPr>
          <w:sz w:val="28"/>
          <w:szCs w:val="28"/>
        </w:rPr>
        <w:t xml:space="preserve"> к примерам из судебной</w:t>
      </w:r>
      <w:r w:rsidR="003501A1">
        <w:rPr>
          <w:sz w:val="28"/>
          <w:szCs w:val="28"/>
        </w:rPr>
        <w:t xml:space="preserve"> (по трудовому, семейному, жилищному праву) и арбитражной практики (по эконо</w:t>
      </w:r>
      <w:r w:rsidR="00CB78E6">
        <w:rPr>
          <w:sz w:val="28"/>
          <w:szCs w:val="28"/>
        </w:rPr>
        <w:t>мическим спо</w:t>
      </w:r>
      <w:r w:rsidR="00F14468">
        <w:rPr>
          <w:sz w:val="28"/>
          <w:szCs w:val="28"/>
        </w:rPr>
        <w:t>рам), а также излагает ситуации</w:t>
      </w:r>
      <w:r w:rsidR="002C211F">
        <w:rPr>
          <w:sz w:val="28"/>
          <w:szCs w:val="28"/>
        </w:rPr>
        <w:t>,</w:t>
      </w:r>
      <w:r w:rsidR="00F14468">
        <w:rPr>
          <w:sz w:val="28"/>
          <w:szCs w:val="28"/>
        </w:rPr>
        <w:t xml:space="preserve"> требующие самостоятельного решения студентами.</w:t>
      </w:r>
      <w:r w:rsidR="002C211F">
        <w:rPr>
          <w:sz w:val="28"/>
          <w:szCs w:val="28"/>
        </w:rPr>
        <w:t xml:space="preserve"> В период</w:t>
      </w:r>
      <w:r w:rsidR="00F14468">
        <w:rPr>
          <w:sz w:val="28"/>
          <w:szCs w:val="28"/>
        </w:rPr>
        <w:t xml:space="preserve"> практиче</w:t>
      </w:r>
      <w:r w:rsidR="002C211F">
        <w:rPr>
          <w:sz w:val="28"/>
          <w:szCs w:val="28"/>
        </w:rPr>
        <w:t>ских</w:t>
      </w:r>
      <w:r w:rsidR="00F14468">
        <w:rPr>
          <w:sz w:val="28"/>
          <w:szCs w:val="28"/>
        </w:rPr>
        <w:t xml:space="preserve"> заня</w:t>
      </w:r>
      <w:r w:rsidR="002C211F">
        <w:rPr>
          <w:sz w:val="28"/>
          <w:szCs w:val="28"/>
        </w:rPr>
        <w:t xml:space="preserve">тий </w:t>
      </w:r>
      <w:r w:rsidR="003501A1">
        <w:rPr>
          <w:sz w:val="28"/>
          <w:szCs w:val="28"/>
        </w:rPr>
        <w:t xml:space="preserve">также </w:t>
      </w:r>
      <w:r w:rsidR="002C211F">
        <w:rPr>
          <w:sz w:val="28"/>
          <w:szCs w:val="28"/>
        </w:rPr>
        <w:t xml:space="preserve">могут </w:t>
      </w:r>
      <w:r w:rsidR="003501A1">
        <w:rPr>
          <w:sz w:val="28"/>
          <w:szCs w:val="28"/>
        </w:rPr>
        <w:t>пров</w:t>
      </w:r>
      <w:r w:rsidR="002C211F">
        <w:rPr>
          <w:sz w:val="28"/>
          <w:szCs w:val="28"/>
        </w:rPr>
        <w:t>одиться</w:t>
      </w:r>
      <w:r w:rsidR="003501A1">
        <w:rPr>
          <w:sz w:val="28"/>
          <w:szCs w:val="28"/>
        </w:rPr>
        <w:t xml:space="preserve"> </w:t>
      </w:r>
      <w:r w:rsidR="002C211F">
        <w:rPr>
          <w:sz w:val="28"/>
          <w:szCs w:val="28"/>
        </w:rPr>
        <w:t xml:space="preserve">и </w:t>
      </w:r>
      <w:r w:rsidR="003501A1">
        <w:rPr>
          <w:sz w:val="28"/>
          <w:szCs w:val="28"/>
        </w:rPr>
        <w:t>дело</w:t>
      </w:r>
      <w:r w:rsidR="002C211F">
        <w:rPr>
          <w:sz w:val="28"/>
          <w:szCs w:val="28"/>
        </w:rPr>
        <w:t>вые</w:t>
      </w:r>
      <w:r w:rsidR="003501A1">
        <w:rPr>
          <w:sz w:val="28"/>
          <w:szCs w:val="28"/>
        </w:rPr>
        <w:t xml:space="preserve">  иг</w:t>
      </w:r>
      <w:r w:rsidR="002C211F">
        <w:rPr>
          <w:sz w:val="28"/>
          <w:szCs w:val="28"/>
        </w:rPr>
        <w:t>ры</w:t>
      </w:r>
      <w:r w:rsidR="003501A1">
        <w:rPr>
          <w:sz w:val="28"/>
          <w:szCs w:val="28"/>
        </w:rPr>
        <w:t>, в ходе кото</w:t>
      </w:r>
      <w:r w:rsidR="002C211F">
        <w:rPr>
          <w:sz w:val="28"/>
          <w:szCs w:val="28"/>
        </w:rPr>
        <w:t>рых</w:t>
      </w:r>
      <w:r w:rsidR="003501A1">
        <w:rPr>
          <w:sz w:val="28"/>
          <w:szCs w:val="28"/>
        </w:rPr>
        <w:t xml:space="preserve"> рассматри</w:t>
      </w:r>
      <w:r w:rsidR="002C211F">
        <w:rPr>
          <w:sz w:val="28"/>
          <w:szCs w:val="28"/>
        </w:rPr>
        <w:t>вается</w:t>
      </w:r>
      <w:r w:rsidR="003501A1">
        <w:rPr>
          <w:sz w:val="28"/>
          <w:szCs w:val="28"/>
        </w:rPr>
        <w:t xml:space="preserve"> одна сложная ситуация или блиц-ситуация по наиболее сложным темам</w:t>
      </w:r>
      <w:r w:rsidR="002C211F">
        <w:rPr>
          <w:sz w:val="28"/>
          <w:szCs w:val="28"/>
        </w:rPr>
        <w:t>. Для окончательного закрепления полученных знаний студентами выполняется</w:t>
      </w:r>
      <w:r w:rsidR="00D73EEE">
        <w:rPr>
          <w:sz w:val="28"/>
          <w:szCs w:val="28"/>
        </w:rPr>
        <w:t xml:space="preserve"> аудиторная работа</w:t>
      </w:r>
      <w:r w:rsidR="002C211F">
        <w:rPr>
          <w:sz w:val="28"/>
          <w:szCs w:val="28"/>
        </w:rPr>
        <w:t>,</w:t>
      </w:r>
      <w:r w:rsidR="00D73EEE">
        <w:rPr>
          <w:sz w:val="28"/>
          <w:szCs w:val="28"/>
        </w:rPr>
        <w:t xml:space="preserve"> в задании которой излагаются ситуации и теоретические вопросы, требующие самостоятельно</w:t>
      </w:r>
      <w:r w:rsidR="002C211F">
        <w:rPr>
          <w:sz w:val="28"/>
          <w:szCs w:val="28"/>
        </w:rPr>
        <w:t>го решения</w:t>
      </w:r>
      <w:r w:rsidR="00D73EEE">
        <w:rPr>
          <w:sz w:val="28"/>
          <w:szCs w:val="28"/>
        </w:rPr>
        <w:t xml:space="preserve"> и ответа в письменной форме.</w:t>
      </w:r>
    </w:p>
    <w:p w:rsidR="006A7E6B" w:rsidRDefault="006A7E6B" w:rsidP="004B6662">
      <w:pPr>
        <w:spacing w:line="360" w:lineRule="auto"/>
        <w:ind w:firstLine="720"/>
        <w:rPr>
          <w:sz w:val="28"/>
          <w:szCs w:val="28"/>
        </w:rPr>
      </w:pPr>
    </w:p>
    <w:p w:rsidR="006A7E6B" w:rsidRDefault="00095F43" w:rsidP="00A7312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и задачи </w:t>
      </w:r>
      <w:r w:rsidR="00A73124">
        <w:rPr>
          <w:b/>
          <w:sz w:val="28"/>
          <w:szCs w:val="28"/>
        </w:rPr>
        <w:t xml:space="preserve">изучения </w:t>
      </w:r>
      <w:r w:rsidR="000C1210">
        <w:rPr>
          <w:b/>
          <w:sz w:val="28"/>
          <w:szCs w:val="28"/>
        </w:rPr>
        <w:t>правов</w:t>
      </w:r>
      <w:r w:rsidR="00A73124">
        <w:rPr>
          <w:b/>
          <w:sz w:val="28"/>
          <w:szCs w:val="28"/>
        </w:rPr>
        <w:t>ых</w:t>
      </w:r>
      <w:r w:rsidR="000C12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дисциплин</w:t>
      </w:r>
    </w:p>
    <w:p w:rsidR="00E8799D" w:rsidRDefault="00E8799D" w:rsidP="00095F43">
      <w:pPr>
        <w:spacing w:line="360" w:lineRule="auto"/>
        <w:ind w:firstLine="720"/>
        <w:jc w:val="both"/>
        <w:rPr>
          <w:sz w:val="28"/>
          <w:szCs w:val="28"/>
        </w:rPr>
      </w:pPr>
    </w:p>
    <w:p w:rsidR="00095F43" w:rsidRDefault="00CD6DC7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152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 изучения дисциплин </w:t>
      </w:r>
      <w:r w:rsidR="000C1210">
        <w:rPr>
          <w:sz w:val="28"/>
          <w:szCs w:val="28"/>
        </w:rPr>
        <w:t>по кафедре права ВЗФЭИ</w:t>
      </w:r>
      <w:r>
        <w:rPr>
          <w:sz w:val="28"/>
          <w:szCs w:val="28"/>
        </w:rPr>
        <w:t xml:space="preserve"> в соответствии с Государственными стандартами высшего профессионального образования по экономическим </w:t>
      </w:r>
      <w:r w:rsidR="00BE120A">
        <w:rPr>
          <w:sz w:val="28"/>
          <w:szCs w:val="28"/>
        </w:rPr>
        <w:t>специальностям определены требования</w:t>
      </w:r>
      <w:r>
        <w:rPr>
          <w:sz w:val="28"/>
          <w:szCs w:val="28"/>
        </w:rPr>
        <w:t xml:space="preserve"> по ознакомлению студентов:</w:t>
      </w:r>
    </w:p>
    <w:p w:rsidR="00CD6DC7" w:rsidRDefault="00CD6DC7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300E">
        <w:rPr>
          <w:sz w:val="28"/>
          <w:szCs w:val="28"/>
        </w:rPr>
        <w:t>с основами российской правовой системы, организацией правоприменительных и правоохранительных органов;</w:t>
      </w:r>
    </w:p>
    <w:p w:rsidR="000D300E" w:rsidRDefault="000D300E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 законодательством, регулирующим экономические отношения, складывающиеся в ходе рын</w:t>
      </w:r>
      <w:r w:rsidR="00E152B5">
        <w:rPr>
          <w:sz w:val="28"/>
          <w:szCs w:val="28"/>
        </w:rPr>
        <w:t>очных реформ в отношении</w:t>
      </w:r>
      <w:r w:rsidR="00B959BD">
        <w:rPr>
          <w:sz w:val="28"/>
          <w:szCs w:val="28"/>
        </w:rPr>
        <w:t xml:space="preserve"> различных форм собственности;</w:t>
      </w:r>
    </w:p>
    <w:p w:rsidR="00B959BD" w:rsidRDefault="00B959BD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 применением действующего хозяйственного и трудового законодательства на практике.</w:t>
      </w:r>
    </w:p>
    <w:p w:rsidR="00B959BD" w:rsidRDefault="00B959BD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дисциплины студенты должны:</w:t>
      </w:r>
    </w:p>
    <w:p w:rsidR="00B959BD" w:rsidRDefault="00B959BD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знать основы действующего гражданского, финансового и трудового законодательства, а также перспективы его развития;</w:t>
      </w:r>
    </w:p>
    <w:p w:rsidR="00B959BD" w:rsidRDefault="00E152B5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уметь применять нормы права при разрешении</w:t>
      </w:r>
      <w:r w:rsidR="00B959BD">
        <w:rPr>
          <w:sz w:val="28"/>
          <w:szCs w:val="28"/>
        </w:rPr>
        <w:t xml:space="preserve"> хозяйственных и трудовых споров, обусловленных правовым статусом</w:t>
      </w:r>
      <w:r>
        <w:rPr>
          <w:sz w:val="28"/>
          <w:szCs w:val="28"/>
        </w:rPr>
        <w:t>,</w:t>
      </w:r>
      <w:r w:rsidR="00B959BD">
        <w:rPr>
          <w:sz w:val="28"/>
          <w:szCs w:val="28"/>
        </w:rPr>
        <w:t xml:space="preserve"> участников экономических отношений;</w:t>
      </w:r>
    </w:p>
    <w:p w:rsidR="00B959BD" w:rsidRDefault="00B959BD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иметь представление</w:t>
      </w:r>
      <w:r w:rsidR="00904D10">
        <w:rPr>
          <w:sz w:val="28"/>
          <w:szCs w:val="28"/>
        </w:rPr>
        <w:t xml:space="preserve"> о системе права, роли закона в иерархии нормативных актов, значении права в становлении и стабилизации новых экономических отношений.</w:t>
      </w:r>
    </w:p>
    <w:p w:rsidR="0072124D" w:rsidRDefault="00904D10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перед преподавателем</w:t>
      </w:r>
      <w:r w:rsidR="00970D4B">
        <w:rPr>
          <w:sz w:val="28"/>
          <w:szCs w:val="28"/>
        </w:rPr>
        <w:t xml:space="preserve"> любой правовой</w:t>
      </w:r>
      <w:r>
        <w:rPr>
          <w:sz w:val="28"/>
          <w:szCs w:val="28"/>
        </w:rPr>
        <w:t xml:space="preserve"> дисциплины поставлены задачи: </w:t>
      </w:r>
    </w:p>
    <w:p w:rsidR="0072124D" w:rsidRDefault="0072124D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4D10">
        <w:rPr>
          <w:sz w:val="28"/>
          <w:szCs w:val="28"/>
        </w:rPr>
        <w:t>совместить разъяснение закона с решением конкретны</w:t>
      </w:r>
      <w:r w:rsidR="00E152B5">
        <w:rPr>
          <w:sz w:val="28"/>
          <w:szCs w:val="28"/>
        </w:rPr>
        <w:t>х хозяйственных нужд субъектов гражданских правоотношений;</w:t>
      </w:r>
    </w:p>
    <w:p w:rsidR="0072124D" w:rsidRDefault="0072124D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2B5">
        <w:rPr>
          <w:sz w:val="28"/>
          <w:szCs w:val="28"/>
        </w:rPr>
        <w:t xml:space="preserve"> убедить</w:t>
      </w:r>
      <w:r w:rsidR="00904D10">
        <w:rPr>
          <w:sz w:val="28"/>
          <w:szCs w:val="28"/>
        </w:rPr>
        <w:t xml:space="preserve"> студен</w:t>
      </w:r>
      <w:r w:rsidR="00BC216F">
        <w:rPr>
          <w:sz w:val="28"/>
          <w:szCs w:val="28"/>
        </w:rPr>
        <w:t>тов</w:t>
      </w:r>
      <w:r w:rsidR="00904D10">
        <w:rPr>
          <w:sz w:val="28"/>
          <w:szCs w:val="28"/>
        </w:rPr>
        <w:t>, что правоприменительная практика требует понимания своего долга, личной ответственности за поручен</w:t>
      </w:r>
      <w:r w:rsidR="00BC216F">
        <w:rPr>
          <w:sz w:val="28"/>
          <w:szCs w:val="28"/>
        </w:rPr>
        <w:t>ное дело;</w:t>
      </w:r>
    </w:p>
    <w:p w:rsidR="0089573D" w:rsidRDefault="0072124D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4D10">
        <w:rPr>
          <w:sz w:val="28"/>
          <w:szCs w:val="28"/>
        </w:rPr>
        <w:t xml:space="preserve"> </w:t>
      </w:r>
      <w:r w:rsidR="00BC216F">
        <w:rPr>
          <w:sz w:val="28"/>
          <w:szCs w:val="28"/>
        </w:rPr>
        <w:t xml:space="preserve">показать студентам, </w:t>
      </w:r>
      <w:r w:rsidR="00904D10">
        <w:rPr>
          <w:sz w:val="28"/>
          <w:szCs w:val="28"/>
        </w:rPr>
        <w:t xml:space="preserve">что применение права в хозяйственной деятельности предполагает активное овладение всеми </w:t>
      </w:r>
      <w:r w:rsidR="00BC216F">
        <w:rPr>
          <w:sz w:val="28"/>
          <w:szCs w:val="28"/>
        </w:rPr>
        <w:t xml:space="preserve">методологическими </w:t>
      </w:r>
      <w:r w:rsidR="00904D10">
        <w:rPr>
          <w:sz w:val="28"/>
          <w:szCs w:val="28"/>
        </w:rPr>
        <w:t>приемами и средства</w:t>
      </w:r>
      <w:r w:rsidR="00BC216F">
        <w:rPr>
          <w:sz w:val="28"/>
          <w:szCs w:val="28"/>
        </w:rPr>
        <w:t>ми</w:t>
      </w:r>
      <w:r w:rsidR="00904D10">
        <w:rPr>
          <w:sz w:val="28"/>
          <w:szCs w:val="28"/>
        </w:rPr>
        <w:t xml:space="preserve"> анали</w:t>
      </w:r>
      <w:r w:rsidR="00E152B5">
        <w:rPr>
          <w:sz w:val="28"/>
          <w:szCs w:val="28"/>
        </w:rPr>
        <w:t xml:space="preserve">за конкретных ситуаций. </w:t>
      </w:r>
    </w:p>
    <w:p w:rsidR="00904D10" w:rsidRDefault="00E152B5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 w:rsidR="00904D10">
        <w:rPr>
          <w:sz w:val="28"/>
          <w:szCs w:val="28"/>
        </w:rPr>
        <w:t xml:space="preserve"> это возможно</w:t>
      </w:r>
      <w:r w:rsidR="0089573D">
        <w:rPr>
          <w:sz w:val="28"/>
          <w:szCs w:val="28"/>
        </w:rPr>
        <w:t xml:space="preserve"> осуществить</w:t>
      </w:r>
      <w:r w:rsidR="00904D10">
        <w:rPr>
          <w:sz w:val="28"/>
          <w:szCs w:val="28"/>
        </w:rPr>
        <w:t xml:space="preserve"> путем</w:t>
      </w:r>
      <w:r w:rsidR="00CE03DB">
        <w:rPr>
          <w:sz w:val="28"/>
          <w:szCs w:val="28"/>
        </w:rPr>
        <w:t xml:space="preserve"> решения  предлагаемых студентам ситуаций (казусов) из деловой практики.</w:t>
      </w:r>
    </w:p>
    <w:p w:rsidR="00CE03DB" w:rsidRDefault="00CE03DB" w:rsidP="00095F43">
      <w:pPr>
        <w:spacing w:line="360" w:lineRule="auto"/>
        <w:ind w:firstLine="720"/>
        <w:jc w:val="both"/>
        <w:rPr>
          <w:sz w:val="28"/>
          <w:szCs w:val="28"/>
        </w:rPr>
      </w:pPr>
    </w:p>
    <w:p w:rsidR="00E8799D" w:rsidRDefault="00E8799D" w:rsidP="00CE03DB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E8799D" w:rsidRDefault="00CE03DB" w:rsidP="00E8799D">
      <w:pPr>
        <w:jc w:val="center"/>
        <w:rPr>
          <w:b/>
          <w:sz w:val="28"/>
          <w:szCs w:val="28"/>
        </w:rPr>
      </w:pPr>
      <w:r w:rsidRPr="00CE03DB">
        <w:rPr>
          <w:b/>
          <w:sz w:val="28"/>
          <w:szCs w:val="28"/>
        </w:rPr>
        <w:t>Методи</w:t>
      </w:r>
      <w:r w:rsidR="00FF0BAC">
        <w:rPr>
          <w:b/>
          <w:sz w:val="28"/>
          <w:szCs w:val="28"/>
        </w:rPr>
        <w:t>ч</w:t>
      </w:r>
      <w:r w:rsidR="00CF644B">
        <w:rPr>
          <w:b/>
          <w:sz w:val="28"/>
          <w:szCs w:val="28"/>
        </w:rPr>
        <w:t xml:space="preserve">еские рекомендации </w:t>
      </w:r>
    </w:p>
    <w:p w:rsidR="00CE03DB" w:rsidRDefault="00CF644B" w:rsidP="00E879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выполнению</w:t>
      </w:r>
      <w:r w:rsidR="00CE03DB" w:rsidRPr="00CE03DB">
        <w:rPr>
          <w:b/>
          <w:sz w:val="28"/>
          <w:szCs w:val="28"/>
        </w:rPr>
        <w:t xml:space="preserve"> аудиторных работ</w:t>
      </w:r>
    </w:p>
    <w:p w:rsidR="00E8799D" w:rsidRDefault="00E8799D" w:rsidP="00095F43">
      <w:pPr>
        <w:spacing w:line="360" w:lineRule="auto"/>
        <w:ind w:firstLine="720"/>
        <w:jc w:val="both"/>
        <w:rPr>
          <w:sz w:val="28"/>
          <w:szCs w:val="28"/>
        </w:rPr>
      </w:pPr>
    </w:p>
    <w:p w:rsidR="00CE03DB" w:rsidRDefault="00CE03DB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письменных работ </w:t>
      </w:r>
      <w:r w:rsidR="00650CD0">
        <w:rPr>
          <w:sz w:val="28"/>
          <w:szCs w:val="28"/>
        </w:rPr>
        <w:t>с решением ситуаций взятых из арбитражной и судебной практики рассматривается в учебном плане как одна из активных форм обучения с целью наиболее полного и глубокого познания законов, их сущности и применения.</w:t>
      </w:r>
    </w:p>
    <w:p w:rsidR="00864DAD" w:rsidRDefault="005C2768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="00FF0BAC">
        <w:rPr>
          <w:sz w:val="28"/>
          <w:szCs w:val="28"/>
        </w:rPr>
        <w:t>,</w:t>
      </w:r>
      <w:r w:rsidR="00351A1D">
        <w:rPr>
          <w:sz w:val="28"/>
          <w:szCs w:val="28"/>
        </w:rPr>
        <w:t xml:space="preserve"> </w:t>
      </w:r>
      <w:r w:rsidR="00BE59EC">
        <w:rPr>
          <w:sz w:val="28"/>
          <w:szCs w:val="28"/>
        </w:rPr>
        <w:t>в ходе лекций</w:t>
      </w:r>
      <w:r w:rsidR="00FF0BAC">
        <w:rPr>
          <w:sz w:val="28"/>
          <w:szCs w:val="28"/>
        </w:rPr>
        <w:t>, готовит студентов</w:t>
      </w:r>
      <w:r w:rsidR="00650CD0">
        <w:rPr>
          <w:sz w:val="28"/>
          <w:szCs w:val="28"/>
        </w:rPr>
        <w:t xml:space="preserve"> к применению изуч</w:t>
      </w:r>
      <w:r w:rsidR="00FF0BAC">
        <w:rPr>
          <w:sz w:val="28"/>
          <w:szCs w:val="28"/>
        </w:rPr>
        <w:t>аемых правовых норм на практических занятиях</w:t>
      </w:r>
      <w:r w:rsidR="00650CD0">
        <w:rPr>
          <w:sz w:val="28"/>
          <w:szCs w:val="28"/>
        </w:rPr>
        <w:t xml:space="preserve"> </w:t>
      </w:r>
      <w:r w:rsidR="00FF0BAC">
        <w:rPr>
          <w:sz w:val="28"/>
          <w:szCs w:val="28"/>
        </w:rPr>
        <w:t>и при выполнении</w:t>
      </w:r>
      <w:r w:rsidR="00650CD0">
        <w:rPr>
          <w:sz w:val="28"/>
          <w:szCs w:val="28"/>
        </w:rPr>
        <w:t xml:space="preserve"> аудитор</w:t>
      </w:r>
      <w:r w:rsidR="00FF0BAC">
        <w:rPr>
          <w:sz w:val="28"/>
          <w:szCs w:val="28"/>
        </w:rPr>
        <w:t>ной работы</w:t>
      </w:r>
      <w:r w:rsidR="00271D5D">
        <w:rPr>
          <w:sz w:val="28"/>
          <w:szCs w:val="28"/>
        </w:rPr>
        <w:t>,</w:t>
      </w:r>
      <w:r w:rsidR="00DA4067">
        <w:rPr>
          <w:sz w:val="28"/>
          <w:szCs w:val="28"/>
        </w:rPr>
        <w:t xml:space="preserve"> раскрывает указанные цели изучения права, подчеркивает применимость знаний на практике</w:t>
      </w:r>
      <w:r w:rsidR="00BE59EC">
        <w:rPr>
          <w:sz w:val="28"/>
          <w:szCs w:val="28"/>
        </w:rPr>
        <w:t xml:space="preserve"> знакомит студентов со списком рекомендованной ли</w:t>
      </w:r>
      <w:r w:rsidR="00B83F42">
        <w:rPr>
          <w:sz w:val="28"/>
          <w:szCs w:val="28"/>
        </w:rPr>
        <w:t>тературы,</w:t>
      </w:r>
      <w:r w:rsidR="00BE59EC">
        <w:rPr>
          <w:sz w:val="28"/>
          <w:szCs w:val="28"/>
        </w:rPr>
        <w:t xml:space="preserve"> доводит до студентов требования по</w:t>
      </w:r>
      <w:r w:rsidR="00B83F42">
        <w:rPr>
          <w:sz w:val="28"/>
          <w:szCs w:val="28"/>
        </w:rPr>
        <w:t xml:space="preserve"> </w:t>
      </w:r>
      <w:r w:rsidR="00BE59EC">
        <w:rPr>
          <w:sz w:val="28"/>
          <w:szCs w:val="28"/>
        </w:rPr>
        <w:t xml:space="preserve">выполнению </w:t>
      </w:r>
      <w:r w:rsidR="00FF0BAC">
        <w:rPr>
          <w:sz w:val="28"/>
          <w:szCs w:val="28"/>
        </w:rPr>
        <w:t xml:space="preserve">и защите </w:t>
      </w:r>
      <w:r w:rsidR="00BE59EC">
        <w:rPr>
          <w:sz w:val="28"/>
          <w:szCs w:val="28"/>
        </w:rPr>
        <w:t>аудиторной работы</w:t>
      </w:r>
      <w:r w:rsidR="00FF0BAC">
        <w:rPr>
          <w:sz w:val="28"/>
          <w:szCs w:val="28"/>
        </w:rPr>
        <w:t>, а также порядок сдачи экзамена</w:t>
      </w:r>
      <w:r w:rsidR="00B83F42">
        <w:rPr>
          <w:sz w:val="28"/>
          <w:szCs w:val="28"/>
        </w:rPr>
        <w:t>. Д</w:t>
      </w:r>
      <w:r w:rsidR="00DA4067">
        <w:rPr>
          <w:sz w:val="28"/>
          <w:szCs w:val="28"/>
        </w:rPr>
        <w:t>алее по каждой теме программы преподаватель обязан стремиться к иллюстрации раскрываемых понятий практическим применением.</w:t>
      </w:r>
      <w:r w:rsidR="000F3D48" w:rsidRPr="000F3D48">
        <w:rPr>
          <w:sz w:val="28"/>
          <w:szCs w:val="28"/>
        </w:rPr>
        <w:t xml:space="preserve"> </w:t>
      </w:r>
      <w:r w:rsidR="000F3D48">
        <w:rPr>
          <w:sz w:val="28"/>
          <w:szCs w:val="28"/>
        </w:rPr>
        <w:t>После изучения студентами курса предусмотрено выполнение письменной аудиторной работы.</w:t>
      </w:r>
      <w:r w:rsidR="00730193" w:rsidRPr="00730193">
        <w:rPr>
          <w:sz w:val="28"/>
          <w:szCs w:val="28"/>
        </w:rPr>
        <w:t xml:space="preserve"> </w:t>
      </w:r>
    </w:p>
    <w:p w:rsidR="00650CD0" w:rsidRDefault="00730193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выполнению письменных заданий надо приступать после полного изучения соответствующих разделов курса, рекомендованной литературы и нормативных актов. Основные нормативные акты, необходимые для решения задач, даются обучаемым преподавателем в период первых лекционных занятий. Аудиторная работа состоит из двух задач (ситуаций) по темам гражданского, семейного, экологического, финансового, уголовного, административного и трудового законодательства. Задачи по гражданскому праву представляют собой спорную ситуацию из области хозяйственных отношений между субъектами предпринимательской деятельности, по трудовому праву – трудовой спор, возникающий между работниками и работодателями по поводу применения трудового законодательства.</w:t>
      </w:r>
    </w:p>
    <w:p w:rsidR="00DA4067" w:rsidRDefault="00DA4067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Следует пояснить студентам, что</w:t>
      </w:r>
      <w:r w:rsidR="00853D11">
        <w:rPr>
          <w:sz w:val="28"/>
          <w:szCs w:val="28"/>
        </w:rPr>
        <w:t xml:space="preserve"> для </w:t>
      </w:r>
      <w:r w:rsidR="00A11BC3">
        <w:rPr>
          <w:sz w:val="28"/>
          <w:szCs w:val="28"/>
        </w:rPr>
        <w:t>выполнения заданий</w:t>
      </w:r>
      <w:r>
        <w:rPr>
          <w:sz w:val="28"/>
          <w:szCs w:val="28"/>
        </w:rPr>
        <w:t xml:space="preserve"> по аудиторной работе, им необходимо:</w:t>
      </w:r>
    </w:p>
    <w:p w:rsidR="00DA4067" w:rsidRDefault="00DA4067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изучить содержание ситуации;</w:t>
      </w:r>
    </w:p>
    <w:p w:rsidR="00DA4067" w:rsidRDefault="00351A1D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DA4067">
        <w:rPr>
          <w:sz w:val="28"/>
          <w:szCs w:val="28"/>
        </w:rPr>
        <w:t>зучить рекомендованный нормативный материал;</w:t>
      </w:r>
    </w:p>
    <w:p w:rsidR="00DA4067" w:rsidRDefault="00DA4067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ответить на поставленные вопросы;</w:t>
      </w:r>
    </w:p>
    <w:p w:rsidR="00DA4067" w:rsidRDefault="00DA4067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сформулировать решение.</w:t>
      </w:r>
    </w:p>
    <w:p w:rsidR="00037686" w:rsidRDefault="004222CF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решении задач свои ответы следует обосновывать ссылками на соответствующие нормативные акты и заканчивать аргументированными выводами.</w:t>
      </w:r>
      <w:r w:rsidR="00B7715C">
        <w:rPr>
          <w:sz w:val="28"/>
          <w:szCs w:val="28"/>
        </w:rPr>
        <w:t xml:space="preserve"> Кроме условий задач (ситуаций) по каждой теме в письменном задании представлен ряд теоретических вопросов. Ответы на эти вопросы должны содержать оценку правового регулирования рассматриваемых правоотношений, основные положения и понятия. При этом необходимо использовать соответствующие нормативно-правовые акты</w:t>
      </w:r>
      <w:r>
        <w:rPr>
          <w:sz w:val="28"/>
          <w:szCs w:val="28"/>
        </w:rPr>
        <w:t>, рекомендованные для изучения.</w:t>
      </w:r>
      <w:r w:rsidR="00EA6B29">
        <w:rPr>
          <w:sz w:val="28"/>
          <w:szCs w:val="28"/>
        </w:rPr>
        <w:t xml:space="preserve"> Ссылаясь на законы и другие нормативные акты, студент должен указать, какими органами издан этот акт, дату его издания, полное наименование, место опубликования, номер статьи и пункт.</w:t>
      </w:r>
    </w:p>
    <w:p w:rsidR="00A40F22" w:rsidRDefault="00230AFF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Написание текста аудиторной работы – сложная часть самостоятельной работы, которая также имеет цель научить студентов грамотному составлению документа и качественному оформлению письменных работ. </w:t>
      </w:r>
    </w:p>
    <w:p w:rsidR="006656A3" w:rsidRDefault="00230AFF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Аудиторные работы оформляются на стандартных листах бумаги </w:t>
      </w:r>
      <w:r w:rsidR="00BE4338">
        <w:rPr>
          <w:sz w:val="28"/>
          <w:szCs w:val="28"/>
        </w:rPr>
        <w:t xml:space="preserve">формата </w:t>
      </w:r>
      <w:r>
        <w:rPr>
          <w:sz w:val="28"/>
          <w:szCs w:val="28"/>
        </w:rPr>
        <w:t>А</w:t>
      </w:r>
      <w:r w:rsidR="00BE670A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="00BE4338">
        <w:rPr>
          <w:sz w:val="28"/>
          <w:szCs w:val="28"/>
        </w:rPr>
        <w:t xml:space="preserve"> с одной стороны. Размер шрифта 14 пунктов, название шрифта</w:t>
      </w:r>
      <w:r w:rsidR="00A74FC3">
        <w:rPr>
          <w:sz w:val="28"/>
          <w:szCs w:val="28"/>
        </w:rPr>
        <w:t>:</w:t>
      </w:r>
      <w:r w:rsidR="00BE4338">
        <w:rPr>
          <w:sz w:val="28"/>
          <w:szCs w:val="28"/>
        </w:rPr>
        <w:t xml:space="preserve"> </w:t>
      </w:r>
      <w:r w:rsidR="00BE4338">
        <w:rPr>
          <w:sz w:val="28"/>
          <w:szCs w:val="28"/>
          <w:lang w:val="en-US"/>
        </w:rPr>
        <w:t>Times</w:t>
      </w:r>
      <w:r w:rsidR="00BE4338" w:rsidRPr="00BE4338">
        <w:rPr>
          <w:sz w:val="28"/>
          <w:szCs w:val="28"/>
        </w:rPr>
        <w:t xml:space="preserve"> </w:t>
      </w:r>
      <w:r w:rsidR="00BE4338">
        <w:rPr>
          <w:sz w:val="28"/>
          <w:szCs w:val="28"/>
          <w:lang w:val="en-US"/>
        </w:rPr>
        <w:t>New</w:t>
      </w:r>
      <w:r w:rsidR="00BE4338" w:rsidRPr="00BE4338">
        <w:rPr>
          <w:sz w:val="28"/>
          <w:szCs w:val="28"/>
        </w:rPr>
        <w:t xml:space="preserve"> </w:t>
      </w:r>
      <w:r w:rsidR="00BE4338">
        <w:rPr>
          <w:sz w:val="28"/>
          <w:szCs w:val="28"/>
          <w:lang w:val="en-US"/>
        </w:rPr>
        <w:t>Roman</w:t>
      </w:r>
      <w:r w:rsidR="00BE670A">
        <w:rPr>
          <w:sz w:val="28"/>
          <w:szCs w:val="28"/>
        </w:rPr>
        <w:t>. Т</w:t>
      </w:r>
      <w:r w:rsidR="00BE4338">
        <w:rPr>
          <w:sz w:val="28"/>
          <w:szCs w:val="28"/>
        </w:rPr>
        <w:t>екст работы отпечатывается через полтора и</w:t>
      </w:r>
      <w:r w:rsidR="00BE670A">
        <w:rPr>
          <w:sz w:val="28"/>
          <w:szCs w:val="28"/>
        </w:rPr>
        <w:t>нтервала, абзац составляет 1,25см</w:t>
      </w:r>
      <w:r w:rsidR="00BE4338">
        <w:rPr>
          <w:sz w:val="28"/>
          <w:szCs w:val="28"/>
        </w:rPr>
        <w:t xml:space="preserve"> (5 знаков). При этом соблюдаются следующие размеры полей: левое - </w:t>
      </w:r>
      <w:r w:rsidR="00BE670A">
        <w:rPr>
          <w:sz w:val="28"/>
          <w:szCs w:val="28"/>
        </w:rPr>
        <w:t>35мм, правое – 15</w:t>
      </w:r>
      <w:r w:rsidR="00BE4338">
        <w:rPr>
          <w:sz w:val="28"/>
          <w:szCs w:val="28"/>
        </w:rPr>
        <w:t xml:space="preserve">мм, верхнее и нижнее – не менее 20мм. </w:t>
      </w:r>
      <w:r w:rsidR="008A0A9A">
        <w:rPr>
          <w:sz w:val="28"/>
          <w:szCs w:val="28"/>
        </w:rPr>
        <w:t>Письменная работа должна иметь титульный лист, в верхнее части которого указывается наименование Вуза, под ним полное название кафедры, в центре листа указывается «Аудиторная работа» и название темы, в нижнем правом углу печатается Ф.И.О. студента</w:t>
      </w:r>
      <w:r w:rsidR="00924B6C">
        <w:rPr>
          <w:sz w:val="28"/>
          <w:szCs w:val="28"/>
        </w:rPr>
        <w:t xml:space="preserve">, номер группы, номер курса и номер задания. </w:t>
      </w:r>
      <w:r w:rsidR="00BE4338">
        <w:rPr>
          <w:sz w:val="28"/>
          <w:szCs w:val="28"/>
        </w:rPr>
        <w:t>Объем работы должен быть не менее 3-5 стр. машинописного текста</w:t>
      </w:r>
      <w:r w:rsidR="008A0A9A">
        <w:rPr>
          <w:sz w:val="28"/>
          <w:szCs w:val="28"/>
        </w:rPr>
        <w:t>. Нумерация страниц сквозная, в верхнем правом углу. На титульном листе номер страницы не ставится.</w:t>
      </w:r>
      <w:r w:rsidR="000D76EB">
        <w:rPr>
          <w:sz w:val="28"/>
          <w:szCs w:val="28"/>
        </w:rPr>
        <w:t xml:space="preserve"> Аудиторная работа выполняется студентом самостоятельно на основе творческого и аналитического анализа собранных и отобранных материалов. Текст работы должен быть чистым и ясным изложением мыслей и выводов студента и не должен содержать орфографических ошибок.</w:t>
      </w:r>
    </w:p>
    <w:p w:rsidR="007116DD" w:rsidRDefault="007116DD" w:rsidP="007116D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всем вопросам, возникающим при выполнении студентом аудиторной работы, можно получить консультацию у преподавателей кафедры права института.</w:t>
      </w:r>
    </w:p>
    <w:p w:rsidR="007116DD" w:rsidRDefault="007116DD" w:rsidP="00E8799D">
      <w:pPr>
        <w:jc w:val="center"/>
        <w:rPr>
          <w:b/>
          <w:sz w:val="28"/>
          <w:szCs w:val="28"/>
        </w:rPr>
      </w:pPr>
    </w:p>
    <w:p w:rsidR="00E8799D" w:rsidRDefault="006656A3" w:rsidP="00E879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Формы активного освоения </w:t>
      </w:r>
      <w:r w:rsidR="00E8799D">
        <w:rPr>
          <w:b/>
          <w:sz w:val="28"/>
          <w:szCs w:val="28"/>
        </w:rPr>
        <w:t xml:space="preserve">учебного </w:t>
      </w:r>
      <w:r>
        <w:rPr>
          <w:b/>
          <w:sz w:val="28"/>
          <w:szCs w:val="28"/>
        </w:rPr>
        <w:t xml:space="preserve">материала </w:t>
      </w:r>
    </w:p>
    <w:p w:rsidR="006656A3" w:rsidRPr="006656A3" w:rsidRDefault="006656A3" w:rsidP="00E879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студентами-экономистами</w:t>
      </w:r>
    </w:p>
    <w:p w:rsidR="00E8799D" w:rsidRDefault="00E8799D" w:rsidP="00303674">
      <w:pPr>
        <w:spacing w:line="360" w:lineRule="auto"/>
        <w:ind w:firstLine="720"/>
        <w:jc w:val="both"/>
        <w:rPr>
          <w:sz w:val="28"/>
          <w:szCs w:val="28"/>
        </w:rPr>
      </w:pPr>
    </w:p>
    <w:p w:rsidR="00303674" w:rsidRPr="00303674" w:rsidRDefault="00303674" w:rsidP="00303674">
      <w:pPr>
        <w:spacing w:line="360" w:lineRule="auto"/>
        <w:ind w:firstLine="720"/>
        <w:jc w:val="both"/>
        <w:rPr>
          <w:sz w:val="28"/>
          <w:szCs w:val="28"/>
        </w:rPr>
      </w:pPr>
      <w:r w:rsidRPr="00303674">
        <w:rPr>
          <w:sz w:val="28"/>
          <w:szCs w:val="28"/>
        </w:rPr>
        <w:t>В п</w:t>
      </w:r>
      <w:r w:rsidR="00AF5265">
        <w:rPr>
          <w:sz w:val="28"/>
          <w:szCs w:val="28"/>
        </w:rPr>
        <w:t>рограмме изучаемых дисциплин по кафедре права ВЗФЭИ</w:t>
      </w:r>
      <w:r w:rsidRPr="00303674">
        <w:rPr>
          <w:sz w:val="28"/>
          <w:szCs w:val="28"/>
        </w:rPr>
        <w:t xml:space="preserve"> предусмотрены практические занятия, которые проводятся только при небольшом количестве студентов</w:t>
      </w:r>
      <w:r>
        <w:rPr>
          <w:sz w:val="28"/>
          <w:szCs w:val="28"/>
        </w:rPr>
        <w:t xml:space="preserve"> в потоке.</w:t>
      </w:r>
      <w:r w:rsidRPr="00303674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 применяются практические занятия</w:t>
      </w:r>
      <w:r w:rsidR="008A6011">
        <w:rPr>
          <w:sz w:val="28"/>
          <w:szCs w:val="28"/>
        </w:rPr>
        <w:t xml:space="preserve"> в форме деловой игры (ДИ), в форме разбор конкретной ситуации (КС), а также практические занятия в компьютерном классе с использованием справочно-правовых и справочно-экономических поисковых систем.</w:t>
      </w:r>
      <w:r w:rsidR="006E11C4">
        <w:rPr>
          <w:sz w:val="28"/>
          <w:szCs w:val="28"/>
        </w:rPr>
        <w:t xml:space="preserve"> Активные формы и методы обучения нужны, чтобы приучить студентов пользоваться всеми доступными возможностями самостоятельного получения знаний, приобретать в ходе творческой деятельности дополнительные навыки, используя новейшие технологические достиже</w:t>
      </w:r>
      <w:r w:rsidR="00DE7607">
        <w:rPr>
          <w:sz w:val="28"/>
          <w:szCs w:val="28"/>
        </w:rPr>
        <w:t>ния.</w:t>
      </w:r>
    </w:p>
    <w:p w:rsidR="00E303EC" w:rsidRPr="00B711B8" w:rsidRDefault="006E11C4" w:rsidP="006E11C4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B711B8">
        <w:rPr>
          <w:i/>
          <w:sz w:val="28"/>
          <w:szCs w:val="28"/>
        </w:rPr>
        <w:t xml:space="preserve">1. </w:t>
      </w:r>
      <w:r w:rsidR="00477E8A" w:rsidRPr="00B711B8">
        <w:rPr>
          <w:i/>
          <w:sz w:val="28"/>
          <w:szCs w:val="28"/>
        </w:rPr>
        <w:t>Проведение деловых игр (ДИ)</w:t>
      </w:r>
    </w:p>
    <w:p w:rsidR="00095F43" w:rsidRDefault="006E11C4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Деловые игры</w:t>
      </w:r>
      <w:r w:rsidR="00CE15BB">
        <w:rPr>
          <w:sz w:val="28"/>
          <w:szCs w:val="28"/>
        </w:rPr>
        <w:t xml:space="preserve"> – </w:t>
      </w:r>
      <w:r w:rsidR="00C458CD">
        <w:rPr>
          <w:sz w:val="28"/>
          <w:szCs w:val="28"/>
        </w:rPr>
        <w:t>достаточно</w:t>
      </w:r>
      <w:r w:rsidR="00CE15BB">
        <w:rPr>
          <w:sz w:val="28"/>
          <w:szCs w:val="28"/>
        </w:rPr>
        <w:t xml:space="preserve"> сложная, но в большей степени активизирующая студентов форма обучения, которая рассматривается как имитация управленческой деятельностью, моделирование процессов принятия и реализации решений в условиях неполного совпадения сторон или расхождения мнений по окончательному решению. В процессе ДИ  ситуации рассматриваются в динамике, решения принимаются в условиях поэтапного уточнения фактов, анализа полученной информации.</w:t>
      </w:r>
    </w:p>
    <w:p w:rsidR="00AF54F3" w:rsidRDefault="00EF1E40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Предлагается следующая форма  проведения ДИ: ввод в игру, формирование групп, регламентация игры, сам процесс игры и подведение итогов. Игра проводится в виде исполнения ролей</w:t>
      </w:r>
      <w:r w:rsidR="00807D93">
        <w:rPr>
          <w:sz w:val="28"/>
          <w:szCs w:val="28"/>
        </w:rPr>
        <w:t xml:space="preserve"> или в виде инцидента. Студенты делятся на группы, имитирующие противоположные стороны  по конкретной спорной ситуации, оппонентов, суд, третейский суд или комиссию по трудовым спорам.</w:t>
      </w:r>
    </w:p>
    <w:p w:rsidR="003E6FD5" w:rsidRDefault="00AF54F3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Текст с описанием конфликтной ситуации преподаватель должен раздать студентам на занятии предварительно, чтобы каждый мог заранее внимательно изучить текст, усвоить суть дела, а также определить свою позицию.</w:t>
      </w:r>
      <w:r w:rsidR="00807D93">
        <w:rPr>
          <w:sz w:val="28"/>
          <w:szCs w:val="28"/>
        </w:rPr>
        <w:t xml:space="preserve"> </w:t>
      </w:r>
      <w:r>
        <w:rPr>
          <w:sz w:val="28"/>
          <w:szCs w:val="28"/>
        </w:rPr>
        <w:t>В день проведения игры преподаватель вначале выявляет позицию студентов по данному спору: положительную (например: восстановить на работе), отрицательную (отказать в восстановлении на работе) и нейтральную (нет определенного мнения). Именно из последней группы составляется тот орган, который должен вынести решение по спору</w:t>
      </w:r>
      <w:r w:rsidR="005808C9">
        <w:rPr>
          <w:sz w:val="28"/>
          <w:szCs w:val="28"/>
        </w:rPr>
        <w:t xml:space="preserve">. </w:t>
      </w:r>
    </w:p>
    <w:p w:rsidR="003E6FD5" w:rsidRDefault="005808C9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разъяснить студентам, что орган, решающий спор (например: суд), не должен иметь заранее сформированного мнения, чтобы исключить предвзятость, а мнение его должно формироваться именно с учетом доводов и доказательств, рассмотренных в процессе обсуждения спора сторонами.</w:t>
      </w:r>
      <w:r w:rsidR="00101FCA">
        <w:rPr>
          <w:sz w:val="28"/>
          <w:szCs w:val="28"/>
        </w:rPr>
        <w:t xml:space="preserve"> Из двух других групп, в зависимости от их позиции, назначаются стороны (например: истец и ответчик), их представители (адвокаты), представители администрации, свидетели и др. </w:t>
      </w:r>
    </w:p>
    <w:p w:rsidR="003E6FD5" w:rsidRDefault="00101FCA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условия задания могут быть назначены представители прокуратуры, профсоюзной организации, Рос</w:t>
      </w:r>
      <w:r w:rsidR="00665253">
        <w:rPr>
          <w:sz w:val="28"/>
          <w:szCs w:val="28"/>
        </w:rPr>
        <w:t>. Т</w:t>
      </w:r>
      <w:r>
        <w:rPr>
          <w:sz w:val="28"/>
          <w:szCs w:val="28"/>
        </w:rPr>
        <w:t>руд</w:t>
      </w:r>
      <w:r w:rsidR="00BA7B19">
        <w:rPr>
          <w:sz w:val="28"/>
          <w:szCs w:val="28"/>
        </w:rPr>
        <w:t>. Инспекции и др. Такое распределение необходимо, чтобы происходил настоящий спор, чтобы каждая сторона отстаивала выраженное мнение, основанное на строгом соблюдении закона и своем, глубоко внутреннем убеждении в справедливости, В процессе ДИ каждая из сторон должна выдвигать свои аргументы и доказательства, стараясь убедить компетентный орган в правильности именно своей позиции.</w:t>
      </w:r>
      <w:r w:rsidR="00936C67">
        <w:rPr>
          <w:sz w:val="28"/>
          <w:szCs w:val="28"/>
        </w:rPr>
        <w:t xml:space="preserve"> </w:t>
      </w:r>
    </w:p>
    <w:p w:rsidR="00EF1E40" w:rsidRDefault="00936C67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спора не</w:t>
      </w:r>
      <w:r w:rsidR="0038487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38487C">
        <w:rPr>
          <w:sz w:val="28"/>
          <w:szCs w:val="28"/>
        </w:rPr>
        <w:t>н</w:t>
      </w:r>
      <w:r>
        <w:rPr>
          <w:sz w:val="28"/>
          <w:szCs w:val="28"/>
        </w:rPr>
        <w:t>гажированный компетентный орган выносит решение в полном соответствии с законом</w:t>
      </w:r>
      <w:r w:rsidR="0038487C">
        <w:rPr>
          <w:sz w:val="28"/>
          <w:szCs w:val="28"/>
        </w:rPr>
        <w:t xml:space="preserve"> и с тем убеждением, которое сложилось у него под влиянием изложенных позиций и доводов сторон. Решение компетентного органа выносится большинством голосов</w:t>
      </w:r>
      <w:r w:rsidR="00C15E43">
        <w:rPr>
          <w:sz w:val="28"/>
          <w:szCs w:val="28"/>
        </w:rPr>
        <w:t xml:space="preserve">, однако далеко не всегда </w:t>
      </w:r>
      <w:r w:rsidR="00B96FEF">
        <w:rPr>
          <w:sz w:val="28"/>
          <w:szCs w:val="28"/>
        </w:rPr>
        <w:t>выводы большинства могут быть правильными</w:t>
      </w:r>
      <w:r w:rsidR="00C15E43">
        <w:rPr>
          <w:sz w:val="28"/>
          <w:szCs w:val="28"/>
        </w:rPr>
        <w:t xml:space="preserve">, поэтому вынесенное таким образом решение может быть ошибочным. </w:t>
      </w:r>
      <w:r w:rsidR="00B96FEF">
        <w:rPr>
          <w:sz w:val="28"/>
          <w:szCs w:val="28"/>
        </w:rPr>
        <w:t>В случае если решение вынесено н</w:t>
      </w:r>
      <w:r w:rsidR="00830FF2">
        <w:rPr>
          <w:sz w:val="28"/>
          <w:szCs w:val="28"/>
        </w:rPr>
        <w:t>еверно, преподаватель должен об</w:t>
      </w:r>
      <w:r w:rsidR="00B96FEF">
        <w:rPr>
          <w:sz w:val="28"/>
          <w:szCs w:val="28"/>
        </w:rPr>
        <w:t>ъяснить</w:t>
      </w:r>
      <w:r w:rsidR="00830FF2">
        <w:rPr>
          <w:sz w:val="28"/>
          <w:szCs w:val="28"/>
        </w:rPr>
        <w:t xml:space="preserve"> в чем неправильность</w:t>
      </w:r>
      <w:r w:rsidR="00B96FEF">
        <w:rPr>
          <w:sz w:val="28"/>
          <w:szCs w:val="28"/>
        </w:rPr>
        <w:t xml:space="preserve"> данного решения, чтобы ни у кого не осталось сомнений в ошибочности принятого решения и правильности альтернативного. Если студенты вынесли правильное решение, то в этом случае преподавателю достаточно сделать необходимые уточнения.</w:t>
      </w:r>
      <w:r w:rsidR="00BA7B19">
        <w:rPr>
          <w:sz w:val="28"/>
          <w:szCs w:val="28"/>
        </w:rPr>
        <w:t xml:space="preserve"> </w:t>
      </w:r>
      <w:r w:rsidR="00101FCA">
        <w:rPr>
          <w:sz w:val="28"/>
          <w:szCs w:val="28"/>
        </w:rPr>
        <w:t xml:space="preserve"> </w:t>
      </w:r>
    </w:p>
    <w:p w:rsidR="00B96FEF" w:rsidRDefault="00B96FEF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Роль преподавателя в проведении игры должна быть минимальной. Только если спор слишком уходит в сторону и затягивается</w:t>
      </w:r>
      <w:r w:rsidR="00D960B5">
        <w:rPr>
          <w:sz w:val="28"/>
          <w:szCs w:val="28"/>
        </w:rPr>
        <w:t>, преподаватель может сделать соответствующие замечания, иначе участники могут увлечься спором и ДИ затянется более допустимого времени.</w:t>
      </w:r>
      <w:r w:rsidR="00D26704">
        <w:rPr>
          <w:sz w:val="28"/>
          <w:szCs w:val="28"/>
        </w:rPr>
        <w:t xml:space="preserve"> В процессе игры преподаватель должен отмечать удачные выступления и поправлять ошибочные суждения. По окончании ДИ преподаватель оценивает позиции каждой из сторон, отмечает удачные выступления и доводы, отмечает наиболее позитивные моменты и допущенные ошибки.</w:t>
      </w:r>
    </w:p>
    <w:p w:rsidR="00297718" w:rsidRPr="00B711B8" w:rsidRDefault="00297718" w:rsidP="00095F4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B711B8">
        <w:rPr>
          <w:i/>
          <w:sz w:val="28"/>
          <w:szCs w:val="28"/>
        </w:rPr>
        <w:t>2. Прове</w:t>
      </w:r>
      <w:r w:rsidR="0009212E" w:rsidRPr="00B711B8">
        <w:rPr>
          <w:i/>
          <w:sz w:val="28"/>
          <w:szCs w:val="28"/>
        </w:rPr>
        <w:t>дение занятий с разбором конкретных ситуаций</w:t>
      </w:r>
      <w:r w:rsidRPr="00B711B8">
        <w:rPr>
          <w:i/>
          <w:sz w:val="28"/>
          <w:szCs w:val="28"/>
        </w:rPr>
        <w:t xml:space="preserve"> (КС)</w:t>
      </w:r>
    </w:p>
    <w:p w:rsidR="003E6FD5" w:rsidRDefault="00297718" w:rsidP="00E272B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должен предварительно предупредить студентов о тематике занятия по разбору КС. Предлагаемая тема обязательно должна быть</w:t>
      </w:r>
      <w:r w:rsidR="00395B6E">
        <w:rPr>
          <w:sz w:val="28"/>
          <w:szCs w:val="28"/>
        </w:rPr>
        <w:t xml:space="preserve"> изучена  студентами на лекциях</w:t>
      </w:r>
      <w:r>
        <w:rPr>
          <w:sz w:val="28"/>
          <w:szCs w:val="28"/>
        </w:rPr>
        <w:t>, предшествующих данному</w:t>
      </w:r>
      <w:r w:rsidR="00395B6E">
        <w:rPr>
          <w:sz w:val="28"/>
          <w:szCs w:val="28"/>
        </w:rPr>
        <w:t xml:space="preserve"> занятию.</w:t>
      </w:r>
      <w:r w:rsidR="00E64688">
        <w:rPr>
          <w:sz w:val="28"/>
          <w:szCs w:val="28"/>
        </w:rPr>
        <w:t xml:space="preserve"> Ситуации представляют собой реальные, практически возможные случаи, которые не должны быть надуманными, но и не следует делать их слишком простыми. </w:t>
      </w:r>
    </w:p>
    <w:p w:rsidR="003E6FD5" w:rsidRDefault="00E64688" w:rsidP="00E272B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Ситуация составляется так, чтобы решение было обосно</w:t>
      </w:r>
      <w:r w:rsidR="00DF24FA">
        <w:rPr>
          <w:sz w:val="28"/>
          <w:szCs w:val="28"/>
        </w:rPr>
        <w:t>ванно действующими конкретными правовыми нормами. Определяется круг вопросов, подлежащих обязательному выяснению, без которых нельзя обосновать заключительное решение. Можно разделить студентов на небольшие группы</w:t>
      </w:r>
      <w:r w:rsidR="003F0D97">
        <w:rPr>
          <w:sz w:val="28"/>
          <w:szCs w:val="28"/>
        </w:rPr>
        <w:t>, чтобы избежать дискуссий и обеспечить темп принятия конкретных решений.</w:t>
      </w:r>
      <w:r w:rsidR="001C080F">
        <w:rPr>
          <w:sz w:val="28"/>
          <w:szCs w:val="28"/>
        </w:rPr>
        <w:t xml:space="preserve"> Преподаватель называет тему КС, может кратко обосновать её значимость и напомнить, что вопросы данной темы прорабатывались в прочитанной студентам лекции.</w:t>
      </w:r>
      <w:r w:rsidR="003F0D97">
        <w:rPr>
          <w:sz w:val="28"/>
          <w:szCs w:val="28"/>
        </w:rPr>
        <w:t xml:space="preserve"> </w:t>
      </w:r>
    </w:p>
    <w:p w:rsidR="003E6FD5" w:rsidRDefault="003F0D97" w:rsidP="00E272B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Группы могут принять решение по отдельным вопросам или по ситуации в целом. Группы могут иметь разные мнения, точки зрение. Главное, чтобы суждения обосновывались правовыми нормами. Предлагаемые решения обсуж</w:t>
      </w:r>
      <w:r w:rsidR="001C080F">
        <w:rPr>
          <w:sz w:val="28"/>
          <w:szCs w:val="28"/>
        </w:rPr>
        <w:t>д</w:t>
      </w:r>
      <w:r>
        <w:rPr>
          <w:sz w:val="28"/>
          <w:szCs w:val="28"/>
        </w:rPr>
        <w:t>аются</w:t>
      </w:r>
      <w:r w:rsidR="001C35D9">
        <w:rPr>
          <w:sz w:val="28"/>
          <w:szCs w:val="28"/>
        </w:rPr>
        <w:t xml:space="preserve"> студентами</w:t>
      </w:r>
      <w:r>
        <w:rPr>
          <w:sz w:val="28"/>
          <w:szCs w:val="28"/>
        </w:rPr>
        <w:t xml:space="preserve"> </w:t>
      </w:r>
      <w:r w:rsidR="001C35D9">
        <w:rPr>
          <w:sz w:val="28"/>
          <w:szCs w:val="28"/>
        </w:rPr>
        <w:t xml:space="preserve">в группах </w:t>
      </w:r>
      <w:r w:rsidR="00B043F7">
        <w:rPr>
          <w:sz w:val="28"/>
          <w:szCs w:val="28"/>
        </w:rPr>
        <w:t>и вырабатываются коллективные заключения, которы</w:t>
      </w:r>
      <w:r w:rsidR="0048524C">
        <w:rPr>
          <w:sz w:val="28"/>
          <w:szCs w:val="28"/>
        </w:rPr>
        <w:t>е оценивается преподавателем.</w:t>
      </w:r>
      <w:r w:rsidR="001C35D9">
        <w:rPr>
          <w:sz w:val="28"/>
          <w:szCs w:val="28"/>
        </w:rPr>
        <w:t xml:space="preserve"> При разборе КС нет распределения ролей между студентами</w:t>
      </w:r>
      <w:r w:rsidR="00997B26">
        <w:rPr>
          <w:sz w:val="28"/>
          <w:szCs w:val="28"/>
        </w:rPr>
        <w:t>. В процессе овладения студентами знаний и методикой их применения Разбор КС позволяет закрепить полученные знания на основе разбора наиболее сложных, влекущих значительное число ошибок случаев из предпринимательск</w:t>
      </w:r>
      <w:r w:rsidR="00E272B7">
        <w:rPr>
          <w:sz w:val="28"/>
          <w:szCs w:val="28"/>
        </w:rPr>
        <w:t xml:space="preserve">ой и хозяйственной практики. </w:t>
      </w:r>
    </w:p>
    <w:p w:rsidR="00E272B7" w:rsidRDefault="00E272B7" w:rsidP="00E272B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Вариант конкретной</w:t>
      </w:r>
      <w:r w:rsidR="00997B26">
        <w:rPr>
          <w:sz w:val="28"/>
          <w:szCs w:val="28"/>
        </w:rPr>
        <w:t xml:space="preserve"> ситуа</w:t>
      </w:r>
      <w:r>
        <w:rPr>
          <w:sz w:val="28"/>
          <w:szCs w:val="28"/>
        </w:rPr>
        <w:t>ции для разбора на занятии.</w:t>
      </w:r>
      <w:r w:rsidR="003E6FD5">
        <w:rPr>
          <w:sz w:val="28"/>
          <w:szCs w:val="28"/>
        </w:rPr>
        <w:t xml:space="preserve"> </w:t>
      </w:r>
    </w:p>
    <w:p w:rsidR="00997B26" w:rsidRDefault="00997B26" w:rsidP="003E6FD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B22E2">
        <w:rPr>
          <w:sz w:val="28"/>
          <w:szCs w:val="28"/>
        </w:rPr>
        <w:t>: П</w:t>
      </w:r>
      <w:r>
        <w:rPr>
          <w:sz w:val="28"/>
          <w:szCs w:val="28"/>
        </w:rPr>
        <w:t>равовое положение акционерных обществ.</w:t>
      </w:r>
    </w:p>
    <w:p w:rsidR="00997B26" w:rsidRDefault="00DB22E2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Задание: «</w:t>
      </w:r>
      <w:r w:rsidR="00997B26">
        <w:rPr>
          <w:sz w:val="28"/>
          <w:szCs w:val="28"/>
        </w:rPr>
        <w:t>Кооператив принял решение преобразоваться в закрытое акционерное общество</w:t>
      </w:r>
      <w:r w:rsidR="002C25BA">
        <w:rPr>
          <w:sz w:val="28"/>
          <w:szCs w:val="28"/>
        </w:rPr>
        <w:t xml:space="preserve"> и представил в налоговый орган для регистрации Устав ЗАО с соответствующими изменениями. Регистрационный орган</w:t>
      </w:r>
      <w:r w:rsidR="00E272B7">
        <w:rPr>
          <w:sz w:val="28"/>
          <w:szCs w:val="28"/>
        </w:rPr>
        <w:t xml:space="preserve"> отказалс</w:t>
      </w:r>
      <w:r w:rsidR="002C25BA">
        <w:rPr>
          <w:sz w:val="28"/>
          <w:szCs w:val="28"/>
        </w:rPr>
        <w:t>я</w:t>
      </w:r>
      <w:r w:rsidR="00E272B7">
        <w:rPr>
          <w:sz w:val="28"/>
          <w:szCs w:val="28"/>
        </w:rPr>
        <w:t xml:space="preserve"> в регистрации Устава ЗАО, потребовав ликвидации кооператива и образования ЗАО как вновь создаваемого</w:t>
      </w:r>
      <w:r>
        <w:rPr>
          <w:sz w:val="28"/>
          <w:szCs w:val="28"/>
        </w:rPr>
        <w:t>»</w:t>
      </w:r>
      <w:r w:rsidR="00E272B7">
        <w:rPr>
          <w:sz w:val="28"/>
          <w:szCs w:val="28"/>
        </w:rPr>
        <w:t>.</w:t>
      </w:r>
    </w:p>
    <w:p w:rsidR="00E272B7" w:rsidRDefault="00E272B7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Следует вместе с</w:t>
      </w:r>
      <w:r w:rsidR="002B2718">
        <w:rPr>
          <w:sz w:val="28"/>
          <w:szCs w:val="28"/>
        </w:rPr>
        <w:t xml:space="preserve">о студентами сформулировать ряд </w:t>
      </w:r>
      <w:r w:rsidR="00BF3B07">
        <w:rPr>
          <w:sz w:val="28"/>
          <w:szCs w:val="28"/>
        </w:rPr>
        <w:t xml:space="preserve">вопросов </w:t>
      </w:r>
      <w:r w:rsidR="002B2718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для</w:t>
      </w:r>
      <w:r w:rsidR="00BF3B07">
        <w:rPr>
          <w:sz w:val="28"/>
          <w:szCs w:val="28"/>
        </w:rPr>
        <w:t xml:space="preserve"> разбора и</w:t>
      </w:r>
      <w:r>
        <w:rPr>
          <w:sz w:val="28"/>
          <w:szCs w:val="28"/>
        </w:rPr>
        <w:t xml:space="preserve"> </w:t>
      </w:r>
      <w:r w:rsidR="0002687B">
        <w:rPr>
          <w:sz w:val="28"/>
          <w:szCs w:val="28"/>
        </w:rPr>
        <w:t xml:space="preserve">принятия </w:t>
      </w:r>
      <w:r>
        <w:rPr>
          <w:sz w:val="28"/>
          <w:szCs w:val="28"/>
        </w:rPr>
        <w:t xml:space="preserve">решения </w:t>
      </w:r>
      <w:r w:rsidR="0002687B">
        <w:rPr>
          <w:sz w:val="28"/>
          <w:szCs w:val="28"/>
        </w:rPr>
        <w:t xml:space="preserve">по </w:t>
      </w:r>
      <w:r w:rsidR="002B2718">
        <w:rPr>
          <w:sz w:val="28"/>
          <w:szCs w:val="28"/>
        </w:rPr>
        <w:t>данной ситуации. Правомерен ли отказ в регистрации?</w:t>
      </w:r>
      <w:r>
        <w:rPr>
          <w:sz w:val="28"/>
          <w:szCs w:val="28"/>
        </w:rPr>
        <w:t xml:space="preserve"> </w:t>
      </w:r>
      <w:r w:rsidR="002B2718">
        <w:rPr>
          <w:sz w:val="28"/>
          <w:szCs w:val="28"/>
        </w:rPr>
        <w:t xml:space="preserve">Законно ли решение регистрирующего органа, что в результате реорганизации могут пострадать кредиторы кооператива? </w:t>
      </w:r>
    </w:p>
    <w:p w:rsidR="002B2718" w:rsidRPr="00095F43" w:rsidRDefault="002B2718" w:rsidP="00095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напоминает студентам о необходимости обоснования принимаемых решений конкретными правовыми нормами. Студенты для разбора КС должны пользоваться Федеральным Законом «Об</w:t>
      </w:r>
      <w:r w:rsidR="00616C59">
        <w:rPr>
          <w:sz w:val="28"/>
          <w:szCs w:val="28"/>
        </w:rPr>
        <w:t xml:space="preserve"> акционерных обществах» и по своим группам самостоятельно обсуждать проблему, подбирать соответствую</w:t>
      </w:r>
      <w:r w:rsidR="000A6C90">
        <w:rPr>
          <w:sz w:val="28"/>
          <w:szCs w:val="28"/>
        </w:rPr>
        <w:t>щие правовые нормы. Для принятия</w:t>
      </w:r>
      <w:r w:rsidR="00616C59">
        <w:rPr>
          <w:sz w:val="28"/>
          <w:szCs w:val="28"/>
        </w:rPr>
        <w:t xml:space="preserve"> решения преподаватель может установить контрольное время.</w:t>
      </w:r>
    </w:p>
    <w:p w:rsidR="006A7E6B" w:rsidRDefault="00241D48" w:rsidP="003D675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рекомендации не являются исчерпывающими. Рассмотрение КС</w:t>
      </w:r>
      <w:r w:rsidR="00665253">
        <w:rPr>
          <w:sz w:val="28"/>
          <w:szCs w:val="28"/>
        </w:rPr>
        <w:t>,</w:t>
      </w:r>
      <w:r>
        <w:rPr>
          <w:sz w:val="28"/>
          <w:szCs w:val="28"/>
        </w:rPr>
        <w:t xml:space="preserve"> несомненно</w:t>
      </w:r>
      <w:r w:rsidR="00665253">
        <w:rPr>
          <w:sz w:val="28"/>
          <w:szCs w:val="28"/>
        </w:rPr>
        <w:t>,</w:t>
      </w:r>
      <w:r>
        <w:rPr>
          <w:sz w:val="28"/>
          <w:szCs w:val="28"/>
        </w:rPr>
        <w:t xml:space="preserve"> эффективный метод обучения студентов, однако практика разбора КС разнообразна и требует дальнейшего изучения и совершенствования.</w:t>
      </w:r>
    </w:p>
    <w:p w:rsidR="00190D2D" w:rsidRDefault="00241D48" w:rsidP="003D675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итоге необходимо подчеркнуть, что активные методы обучения студентов приобретают все большие масштабы, Во время таких занятий происходит обмен практическими навыками изучения и применения действующего законодательства, развивается умение оценивать юридически</w:t>
      </w:r>
      <w:r w:rsidR="009565F7">
        <w:rPr>
          <w:sz w:val="28"/>
          <w:szCs w:val="28"/>
        </w:rPr>
        <w:t>е поступки и как результат повышается интерес к изучаемому курсу.</w:t>
      </w:r>
    </w:p>
    <w:p w:rsidR="005C5310" w:rsidRPr="00B711B8" w:rsidRDefault="005C5310" w:rsidP="00AF746C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B711B8">
        <w:rPr>
          <w:i/>
          <w:sz w:val="28"/>
          <w:szCs w:val="28"/>
        </w:rPr>
        <w:t>3. Проведение практических занятий в компьютерном классе с использованием справочно-правовых и справочно-экономических систем.</w:t>
      </w:r>
    </w:p>
    <w:p w:rsidR="00190D2D" w:rsidRDefault="005C5310" w:rsidP="003D675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и </w:t>
      </w:r>
      <w:r w:rsidR="00896265">
        <w:rPr>
          <w:sz w:val="28"/>
          <w:szCs w:val="28"/>
        </w:rPr>
        <w:t>оформлении</w:t>
      </w:r>
      <w:r w:rsidR="00AB62B4">
        <w:rPr>
          <w:sz w:val="28"/>
          <w:szCs w:val="28"/>
        </w:rPr>
        <w:t xml:space="preserve"> аудиторной</w:t>
      </w:r>
      <w:r w:rsidR="00523F80">
        <w:rPr>
          <w:sz w:val="28"/>
          <w:szCs w:val="28"/>
        </w:rPr>
        <w:t xml:space="preserve"> работы возникает необходимость создать качественный текстовой документ. </w:t>
      </w:r>
      <w:r w:rsidR="00CF644B">
        <w:rPr>
          <w:sz w:val="28"/>
          <w:szCs w:val="28"/>
        </w:rPr>
        <w:t>Преподаватель должен объяснить студентам, что н</w:t>
      </w:r>
      <w:r w:rsidR="00523F80">
        <w:rPr>
          <w:sz w:val="28"/>
          <w:szCs w:val="28"/>
        </w:rPr>
        <w:t xml:space="preserve">аиболее распространенной программой для работы с текстами является </w:t>
      </w:r>
      <w:r w:rsidR="00523F80">
        <w:rPr>
          <w:sz w:val="28"/>
          <w:szCs w:val="28"/>
          <w:lang w:val="en-US"/>
        </w:rPr>
        <w:t>Microsoft</w:t>
      </w:r>
      <w:r w:rsidR="00523F80" w:rsidRPr="00523F80">
        <w:rPr>
          <w:sz w:val="28"/>
          <w:szCs w:val="28"/>
        </w:rPr>
        <w:t xml:space="preserve"> </w:t>
      </w:r>
      <w:r w:rsidR="00523F80">
        <w:rPr>
          <w:sz w:val="28"/>
          <w:szCs w:val="28"/>
          <w:lang w:val="en-US"/>
        </w:rPr>
        <w:t>Word</w:t>
      </w:r>
      <w:r w:rsidR="00E62444">
        <w:rPr>
          <w:sz w:val="28"/>
          <w:szCs w:val="28"/>
        </w:rPr>
        <w:t xml:space="preserve"> и,</w:t>
      </w:r>
      <w:r w:rsidR="00CF644B">
        <w:rPr>
          <w:sz w:val="28"/>
          <w:szCs w:val="28"/>
        </w:rPr>
        <w:t xml:space="preserve"> при необходимости</w:t>
      </w:r>
      <w:r w:rsidR="00E62444">
        <w:rPr>
          <w:sz w:val="28"/>
          <w:szCs w:val="28"/>
        </w:rPr>
        <w:t>,</w:t>
      </w:r>
      <w:r w:rsidR="00CF644B">
        <w:rPr>
          <w:sz w:val="28"/>
          <w:szCs w:val="28"/>
        </w:rPr>
        <w:t xml:space="preserve"> продемонстрировать</w:t>
      </w:r>
      <w:r w:rsidR="00896265">
        <w:rPr>
          <w:sz w:val="28"/>
          <w:szCs w:val="28"/>
        </w:rPr>
        <w:t>,</w:t>
      </w:r>
      <w:r w:rsidR="00CF644B">
        <w:rPr>
          <w:sz w:val="28"/>
          <w:szCs w:val="28"/>
        </w:rPr>
        <w:t xml:space="preserve"> как осуществляется запуск программы.</w:t>
      </w:r>
      <w:r w:rsidR="000E56F5">
        <w:rPr>
          <w:sz w:val="28"/>
          <w:szCs w:val="28"/>
        </w:rPr>
        <w:t xml:space="preserve"> После запуска программы открывается окно </w:t>
      </w:r>
      <w:r w:rsidR="000E56F5">
        <w:rPr>
          <w:sz w:val="28"/>
          <w:szCs w:val="28"/>
          <w:lang w:val="en-US"/>
        </w:rPr>
        <w:t>Word</w:t>
      </w:r>
      <w:r w:rsidR="000E56F5">
        <w:rPr>
          <w:sz w:val="28"/>
          <w:szCs w:val="28"/>
        </w:rPr>
        <w:t xml:space="preserve"> с чистой страницей.</w:t>
      </w:r>
      <w:r w:rsidR="00A92B1D">
        <w:rPr>
          <w:sz w:val="28"/>
          <w:szCs w:val="28"/>
        </w:rPr>
        <w:t xml:space="preserve"> На «Панели инструментов Форматирования» имеются два раскрывающихся списка и несколько кнопок, которые позволяют менять шрифт, выравнивать текст, создавать Список, задавать отступы и выделять текст.</w:t>
      </w:r>
    </w:p>
    <w:p w:rsidR="004F3610" w:rsidRDefault="004F3610" w:rsidP="003D675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изменения текста, которые позволяют делать панель инструментов «Форматирования» называются форматированием текста. Разумеется, возможности форматирования текста не </w:t>
      </w:r>
      <w:r w:rsidR="00756D66">
        <w:rPr>
          <w:sz w:val="28"/>
          <w:szCs w:val="28"/>
        </w:rPr>
        <w:t>ограничиваются только панелью инструментов. Гораздо больше средств и возможностей для форматирования текста можно найти в меню «Формат».</w:t>
      </w:r>
    </w:p>
    <w:p w:rsidR="002D1CCA" w:rsidRDefault="00756D66" w:rsidP="003D675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Перед вводом текста нужно установить параметры страницы: размер и ориентацию листа поля. Для этого необходимо выбрать команду «Файл»</w:t>
      </w:r>
      <w:r w:rsidRPr="0028719C">
        <w:rPr>
          <w:sz w:val="28"/>
          <w:szCs w:val="28"/>
        </w:rPr>
        <w:t xml:space="preserve"> </w:t>
      </w:r>
      <w:r w:rsidR="00592B24">
        <w:rPr>
          <w:sz w:val="28"/>
          <w:szCs w:val="28"/>
        </w:rPr>
        <w:t>-</w:t>
      </w:r>
      <w:r w:rsidRPr="0028719C">
        <w:rPr>
          <w:sz w:val="28"/>
          <w:szCs w:val="28"/>
        </w:rPr>
        <w:t xml:space="preserve"> </w:t>
      </w:r>
      <w:r w:rsidR="0028719C">
        <w:rPr>
          <w:sz w:val="28"/>
          <w:szCs w:val="28"/>
        </w:rPr>
        <w:t xml:space="preserve">«Параметры страницы». Далее можно преступить к вводу текста. </w:t>
      </w:r>
      <w:r w:rsidR="008431E5">
        <w:rPr>
          <w:sz w:val="28"/>
          <w:szCs w:val="28"/>
        </w:rPr>
        <w:t>Если документ после форматирования выполнен правильно, необходимо приступить к его распечатыванию. Для этого можно воспользоваться кнопкой «Печать» на «Стандартной панели инструментов» или командой «Печать» в меню «Файл». Созданный</w:t>
      </w:r>
      <w:r w:rsidR="0001260D">
        <w:rPr>
          <w:sz w:val="28"/>
          <w:szCs w:val="28"/>
        </w:rPr>
        <w:t xml:space="preserve"> документ необходимо записать на диск или дискету, присвоив ему при этом имя. Выбрав команду «Файл»</w:t>
      </w:r>
      <w:r w:rsidR="00592B24">
        <w:rPr>
          <w:sz w:val="28"/>
          <w:szCs w:val="28"/>
        </w:rPr>
        <w:t>-</w:t>
      </w:r>
      <w:r w:rsidR="0001260D">
        <w:rPr>
          <w:sz w:val="28"/>
          <w:szCs w:val="28"/>
        </w:rPr>
        <w:t>«Сохранить</w:t>
      </w:r>
      <w:r w:rsidR="00514108">
        <w:rPr>
          <w:sz w:val="28"/>
          <w:szCs w:val="28"/>
        </w:rPr>
        <w:t>,</w:t>
      </w:r>
      <w:r w:rsidR="0001260D">
        <w:rPr>
          <w:sz w:val="28"/>
          <w:szCs w:val="28"/>
        </w:rPr>
        <w:t xml:space="preserve"> как</w:t>
      </w:r>
      <w:r w:rsidR="00514108">
        <w:rPr>
          <w:sz w:val="28"/>
          <w:szCs w:val="28"/>
        </w:rPr>
        <w:t>…</w:t>
      </w:r>
      <w:r w:rsidR="0001260D">
        <w:rPr>
          <w:sz w:val="28"/>
          <w:szCs w:val="28"/>
        </w:rPr>
        <w:t>» необходимо открыть папку</w:t>
      </w:r>
      <w:r w:rsidR="00104E90">
        <w:rPr>
          <w:sz w:val="28"/>
          <w:szCs w:val="28"/>
        </w:rPr>
        <w:t xml:space="preserve">, в которой будет помещен файл, </w:t>
      </w:r>
      <w:r w:rsidR="0001260D">
        <w:rPr>
          <w:sz w:val="28"/>
          <w:szCs w:val="28"/>
        </w:rPr>
        <w:t xml:space="preserve"> ввести имя файла</w:t>
      </w:r>
      <w:r w:rsidR="00104E90">
        <w:rPr>
          <w:sz w:val="28"/>
          <w:szCs w:val="28"/>
        </w:rPr>
        <w:t xml:space="preserve"> и сохранить документ</w:t>
      </w:r>
      <w:r w:rsidR="0001260D">
        <w:rPr>
          <w:sz w:val="28"/>
          <w:szCs w:val="28"/>
        </w:rPr>
        <w:t xml:space="preserve">. При этом необходимо убедиться, что в поле </w:t>
      </w:r>
      <w:r w:rsidR="00592B24">
        <w:rPr>
          <w:sz w:val="28"/>
          <w:szCs w:val="28"/>
        </w:rPr>
        <w:t>«</w:t>
      </w:r>
      <w:r w:rsidR="0001260D">
        <w:rPr>
          <w:sz w:val="28"/>
          <w:szCs w:val="28"/>
        </w:rPr>
        <w:t>Тип файла</w:t>
      </w:r>
      <w:r w:rsidR="00592B24">
        <w:rPr>
          <w:sz w:val="28"/>
          <w:szCs w:val="28"/>
        </w:rPr>
        <w:t>»</w:t>
      </w:r>
      <w:r w:rsidR="0001260D">
        <w:rPr>
          <w:sz w:val="28"/>
          <w:szCs w:val="28"/>
        </w:rPr>
        <w:t xml:space="preserve"> выбран «Документ </w:t>
      </w:r>
      <w:r w:rsidR="00104E90">
        <w:rPr>
          <w:sz w:val="28"/>
          <w:szCs w:val="28"/>
          <w:lang w:val="en-US"/>
        </w:rPr>
        <w:t>Word</w:t>
      </w:r>
      <w:r w:rsidR="00104E90">
        <w:rPr>
          <w:sz w:val="28"/>
          <w:szCs w:val="28"/>
        </w:rPr>
        <w:t>».</w:t>
      </w:r>
      <w:r w:rsidR="00BE670A">
        <w:rPr>
          <w:sz w:val="28"/>
          <w:szCs w:val="28"/>
        </w:rPr>
        <w:t xml:space="preserve"> Далее необходимо нажать кнопку «Сохранить» и текстовой документ готов.</w:t>
      </w:r>
      <w:r w:rsidR="002D1CCA">
        <w:rPr>
          <w:sz w:val="28"/>
          <w:szCs w:val="28"/>
        </w:rPr>
        <w:t xml:space="preserve"> При выполнении работы в компьютерном классе рекомендуется использовать справочно-правовые системы </w:t>
      </w:r>
      <w:r w:rsidR="00592B24">
        <w:rPr>
          <w:sz w:val="28"/>
          <w:szCs w:val="28"/>
        </w:rPr>
        <w:t>«</w:t>
      </w:r>
      <w:r w:rsidR="002D1CCA">
        <w:rPr>
          <w:sz w:val="28"/>
          <w:szCs w:val="28"/>
        </w:rPr>
        <w:t>Консультант Плюс</w:t>
      </w:r>
      <w:r w:rsidR="00592B24">
        <w:rPr>
          <w:sz w:val="28"/>
          <w:szCs w:val="28"/>
        </w:rPr>
        <w:t>»</w:t>
      </w:r>
      <w:r w:rsidR="002D1CCA">
        <w:rPr>
          <w:sz w:val="28"/>
          <w:szCs w:val="28"/>
        </w:rPr>
        <w:t xml:space="preserve">, </w:t>
      </w:r>
      <w:r w:rsidR="00592B24">
        <w:rPr>
          <w:sz w:val="28"/>
          <w:szCs w:val="28"/>
        </w:rPr>
        <w:t>«</w:t>
      </w:r>
      <w:r w:rsidR="002D1CCA">
        <w:rPr>
          <w:sz w:val="28"/>
          <w:szCs w:val="28"/>
        </w:rPr>
        <w:t>ГАРАНТ</w:t>
      </w:r>
      <w:r w:rsidR="00592B24">
        <w:rPr>
          <w:sz w:val="28"/>
          <w:szCs w:val="28"/>
        </w:rPr>
        <w:t>»</w:t>
      </w:r>
      <w:r w:rsidR="002D1CCA">
        <w:rPr>
          <w:sz w:val="28"/>
          <w:szCs w:val="28"/>
        </w:rPr>
        <w:t xml:space="preserve">, </w:t>
      </w:r>
      <w:r w:rsidR="00592B24">
        <w:rPr>
          <w:sz w:val="28"/>
          <w:szCs w:val="28"/>
        </w:rPr>
        <w:t>«</w:t>
      </w:r>
      <w:r w:rsidR="002D1CCA">
        <w:rPr>
          <w:sz w:val="28"/>
          <w:szCs w:val="28"/>
        </w:rPr>
        <w:t>1С</w:t>
      </w:r>
      <w:r w:rsidR="00592B24">
        <w:rPr>
          <w:sz w:val="28"/>
          <w:szCs w:val="28"/>
        </w:rPr>
        <w:t>», «</w:t>
      </w:r>
      <w:r w:rsidR="002D1CCA">
        <w:rPr>
          <w:sz w:val="28"/>
          <w:szCs w:val="28"/>
        </w:rPr>
        <w:t>Бухгалтерия 7.7</w:t>
      </w:r>
      <w:r w:rsidR="00592B24">
        <w:rPr>
          <w:sz w:val="28"/>
          <w:szCs w:val="28"/>
        </w:rPr>
        <w:t>»</w:t>
      </w:r>
      <w:r w:rsidR="002D1CCA">
        <w:rPr>
          <w:sz w:val="28"/>
          <w:szCs w:val="28"/>
        </w:rPr>
        <w:t xml:space="preserve"> и другие.</w:t>
      </w:r>
      <w:r w:rsidR="00C17E77">
        <w:rPr>
          <w:sz w:val="28"/>
          <w:szCs w:val="28"/>
        </w:rPr>
        <w:t xml:space="preserve"> </w:t>
      </w:r>
    </w:p>
    <w:p w:rsidR="00D00772" w:rsidRDefault="00C17E77" w:rsidP="003D675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Завершенная</w:t>
      </w:r>
      <w:r w:rsidR="00356BDC">
        <w:rPr>
          <w:sz w:val="28"/>
          <w:szCs w:val="28"/>
        </w:rPr>
        <w:t>,</w:t>
      </w:r>
      <w:r>
        <w:rPr>
          <w:sz w:val="28"/>
          <w:szCs w:val="28"/>
        </w:rPr>
        <w:t xml:space="preserve"> аудиторная работа подписывается студентом на последнем листе после текста</w:t>
      </w:r>
      <w:r w:rsidR="00592B24">
        <w:rPr>
          <w:sz w:val="28"/>
          <w:szCs w:val="28"/>
        </w:rPr>
        <w:t xml:space="preserve">. На ней также </w:t>
      </w:r>
      <w:r>
        <w:rPr>
          <w:sz w:val="28"/>
          <w:szCs w:val="28"/>
        </w:rPr>
        <w:t>ставится дата написания работы. Затем работа передается преподавателю</w:t>
      </w:r>
      <w:r w:rsidR="00592B2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лектору потока на рецензию. При положительном отзыве преподаватель подписывает работу на титульном листе, а в тексте может указать отдельные недостатки. Аудиторная работа считается допущенной к собеседованию.</w:t>
      </w:r>
      <w:r w:rsidR="00D00772">
        <w:rPr>
          <w:sz w:val="28"/>
          <w:szCs w:val="28"/>
        </w:rPr>
        <w:t xml:space="preserve"> </w:t>
      </w:r>
    </w:p>
    <w:p w:rsidR="009F5A4A" w:rsidRDefault="00D00772" w:rsidP="003D675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Готовясь к защите аудиторной </w:t>
      </w:r>
      <w:r w:rsidR="009F5A4A">
        <w:rPr>
          <w:sz w:val="28"/>
          <w:szCs w:val="28"/>
        </w:rPr>
        <w:t>работы, студент должен хорошо изучить</w:t>
      </w:r>
      <w:r>
        <w:rPr>
          <w:sz w:val="28"/>
          <w:szCs w:val="28"/>
        </w:rPr>
        <w:t xml:space="preserve"> те</w:t>
      </w:r>
      <w:r w:rsidR="009F5A4A">
        <w:rPr>
          <w:sz w:val="28"/>
          <w:szCs w:val="28"/>
        </w:rPr>
        <w:t>му</w:t>
      </w:r>
      <w:r w:rsidR="001915F4">
        <w:rPr>
          <w:sz w:val="28"/>
          <w:szCs w:val="28"/>
        </w:rPr>
        <w:t>,</w:t>
      </w:r>
      <w:r>
        <w:rPr>
          <w:sz w:val="28"/>
          <w:szCs w:val="28"/>
        </w:rPr>
        <w:t xml:space="preserve"> по которой он готовил свою работу, а также подготовить ответы на замечания преподавателя - рецензента. По окончании собеседования по аудиторной работе студенту выставляется зачет. Для студентов не прошедших собеседование по работе может быть назначено собеседование повторно в другие сроки. Аудиторные работы</w:t>
      </w:r>
      <w:r w:rsidR="001915F4">
        <w:rPr>
          <w:sz w:val="28"/>
          <w:szCs w:val="28"/>
        </w:rPr>
        <w:t>,</w:t>
      </w:r>
      <w:r>
        <w:rPr>
          <w:sz w:val="28"/>
          <w:szCs w:val="28"/>
        </w:rPr>
        <w:t xml:space="preserve"> прошедшие собеседование сдаются на кафедру для хранения.</w:t>
      </w:r>
    </w:p>
    <w:p w:rsidR="00D90EB7" w:rsidRDefault="00D90EB7" w:rsidP="003D6752">
      <w:pPr>
        <w:spacing w:line="360" w:lineRule="auto"/>
        <w:ind w:firstLine="720"/>
        <w:jc w:val="both"/>
        <w:rPr>
          <w:sz w:val="28"/>
          <w:szCs w:val="28"/>
        </w:rPr>
      </w:pPr>
    </w:p>
    <w:p w:rsidR="00D90EB7" w:rsidRDefault="00D90EB7" w:rsidP="00D90EB7">
      <w:pPr>
        <w:jc w:val="center"/>
        <w:rPr>
          <w:b/>
          <w:sz w:val="28"/>
          <w:szCs w:val="28"/>
        </w:rPr>
      </w:pPr>
      <w:r w:rsidRPr="00D90EB7">
        <w:rPr>
          <w:b/>
          <w:sz w:val="28"/>
          <w:szCs w:val="28"/>
        </w:rPr>
        <w:t xml:space="preserve">Рецензирование </w:t>
      </w:r>
    </w:p>
    <w:p w:rsidR="00756D66" w:rsidRPr="00D90EB7" w:rsidRDefault="00D90EB7" w:rsidP="00D90EB7">
      <w:pPr>
        <w:jc w:val="center"/>
        <w:rPr>
          <w:b/>
          <w:sz w:val="28"/>
          <w:szCs w:val="28"/>
        </w:rPr>
      </w:pPr>
      <w:r w:rsidRPr="00D90EB7">
        <w:rPr>
          <w:b/>
          <w:sz w:val="28"/>
          <w:szCs w:val="28"/>
        </w:rPr>
        <w:t>дипломных, курсовых, аудиторных работ и рефератов</w:t>
      </w:r>
    </w:p>
    <w:p w:rsidR="00FD0E32" w:rsidRDefault="00FD0E32" w:rsidP="00197A0E">
      <w:pPr>
        <w:jc w:val="center"/>
        <w:rPr>
          <w:b/>
          <w:u w:val="single"/>
        </w:rPr>
      </w:pPr>
    </w:p>
    <w:p w:rsidR="00E8799D" w:rsidRDefault="00E8799D" w:rsidP="00E879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Проверяя, аудиторную работу, преподаватель уточняет правильность применения нормативного материала и верность решения и выводов студента. При обнаружении в работе недостатков или неправильных выводов, преподаватель в тексте работы делает указания на недостатки и требует от студентов доработки и устранения выявленных недостатков. В случае если работа выполнена правильно, преподаватель делает отметку на титульном листе о том, что работа допущена к собеседованию.  В процессе собеседования по аудиторной работе рекомендуется постановка конкретных вопросов студенту по теме задания, сформулированные исходя из неточностей или недостаточной правовой обоснованности ответов, можно предлагать уточнить ссылки на правовые нормы и конкретизировать принятое студентом решение по спору. Как правило, преподаватель в процессе собеседования задает студенту от трех до пяти вопросов по теме аудиторного задания, но может требовать уточнения. </w:t>
      </w:r>
    </w:p>
    <w:p w:rsidR="00E8799D" w:rsidRDefault="00E8799D" w:rsidP="00E879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работу может составляться рецензия.</w:t>
      </w:r>
    </w:p>
    <w:p w:rsidR="00FD0E32" w:rsidRPr="00197A0E" w:rsidRDefault="00FD0E32" w:rsidP="00E8799D">
      <w:pPr>
        <w:spacing w:line="360" w:lineRule="auto"/>
        <w:ind w:firstLine="709"/>
        <w:jc w:val="both"/>
        <w:rPr>
          <w:sz w:val="28"/>
          <w:szCs w:val="28"/>
        </w:rPr>
      </w:pPr>
      <w:r w:rsidRPr="00197A0E">
        <w:rPr>
          <w:sz w:val="28"/>
          <w:szCs w:val="28"/>
        </w:rPr>
        <w:t>Рецензия составляется в произвольной форме с освещением следующих основных вопросов:</w:t>
      </w:r>
    </w:p>
    <w:p w:rsidR="00FD0E32" w:rsidRPr="00197A0E" w:rsidRDefault="00FD0E32" w:rsidP="00E8799D">
      <w:pPr>
        <w:spacing w:line="360" w:lineRule="auto"/>
        <w:ind w:firstLine="709"/>
        <w:jc w:val="both"/>
        <w:rPr>
          <w:sz w:val="28"/>
          <w:szCs w:val="28"/>
        </w:rPr>
      </w:pPr>
      <w:r w:rsidRPr="00197A0E">
        <w:rPr>
          <w:sz w:val="28"/>
          <w:szCs w:val="28"/>
        </w:rPr>
        <w:t xml:space="preserve">Соответствие названия темы работы названию, </w:t>
      </w:r>
      <w:r>
        <w:rPr>
          <w:sz w:val="28"/>
          <w:szCs w:val="28"/>
        </w:rPr>
        <w:t xml:space="preserve">согласованному и утвержденному руководством. </w:t>
      </w:r>
    </w:p>
    <w:p w:rsidR="00FD0E32" w:rsidRPr="00197A0E" w:rsidRDefault="00FD0E32" w:rsidP="00E8799D">
      <w:pPr>
        <w:spacing w:line="360" w:lineRule="auto"/>
        <w:ind w:firstLine="709"/>
        <w:jc w:val="both"/>
        <w:rPr>
          <w:sz w:val="28"/>
          <w:szCs w:val="28"/>
        </w:rPr>
      </w:pPr>
      <w:r w:rsidRPr="00197A0E">
        <w:rPr>
          <w:sz w:val="28"/>
          <w:szCs w:val="28"/>
        </w:rPr>
        <w:t>Соответствие задания и содержания работы основной цели – проверке знаний и степени подготовленности с</w:t>
      </w:r>
      <w:r w:rsidR="006429ED">
        <w:rPr>
          <w:sz w:val="28"/>
          <w:szCs w:val="28"/>
        </w:rPr>
        <w:t xml:space="preserve">тудента </w:t>
      </w:r>
      <w:r w:rsidRPr="00197A0E">
        <w:rPr>
          <w:sz w:val="28"/>
          <w:szCs w:val="28"/>
        </w:rPr>
        <w:t xml:space="preserve">по </w:t>
      </w:r>
      <w:r w:rsidR="006429ED">
        <w:rPr>
          <w:sz w:val="28"/>
          <w:szCs w:val="28"/>
        </w:rPr>
        <w:t>изученному курсу (</w:t>
      </w:r>
      <w:r w:rsidRPr="00197A0E">
        <w:rPr>
          <w:sz w:val="28"/>
          <w:szCs w:val="28"/>
        </w:rPr>
        <w:t>специальности</w:t>
      </w:r>
      <w:r w:rsidR="006429ED">
        <w:rPr>
          <w:sz w:val="28"/>
          <w:szCs w:val="28"/>
        </w:rPr>
        <w:t>)</w:t>
      </w:r>
      <w:r w:rsidRPr="00197A0E">
        <w:rPr>
          <w:sz w:val="28"/>
          <w:szCs w:val="28"/>
        </w:rPr>
        <w:t>.</w:t>
      </w:r>
    </w:p>
    <w:p w:rsidR="006429ED" w:rsidRDefault="00FD0E32" w:rsidP="00E8799D">
      <w:pPr>
        <w:spacing w:line="360" w:lineRule="auto"/>
        <w:ind w:firstLine="709"/>
        <w:jc w:val="both"/>
        <w:rPr>
          <w:sz w:val="28"/>
          <w:szCs w:val="28"/>
        </w:rPr>
      </w:pPr>
      <w:r w:rsidRPr="00197A0E">
        <w:rPr>
          <w:sz w:val="28"/>
          <w:szCs w:val="28"/>
        </w:rPr>
        <w:t xml:space="preserve">Наличие и качество исследовательских документов, результатов обработки первичных данных в виде таблиц, схем, графиков. </w:t>
      </w:r>
    </w:p>
    <w:p w:rsidR="00FD0E32" w:rsidRPr="00197A0E" w:rsidRDefault="00FD0E32" w:rsidP="00E8799D">
      <w:pPr>
        <w:spacing w:line="360" w:lineRule="auto"/>
        <w:ind w:firstLine="709"/>
        <w:jc w:val="both"/>
        <w:rPr>
          <w:sz w:val="28"/>
          <w:szCs w:val="28"/>
        </w:rPr>
      </w:pPr>
      <w:r w:rsidRPr="00197A0E">
        <w:rPr>
          <w:sz w:val="28"/>
          <w:szCs w:val="28"/>
        </w:rPr>
        <w:t>Грамотность изложения материала.</w:t>
      </w:r>
    </w:p>
    <w:p w:rsidR="00FD0E32" w:rsidRPr="00197A0E" w:rsidRDefault="00FD0E32" w:rsidP="00E8799D">
      <w:pPr>
        <w:spacing w:line="360" w:lineRule="auto"/>
        <w:ind w:firstLine="709"/>
        <w:jc w:val="both"/>
        <w:rPr>
          <w:sz w:val="28"/>
          <w:szCs w:val="28"/>
        </w:rPr>
      </w:pPr>
      <w:r w:rsidRPr="00197A0E">
        <w:rPr>
          <w:sz w:val="28"/>
          <w:szCs w:val="28"/>
        </w:rPr>
        <w:t>Наличие и качество проработанных исполнителем научных источников, положенных в основу теоретико-методической базы работы.</w:t>
      </w:r>
    </w:p>
    <w:p w:rsidR="00FD0E32" w:rsidRPr="00197A0E" w:rsidRDefault="00FD0E32" w:rsidP="00E8799D">
      <w:pPr>
        <w:spacing w:line="360" w:lineRule="auto"/>
        <w:ind w:firstLine="709"/>
        <w:jc w:val="both"/>
        <w:rPr>
          <w:sz w:val="28"/>
          <w:szCs w:val="28"/>
        </w:rPr>
      </w:pPr>
      <w:r w:rsidRPr="00197A0E">
        <w:rPr>
          <w:sz w:val="28"/>
          <w:szCs w:val="28"/>
        </w:rPr>
        <w:t xml:space="preserve">Умение исполнителя </w:t>
      </w:r>
      <w:r w:rsidR="006429ED">
        <w:rPr>
          <w:sz w:val="28"/>
          <w:szCs w:val="28"/>
        </w:rPr>
        <w:t xml:space="preserve">раскрыть правовую специфику </w:t>
      </w:r>
      <w:r w:rsidRPr="00197A0E">
        <w:rPr>
          <w:sz w:val="28"/>
          <w:szCs w:val="28"/>
        </w:rPr>
        <w:t>выбранной темы исследования, ее научную актуальность.</w:t>
      </w:r>
    </w:p>
    <w:p w:rsidR="00FD0E32" w:rsidRPr="00197A0E" w:rsidRDefault="00FD0E32" w:rsidP="00E8799D">
      <w:pPr>
        <w:spacing w:line="360" w:lineRule="auto"/>
        <w:ind w:firstLine="709"/>
        <w:jc w:val="both"/>
        <w:rPr>
          <w:sz w:val="28"/>
          <w:szCs w:val="28"/>
        </w:rPr>
      </w:pPr>
      <w:r w:rsidRPr="00197A0E">
        <w:rPr>
          <w:sz w:val="28"/>
          <w:szCs w:val="28"/>
        </w:rPr>
        <w:t xml:space="preserve">Умение исполнителя соотнести выбранную им тему исследования с объектно-предметной областью </w:t>
      </w:r>
      <w:r w:rsidR="006429ED">
        <w:rPr>
          <w:sz w:val="28"/>
          <w:szCs w:val="28"/>
        </w:rPr>
        <w:t>права</w:t>
      </w:r>
      <w:r w:rsidRPr="00197A0E">
        <w:rPr>
          <w:sz w:val="28"/>
          <w:szCs w:val="28"/>
        </w:rPr>
        <w:t xml:space="preserve"> </w:t>
      </w:r>
      <w:r w:rsidR="006429ED">
        <w:rPr>
          <w:sz w:val="28"/>
          <w:szCs w:val="28"/>
        </w:rPr>
        <w:t>и экономики</w:t>
      </w:r>
      <w:r w:rsidRPr="00197A0E">
        <w:rPr>
          <w:sz w:val="28"/>
          <w:szCs w:val="28"/>
        </w:rPr>
        <w:t>.</w:t>
      </w:r>
    </w:p>
    <w:p w:rsidR="00FD0E32" w:rsidRPr="00197A0E" w:rsidRDefault="00FD0E32" w:rsidP="00E8799D">
      <w:pPr>
        <w:spacing w:line="360" w:lineRule="auto"/>
        <w:ind w:firstLine="709"/>
        <w:jc w:val="both"/>
        <w:rPr>
          <w:sz w:val="28"/>
          <w:szCs w:val="28"/>
        </w:rPr>
      </w:pPr>
      <w:r w:rsidRPr="00197A0E">
        <w:rPr>
          <w:sz w:val="28"/>
          <w:szCs w:val="28"/>
        </w:rPr>
        <w:t>Полнота раскрытия в теоретико-методологическом и описательно-аналитическом разделах работы цели, задач и гипотез исследования, их подтвержденность результатами исследования</w:t>
      </w:r>
      <w:r w:rsidR="006429ED">
        <w:rPr>
          <w:sz w:val="28"/>
          <w:szCs w:val="28"/>
        </w:rPr>
        <w:t xml:space="preserve"> (правового анализа)</w:t>
      </w:r>
      <w:r w:rsidRPr="00197A0E">
        <w:rPr>
          <w:sz w:val="28"/>
          <w:szCs w:val="28"/>
        </w:rPr>
        <w:t>.</w:t>
      </w:r>
    </w:p>
    <w:p w:rsidR="00FD0E32" w:rsidRPr="00197A0E" w:rsidRDefault="00FD0E32" w:rsidP="00E8799D">
      <w:pPr>
        <w:spacing w:line="360" w:lineRule="auto"/>
        <w:ind w:firstLine="709"/>
        <w:jc w:val="both"/>
        <w:rPr>
          <w:sz w:val="28"/>
          <w:szCs w:val="28"/>
        </w:rPr>
      </w:pPr>
      <w:r w:rsidRPr="00197A0E">
        <w:rPr>
          <w:sz w:val="28"/>
          <w:szCs w:val="28"/>
        </w:rPr>
        <w:t xml:space="preserve">Наличие положений работы, раскрывающих </w:t>
      </w:r>
      <w:r w:rsidR="006429ED">
        <w:rPr>
          <w:sz w:val="28"/>
          <w:szCs w:val="28"/>
        </w:rPr>
        <w:t>правоприменительную практику в из</w:t>
      </w:r>
      <w:r w:rsidR="007116DD">
        <w:rPr>
          <w:sz w:val="28"/>
          <w:szCs w:val="28"/>
        </w:rPr>
        <w:t>учаемой</w:t>
      </w:r>
      <w:r w:rsidR="006429ED">
        <w:rPr>
          <w:sz w:val="28"/>
          <w:szCs w:val="28"/>
        </w:rPr>
        <w:t xml:space="preserve"> сфере</w:t>
      </w:r>
      <w:r w:rsidRPr="00197A0E">
        <w:rPr>
          <w:sz w:val="28"/>
          <w:szCs w:val="28"/>
        </w:rPr>
        <w:t>.</w:t>
      </w:r>
    </w:p>
    <w:p w:rsidR="00FD0E32" w:rsidRPr="00197A0E" w:rsidRDefault="00FD0E32" w:rsidP="00E8799D">
      <w:pPr>
        <w:spacing w:line="360" w:lineRule="auto"/>
        <w:ind w:firstLine="709"/>
        <w:jc w:val="both"/>
        <w:rPr>
          <w:sz w:val="28"/>
          <w:szCs w:val="28"/>
        </w:rPr>
      </w:pPr>
      <w:r w:rsidRPr="00197A0E">
        <w:rPr>
          <w:sz w:val="28"/>
          <w:szCs w:val="28"/>
        </w:rPr>
        <w:t>Возможности и место практического использования работы или ее частей.</w:t>
      </w:r>
    </w:p>
    <w:p w:rsidR="00FD0E32" w:rsidRPr="00197A0E" w:rsidRDefault="00FD0E32" w:rsidP="00E8799D">
      <w:pPr>
        <w:spacing w:line="360" w:lineRule="auto"/>
        <w:ind w:firstLine="709"/>
        <w:jc w:val="both"/>
        <w:rPr>
          <w:sz w:val="28"/>
          <w:szCs w:val="28"/>
        </w:rPr>
      </w:pPr>
      <w:r w:rsidRPr="00197A0E">
        <w:rPr>
          <w:sz w:val="28"/>
          <w:szCs w:val="28"/>
        </w:rPr>
        <w:t>Оценка работы.</w:t>
      </w:r>
    </w:p>
    <w:p w:rsidR="00FD0E32" w:rsidRPr="00197A0E" w:rsidRDefault="00FD0E32" w:rsidP="00E8799D">
      <w:pPr>
        <w:spacing w:line="360" w:lineRule="auto"/>
        <w:ind w:firstLine="709"/>
        <w:jc w:val="both"/>
        <w:rPr>
          <w:sz w:val="28"/>
          <w:szCs w:val="28"/>
        </w:rPr>
      </w:pPr>
      <w:r w:rsidRPr="00197A0E">
        <w:rPr>
          <w:sz w:val="28"/>
          <w:szCs w:val="28"/>
        </w:rPr>
        <w:t>Другие вопросы по усмотрению рецензента.</w:t>
      </w:r>
    </w:p>
    <w:p w:rsidR="00FD0E32" w:rsidRDefault="00FD0E32" w:rsidP="00197A0E">
      <w:pPr>
        <w:jc w:val="center"/>
        <w:rPr>
          <w:b/>
          <w:u w:val="single"/>
        </w:rPr>
      </w:pPr>
    </w:p>
    <w:p w:rsidR="00241D48" w:rsidRDefault="001C1E18" w:rsidP="00190D2D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подготовк</w:t>
      </w:r>
      <w:r w:rsidR="007B2AC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 практическим  занятиям</w:t>
      </w:r>
    </w:p>
    <w:p w:rsidR="007B2AC5" w:rsidRDefault="007B2AC5" w:rsidP="00410036">
      <w:pPr>
        <w:spacing w:after="120"/>
        <w:ind w:firstLine="720"/>
        <w:jc w:val="both"/>
        <w:rPr>
          <w:sz w:val="28"/>
          <w:szCs w:val="28"/>
        </w:rPr>
      </w:pPr>
    </w:p>
    <w:p w:rsidR="001C1E18" w:rsidRDefault="00410036" w:rsidP="00410036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C1E18">
        <w:rPr>
          <w:sz w:val="28"/>
          <w:szCs w:val="28"/>
        </w:rPr>
        <w:t>Правоведение: содержание и основные принципы дисциплины.</w:t>
      </w:r>
    </w:p>
    <w:p w:rsidR="001C1E18" w:rsidRDefault="00410036" w:rsidP="00410036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1E18">
        <w:rPr>
          <w:sz w:val="28"/>
          <w:szCs w:val="28"/>
        </w:rPr>
        <w:t>Государство: понятие и признаки.</w:t>
      </w:r>
    </w:p>
    <w:p w:rsidR="001C1E18" w:rsidRDefault="00410036" w:rsidP="00410036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C1E18">
        <w:rPr>
          <w:sz w:val="28"/>
          <w:szCs w:val="28"/>
        </w:rPr>
        <w:t>Функции государства. Государственный механизм.</w:t>
      </w:r>
    </w:p>
    <w:p w:rsidR="001C1E18" w:rsidRDefault="00410036" w:rsidP="00410036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C1E18">
        <w:rPr>
          <w:sz w:val="28"/>
          <w:szCs w:val="28"/>
        </w:rPr>
        <w:t>Правовые основы государственного регулирования экономических отношений.</w:t>
      </w:r>
    </w:p>
    <w:p w:rsidR="001C1E18" w:rsidRDefault="00410036" w:rsidP="00410036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C1E18">
        <w:rPr>
          <w:sz w:val="28"/>
          <w:szCs w:val="28"/>
        </w:rPr>
        <w:t>Источники права: понятие и виды.</w:t>
      </w:r>
    </w:p>
    <w:p w:rsidR="001C1E18" w:rsidRDefault="00410036" w:rsidP="00410036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C1E18">
        <w:rPr>
          <w:sz w:val="28"/>
          <w:szCs w:val="28"/>
        </w:rPr>
        <w:t>Гражданское право: предмет, метод, источники.</w:t>
      </w:r>
    </w:p>
    <w:p w:rsidR="001C1E18" w:rsidRDefault="00410036" w:rsidP="00410036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C1E18">
        <w:rPr>
          <w:sz w:val="28"/>
          <w:szCs w:val="28"/>
        </w:rPr>
        <w:t>Граждане как субъекты гражданских прав. Правоспособность и дееспособность физических лиц.</w:t>
      </w:r>
    </w:p>
    <w:p w:rsidR="001C1E18" w:rsidRDefault="00410036" w:rsidP="00410036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974237">
        <w:rPr>
          <w:sz w:val="28"/>
          <w:szCs w:val="28"/>
        </w:rPr>
        <w:t>Юридические лица как субъекты гражданских прав: понятие, признаки, виды.</w:t>
      </w:r>
    </w:p>
    <w:p w:rsidR="00974237" w:rsidRDefault="00410036" w:rsidP="00410036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974237">
        <w:rPr>
          <w:sz w:val="28"/>
          <w:szCs w:val="28"/>
        </w:rPr>
        <w:t>Коммерческие и некоммерческие организации.</w:t>
      </w:r>
    </w:p>
    <w:p w:rsidR="00EF7B28" w:rsidRDefault="00960649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Реорганизация и ликвидация юридических лиц. П</w:t>
      </w:r>
      <w:r w:rsidR="00EF7B28">
        <w:rPr>
          <w:sz w:val="28"/>
          <w:szCs w:val="28"/>
        </w:rPr>
        <w:t>равопре</w:t>
      </w:r>
      <w:r>
        <w:rPr>
          <w:sz w:val="28"/>
          <w:szCs w:val="28"/>
        </w:rPr>
        <w:t>емство</w:t>
      </w:r>
      <w:r w:rsidR="00EF7B28">
        <w:rPr>
          <w:sz w:val="28"/>
          <w:szCs w:val="28"/>
        </w:rPr>
        <w:t>.</w:t>
      </w:r>
    </w:p>
    <w:p w:rsidR="00EF7B28" w:rsidRDefault="00EF7B28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Хозяйственные товарищества и общества.</w:t>
      </w:r>
    </w:p>
    <w:p w:rsidR="0044236B" w:rsidRDefault="0044236B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Акционерное общество: понятие и виды.</w:t>
      </w:r>
    </w:p>
    <w:p w:rsidR="0044236B" w:rsidRDefault="0044236B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Филиалы и представительства.</w:t>
      </w:r>
    </w:p>
    <w:p w:rsidR="0044236B" w:rsidRDefault="0044236B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Унитарные предприятия.</w:t>
      </w:r>
    </w:p>
    <w:p w:rsidR="0044236B" w:rsidRDefault="0044236B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Юридическая ответственность: понятие и основания возникновения.</w:t>
      </w:r>
    </w:p>
    <w:p w:rsidR="008317D0" w:rsidRDefault="008317D0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Юридические факты: понятие и виды.</w:t>
      </w:r>
    </w:p>
    <w:p w:rsidR="008317D0" w:rsidRDefault="008317D0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Правоотношение: понятие, признаки, виды.</w:t>
      </w:r>
    </w:p>
    <w:p w:rsidR="008317D0" w:rsidRDefault="008317D0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410036">
        <w:rPr>
          <w:sz w:val="28"/>
          <w:szCs w:val="28"/>
        </w:rPr>
        <w:t xml:space="preserve"> </w:t>
      </w:r>
      <w:r w:rsidR="008B1E9A">
        <w:rPr>
          <w:sz w:val="28"/>
          <w:szCs w:val="28"/>
        </w:rPr>
        <w:t>Объекты гражданских прав.</w:t>
      </w:r>
    </w:p>
    <w:p w:rsidR="001D379F" w:rsidRDefault="001D379F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Ценные бумаги как объекты гражданских прав. Передача прав на ценные бумаги.</w:t>
      </w:r>
    </w:p>
    <w:p w:rsidR="008B1E9A" w:rsidRDefault="001D379F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B1E9A">
        <w:rPr>
          <w:sz w:val="28"/>
          <w:szCs w:val="28"/>
        </w:rPr>
        <w:t>.</w:t>
      </w:r>
      <w:r w:rsidR="00410036">
        <w:rPr>
          <w:sz w:val="28"/>
          <w:szCs w:val="28"/>
        </w:rPr>
        <w:t xml:space="preserve"> </w:t>
      </w:r>
      <w:r w:rsidR="008B1E9A">
        <w:rPr>
          <w:sz w:val="28"/>
          <w:szCs w:val="28"/>
        </w:rPr>
        <w:t>Право собственности: понятие, содержание, способы приобретения.</w:t>
      </w:r>
    </w:p>
    <w:p w:rsidR="00B57C17" w:rsidRDefault="001D379F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B57C17">
        <w:rPr>
          <w:sz w:val="28"/>
          <w:szCs w:val="28"/>
        </w:rPr>
        <w:t>.</w:t>
      </w:r>
      <w:r w:rsidR="00410036">
        <w:rPr>
          <w:sz w:val="28"/>
          <w:szCs w:val="28"/>
        </w:rPr>
        <w:t xml:space="preserve"> </w:t>
      </w:r>
      <w:r w:rsidR="00B57C17">
        <w:rPr>
          <w:sz w:val="28"/>
          <w:szCs w:val="28"/>
        </w:rPr>
        <w:t>Субъекты права собственности.</w:t>
      </w:r>
    </w:p>
    <w:p w:rsidR="00B57C17" w:rsidRDefault="001D379F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B57C17">
        <w:rPr>
          <w:sz w:val="28"/>
          <w:szCs w:val="28"/>
        </w:rPr>
        <w:t>.</w:t>
      </w:r>
      <w:r w:rsidR="00410036">
        <w:rPr>
          <w:sz w:val="28"/>
          <w:szCs w:val="28"/>
        </w:rPr>
        <w:t xml:space="preserve"> </w:t>
      </w:r>
      <w:r w:rsidR="00B57C17">
        <w:rPr>
          <w:sz w:val="28"/>
          <w:szCs w:val="28"/>
        </w:rPr>
        <w:t>Право хозяйственного ведения и оперативного управления.</w:t>
      </w:r>
    </w:p>
    <w:p w:rsidR="00E153E0" w:rsidRDefault="001D379F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E153E0">
        <w:rPr>
          <w:sz w:val="28"/>
          <w:szCs w:val="28"/>
        </w:rPr>
        <w:t>.</w:t>
      </w:r>
      <w:r w:rsidR="00410036">
        <w:rPr>
          <w:sz w:val="28"/>
          <w:szCs w:val="28"/>
        </w:rPr>
        <w:t xml:space="preserve"> </w:t>
      </w:r>
      <w:r w:rsidR="00E153E0">
        <w:rPr>
          <w:sz w:val="28"/>
          <w:szCs w:val="28"/>
        </w:rPr>
        <w:t>Норма права: понятие, признаки, виды. Структура правовой нормы.</w:t>
      </w:r>
    </w:p>
    <w:p w:rsidR="00B57C17" w:rsidRDefault="001D379F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B57C17">
        <w:rPr>
          <w:sz w:val="28"/>
          <w:szCs w:val="28"/>
        </w:rPr>
        <w:t>.</w:t>
      </w:r>
      <w:r w:rsidR="00410036">
        <w:rPr>
          <w:sz w:val="28"/>
          <w:szCs w:val="28"/>
        </w:rPr>
        <w:t xml:space="preserve"> </w:t>
      </w:r>
      <w:r w:rsidR="00B57C17">
        <w:rPr>
          <w:sz w:val="28"/>
          <w:szCs w:val="28"/>
        </w:rPr>
        <w:t>Общие положения об обязательствах.</w:t>
      </w:r>
    </w:p>
    <w:p w:rsidR="00B57C17" w:rsidRDefault="001D379F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B57C17">
        <w:rPr>
          <w:sz w:val="28"/>
          <w:szCs w:val="28"/>
        </w:rPr>
        <w:t>.</w:t>
      </w:r>
      <w:r w:rsidR="00410036">
        <w:rPr>
          <w:sz w:val="28"/>
          <w:szCs w:val="28"/>
        </w:rPr>
        <w:t xml:space="preserve"> </w:t>
      </w:r>
      <w:r w:rsidR="00B57C17">
        <w:rPr>
          <w:sz w:val="28"/>
          <w:szCs w:val="28"/>
        </w:rPr>
        <w:t>Ответственность за нарушение исполнения обязательств.</w:t>
      </w:r>
    </w:p>
    <w:p w:rsidR="00B57C17" w:rsidRDefault="001D379F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B57C17">
        <w:rPr>
          <w:sz w:val="28"/>
          <w:szCs w:val="28"/>
        </w:rPr>
        <w:t>.</w:t>
      </w:r>
      <w:r w:rsidR="00410036">
        <w:rPr>
          <w:sz w:val="28"/>
          <w:szCs w:val="28"/>
        </w:rPr>
        <w:t xml:space="preserve"> </w:t>
      </w:r>
      <w:r w:rsidR="00B57C17">
        <w:rPr>
          <w:sz w:val="28"/>
          <w:szCs w:val="28"/>
        </w:rPr>
        <w:t>Обязательства, возникающие вследствие причинения вреда.</w:t>
      </w:r>
    </w:p>
    <w:p w:rsidR="001D379F" w:rsidRDefault="003A538B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1D379F">
        <w:rPr>
          <w:sz w:val="28"/>
          <w:szCs w:val="28"/>
        </w:rPr>
        <w:t>.</w:t>
      </w:r>
      <w:r w:rsidR="00410036">
        <w:rPr>
          <w:sz w:val="28"/>
          <w:szCs w:val="28"/>
        </w:rPr>
        <w:t xml:space="preserve"> </w:t>
      </w:r>
      <w:r w:rsidR="001D379F">
        <w:rPr>
          <w:sz w:val="28"/>
          <w:szCs w:val="28"/>
        </w:rPr>
        <w:t>Защита права собственности.</w:t>
      </w:r>
    </w:p>
    <w:p w:rsidR="001D379F" w:rsidRDefault="003A538B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1D379F">
        <w:rPr>
          <w:sz w:val="28"/>
          <w:szCs w:val="28"/>
        </w:rPr>
        <w:t>.</w:t>
      </w:r>
      <w:r w:rsidR="00410036">
        <w:rPr>
          <w:sz w:val="28"/>
          <w:szCs w:val="28"/>
        </w:rPr>
        <w:t xml:space="preserve"> </w:t>
      </w:r>
      <w:r w:rsidR="001D379F">
        <w:rPr>
          <w:sz w:val="28"/>
          <w:szCs w:val="28"/>
        </w:rPr>
        <w:t>Исковая давность.</w:t>
      </w:r>
    </w:p>
    <w:p w:rsidR="00960649" w:rsidRDefault="003A538B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1D379F">
        <w:rPr>
          <w:sz w:val="28"/>
          <w:szCs w:val="28"/>
        </w:rPr>
        <w:t>.</w:t>
      </w:r>
      <w:r w:rsidR="00410036">
        <w:rPr>
          <w:sz w:val="28"/>
          <w:szCs w:val="28"/>
        </w:rPr>
        <w:t xml:space="preserve"> </w:t>
      </w:r>
      <w:r w:rsidR="001D379F">
        <w:rPr>
          <w:sz w:val="28"/>
          <w:szCs w:val="28"/>
        </w:rPr>
        <w:t>Поручительство. Банковская гарантия.</w:t>
      </w:r>
    </w:p>
    <w:p w:rsidR="003A538B" w:rsidRDefault="003A538B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F4B97">
        <w:rPr>
          <w:sz w:val="28"/>
          <w:szCs w:val="28"/>
        </w:rPr>
        <w:t>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Сделки: понятие, виды, формы.</w:t>
      </w:r>
    </w:p>
    <w:p w:rsidR="003A538B" w:rsidRPr="001C1E18" w:rsidRDefault="003A538B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</w:t>
      </w:r>
      <w:r w:rsidR="008819FE">
        <w:rPr>
          <w:sz w:val="28"/>
          <w:szCs w:val="28"/>
        </w:rPr>
        <w:t>:</w:t>
      </w:r>
      <w:r>
        <w:rPr>
          <w:sz w:val="28"/>
          <w:szCs w:val="28"/>
        </w:rPr>
        <w:t xml:space="preserve"> понятие и виды.</w:t>
      </w:r>
    </w:p>
    <w:p w:rsidR="003A538B" w:rsidRDefault="003A538B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</w:t>
      </w:r>
      <w:r w:rsidR="00410036">
        <w:rPr>
          <w:sz w:val="28"/>
          <w:szCs w:val="28"/>
        </w:rPr>
        <w:t xml:space="preserve"> </w:t>
      </w:r>
      <w:r w:rsidR="008819FE">
        <w:rPr>
          <w:sz w:val="28"/>
          <w:szCs w:val="28"/>
        </w:rPr>
        <w:t>Договор купли-продажи: общие понятия.</w:t>
      </w:r>
    </w:p>
    <w:p w:rsidR="008819FE" w:rsidRDefault="008819FE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 купли-продажи недвижимости.</w:t>
      </w:r>
    </w:p>
    <w:p w:rsidR="008819FE" w:rsidRDefault="008819FE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 займа и кредитный договор. Их сущность и сравнительная характеристика.</w:t>
      </w:r>
    </w:p>
    <w:p w:rsidR="008819FE" w:rsidRDefault="008819FE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 поставки.</w:t>
      </w:r>
    </w:p>
    <w:p w:rsidR="008819FE" w:rsidRDefault="008819FE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 аренды. Финансовый лизинг.</w:t>
      </w:r>
    </w:p>
    <w:p w:rsidR="008819FE" w:rsidRDefault="008819FE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 продажи предприятия как имущественного комплекса.</w:t>
      </w:r>
    </w:p>
    <w:p w:rsidR="008819FE" w:rsidRDefault="008819FE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 подряда.</w:t>
      </w:r>
    </w:p>
    <w:p w:rsidR="008819FE" w:rsidRDefault="008819FE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 дарения.</w:t>
      </w:r>
    </w:p>
    <w:p w:rsidR="008819FE" w:rsidRDefault="008819FE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 возмездного оказания услуг.</w:t>
      </w:r>
    </w:p>
    <w:p w:rsidR="008819FE" w:rsidRDefault="008819FE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 страхования: понятие и виды.</w:t>
      </w:r>
    </w:p>
    <w:p w:rsidR="008819FE" w:rsidRDefault="008819FE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Экологическое право: понятие предмет и метод.</w:t>
      </w:r>
    </w:p>
    <w:p w:rsidR="002A2B8D" w:rsidRDefault="00380B44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 о защите информации и государственной тайне.</w:t>
      </w:r>
    </w:p>
    <w:p w:rsidR="00380B44" w:rsidRDefault="00380B44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 брачно-семейных отношений.</w:t>
      </w:r>
    </w:p>
    <w:p w:rsidR="00380B44" w:rsidRDefault="00380B44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Преступления в сфере экономической деятельности (общая характеристика).</w:t>
      </w:r>
    </w:p>
    <w:p w:rsidR="00380B44" w:rsidRDefault="00380B44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 арбитражных судов в Р.Ф.</w:t>
      </w:r>
    </w:p>
    <w:p w:rsidR="00380B44" w:rsidRDefault="00380B44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Рассмотрение и разрешение хозяйственных споров в арбитражном суде.</w:t>
      </w:r>
    </w:p>
    <w:p w:rsidR="001A2DBB" w:rsidRDefault="001A2DBB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Трудовое право: понятие и источники. Трудовые правоотношения.</w:t>
      </w:r>
    </w:p>
    <w:p w:rsidR="001A2DBB" w:rsidRDefault="001A2DBB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Социальное партнерство в сфере труда.</w:t>
      </w:r>
    </w:p>
    <w:p w:rsidR="001201D8" w:rsidRDefault="001201D8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Коллективный договор: содержание, порядок заклю</w:t>
      </w:r>
      <w:r w:rsidR="006A4C2D">
        <w:rPr>
          <w:sz w:val="28"/>
          <w:szCs w:val="28"/>
        </w:rPr>
        <w:t>чения и контроля.</w:t>
      </w:r>
    </w:p>
    <w:p w:rsidR="002A2B8D" w:rsidRDefault="002A2B8D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Материальная ответственность работника за ущерб причиненный организации.</w:t>
      </w:r>
    </w:p>
    <w:p w:rsidR="002A2B8D" w:rsidRDefault="002A2B8D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Понятие, порядок рассмотрения индивидуальных трудовых споров.</w:t>
      </w:r>
    </w:p>
    <w:p w:rsidR="002A2B8D" w:rsidRDefault="002A2B8D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53.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заключения трудового договора. Испытание при приеме на работу. Трудовая книжка.</w:t>
      </w:r>
    </w:p>
    <w:p w:rsidR="002A2B8D" w:rsidRDefault="002A2B8D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54.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Трудовой договор: понятие, субъекты, содержание.</w:t>
      </w:r>
    </w:p>
    <w:p w:rsidR="007A5C19" w:rsidRDefault="002A2B8D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 и перемещение на другую работу.</w:t>
      </w:r>
      <w:r w:rsidR="007A5C19">
        <w:rPr>
          <w:sz w:val="28"/>
          <w:szCs w:val="28"/>
        </w:rPr>
        <w:t xml:space="preserve"> Временный перевод.</w:t>
      </w:r>
    </w:p>
    <w:p w:rsidR="007A5C19" w:rsidRDefault="007A5C19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56.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Прекращение трудового договора по инициативе работника.</w:t>
      </w:r>
    </w:p>
    <w:p w:rsidR="007A5C19" w:rsidRDefault="007A5C19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Прекращение трудового договора по инициативе работодателя.</w:t>
      </w:r>
    </w:p>
    <w:p w:rsidR="00ED6994" w:rsidRDefault="007A5C19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Рабочее время и время отдыха.</w:t>
      </w:r>
    </w:p>
    <w:p w:rsidR="00ED6994" w:rsidRDefault="00ED6994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 оплаты труда в Р.Ф.</w:t>
      </w:r>
    </w:p>
    <w:p w:rsidR="00ED6994" w:rsidRDefault="00ED6994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 применения материальной ответственности в Трудовом законодательстве.</w:t>
      </w:r>
    </w:p>
    <w:p w:rsidR="00ED6994" w:rsidRDefault="00ED6994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Трудовая дисциплина.</w:t>
      </w:r>
    </w:p>
    <w:p w:rsidR="002A2B8D" w:rsidRDefault="00ED6994" w:rsidP="00DE760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62.</w:t>
      </w:r>
      <w:r w:rsidR="00410036">
        <w:rPr>
          <w:sz w:val="28"/>
          <w:szCs w:val="28"/>
        </w:rPr>
        <w:t xml:space="preserve"> </w:t>
      </w:r>
      <w:r>
        <w:rPr>
          <w:sz w:val="28"/>
          <w:szCs w:val="28"/>
        </w:rPr>
        <w:t>Надзор и контроль соблюдения законодательства о труде.</w:t>
      </w:r>
      <w:r w:rsidR="002A2B8D">
        <w:rPr>
          <w:sz w:val="28"/>
          <w:szCs w:val="28"/>
        </w:rPr>
        <w:t xml:space="preserve"> </w:t>
      </w:r>
    </w:p>
    <w:p w:rsidR="00607896" w:rsidRDefault="00607896" w:rsidP="003A538B">
      <w:pPr>
        <w:spacing w:line="360" w:lineRule="auto"/>
        <w:ind w:left="1080"/>
        <w:jc w:val="both"/>
        <w:rPr>
          <w:sz w:val="28"/>
          <w:szCs w:val="28"/>
        </w:rPr>
      </w:pPr>
    </w:p>
    <w:p w:rsidR="00464B19" w:rsidRDefault="00BA24F5" w:rsidP="00464B19">
      <w:pPr>
        <w:jc w:val="center"/>
        <w:rPr>
          <w:b/>
          <w:sz w:val="28"/>
          <w:szCs w:val="28"/>
        </w:rPr>
      </w:pPr>
      <w:r w:rsidRPr="00B9633E">
        <w:rPr>
          <w:b/>
          <w:sz w:val="28"/>
          <w:szCs w:val="28"/>
        </w:rPr>
        <w:t>Список рекомендованной литературы</w:t>
      </w:r>
      <w:r w:rsidR="00464B19">
        <w:rPr>
          <w:b/>
          <w:sz w:val="28"/>
          <w:szCs w:val="28"/>
        </w:rPr>
        <w:t>,</w:t>
      </w:r>
      <w:r w:rsidR="009731C2" w:rsidRPr="00B9633E">
        <w:rPr>
          <w:b/>
          <w:sz w:val="28"/>
          <w:szCs w:val="28"/>
        </w:rPr>
        <w:t xml:space="preserve"> </w:t>
      </w:r>
    </w:p>
    <w:p w:rsidR="00607896" w:rsidRDefault="009731C2" w:rsidP="00464B19">
      <w:pPr>
        <w:jc w:val="center"/>
        <w:rPr>
          <w:b/>
          <w:sz w:val="28"/>
          <w:szCs w:val="28"/>
        </w:rPr>
      </w:pPr>
      <w:r w:rsidRPr="00B9633E">
        <w:rPr>
          <w:b/>
          <w:sz w:val="28"/>
          <w:szCs w:val="28"/>
        </w:rPr>
        <w:t>изучаемых дисциплин по ка</w:t>
      </w:r>
      <w:r w:rsidR="00464B19">
        <w:rPr>
          <w:b/>
          <w:sz w:val="28"/>
          <w:szCs w:val="28"/>
        </w:rPr>
        <w:t>федре права ВЗФЭИ</w:t>
      </w:r>
    </w:p>
    <w:p w:rsidR="00464B19" w:rsidRDefault="00464B19" w:rsidP="00630F18">
      <w:pPr>
        <w:spacing w:line="360" w:lineRule="auto"/>
        <w:ind w:firstLine="720"/>
        <w:jc w:val="both"/>
        <w:rPr>
          <w:sz w:val="28"/>
          <w:szCs w:val="28"/>
        </w:rPr>
      </w:pPr>
    </w:p>
    <w:p w:rsidR="00630F18" w:rsidRPr="00002C65" w:rsidRDefault="00630F18" w:rsidP="00002C65">
      <w:pPr>
        <w:spacing w:after="120"/>
        <w:ind w:firstLine="709"/>
        <w:jc w:val="both"/>
        <w:rPr>
          <w:i/>
          <w:sz w:val="28"/>
          <w:szCs w:val="28"/>
        </w:rPr>
      </w:pPr>
      <w:r w:rsidRPr="00002C65">
        <w:rPr>
          <w:i/>
          <w:sz w:val="28"/>
          <w:szCs w:val="28"/>
        </w:rPr>
        <w:t>1. Законы, нормативно-правовые акты и комментарии к ним</w:t>
      </w:r>
      <w:r w:rsidR="005370E4" w:rsidRPr="00002C65">
        <w:rPr>
          <w:rStyle w:val="a8"/>
          <w:i/>
          <w:sz w:val="28"/>
          <w:szCs w:val="28"/>
        </w:rPr>
        <w:footnoteReference w:id="1"/>
      </w:r>
    </w:p>
    <w:p w:rsidR="009E1CCC" w:rsidRPr="00002C65" w:rsidRDefault="009E1CCC" w:rsidP="00002C65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002C65">
        <w:rPr>
          <w:color w:val="000000"/>
          <w:sz w:val="28"/>
          <w:szCs w:val="28"/>
        </w:rPr>
        <w:t xml:space="preserve">Конституция Российской Федерации (принята на всенародном голосовании 12 декабря </w:t>
      </w:r>
      <w:smartTag w:uri="urn:schemas-microsoft-com:office:smarttags" w:element="metricconverter">
        <w:smartTagPr>
          <w:attr w:name="ProductID" w:val="1993 г"/>
        </w:smartTagPr>
        <w:r w:rsidRPr="00002C65">
          <w:rPr>
            <w:color w:val="000000"/>
            <w:sz w:val="28"/>
            <w:szCs w:val="28"/>
          </w:rPr>
          <w:t>1993 г</w:t>
        </w:r>
      </w:smartTag>
      <w:r w:rsidRPr="00002C65">
        <w:rPr>
          <w:color w:val="000000"/>
          <w:sz w:val="28"/>
          <w:szCs w:val="28"/>
        </w:rPr>
        <w:t xml:space="preserve">.) // Российская газета от 25 декабря </w:t>
      </w:r>
      <w:smartTag w:uri="urn:schemas-microsoft-com:office:smarttags" w:element="metricconverter">
        <w:smartTagPr>
          <w:attr w:name="ProductID" w:val="1993 г"/>
        </w:smartTagPr>
        <w:r w:rsidRPr="00002C65">
          <w:rPr>
            <w:color w:val="000000"/>
            <w:sz w:val="28"/>
            <w:szCs w:val="28"/>
          </w:rPr>
          <w:t>1993 г</w:t>
        </w:r>
      </w:smartTag>
      <w:r w:rsidRPr="00002C65">
        <w:rPr>
          <w:color w:val="000000"/>
          <w:sz w:val="28"/>
          <w:szCs w:val="28"/>
        </w:rPr>
        <w:t>. №237</w:t>
      </w:r>
    </w:p>
    <w:p w:rsidR="00715860" w:rsidRPr="00002C65" w:rsidRDefault="00715860" w:rsidP="00002C65">
      <w:pPr>
        <w:spacing w:after="120"/>
        <w:ind w:firstLine="709"/>
        <w:jc w:val="both"/>
        <w:rPr>
          <w:sz w:val="28"/>
          <w:szCs w:val="28"/>
        </w:rPr>
      </w:pPr>
      <w:r w:rsidRPr="00002C65">
        <w:rPr>
          <w:sz w:val="28"/>
          <w:szCs w:val="28"/>
        </w:rPr>
        <w:t xml:space="preserve">Гражданский процессуальный кодекс РФ от 14 ноября </w:t>
      </w:r>
      <w:smartTag w:uri="urn:schemas-microsoft-com:office:smarttags" w:element="metricconverter">
        <w:smartTagPr>
          <w:attr w:name="ProductID" w:val="2002 г"/>
        </w:smartTagPr>
        <w:r w:rsidRPr="00002C65">
          <w:rPr>
            <w:sz w:val="28"/>
            <w:szCs w:val="28"/>
          </w:rPr>
          <w:t>2002 г</w:t>
        </w:r>
      </w:smartTag>
      <w:r w:rsidRPr="00002C65">
        <w:rPr>
          <w:sz w:val="28"/>
          <w:szCs w:val="28"/>
        </w:rPr>
        <w:t xml:space="preserve">. N 138-ФЗ // СЗ РФ от 18 ноября </w:t>
      </w:r>
      <w:smartTag w:uri="urn:schemas-microsoft-com:office:smarttags" w:element="metricconverter">
        <w:smartTagPr>
          <w:attr w:name="ProductID" w:val="2002 г"/>
        </w:smartTagPr>
        <w:r w:rsidRPr="00002C65">
          <w:rPr>
            <w:sz w:val="28"/>
            <w:szCs w:val="28"/>
          </w:rPr>
          <w:t>2002 г</w:t>
        </w:r>
      </w:smartTag>
      <w:r w:rsidRPr="00002C65">
        <w:rPr>
          <w:sz w:val="28"/>
          <w:szCs w:val="28"/>
        </w:rPr>
        <w:t>. N 46 ст. 4532</w:t>
      </w:r>
    </w:p>
    <w:p w:rsidR="00715860" w:rsidRPr="00002C65" w:rsidRDefault="00715860" w:rsidP="00002C6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02C65">
        <w:rPr>
          <w:sz w:val="28"/>
          <w:szCs w:val="28"/>
        </w:rPr>
        <w:t xml:space="preserve">Часть первая Гражданского кодекса Российской Федерации от 30 ноября </w:t>
      </w:r>
      <w:smartTag w:uri="urn:schemas-microsoft-com:office:smarttags" w:element="metricconverter">
        <w:smartTagPr>
          <w:attr w:name="ProductID" w:val="1994 г"/>
        </w:smartTagPr>
        <w:r w:rsidRPr="00002C65">
          <w:rPr>
            <w:sz w:val="28"/>
            <w:szCs w:val="28"/>
          </w:rPr>
          <w:t>1994 г</w:t>
        </w:r>
      </w:smartTag>
      <w:r w:rsidRPr="00002C65">
        <w:rPr>
          <w:sz w:val="28"/>
          <w:szCs w:val="28"/>
        </w:rPr>
        <w:t>. №51-ФЗ // СЗ РФ №32 ст. 3301</w:t>
      </w:r>
    </w:p>
    <w:p w:rsidR="00715860" w:rsidRPr="00002C65" w:rsidRDefault="00715860" w:rsidP="00002C6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02C65">
        <w:rPr>
          <w:sz w:val="28"/>
          <w:szCs w:val="28"/>
        </w:rPr>
        <w:t xml:space="preserve">Часть вторая Гражданского кодекса Российской Федерации от 26 января </w:t>
      </w:r>
      <w:smartTag w:uri="urn:schemas-microsoft-com:office:smarttags" w:element="metricconverter">
        <w:smartTagPr>
          <w:attr w:name="ProductID" w:val="1996 г"/>
        </w:smartTagPr>
        <w:r w:rsidRPr="00002C65">
          <w:rPr>
            <w:sz w:val="28"/>
            <w:szCs w:val="28"/>
          </w:rPr>
          <w:t>1996 г</w:t>
        </w:r>
      </w:smartTag>
      <w:r w:rsidRPr="00002C65">
        <w:rPr>
          <w:sz w:val="28"/>
          <w:szCs w:val="28"/>
        </w:rPr>
        <w:t xml:space="preserve">. №14-ФЗ // СЗ РФ от 29 января </w:t>
      </w:r>
      <w:smartTag w:uri="urn:schemas-microsoft-com:office:smarttags" w:element="metricconverter">
        <w:smartTagPr>
          <w:attr w:name="ProductID" w:val="1996 г"/>
        </w:smartTagPr>
        <w:r w:rsidRPr="00002C65">
          <w:rPr>
            <w:sz w:val="28"/>
            <w:szCs w:val="28"/>
          </w:rPr>
          <w:t>1996 г</w:t>
        </w:r>
      </w:smartTag>
      <w:r w:rsidRPr="00002C65">
        <w:rPr>
          <w:sz w:val="28"/>
          <w:szCs w:val="28"/>
        </w:rPr>
        <w:t>. №5 ст. 410</w:t>
      </w:r>
    </w:p>
    <w:p w:rsidR="00715860" w:rsidRPr="00002C65" w:rsidRDefault="00715860" w:rsidP="00002C65">
      <w:pPr>
        <w:spacing w:after="120"/>
        <w:ind w:firstLine="709"/>
        <w:jc w:val="both"/>
        <w:rPr>
          <w:sz w:val="28"/>
          <w:szCs w:val="28"/>
        </w:rPr>
      </w:pPr>
      <w:r w:rsidRPr="00002C65">
        <w:rPr>
          <w:sz w:val="28"/>
          <w:szCs w:val="28"/>
        </w:rPr>
        <w:t xml:space="preserve">Часть третья Гражданского кодекса Российской Федерации от 26 ноября </w:t>
      </w:r>
      <w:smartTag w:uri="urn:schemas-microsoft-com:office:smarttags" w:element="metricconverter">
        <w:smartTagPr>
          <w:attr w:name="ProductID" w:val="2001 г"/>
        </w:smartTagPr>
        <w:r w:rsidRPr="00002C65">
          <w:rPr>
            <w:sz w:val="28"/>
            <w:szCs w:val="28"/>
          </w:rPr>
          <w:t>2001 г</w:t>
        </w:r>
      </w:smartTag>
      <w:r w:rsidRPr="00002C65">
        <w:rPr>
          <w:sz w:val="28"/>
          <w:szCs w:val="28"/>
        </w:rPr>
        <w:t xml:space="preserve">. №146-ФЗ // СЗ РФ от 3 декабря </w:t>
      </w:r>
      <w:smartTag w:uri="urn:schemas-microsoft-com:office:smarttags" w:element="metricconverter">
        <w:smartTagPr>
          <w:attr w:name="ProductID" w:val="2001 г"/>
        </w:smartTagPr>
        <w:r w:rsidRPr="00002C65">
          <w:rPr>
            <w:sz w:val="28"/>
            <w:szCs w:val="28"/>
          </w:rPr>
          <w:t>2001 г</w:t>
        </w:r>
      </w:smartTag>
      <w:r w:rsidRPr="00002C65">
        <w:rPr>
          <w:sz w:val="28"/>
          <w:szCs w:val="28"/>
        </w:rPr>
        <w:t>. №49 ст. 4552</w:t>
      </w:r>
    </w:p>
    <w:p w:rsidR="009E1CCC" w:rsidRPr="00002C65" w:rsidRDefault="00EA78DD" w:rsidP="00002C65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002C65">
        <w:rPr>
          <w:color w:val="000000"/>
          <w:sz w:val="28"/>
          <w:szCs w:val="28"/>
        </w:rPr>
        <w:t xml:space="preserve">Арбитражный процессуальный кодекс РФ от 24 июля </w:t>
      </w:r>
      <w:smartTag w:uri="urn:schemas-microsoft-com:office:smarttags" w:element="metricconverter">
        <w:smartTagPr>
          <w:attr w:name="ProductID" w:val="2002 г"/>
        </w:smartTagPr>
        <w:r w:rsidRPr="00002C65">
          <w:rPr>
            <w:color w:val="000000"/>
            <w:sz w:val="28"/>
            <w:szCs w:val="28"/>
          </w:rPr>
          <w:t>2002 г</w:t>
        </w:r>
      </w:smartTag>
      <w:r w:rsidRPr="00002C65">
        <w:rPr>
          <w:color w:val="000000"/>
          <w:sz w:val="28"/>
          <w:szCs w:val="28"/>
        </w:rPr>
        <w:t xml:space="preserve">. </w:t>
      </w:r>
      <w:r w:rsidR="00EC2DE9" w:rsidRPr="00002C65">
        <w:rPr>
          <w:color w:val="000000"/>
          <w:sz w:val="28"/>
          <w:szCs w:val="28"/>
        </w:rPr>
        <w:t>№</w:t>
      </w:r>
      <w:r w:rsidRPr="00002C65">
        <w:rPr>
          <w:color w:val="000000"/>
          <w:sz w:val="28"/>
          <w:szCs w:val="28"/>
        </w:rPr>
        <w:t xml:space="preserve">95-ФЗ // СЗ РФ  от 29 июля </w:t>
      </w:r>
      <w:smartTag w:uri="urn:schemas-microsoft-com:office:smarttags" w:element="metricconverter">
        <w:smartTagPr>
          <w:attr w:name="ProductID" w:val="2002 г"/>
        </w:smartTagPr>
        <w:r w:rsidRPr="00002C65">
          <w:rPr>
            <w:color w:val="000000"/>
            <w:sz w:val="28"/>
            <w:szCs w:val="28"/>
          </w:rPr>
          <w:t>2002 г</w:t>
        </w:r>
      </w:smartTag>
      <w:r w:rsidRPr="00002C65">
        <w:rPr>
          <w:color w:val="000000"/>
          <w:sz w:val="28"/>
          <w:szCs w:val="28"/>
        </w:rPr>
        <w:t xml:space="preserve">. </w:t>
      </w:r>
      <w:r w:rsidR="00EC2DE9" w:rsidRPr="00002C65">
        <w:rPr>
          <w:color w:val="000000"/>
          <w:sz w:val="28"/>
          <w:szCs w:val="28"/>
        </w:rPr>
        <w:t>№</w:t>
      </w:r>
      <w:r w:rsidRPr="00002C65">
        <w:rPr>
          <w:color w:val="000000"/>
          <w:sz w:val="28"/>
          <w:szCs w:val="28"/>
        </w:rPr>
        <w:t>30 ст. 3012</w:t>
      </w:r>
    </w:p>
    <w:p w:rsidR="00EA78DD" w:rsidRPr="00002C65" w:rsidRDefault="00EA78DD" w:rsidP="00002C65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002C65">
        <w:rPr>
          <w:color w:val="000000"/>
          <w:sz w:val="28"/>
          <w:szCs w:val="28"/>
        </w:rPr>
        <w:t xml:space="preserve">Кодекс Российской Федерации об административных правонарушениях от 30 декабря </w:t>
      </w:r>
      <w:smartTag w:uri="urn:schemas-microsoft-com:office:smarttags" w:element="metricconverter">
        <w:smartTagPr>
          <w:attr w:name="ProductID" w:val="2001 г"/>
        </w:smartTagPr>
        <w:r w:rsidRPr="00002C65">
          <w:rPr>
            <w:color w:val="000000"/>
            <w:sz w:val="28"/>
            <w:szCs w:val="28"/>
          </w:rPr>
          <w:t>2001 г</w:t>
        </w:r>
      </w:smartTag>
      <w:r w:rsidRPr="00002C65">
        <w:rPr>
          <w:color w:val="000000"/>
          <w:sz w:val="28"/>
          <w:szCs w:val="28"/>
        </w:rPr>
        <w:t xml:space="preserve">. </w:t>
      </w:r>
      <w:r w:rsidR="00EC2DE9" w:rsidRPr="00002C65">
        <w:rPr>
          <w:color w:val="000000"/>
          <w:sz w:val="28"/>
          <w:szCs w:val="28"/>
        </w:rPr>
        <w:t>№</w:t>
      </w:r>
      <w:r w:rsidRPr="00002C65">
        <w:rPr>
          <w:color w:val="000000"/>
          <w:sz w:val="28"/>
          <w:szCs w:val="28"/>
        </w:rPr>
        <w:t xml:space="preserve">195-ФЗ // СЗ РФ от 7 января </w:t>
      </w:r>
      <w:smartTag w:uri="urn:schemas-microsoft-com:office:smarttags" w:element="metricconverter">
        <w:smartTagPr>
          <w:attr w:name="ProductID" w:val="2002 г"/>
        </w:smartTagPr>
        <w:r w:rsidRPr="00002C65">
          <w:rPr>
            <w:color w:val="000000"/>
            <w:sz w:val="28"/>
            <w:szCs w:val="28"/>
          </w:rPr>
          <w:t>2002 г</w:t>
        </w:r>
      </w:smartTag>
      <w:r w:rsidRPr="00002C65">
        <w:rPr>
          <w:color w:val="000000"/>
          <w:sz w:val="28"/>
          <w:szCs w:val="28"/>
        </w:rPr>
        <w:t xml:space="preserve">. </w:t>
      </w:r>
      <w:r w:rsidR="00EC2DE9" w:rsidRPr="00002C65">
        <w:rPr>
          <w:color w:val="000000"/>
          <w:sz w:val="28"/>
          <w:szCs w:val="28"/>
        </w:rPr>
        <w:t>№</w:t>
      </w:r>
      <w:r w:rsidRPr="00002C65">
        <w:rPr>
          <w:color w:val="000000"/>
          <w:sz w:val="28"/>
          <w:szCs w:val="28"/>
        </w:rPr>
        <w:t>1 (часть I) ст. 1</w:t>
      </w:r>
    </w:p>
    <w:p w:rsidR="00EA78DD" w:rsidRPr="00002C65" w:rsidRDefault="00EA78DD" w:rsidP="00002C65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002C65">
        <w:rPr>
          <w:color w:val="000000"/>
          <w:sz w:val="28"/>
          <w:szCs w:val="28"/>
        </w:rPr>
        <w:t xml:space="preserve">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 w:rsidRPr="00002C65">
          <w:rPr>
            <w:color w:val="000000"/>
            <w:sz w:val="28"/>
            <w:szCs w:val="28"/>
          </w:rPr>
          <w:t>2001 г</w:t>
        </w:r>
      </w:smartTag>
      <w:r w:rsidRPr="00002C65">
        <w:rPr>
          <w:color w:val="000000"/>
          <w:sz w:val="28"/>
          <w:szCs w:val="28"/>
        </w:rPr>
        <w:t xml:space="preserve">. </w:t>
      </w:r>
      <w:r w:rsidR="00EC2DE9" w:rsidRPr="00002C65">
        <w:rPr>
          <w:color w:val="000000"/>
          <w:sz w:val="28"/>
          <w:szCs w:val="28"/>
        </w:rPr>
        <w:t>№</w:t>
      </w:r>
      <w:r w:rsidRPr="00002C65">
        <w:rPr>
          <w:color w:val="000000"/>
          <w:sz w:val="28"/>
          <w:szCs w:val="28"/>
        </w:rPr>
        <w:t xml:space="preserve">197-ФЗ // СЗ РФ от 7 января </w:t>
      </w:r>
      <w:smartTag w:uri="urn:schemas-microsoft-com:office:smarttags" w:element="metricconverter">
        <w:smartTagPr>
          <w:attr w:name="ProductID" w:val="2002 г"/>
        </w:smartTagPr>
        <w:r w:rsidRPr="00002C65">
          <w:rPr>
            <w:color w:val="000000"/>
            <w:sz w:val="28"/>
            <w:szCs w:val="28"/>
          </w:rPr>
          <w:t>2002 г</w:t>
        </w:r>
      </w:smartTag>
      <w:r w:rsidRPr="00002C65">
        <w:rPr>
          <w:color w:val="000000"/>
          <w:sz w:val="28"/>
          <w:szCs w:val="28"/>
        </w:rPr>
        <w:t xml:space="preserve">. </w:t>
      </w:r>
      <w:r w:rsidR="00EC2DE9" w:rsidRPr="00002C65">
        <w:rPr>
          <w:color w:val="000000"/>
          <w:sz w:val="28"/>
          <w:szCs w:val="28"/>
        </w:rPr>
        <w:t>№</w:t>
      </w:r>
      <w:r w:rsidRPr="00002C65">
        <w:rPr>
          <w:color w:val="000000"/>
          <w:sz w:val="28"/>
          <w:szCs w:val="28"/>
        </w:rPr>
        <w:t>1 (часть I) ст. 3</w:t>
      </w:r>
    </w:p>
    <w:p w:rsidR="00EA78DD" w:rsidRPr="00002C65" w:rsidRDefault="00EA78DD" w:rsidP="00002C6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02C65">
        <w:rPr>
          <w:color w:val="000000"/>
          <w:sz w:val="28"/>
          <w:szCs w:val="28"/>
        </w:rPr>
        <w:t xml:space="preserve">Уголовно-процессуальный кодекс РФ от 18 декабря </w:t>
      </w:r>
      <w:smartTag w:uri="urn:schemas-microsoft-com:office:smarttags" w:element="metricconverter">
        <w:smartTagPr>
          <w:attr w:name="ProductID" w:val="2001 г"/>
        </w:smartTagPr>
        <w:r w:rsidRPr="00002C65">
          <w:rPr>
            <w:color w:val="000000"/>
            <w:sz w:val="28"/>
            <w:szCs w:val="28"/>
          </w:rPr>
          <w:t>2001 г</w:t>
        </w:r>
      </w:smartTag>
      <w:r w:rsidRPr="00002C65">
        <w:rPr>
          <w:color w:val="000000"/>
          <w:sz w:val="28"/>
          <w:szCs w:val="28"/>
        </w:rPr>
        <w:t xml:space="preserve">. </w:t>
      </w:r>
      <w:r w:rsidR="00EC2DE9" w:rsidRPr="00002C65">
        <w:rPr>
          <w:color w:val="000000"/>
          <w:sz w:val="28"/>
          <w:szCs w:val="28"/>
        </w:rPr>
        <w:t>№</w:t>
      </w:r>
      <w:r w:rsidRPr="00002C65">
        <w:rPr>
          <w:color w:val="000000"/>
          <w:sz w:val="28"/>
          <w:szCs w:val="28"/>
        </w:rPr>
        <w:t xml:space="preserve">174-ФЗ // СЗ РФ от 24 декабря </w:t>
      </w:r>
      <w:smartTag w:uri="urn:schemas-microsoft-com:office:smarttags" w:element="metricconverter">
        <w:smartTagPr>
          <w:attr w:name="ProductID" w:val="2001 г"/>
        </w:smartTagPr>
        <w:r w:rsidRPr="00002C65">
          <w:rPr>
            <w:color w:val="000000"/>
            <w:sz w:val="28"/>
            <w:szCs w:val="28"/>
          </w:rPr>
          <w:t>2001 г</w:t>
        </w:r>
      </w:smartTag>
      <w:r w:rsidRPr="00002C65">
        <w:rPr>
          <w:color w:val="000000"/>
          <w:sz w:val="28"/>
          <w:szCs w:val="28"/>
        </w:rPr>
        <w:t xml:space="preserve">. </w:t>
      </w:r>
      <w:r w:rsidR="00EC2DE9" w:rsidRPr="00002C65">
        <w:rPr>
          <w:color w:val="000000"/>
          <w:sz w:val="28"/>
          <w:szCs w:val="28"/>
        </w:rPr>
        <w:t>№</w:t>
      </w:r>
      <w:r w:rsidRPr="00002C65">
        <w:rPr>
          <w:color w:val="000000"/>
          <w:sz w:val="28"/>
          <w:szCs w:val="28"/>
        </w:rPr>
        <w:t>52 (часть I)</w:t>
      </w:r>
    </w:p>
    <w:p w:rsidR="00EA78DD" w:rsidRPr="00002C65" w:rsidRDefault="00EA78DD" w:rsidP="00002C65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002C65">
        <w:rPr>
          <w:color w:val="000000"/>
          <w:sz w:val="28"/>
          <w:szCs w:val="28"/>
        </w:rPr>
        <w:t xml:space="preserve">Уголовный кодекс РФ от 13 июня </w:t>
      </w:r>
      <w:smartTag w:uri="urn:schemas-microsoft-com:office:smarttags" w:element="metricconverter">
        <w:smartTagPr>
          <w:attr w:name="ProductID" w:val="1996 г"/>
        </w:smartTagPr>
        <w:r w:rsidRPr="00002C65">
          <w:rPr>
            <w:color w:val="000000"/>
            <w:sz w:val="28"/>
            <w:szCs w:val="28"/>
          </w:rPr>
          <w:t>1996 г</w:t>
        </w:r>
      </w:smartTag>
      <w:r w:rsidRPr="00002C65">
        <w:rPr>
          <w:color w:val="000000"/>
          <w:sz w:val="28"/>
          <w:szCs w:val="28"/>
        </w:rPr>
        <w:t xml:space="preserve">. </w:t>
      </w:r>
      <w:r w:rsidR="00EC2DE9" w:rsidRPr="00002C65">
        <w:rPr>
          <w:color w:val="000000"/>
          <w:sz w:val="28"/>
          <w:szCs w:val="28"/>
        </w:rPr>
        <w:t>№</w:t>
      </w:r>
      <w:r w:rsidRPr="00002C65">
        <w:rPr>
          <w:color w:val="000000"/>
          <w:sz w:val="28"/>
          <w:szCs w:val="28"/>
        </w:rPr>
        <w:t xml:space="preserve">63-ФЗ // СЗ РФ от 17 июня </w:t>
      </w:r>
      <w:smartTag w:uri="urn:schemas-microsoft-com:office:smarttags" w:element="metricconverter">
        <w:smartTagPr>
          <w:attr w:name="ProductID" w:val="1996 г"/>
        </w:smartTagPr>
        <w:r w:rsidRPr="00002C65">
          <w:rPr>
            <w:color w:val="000000"/>
            <w:sz w:val="28"/>
            <w:szCs w:val="28"/>
          </w:rPr>
          <w:t>1996 г</w:t>
        </w:r>
      </w:smartTag>
      <w:r w:rsidRPr="00002C65">
        <w:rPr>
          <w:color w:val="000000"/>
          <w:sz w:val="28"/>
          <w:szCs w:val="28"/>
        </w:rPr>
        <w:t xml:space="preserve">. </w:t>
      </w:r>
      <w:r w:rsidR="00EC2DE9" w:rsidRPr="00002C65">
        <w:rPr>
          <w:color w:val="000000"/>
          <w:sz w:val="28"/>
          <w:szCs w:val="28"/>
        </w:rPr>
        <w:t>№</w:t>
      </w:r>
      <w:r w:rsidRPr="00002C65">
        <w:rPr>
          <w:color w:val="000000"/>
          <w:sz w:val="28"/>
          <w:szCs w:val="28"/>
        </w:rPr>
        <w:t>25 ст. 2954</w:t>
      </w:r>
    </w:p>
    <w:p w:rsidR="00EA78DD" w:rsidRPr="00002C65" w:rsidRDefault="00EA78DD" w:rsidP="00002C65">
      <w:pPr>
        <w:spacing w:after="120"/>
        <w:ind w:firstLine="709"/>
        <w:jc w:val="both"/>
        <w:rPr>
          <w:sz w:val="28"/>
          <w:szCs w:val="28"/>
        </w:rPr>
      </w:pPr>
      <w:r w:rsidRPr="00002C65">
        <w:rPr>
          <w:color w:val="000000"/>
          <w:sz w:val="28"/>
          <w:szCs w:val="28"/>
        </w:rPr>
        <w:t xml:space="preserve">Семейный кодекс Российской Федерации от 29 декабря </w:t>
      </w:r>
      <w:smartTag w:uri="urn:schemas-microsoft-com:office:smarttags" w:element="metricconverter">
        <w:smartTagPr>
          <w:attr w:name="ProductID" w:val="1995 г"/>
        </w:smartTagPr>
        <w:r w:rsidRPr="00002C65">
          <w:rPr>
            <w:color w:val="000000"/>
            <w:sz w:val="28"/>
            <w:szCs w:val="28"/>
          </w:rPr>
          <w:t>1995 г</w:t>
        </w:r>
      </w:smartTag>
      <w:r w:rsidRPr="00002C65">
        <w:rPr>
          <w:color w:val="000000"/>
          <w:sz w:val="28"/>
          <w:szCs w:val="28"/>
        </w:rPr>
        <w:t xml:space="preserve">. </w:t>
      </w:r>
      <w:r w:rsidR="00EC2DE9" w:rsidRPr="00002C65">
        <w:rPr>
          <w:color w:val="000000"/>
          <w:sz w:val="28"/>
          <w:szCs w:val="28"/>
        </w:rPr>
        <w:t>№</w:t>
      </w:r>
      <w:r w:rsidRPr="00002C65">
        <w:rPr>
          <w:color w:val="000000"/>
          <w:sz w:val="28"/>
          <w:szCs w:val="28"/>
        </w:rPr>
        <w:t xml:space="preserve">223-ФЗ // СЗ РФ от 1 января </w:t>
      </w:r>
      <w:smartTag w:uri="urn:schemas-microsoft-com:office:smarttags" w:element="metricconverter">
        <w:smartTagPr>
          <w:attr w:name="ProductID" w:val="1996 г"/>
        </w:smartTagPr>
        <w:r w:rsidRPr="00002C65">
          <w:rPr>
            <w:color w:val="000000"/>
            <w:sz w:val="28"/>
            <w:szCs w:val="28"/>
          </w:rPr>
          <w:t>1996 г</w:t>
        </w:r>
      </w:smartTag>
      <w:r w:rsidRPr="00002C65">
        <w:rPr>
          <w:color w:val="000000"/>
          <w:sz w:val="28"/>
          <w:szCs w:val="28"/>
        </w:rPr>
        <w:t xml:space="preserve">. </w:t>
      </w:r>
      <w:r w:rsidR="00EC2DE9" w:rsidRPr="00002C65">
        <w:rPr>
          <w:color w:val="000000"/>
          <w:sz w:val="28"/>
          <w:szCs w:val="28"/>
        </w:rPr>
        <w:t>№</w:t>
      </w:r>
      <w:r w:rsidRPr="00002C65">
        <w:rPr>
          <w:color w:val="000000"/>
          <w:sz w:val="28"/>
          <w:szCs w:val="28"/>
        </w:rPr>
        <w:t>1 ст. 16</w:t>
      </w:r>
    </w:p>
    <w:p w:rsidR="007C6922" w:rsidRPr="00002C65" w:rsidRDefault="007C6922" w:rsidP="00002C6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02C65">
        <w:rPr>
          <w:color w:val="000000"/>
          <w:sz w:val="28"/>
          <w:szCs w:val="28"/>
        </w:rPr>
        <w:t xml:space="preserve">Часть первая Налогового кодекса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Pr="00002C65">
          <w:rPr>
            <w:color w:val="000000"/>
            <w:sz w:val="28"/>
            <w:szCs w:val="28"/>
          </w:rPr>
          <w:t>1998 г</w:t>
        </w:r>
      </w:smartTag>
      <w:r w:rsidRPr="00002C65">
        <w:rPr>
          <w:color w:val="000000"/>
          <w:sz w:val="28"/>
          <w:szCs w:val="28"/>
        </w:rPr>
        <w:t xml:space="preserve">. </w:t>
      </w:r>
      <w:r w:rsidR="00831E01" w:rsidRPr="00002C65">
        <w:rPr>
          <w:color w:val="000000"/>
          <w:sz w:val="28"/>
          <w:szCs w:val="28"/>
        </w:rPr>
        <w:t>№</w:t>
      </w:r>
      <w:r w:rsidRPr="00002C65">
        <w:rPr>
          <w:color w:val="000000"/>
          <w:sz w:val="28"/>
          <w:szCs w:val="28"/>
        </w:rPr>
        <w:t xml:space="preserve">146-ФЗ // СЗ РФ от 3 августа </w:t>
      </w:r>
      <w:smartTag w:uri="urn:schemas-microsoft-com:office:smarttags" w:element="metricconverter">
        <w:smartTagPr>
          <w:attr w:name="ProductID" w:val="1998 г"/>
        </w:smartTagPr>
        <w:r w:rsidRPr="00002C65">
          <w:rPr>
            <w:color w:val="000000"/>
            <w:sz w:val="28"/>
            <w:szCs w:val="28"/>
          </w:rPr>
          <w:t>1998 г</w:t>
        </w:r>
      </w:smartTag>
      <w:r w:rsidRPr="00002C65">
        <w:rPr>
          <w:color w:val="000000"/>
          <w:sz w:val="28"/>
          <w:szCs w:val="28"/>
        </w:rPr>
        <w:t xml:space="preserve">. </w:t>
      </w:r>
      <w:r w:rsidR="00831E01" w:rsidRPr="00002C65">
        <w:rPr>
          <w:color w:val="000000"/>
          <w:sz w:val="28"/>
          <w:szCs w:val="28"/>
        </w:rPr>
        <w:t>№</w:t>
      </w:r>
      <w:r w:rsidRPr="00002C65">
        <w:rPr>
          <w:color w:val="000000"/>
          <w:sz w:val="28"/>
          <w:szCs w:val="28"/>
        </w:rPr>
        <w:t>31 ст. 3824</w:t>
      </w:r>
    </w:p>
    <w:p w:rsidR="00EA78DD" w:rsidRPr="00002C65" w:rsidRDefault="007C6922" w:rsidP="00002C65">
      <w:pPr>
        <w:spacing w:after="120"/>
        <w:ind w:firstLine="709"/>
        <w:jc w:val="both"/>
        <w:rPr>
          <w:sz w:val="28"/>
          <w:szCs w:val="28"/>
        </w:rPr>
      </w:pPr>
      <w:r w:rsidRPr="00002C65">
        <w:rPr>
          <w:color w:val="000000"/>
          <w:sz w:val="28"/>
          <w:szCs w:val="28"/>
        </w:rPr>
        <w:t xml:space="preserve">Часть вторая Налогового кодекса Российской Федерации от 5 августа </w:t>
      </w:r>
      <w:smartTag w:uri="urn:schemas-microsoft-com:office:smarttags" w:element="metricconverter">
        <w:smartTagPr>
          <w:attr w:name="ProductID" w:val="2000 г"/>
        </w:smartTagPr>
        <w:r w:rsidRPr="00002C65">
          <w:rPr>
            <w:color w:val="000000"/>
            <w:sz w:val="28"/>
            <w:szCs w:val="28"/>
          </w:rPr>
          <w:t>2000 г</w:t>
        </w:r>
      </w:smartTag>
      <w:r w:rsidRPr="00002C65">
        <w:rPr>
          <w:color w:val="000000"/>
          <w:sz w:val="28"/>
          <w:szCs w:val="28"/>
        </w:rPr>
        <w:t xml:space="preserve">. </w:t>
      </w:r>
      <w:r w:rsidR="00831E01" w:rsidRPr="00002C65">
        <w:rPr>
          <w:color w:val="000000"/>
          <w:sz w:val="28"/>
          <w:szCs w:val="28"/>
        </w:rPr>
        <w:t>№</w:t>
      </w:r>
      <w:r w:rsidRPr="00002C65">
        <w:rPr>
          <w:color w:val="000000"/>
          <w:sz w:val="28"/>
          <w:szCs w:val="28"/>
        </w:rPr>
        <w:t xml:space="preserve">117-ФЗ // СЗ РФ от 7 августа </w:t>
      </w:r>
      <w:smartTag w:uri="urn:schemas-microsoft-com:office:smarttags" w:element="metricconverter">
        <w:smartTagPr>
          <w:attr w:name="ProductID" w:val="2000 г"/>
        </w:smartTagPr>
        <w:r w:rsidRPr="00002C65">
          <w:rPr>
            <w:color w:val="000000"/>
            <w:sz w:val="28"/>
            <w:szCs w:val="28"/>
          </w:rPr>
          <w:t>2000 г</w:t>
        </w:r>
      </w:smartTag>
      <w:r w:rsidRPr="00002C65">
        <w:rPr>
          <w:color w:val="000000"/>
          <w:sz w:val="28"/>
          <w:szCs w:val="28"/>
        </w:rPr>
        <w:t xml:space="preserve">. </w:t>
      </w:r>
      <w:r w:rsidR="00831E01" w:rsidRPr="00002C65">
        <w:rPr>
          <w:color w:val="000000"/>
          <w:sz w:val="28"/>
          <w:szCs w:val="28"/>
        </w:rPr>
        <w:t>№</w:t>
      </w:r>
      <w:r w:rsidRPr="00002C65">
        <w:rPr>
          <w:color w:val="000000"/>
          <w:sz w:val="28"/>
          <w:szCs w:val="28"/>
        </w:rPr>
        <w:t>32 ст. 3340</w:t>
      </w:r>
    </w:p>
    <w:p w:rsidR="00CB650D" w:rsidRPr="00002C65" w:rsidRDefault="00CB650D" w:rsidP="00002C6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02C65">
        <w:rPr>
          <w:color w:val="000000"/>
          <w:sz w:val="28"/>
          <w:szCs w:val="28"/>
        </w:rPr>
        <w:t xml:space="preserve">Постатейный научно-практический комментарий к Конституции Российской Федерации коллектива ученых-правоведов под руководством ректора МГЮА, академика РАН О.Е.Кутафина (Официальный текст на 1 августа </w:t>
      </w:r>
      <w:smartTag w:uri="urn:schemas-microsoft-com:office:smarttags" w:element="metricconverter">
        <w:smartTagPr>
          <w:attr w:name="ProductID" w:val="2003 г"/>
        </w:smartTagPr>
        <w:r w:rsidRPr="00002C65">
          <w:rPr>
            <w:color w:val="000000"/>
            <w:sz w:val="28"/>
            <w:szCs w:val="28"/>
          </w:rPr>
          <w:t>2003 г</w:t>
        </w:r>
      </w:smartTag>
      <w:r w:rsidRPr="00002C65">
        <w:rPr>
          <w:color w:val="000000"/>
          <w:sz w:val="28"/>
          <w:szCs w:val="28"/>
        </w:rPr>
        <w:t xml:space="preserve">.). Предисловие Председателя Конституционного Суда РФ, д.ю.н., профессора В.Д.Зорькина. . - ЗАО "Библиотечка "Российской газеты", </w:t>
      </w:r>
      <w:smartTag w:uri="urn:schemas-microsoft-com:office:smarttags" w:element="metricconverter">
        <w:smartTagPr>
          <w:attr w:name="ProductID" w:val="2003 г"/>
        </w:smartTagPr>
        <w:r w:rsidRPr="00002C65">
          <w:rPr>
            <w:color w:val="000000"/>
            <w:sz w:val="28"/>
            <w:szCs w:val="28"/>
          </w:rPr>
          <w:t>2003 г</w:t>
        </w:r>
      </w:smartTag>
      <w:r w:rsidRPr="00002C65">
        <w:rPr>
          <w:color w:val="000000"/>
          <w:sz w:val="28"/>
          <w:szCs w:val="28"/>
        </w:rPr>
        <w:t>.</w:t>
      </w:r>
    </w:p>
    <w:p w:rsidR="00CB650D" w:rsidRPr="00002C65" w:rsidRDefault="00CB650D" w:rsidP="00002C6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02C65">
        <w:rPr>
          <w:color w:val="000000"/>
          <w:sz w:val="28"/>
          <w:szCs w:val="28"/>
        </w:rPr>
        <w:t>Комментарий к Гражданскому кодексу РФ. Часть первая (под ред. проф. Т.Е.Абовой и А.Ю.Кабалкина) - М.: Юрайт-Издат, 2004</w:t>
      </w:r>
    </w:p>
    <w:p w:rsidR="00CB650D" w:rsidRPr="00002C65" w:rsidRDefault="00C409D9" w:rsidP="00002C65">
      <w:pPr>
        <w:spacing w:after="120"/>
        <w:ind w:firstLine="709"/>
        <w:jc w:val="both"/>
        <w:rPr>
          <w:sz w:val="28"/>
          <w:szCs w:val="28"/>
        </w:rPr>
      </w:pPr>
      <w:r w:rsidRPr="00002C65">
        <w:rPr>
          <w:color w:val="000000"/>
          <w:sz w:val="28"/>
          <w:szCs w:val="28"/>
        </w:rPr>
        <w:t>Комментарий к Гражданскому процессуальному кодексу Российской Федерации (Отв. ред. Г.П.Ивлиев), М.: Юрайт-Издат, 2002. - 558 с.</w:t>
      </w:r>
    </w:p>
    <w:p w:rsidR="00C409D9" w:rsidRPr="00002C65" w:rsidRDefault="00C409D9" w:rsidP="00002C6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02C65">
        <w:rPr>
          <w:color w:val="000000"/>
          <w:sz w:val="28"/>
          <w:szCs w:val="28"/>
        </w:rPr>
        <w:t>Комментарий к Арбитражному процессуальному кодексу Российской Федерации (постатейный)(под ред. проф. В.В.Яркова) - М.: Издательство БЕК, 2003</w:t>
      </w:r>
    </w:p>
    <w:p w:rsidR="00B9633E" w:rsidRPr="00002C65" w:rsidRDefault="00630F18" w:rsidP="00002C65">
      <w:pPr>
        <w:spacing w:after="120"/>
        <w:ind w:firstLine="709"/>
        <w:jc w:val="both"/>
        <w:rPr>
          <w:i/>
          <w:sz w:val="28"/>
          <w:szCs w:val="28"/>
        </w:rPr>
      </w:pPr>
      <w:r w:rsidRPr="00002C65">
        <w:rPr>
          <w:i/>
          <w:sz w:val="28"/>
          <w:szCs w:val="28"/>
        </w:rPr>
        <w:t>2. Учебная литература</w:t>
      </w:r>
      <w:r w:rsidR="00B9633E" w:rsidRPr="00002C65">
        <w:rPr>
          <w:i/>
          <w:sz w:val="28"/>
          <w:szCs w:val="28"/>
        </w:rPr>
        <w:t xml:space="preserve"> </w:t>
      </w:r>
      <w:r w:rsidR="00372470">
        <w:rPr>
          <w:i/>
          <w:sz w:val="28"/>
          <w:szCs w:val="28"/>
        </w:rPr>
        <w:t>и монографии</w:t>
      </w:r>
    </w:p>
    <w:p w:rsidR="001E317F" w:rsidRPr="00242FB0" w:rsidRDefault="001E317F" w:rsidP="001E317F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Антокольская М.В. Семейное право. М, </w:t>
      </w:r>
      <w:r w:rsidRPr="0098653C">
        <w:rPr>
          <w:sz w:val="28"/>
          <w:szCs w:val="28"/>
        </w:rPr>
        <w:t>Юристъ</w:t>
      </w:r>
      <w:r w:rsidRPr="00242FB0">
        <w:rPr>
          <w:sz w:val="28"/>
          <w:szCs w:val="28"/>
        </w:rPr>
        <w:t>. 2003</w:t>
      </w:r>
    </w:p>
    <w:p w:rsidR="001E317F" w:rsidRPr="00242FB0" w:rsidRDefault="001E317F" w:rsidP="001E317F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Белов В.А. Гражданское право: Общая и Особенная части. М., </w:t>
      </w:r>
      <w:r w:rsidRPr="0098653C">
        <w:rPr>
          <w:sz w:val="28"/>
          <w:szCs w:val="28"/>
        </w:rPr>
        <w:t>ЮрИнфоР</w:t>
      </w:r>
      <w:r w:rsidRPr="00242FB0">
        <w:rPr>
          <w:sz w:val="28"/>
          <w:szCs w:val="28"/>
        </w:rPr>
        <w:t>. 2003</w:t>
      </w:r>
    </w:p>
    <w:p w:rsidR="00DA21C8" w:rsidRPr="00242FB0" w:rsidRDefault="007C6922" w:rsidP="00002C65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>Брагинский</w:t>
      </w:r>
      <w:r w:rsidR="003B1C40" w:rsidRPr="00242FB0">
        <w:rPr>
          <w:sz w:val="28"/>
          <w:szCs w:val="28"/>
        </w:rPr>
        <w:t xml:space="preserve"> М.И.</w:t>
      </w:r>
      <w:r w:rsidRPr="00242FB0">
        <w:rPr>
          <w:sz w:val="28"/>
          <w:szCs w:val="28"/>
        </w:rPr>
        <w:t>, Витрянский</w:t>
      </w:r>
      <w:r w:rsidR="003B1C40" w:rsidRPr="00242FB0">
        <w:rPr>
          <w:sz w:val="28"/>
          <w:szCs w:val="28"/>
        </w:rPr>
        <w:t xml:space="preserve"> В.В.</w:t>
      </w:r>
      <w:r w:rsidRPr="00242FB0">
        <w:rPr>
          <w:sz w:val="28"/>
          <w:szCs w:val="28"/>
        </w:rPr>
        <w:t xml:space="preserve"> </w:t>
      </w:r>
      <w:r w:rsidR="00DA21C8" w:rsidRPr="00242FB0">
        <w:rPr>
          <w:sz w:val="28"/>
          <w:szCs w:val="28"/>
        </w:rPr>
        <w:t>Договорное право. Изд. Статус. М.2003г.</w:t>
      </w:r>
    </w:p>
    <w:p w:rsidR="001E317F" w:rsidRPr="00242FB0" w:rsidRDefault="001E317F" w:rsidP="001E317F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Буянова М.О. Трудовое право в вопросах и ответах. М., </w:t>
      </w:r>
      <w:r w:rsidRPr="0098653C">
        <w:rPr>
          <w:sz w:val="28"/>
          <w:szCs w:val="28"/>
        </w:rPr>
        <w:t>Проспект</w:t>
      </w:r>
      <w:r w:rsidRPr="00242FB0">
        <w:rPr>
          <w:sz w:val="28"/>
          <w:szCs w:val="28"/>
        </w:rPr>
        <w:t>. 2005</w:t>
      </w:r>
    </w:p>
    <w:p w:rsidR="00242FB0" w:rsidRPr="00242FB0" w:rsidRDefault="00242FB0" w:rsidP="00242FB0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>Грачева Е.Ю., Ивлиева М.Ф., Соколова Э.Д. Финансовое право в вопросах и ответах. М., Проспект. 2005</w:t>
      </w:r>
    </w:p>
    <w:p w:rsidR="00242FB0" w:rsidRPr="00242FB0" w:rsidRDefault="00242FB0" w:rsidP="00242FB0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Гришаев С.П. Гражданское право. Часть первая в вопросах и ответах. М., </w:t>
      </w:r>
      <w:r w:rsidRPr="0098653C">
        <w:rPr>
          <w:sz w:val="28"/>
          <w:szCs w:val="28"/>
        </w:rPr>
        <w:t>Юристъ</w:t>
      </w:r>
      <w:r w:rsidRPr="00242FB0">
        <w:rPr>
          <w:sz w:val="28"/>
          <w:szCs w:val="28"/>
        </w:rPr>
        <w:t>. 2004</w:t>
      </w:r>
    </w:p>
    <w:p w:rsidR="00242FB0" w:rsidRPr="00242FB0" w:rsidRDefault="00242FB0" w:rsidP="00242FB0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Губаева Т.В. Язык и право. Искусство владения словом в профессиональной юридической деятельности. М., </w:t>
      </w:r>
      <w:r w:rsidRPr="0098653C">
        <w:rPr>
          <w:sz w:val="28"/>
          <w:szCs w:val="28"/>
        </w:rPr>
        <w:t>Норма</w:t>
      </w:r>
      <w:r w:rsidRPr="00242FB0">
        <w:rPr>
          <w:sz w:val="28"/>
          <w:szCs w:val="28"/>
        </w:rPr>
        <w:t>, 2004</w:t>
      </w:r>
    </w:p>
    <w:p w:rsidR="00D204DB" w:rsidRPr="00242FB0" w:rsidRDefault="00D204DB" w:rsidP="00D204DB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Губин Е.П., Лахно П.Г., Предпринимательское право Российской Федерации. М., </w:t>
      </w:r>
      <w:r w:rsidRPr="0098653C">
        <w:rPr>
          <w:sz w:val="28"/>
          <w:szCs w:val="28"/>
        </w:rPr>
        <w:t>Юристъ</w:t>
      </w:r>
      <w:r w:rsidRPr="00242FB0">
        <w:rPr>
          <w:sz w:val="28"/>
          <w:szCs w:val="28"/>
        </w:rPr>
        <w:t>. 2004</w:t>
      </w:r>
    </w:p>
    <w:p w:rsidR="00242FB0" w:rsidRPr="00242FB0" w:rsidRDefault="00242FB0" w:rsidP="00242FB0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Гуев А.Н. Гражданское право: В 3 томах. М., </w:t>
      </w:r>
      <w:r w:rsidRPr="0098653C">
        <w:rPr>
          <w:sz w:val="28"/>
          <w:szCs w:val="28"/>
        </w:rPr>
        <w:t>ИНФРА-М</w:t>
      </w:r>
      <w:r w:rsidRPr="00242FB0">
        <w:rPr>
          <w:sz w:val="28"/>
          <w:szCs w:val="28"/>
        </w:rPr>
        <w:t>. 2004</w:t>
      </w:r>
    </w:p>
    <w:p w:rsidR="00242FB0" w:rsidRPr="00242FB0" w:rsidRDefault="00242FB0" w:rsidP="00242FB0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Гуляева И.Н., Рассецкая Т.А. Гражданское процессуальное право. М., </w:t>
      </w:r>
      <w:r w:rsidRPr="0098653C">
        <w:rPr>
          <w:sz w:val="28"/>
          <w:szCs w:val="28"/>
        </w:rPr>
        <w:t>ПРИОР</w:t>
      </w:r>
      <w:r w:rsidRPr="00242FB0">
        <w:rPr>
          <w:sz w:val="28"/>
          <w:szCs w:val="28"/>
        </w:rPr>
        <w:t>. 2005</w:t>
      </w:r>
    </w:p>
    <w:p w:rsidR="00242FB0" w:rsidRPr="00242FB0" w:rsidRDefault="00242FB0" w:rsidP="00242FB0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Гусов К.Н., Толкунова В.Н. Трудовое право России. М., </w:t>
      </w:r>
      <w:r w:rsidRPr="0098653C">
        <w:rPr>
          <w:sz w:val="28"/>
          <w:szCs w:val="28"/>
        </w:rPr>
        <w:t>Проспект</w:t>
      </w:r>
      <w:r w:rsidRPr="00242FB0">
        <w:rPr>
          <w:sz w:val="28"/>
          <w:szCs w:val="28"/>
        </w:rPr>
        <w:t xml:space="preserve">. Корнеева И.Л. Наследственное право Российской Федерации. М., </w:t>
      </w:r>
      <w:r w:rsidRPr="0098653C">
        <w:rPr>
          <w:sz w:val="28"/>
          <w:szCs w:val="28"/>
        </w:rPr>
        <w:t>Юристъ</w:t>
      </w:r>
      <w:r w:rsidRPr="00242FB0">
        <w:rPr>
          <w:sz w:val="28"/>
          <w:szCs w:val="28"/>
        </w:rPr>
        <w:t>. 2005</w:t>
      </w:r>
    </w:p>
    <w:p w:rsidR="001E317F" w:rsidRPr="00242FB0" w:rsidRDefault="001E317F" w:rsidP="001E317F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>Жилин Г.А. Гражданское процессуальное право: Практикум. М., Проспект. 2005</w:t>
      </w:r>
    </w:p>
    <w:p w:rsidR="00D204DB" w:rsidRPr="00242FB0" w:rsidRDefault="00D204DB" w:rsidP="00D204DB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>Закупень Т.В. Коммерческое право. М., Норма. 2003</w:t>
      </w:r>
    </w:p>
    <w:p w:rsidR="001E317F" w:rsidRPr="00242FB0" w:rsidRDefault="001E317F" w:rsidP="001E317F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Иногамова-Хегай Л.В. Уголовное право Российской Федерации. Общая часть. М., </w:t>
      </w:r>
      <w:r w:rsidRPr="0098653C">
        <w:rPr>
          <w:sz w:val="28"/>
          <w:szCs w:val="28"/>
        </w:rPr>
        <w:t>ИНФРА-М</w:t>
      </w:r>
      <w:r w:rsidRPr="00242FB0">
        <w:rPr>
          <w:sz w:val="28"/>
          <w:szCs w:val="28"/>
        </w:rPr>
        <w:t>. 2005</w:t>
      </w:r>
    </w:p>
    <w:p w:rsidR="001E317F" w:rsidRPr="00242FB0" w:rsidRDefault="001E317F" w:rsidP="001E317F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>Иногамова-Хегай Л.В. Уголовное право Российской Федерации. Особенная часть. М., ИНФРА-М. 2005</w:t>
      </w:r>
    </w:p>
    <w:p w:rsidR="00D204DB" w:rsidRPr="00242FB0" w:rsidRDefault="00D204DB" w:rsidP="00D204DB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>Кашанина Т.В., Кашанин А.В. Основы Российского права. М., Норма. 2004</w:t>
      </w:r>
    </w:p>
    <w:p w:rsidR="001E317F" w:rsidRPr="00242FB0" w:rsidRDefault="001E317F" w:rsidP="001E317F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>Круглова Н.Ю. Хозяйственное право. М., РДЛ. 2005</w:t>
      </w:r>
    </w:p>
    <w:p w:rsidR="00D204DB" w:rsidRPr="00242FB0" w:rsidRDefault="00D204DB" w:rsidP="00D204DB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Лубшев Ю.Ф. Курс адвокатского права. М., </w:t>
      </w:r>
      <w:r w:rsidRPr="0098653C">
        <w:rPr>
          <w:sz w:val="28"/>
          <w:szCs w:val="28"/>
        </w:rPr>
        <w:t>Профессиональное образование</w:t>
      </w:r>
      <w:r w:rsidRPr="00242FB0">
        <w:rPr>
          <w:sz w:val="28"/>
          <w:szCs w:val="28"/>
        </w:rPr>
        <w:t xml:space="preserve">. 2003 </w:t>
      </w:r>
    </w:p>
    <w:p w:rsidR="001E317F" w:rsidRPr="00242FB0" w:rsidRDefault="001E317F" w:rsidP="001E317F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Мизюн Н.В., Степанов А.Г. Экологическое право. СПб., </w:t>
      </w:r>
      <w:r w:rsidRPr="0098653C">
        <w:rPr>
          <w:sz w:val="28"/>
          <w:szCs w:val="28"/>
        </w:rPr>
        <w:t>Питер</w:t>
      </w:r>
      <w:r w:rsidRPr="00242FB0">
        <w:rPr>
          <w:sz w:val="28"/>
          <w:szCs w:val="28"/>
        </w:rPr>
        <w:t>. 2005</w:t>
      </w:r>
    </w:p>
    <w:p w:rsidR="00D204DB" w:rsidRPr="00242FB0" w:rsidRDefault="00D204DB" w:rsidP="00D204DB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>Никифоров А.В. Арбитражный процесс. М., РИОР. 2004</w:t>
      </w:r>
    </w:p>
    <w:p w:rsidR="00D204DB" w:rsidRPr="00242FB0" w:rsidRDefault="00D204DB" w:rsidP="00D204DB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Рарог А.И., Степалин В.П., Шишов О.Ф. Уголовное право: Особенная часть в вопросах и ответах. М., </w:t>
      </w:r>
      <w:r w:rsidRPr="0098653C">
        <w:rPr>
          <w:sz w:val="28"/>
          <w:szCs w:val="28"/>
        </w:rPr>
        <w:t>Юристъ</w:t>
      </w:r>
      <w:r w:rsidRPr="00242FB0">
        <w:rPr>
          <w:sz w:val="28"/>
          <w:szCs w:val="28"/>
        </w:rPr>
        <w:t>. 2004</w:t>
      </w:r>
    </w:p>
    <w:p w:rsidR="00D204DB" w:rsidRPr="00242FB0" w:rsidRDefault="00D204DB" w:rsidP="00D204DB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Селиверстова В.И. Уголовно-исполнительное право России. М., </w:t>
      </w:r>
      <w:r w:rsidRPr="0098653C">
        <w:rPr>
          <w:sz w:val="28"/>
          <w:szCs w:val="28"/>
        </w:rPr>
        <w:t>Юристъ</w:t>
      </w:r>
      <w:r w:rsidRPr="00242FB0">
        <w:rPr>
          <w:sz w:val="28"/>
          <w:szCs w:val="28"/>
        </w:rPr>
        <w:t>. 2004</w:t>
      </w:r>
    </w:p>
    <w:p w:rsidR="00D204DB" w:rsidRPr="00242FB0" w:rsidRDefault="00D204DB" w:rsidP="00D204DB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Семенов Ю.И. Налоговое право. С последними изменениями Налогового кодекса РФ. М., </w:t>
      </w:r>
      <w:r w:rsidRPr="0098653C">
        <w:rPr>
          <w:sz w:val="28"/>
          <w:szCs w:val="28"/>
        </w:rPr>
        <w:t>Спутник+</w:t>
      </w:r>
      <w:r w:rsidRPr="00242FB0">
        <w:rPr>
          <w:sz w:val="28"/>
          <w:szCs w:val="28"/>
        </w:rPr>
        <w:t>. 2003</w:t>
      </w:r>
    </w:p>
    <w:p w:rsidR="001E317F" w:rsidRPr="00242FB0" w:rsidRDefault="001E317F" w:rsidP="001E317F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>Сырых Е.В. Земельное право. М., Юстицинформ. 2005</w:t>
      </w:r>
    </w:p>
    <w:p w:rsidR="00D204DB" w:rsidRPr="00242FB0" w:rsidRDefault="00D204DB" w:rsidP="00D204DB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Тедеев А.А., Парыгина В.А., Мельников С.И. Бюджетное право Российской Федерации. М., </w:t>
      </w:r>
      <w:r w:rsidRPr="0098653C">
        <w:rPr>
          <w:sz w:val="28"/>
          <w:szCs w:val="28"/>
        </w:rPr>
        <w:t>ПРИОР</w:t>
      </w:r>
      <w:r w:rsidRPr="00242FB0">
        <w:rPr>
          <w:sz w:val="28"/>
          <w:szCs w:val="28"/>
        </w:rPr>
        <w:t>. 2003</w:t>
      </w:r>
    </w:p>
    <w:p w:rsidR="00242FB0" w:rsidRPr="00242FB0" w:rsidRDefault="00242FB0" w:rsidP="00242FB0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Тосунян Г.А. Банковское право Российской Федерации. Особенная часть: В 2 томах. М., </w:t>
      </w:r>
      <w:r w:rsidRPr="0098653C">
        <w:rPr>
          <w:sz w:val="28"/>
          <w:szCs w:val="28"/>
        </w:rPr>
        <w:t>Юристъ</w:t>
      </w:r>
      <w:r w:rsidRPr="00242FB0">
        <w:rPr>
          <w:sz w:val="28"/>
          <w:szCs w:val="28"/>
        </w:rPr>
        <w:t>. 2004</w:t>
      </w:r>
    </w:p>
    <w:p w:rsidR="00D204DB" w:rsidRPr="00242FB0" w:rsidRDefault="00D204DB" w:rsidP="00D204DB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Тосунян Г.А., Викулин А.Ю., Экмалян А.М. Банковское право Российской Федерации. Общая часть. М., </w:t>
      </w:r>
      <w:r w:rsidRPr="0098653C">
        <w:rPr>
          <w:sz w:val="28"/>
          <w:szCs w:val="28"/>
        </w:rPr>
        <w:t>Юристъ</w:t>
      </w:r>
      <w:r w:rsidRPr="00242FB0">
        <w:rPr>
          <w:sz w:val="28"/>
          <w:szCs w:val="28"/>
        </w:rPr>
        <w:t>. 2004</w:t>
      </w:r>
    </w:p>
    <w:p w:rsidR="001E317F" w:rsidRPr="00242FB0" w:rsidRDefault="001E317F" w:rsidP="001E317F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>Химичева Н.И., Покачалова Е.В. Финансовое право. М., Норма. 2005</w:t>
      </w:r>
    </w:p>
    <w:p w:rsidR="00242FB0" w:rsidRPr="00242FB0" w:rsidRDefault="00242FB0" w:rsidP="00242FB0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Четвериков В.С. Муниципальное право. М., </w:t>
      </w:r>
      <w:r w:rsidRPr="0098653C">
        <w:rPr>
          <w:sz w:val="28"/>
          <w:szCs w:val="28"/>
        </w:rPr>
        <w:t>ИНФРА-М</w:t>
      </w:r>
      <w:r w:rsidRPr="00242FB0">
        <w:rPr>
          <w:sz w:val="28"/>
          <w:szCs w:val="28"/>
        </w:rPr>
        <w:t>. 2003</w:t>
      </w:r>
    </w:p>
    <w:p w:rsidR="001E317F" w:rsidRPr="00242FB0" w:rsidRDefault="001E317F" w:rsidP="001E317F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 xml:space="preserve">Чиркин В.Е. Конституционное право России. М., </w:t>
      </w:r>
      <w:r w:rsidRPr="0098653C">
        <w:rPr>
          <w:sz w:val="28"/>
          <w:szCs w:val="28"/>
        </w:rPr>
        <w:t>Юристъ</w:t>
      </w:r>
      <w:r w:rsidRPr="00242FB0">
        <w:rPr>
          <w:sz w:val="28"/>
          <w:szCs w:val="28"/>
        </w:rPr>
        <w:t>. 2004</w:t>
      </w:r>
    </w:p>
    <w:p w:rsidR="00242FB0" w:rsidRPr="00242FB0" w:rsidRDefault="00242FB0" w:rsidP="00242FB0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>Чубуков Г.В. Земельное право России. М., Экзамен. 2003</w:t>
      </w:r>
    </w:p>
    <w:p w:rsidR="001E317F" w:rsidRDefault="001E317F" w:rsidP="001E317F">
      <w:pPr>
        <w:spacing w:after="120"/>
        <w:ind w:firstLine="709"/>
        <w:jc w:val="both"/>
        <w:rPr>
          <w:sz w:val="28"/>
          <w:szCs w:val="28"/>
        </w:rPr>
      </w:pPr>
      <w:r w:rsidRPr="00242FB0">
        <w:rPr>
          <w:sz w:val="28"/>
          <w:szCs w:val="28"/>
        </w:rPr>
        <w:t>Чубукова С.Г., Элькин В.Д. Основы правовой информатики (юридические и математические вопросы информатики). М., Контракт. 2004</w:t>
      </w:r>
    </w:p>
    <w:p w:rsidR="0005596B" w:rsidRDefault="0005596B" w:rsidP="001E317F">
      <w:pPr>
        <w:spacing w:after="120"/>
        <w:ind w:firstLine="709"/>
        <w:jc w:val="both"/>
        <w:rPr>
          <w:sz w:val="28"/>
          <w:szCs w:val="28"/>
        </w:rPr>
      </w:pPr>
    </w:p>
    <w:p w:rsidR="0005596B" w:rsidRDefault="0005596B" w:rsidP="001E317F">
      <w:pPr>
        <w:spacing w:after="120"/>
        <w:ind w:firstLine="709"/>
        <w:jc w:val="both"/>
        <w:rPr>
          <w:sz w:val="28"/>
          <w:szCs w:val="28"/>
        </w:rPr>
      </w:pPr>
    </w:p>
    <w:p w:rsidR="0005596B" w:rsidRPr="0005596B" w:rsidRDefault="0005596B" w:rsidP="0005596B">
      <w:pPr>
        <w:jc w:val="right"/>
        <w:rPr>
          <w:b/>
          <w:i/>
        </w:rPr>
      </w:pPr>
      <w:r w:rsidRPr="0005596B">
        <w:rPr>
          <w:b/>
          <w:i/>
        </w:rPr>
        <w:t xml:space="preserve">Приложение 1. </w:t>
      </w:r>
    </w:p>
    <w:p w:rsidR="0005596B" w:rsidRDefault="0005596B" w:rsidP="0005596B">
      <w:pPr>
        <w:jc w:val="center"/>
        <w:rPr>
          <w:b/>
        </w:rPr>
      </w:pPr>
    </w:p>
    <w:p w:rsidR="0005596B" w:rsidRDefault="0005596B" w:rsidP="0005596B">
      <w:pPr>
        <w:jc w:val="center"/>
        <w:rPr>
          <w:b/>
        </w:rPr>
      </w:pPr>
      <w:r>
        <w:rPr>
          <w:b/>
        </w:rPr>
        <w:t>Образец оформления титульного листа контрольной работы</w:t>
      </w:r>
    </w:p>
    <w:p w:rsidR="0005596B" w:rsidRDefault="0005596B" w:rsidP="0005596B">
      <w:pPr>
        <w:jc w:val="center"/>
        <w:rPr>
          <w:b/>
        </w:rPr>
      </w:pPr>
    </w:p>
    <w:p w:rsidR="0005596B" w:rsidRDefault="0005596B" w:rsidP="0005596B">
      <w:pPr>
        <w:jc w:val="center"/>
        <w:rPr>
          <w:b/>
        </w:rPr>
      </w:pPr>
    </w:p>
    <w:p w:rsidR="0005596B" w:rsidRDefault="0005596B" w:rsidP="0005596B">
      <w:pPr>
        <w:jc w:val="center"/>
        <w:rPr>
          <w:b/>
        </w:rPr>
      </w:pPr>
      <w:r>
        <w:rPr>
          <w:b/>
        </w:rPr>
        <w:t>ВСЕРОССИЙСКИЙ ЗАОЧНЫЙ</w:t>
      </w:r>
    </w:p>
    <w:p w:rsidR="0005596B" w:rsidRDefault="0005596B" w:rsidP="0005596B">
      <w:pPr>
        <w:jc w:val="center"/>
        <w:rPr>
          <w:b/>
        </w:rPr>
      </w:pPr>
      <w:r>
        <w:rPr>
          <w:b/>
        </w:rPr>
        <w:t>ФИНАНСОВО-ЭКОНОМИЧЕСКИЙ ИНСТИТУТ</w:t>
      </w:r>
    </w:p>
    <w:p w:rsidR="0005596B" w:rsidRDefault="0005596B" w:rsidP="0005596B">
      <w:pPr>
        <w:jc w:val="center"/>
        <w:rPr>
          <w:b/>
        </w:rPr>
      </w:pPr>
    </w:p>
    <w:p w:rsidR="0005596B" w:rsidRDefault="0005596B" w:rsidP="0005596B">
      <w:pPr>
        <w:jc w:val="center"/>
        <w:rPr>
          <w:b/>
        </w:rPr>
      </w:pPr>
    </w:p>
    <w:p w:rsidR="0005596B" w:rsidRDefault="0005596B" w:rsidP="0005596B">
      <w:pPr>
        <w:jc w:val="center"/>
        <w:rPr>
          <w:b/>
        </w:rPr>
      </w:pPr>
      <w:r>
        <w:rPr>
          <w:b/>
        </w:rPr>
        <w:t>Кафедра права</w:t>
      </w:r>
    </w:p>
    <w:p w:rsidR="0005596B" w:rsidRDefault="0005596B" w:rsidP="0005596B">
      <w:pPr>
        <w:jc w:val="center"/>
        <w:rPr>
          <w:b/>
        </w:rPr>
      </w:pPr>
    </w:p>
    <w:p w:rsidR="0005596B" w:rsidRDefault="0005596B" w:rsidP="0005596B">
      <w:pPr>
        <w:jc w:val="center"/>
        <w:rPr>
          <w:b/>
        </w:rPr>
      </w:pPr>
    </w:p>
    <w:p w:rsidR="0005596B" w:rsidRDefault="0005596B" w:rsidP="0005596B">
      <w:pPr>
        <w:jc w:val="center"/>
        <w:rPr>
          <w:b/>
        </w:rPr>
      </w:pPr>
    </w:p>
    <w:p w:rsidR="0005596B" w:rsidRDefault="0005596B" w:rsidP="0005596B">
      <w:pPr>
        <w:jc w:val="center"/>
        <w:rPr>
          <w:b/>
        </w:rPr>
      </w:pPr>
    </w:p>
    <w:p w:rsidR="0005596B" w:rsidRDefault="0005596B" w:rsidP="0005596B">
      <w:pPr>
        <w:jc w:val="center"/>
        <w:rPr>
          <w:b/>
        </w:rPr>
      </w:pPr>
    </w:p>
    <w:p w:rsidR="0005596B" w:rsidRDefault="0005596B" w:rsidP="0005596B">
      <w:pPr>
        <w:jc w:val="center"/>
        <w:rPr>
          <w:b/>
        </w:rPr>
      </w:pPr>
    </w:p>
    <w:p w:rsidR="0005596B" w:rsidRDefault="0005596B" w:rsidP="0005596B">
      <w:pPr>
        <w:jc w:val="center"/>
        <w:rPr>
          <w:b/>
        </w:rPr>
      </w:pPr>
    </w:p>
    <w:p w:rsidR="0005596B" w:rsidRDefault="00925E76" w:rsidP="0005596B">
      <w:pPr>
        <w:jc w:val="center"/>
        <w:rPr>
          <w:b/>
        </w:rPr>
      </w:pPr>
      <w:r>
        <w:rPr>
          <w:b/>
        </w:rPr>
        <w:t>Контрольная</w:t>
      </w:r>
      <w:r w:rsidR="0005596B">
        <w:rPr>
          <w:b/>
        </w:rPr>
        <w:t xml:space="preserve"> работа</w:t>
      </w:r>
    </w:p>
    <w:p w:rsidR="0005596B" w:rsidRPr="00F40E6D" w:rsidRDefault="0005596B" w:rsidP="0005596B">
      <w:pPr>
        <w:jc w:val="center"/>
      </w:pPr>
      <w:r w:rsidRPr="00F40E6D">
        <w:t>по курсу «____________________»</w:t>
      </w:r>
    </w:p>
    <w:p w:rsidR="0005596B" w:rsidRDefault="0005596B" w:rsidP="0005596B">
      <w:pPr>
        <w:jc w:val="center"/>
      </w:pPr>
    </w:p>
    <w:p w:rsidR="0005596B" w:rsidRDefault="0005596B" w:rsidP="0005596B">
      <w:pPr>
        <w:jc w:val="center"/>
      </w:pPr>
    </w:p>
    <w:p w:rsidR="00925E76" w:rsidRDefault="00925E76" w:rsidP="0005596B">
      <w:pPr>
        <w:jc w:val="center"/>
      </w:pPr>
    </w:p>
    <w:p w:rsidR="00925E76" w:rsidRDefault="00925E76" w:rsidP="0005596B">
      <w:pPr>
        <w:jc w:val="center"/>
      </w:pPr>
    </w:p>
    <w:p w:rsidR="00925E76" w:rsidRDefault="00925E76" w:rsidP="0005596B">
      <w:pPr>
        <w:jc w:val="center"/>
      </w:pPr>
    </w:p>
    <w:p w:rsidR="00925E76" w:rsidRDefault="00925E76" w:rsidP="0005596B">
      <w:pPr>
        <w:jc w:val="center"/>
      </w:pPr>
    </w:p>
    <w:p w:rsidR="00925E76" w:rsidRDefault="00925E76" w:rsidP="0005596B">
      <w:pPr>
        <w:jc w:val="center"/>
      </w:pPr>
    </w:p>
    <w:p w:rsidR="00925E76" w:rsidRDefault="00925E76" w:rsidP="0005596B">
      <w:pPr>
        <w:jc w:val="center"/>
      </w:pPr>
    </w:p>
    <w:p w:rsidR="00925E76" w:rsidRDefault="00925E76" w:rsidP="0005596B">
      <w:pPr>
        <w:jc w:val="center"/>
      </w:pPr>
    </w:p>
    <w:p w:rsidR="0005596B" w:rsidRPr="00635D7D" w:rsidRDefault="0005596B" w:rsidP="0005596B">
      <w:pPr>
        <w:ind w:left="4320"/>
        <w:rPr>
          <w:b/>
        </w:rPr>
      </w:pPr>
      <w:r w:rsidRPr="00635D7D">
        <w:rPr>
          <w:b/>
        </w:rPr>
        <w:t>Выполнил:</w:t>
      </w:r>
    </w:p>
    <w:p w:rsidR="0005596B" w:rsidRDefault="0005596B" w:rsidP="0005596B">
      <w:pPr>
        <w:ind w:left="4320"/>
      </w:pPr>
      <w:r>
        <w:t xml:space="preserve">Ф.И.О._____________________ </w:t>
      </w:r>
    </w:p>
    <w:p w:rsidR="0005596B" w:rsidRDefault="0005596B" w:rsidP="0005596B">
      <w:pPr>
        <w:ind w:left="4320"/>
      </w:pPr>
      <w:r>
        <w:t>Студент факультета _____________________</w:t>
      </w:r>
    </w:p>
    <w:p w:rsidR="0005596B" w:rsidRDefault="0005596B" w:rsidP="0005596B">
      <w:pPr>
        <w:ind w:left="4320"/>
      </w:pPr>
      <w:r>
        <w:t>Группа №___. Личный номер _____________</w:t>
      </w:r>
    </w:p>
    <w:p w:rsidR="0005596B" w:rsidRPr="001748B5" w:rsidRDefault="0005596B" w:rsidP="0005596B">
      <w:pPr>
        <w:ind w:left="4320"/>
        <w:rPr>
          <w:b/>
        </w:rPr>
      </w:pPr>
      <w:r w:rsidRPr="001748B5">
        <w:rPr>
          <w:b/>
        </w:rPr>
        <w:t>Преподаватель:</w:t>
      </w:r>
    </w:p>
    <w:p w:rsidR="0005596B" w:rsidRDefault="0005596B" w:rsidP="0005596B">
      <w:pPr>
        <w:ind w:left="4320"/>
      </w:pPr>
      <w:r>
        <w:t>Ф.И.О. _____________________</w:t>
      </w:r>
    </w:p>
    <w:p w:rsidR="0005596B" w:rsidRDefault="0005596B" w:rsidP="0005596B">
      <w:pPr>
        <w:ind w:left="4320"/>
      </w:pPr>
    </w:p>
    <w:p w:rsidR="00925E76" w:rsidRDefault="00925E76" w:rsidP="0005596B">
      <w:pPr>
        <w:ind w:left="4320"/>
      </w:pPr>
    </w:p>
    <w:p w:rsidR="00925E76" w:rsidRDefault="00925E76" w:rsidP="0005596B">
      <w:pPr>
        <w:ind w:left="4320"/>
      </w:pPr>
    </w:p>
    <w:p w:rsidR="00925E76" w:rsidRDefault="00925E76" w:rsidP="0005596B">
      <w:pPr>
        <w:ind w:left="4320"/>
      </w:pPr>
    </w:p>
    <w:p w:rsidR="00925E76" w:rsidRDefault="00925E76" w:rsidP="0005596B">
      <w:pPr>
        <w:ind w:left="4320"/>
      </w:pPr>
    </w:p>
    <w:p w:rsidR="00925E76" w:rsidRDefault="00925E76" w:rsidP="0005596B">
      <w:pPr>
        <w:ind w:left="4320"/>
      </w:pPr>
    </w:p>
    <w:p w:rsidR="00925E76" w:rsidRDefault="00925E76" w:rsidP="0005596B">
      <w:pPr>
        <w:ind w:left="4320"/>
      </w:pPr>
    </w:p>
    <w:p w:rsidR="00925E76" w:rsidRDefault="00925E76" w:rsidP="0005596B">
      <w:pPr>
        <w:ind w:left="4320"/>
      </w:pPr>
    </w:p>
    <w:p w:rsidR="00925E76" w:rsidRDefault="00925E76" w:rsidP="0005596B">
      <w:pPr>
        <w:ind w:left="4320"/>
      </w:pPr>
    </w:p>
    <w:p w:rsidR="0005596B" w:rsidRDefault="0005596B" w:rsidP="0005596B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t>Москва, 200__г</w:t>
      </w:r>
    </w:p>
    <w:p w:rsidR="0005596B" w:rsidRPr="00242FB0" w:rsidRDefault="0005596B" w:rsidP="001E317F">
      <w:pPr>
        <w:spacing w:after="120"/>
        <w:ind w:firstLine="709"/>
        <w:jc w:val="both"/>
        <w:rPr>
          <w:sz w:val="28"/>
          <w:szCs w:val="28"/>
        </w:rPr>
      </w:pPr>
    </w:p>
    <w:p w:rsidR="00630F18" w:rsidRDefault="00630F18" w:rsidP="001E317F">
      <w:pPr>
        <w:spacing w:after="120"/>
        <w:ind w:firstLine="709"/>
        <w:jc w:val="both"/>
      </w:pPr>
    </w:p>
    <w:p w:rsidR="00925E76" w:rsidRDefault="00925E76" w:rsidP="001E317F">
      <w:pPr>
        <w:spacing w:after="120"/>
        <w:ind w:firstLine="709"/>
        <w:jc w:val="both"/>
      </w:pPr>
    </w:p>
    <w:p w:rsidR="00925E76" w:rsidRDefault="00925E76" w:rsidP="001E317F">
      <w:pPr>
        <w:spacing w:after="120"/>
        <w:ind w:firstLine="709"/>
        <w:jc w:val="both"/>
      </w:pPr>
    </w:p>
    <w:p w:rsidR="00925E76" w:rsidRDefault="00925E76" w:rsidP="00925E76">
      <w:pPr>
        <w:jc w:val="right"/>
        <w:rPr>
          <w:b/>
          <w:i/>
        </w:rPr>
      </w:pPr>
      <w:r>
        <w:rPr>
          <w:b/>
          <w:i/>
        </w:rPr>
        <w:t xml:space="preserve">Приложение 2. </w:t>
      </w:r>
    </w:p>
    <w:p w:rsidR="00925E76" w:rsidRDefault="00925E76" w:rsidP="00925E76">
      <w:pPr>
        <w:jc w:val="center"/>
        <w:rPr>
          <w:b/>
          <w:i/>
        </w:rPr>
      </w:pPr>
    </w:p>
    <w:p w:rsidR="00925E76" w:rsidRPr="00925E76" w:rsidRDefault="00925E76" w:rsidP="00925E76">
      <w:pPr>
        <w:jc w:val="center"/>
        <w:rPr>
          <w:b/>
        </w:rPr>
      </w:pPr>
      <w:r w:rsidRPr="00925E76">
        <w:rPr>
          <w:b/>
        </w:rPr>
        <w:t>Образец оформления рецензии-консультации на работу</w:t>
      </w:r>
    </w:p>
    <w:p w:rsidR="00925E76" w:rsidRPr="00925E76" w:rsidRDefault="00925E76" w:rsidP="00925E76">
      <w:pPr>
        <w:jc w:val="center"/>
        <w:rPr>
          <w:b/>
        </w:rPr>
      </w:pPr>
      <w:r w:rsidRPr="00925E76">
        <w:rPr>
          <w:b/>
        </w:rPr>
        <w:t xml:space="preserve">ВСЕРОССИЙСКИЙ ЗАОЧНЫЙ </w:t>
      </w:r>
    </w:p>
    <w:p w:rsidR="00925E76" w:rsidRPr="00925E76" w:rsidRDefault="00925E76" w:rsidP="00925E76">
      <w:pPr>
        <w:jc w:val="center"/>
        <w:rPr>
          <w:b/>
        </w:rPr>
      </w:pPr>
      <w:r w:rsidRPr="00925E76">
        <w:rPr>
          <w:b/>
        </w:rPr>
        <w:t>ФИНАНСОВО-ЭКОНОМИЧЕСКИЙ ИНСТИТУТ</w:t>
      </w:r>
    </w:p>
    <w:p w:rsidR="00925E76" w:rsidRDefault="00925E76" w:rsidP="00925E76">
      <w:pPr>
        <w:jc w:val="center"/>
        <w:rPr>
          <w:b/>
          <w:u w:val="single"/>
        </w:rPr>
      </w:pPr>
    </w:p>
    <w:p w:rsidR="00925E76" w:rsidRDefault="00925E76" w:rsidP="00925E76">
      <w:pPr>
        <w:jc w:val="center"/>
        <w:rPr>
          <w:b/>
          <w:u w:val="single"/>
        </w:rPr>
      </w:pPr>
    </w:p>
    <w:p w:rsidR="00925E76" w:rsidRDefault="00925E76" w:rsidP="00925E76">
      <w:pPr>
        <w:jc w:val="center"/>
        <w:rPr>
          <w:b/>
          <w:u w:val="single"/>
        </w:rPr>
      </w:pPr>
    </w:p>
    <w:p w:rsidR="00925E76" w:rsidRDefault="00925E76" w:rsidP="00925E76">
      <w:pPr>
        <w:jc w:val="center"/>
        <w:rPr>
          <w:b/>
          <w:u w:val="single"/>
        </w:rPr>
      </w:pPr>
    </w:p>
    <w:p w:rsidR="00925E76" w:rsidRDefault="00925E76" w:rsidP="00925E76">
      <w:pPr>
        <w:jc w:val="center"/>
        <w:rPr>
          <w:b/>
          <w:u w:val="single"/>
        </w:rPr>
      </w:pPr>
    </w:p>
    <w:p w:rsidR="00925E76" w:rsidRDefault="00925E76" w:rsidP="00925E76">
      <w:pPr>
        <w:jc w:val="center"/>
        <w:rPr>
          <w:b/>
          <w:u w:val="single"/>
        </w:rPr>
      </w:pPr>
    </w:p>
    <w:p w:rsidR="00925E76" w:rsidRDefault="00925E76" w:rsidP="00925E76">
      <w:pPr>
        <w:jc w:val="center"/>
        <w:rPr>
          <w:b/>
          <w:u w:val="single"/>
        </w:rPr>
      </w:pPr>
    </w:p>
    <w:p w:rsidR="00925E76" w:rsidRPr="00925E76" w:rsidRDefault="00925E76" w:rsidP="00925E76">
      <w:pPr>
        <w:jc w:val="center"/>
        <w:rPr>
          <w:b/>
          <w:u w:val="single"/>
        </w:rPr>
      </w:pPr>
    </w:p>
    <w:p w:rsidR="00925E76" w:rsidRPr="00925E76" w:rsidRDefault="00925E76" w:rsidP="00925E76">
      <w:pPr>
        <w:jc w:val="center"/>
        <w:rPr>
          <w:b/>
        </w:rPr>
      </w:pPr>
      <w:r w:rsidRPr="00925E76">
        <w:rPr>
          <w:b/>
        </w:rPr>
        <w:t>Кафедра права</w:t>
      </w:r>
    </w:p>
    <w:p w:rsidR="00925E76" w:rsidRPr="00925E76" w:rsidRDefault="00925E76" w:rsidP="00925E76">
      <w:pPr>
        <w:jc w:val="center"/>
        <w:rPr>
          <w:b/>
          <w:u w:val="single"/>
        </w:rPr>
      </w:pPr>
    </w:p>
    <w:p w:rsidR="00925E76" w:rsidRPr="003C506B" w:rsidRDefault="00925E76" w:rsidP="00925E76">
      <w:pPr>
        <w:jc w:val="center"/>
        <w:rPr>
          <w:b/>
        </w:rPr>
      </w:pPr>
      <w:r w:rsidRPr="003C506B">
        <w:rPr>
          <w:b/>
        </w:rPr>
        <w:t>Рецензия-консультация на работу</w:t>
      </w:r>
    </w:p>
    <w:p w:rsidR="00925E76" w:rsidRDefault="00925E76" w:rsidP="00925E76">
      <w:pPr>
        <w:jc w:val="center"/>
      </w:pPr>
      <w:r>
        <w:t>по курсу «__________________________»</w:t>
      </w:r>
    </w:p>
    <w:p w:rsidR="00925E76" w:rsidRDefault="00925E76" w:rsidP="00925E76">
      <w:pPr>
        <w:jc w:val="center"/>
      </w:pPr>
      <w:r>
        <w:t>на тему (если есть) «__________________________________»</w:t>
      </w:r>
    </w:p>
    <w:p w:rsidR="00925E76" w:rsidRDefault="00925E76" w:rsidP="00925E76">
      <w:pPr>
        <w:jc w:val="both"/>
      </w:pPr>
    </w:p>
    <w:p w:rsidR="00925E76" w:rsidRDefault="00925E76" w:rsidP="00925E76">
      <w:pPr>
        <w:jc w:val="both"/>
      </w:pPr>
    </w:p>
    <w:p w:rsidR="00925E76" w:rsidRDefault="00925E76" w:rsidP="00925E76">
      <w:pPr>
        <w:jc w:val="both"/>
      </w:pPr>
    </w:p>
    <w:p w:rsidR="00925E76" w:rsidRPr="00635D7D" w:rsidRDefault="00925E76" w:rsidP="00925E76">
      <w:pPr>
        <w:ind w:left="2832" w:firstLine="720"/>
        <w:jc w:val="both"/>
        <w:rPr>
          <w:b/>
        </w:rPr>
      </w:pPr>
      <w:r>
        <w:rPr>
          <w:b/>
        </w:rPr>
        <w:t>Работа в</w:t>
      </w:r>
      <w:r w:rsidRPr="00635D7D">
        <w:rPr>
          <w:b/>
        </w:rPr>
        <w:t>ыполн</w:t>
      </w:r>
      <w:r>
        <w:rPr>
          <w:b/>
        </w:rPr>
        <w:t>ена</w:t>
      </w:r>
      <w:r w:rsidRPr="00635D7D">
        <w:rPr>
          <w:b/>
        </w:rPr>
        <w:t>:</w:t>
      </w:r>
    </w:p>
    <w:p w:rsidR="00925E76" w:rsidRDefault="00925E76" w:rsidP="00925E76">
      <w:pPr>
        <w:ind w:left="2832" w:firstLine="720"/>
        <w:jc w:val="both"/>
      </w:pPr>
      <w:r>
        <w:t xml:space="preserve">Студентом факультета _____________________ </w:t>
      </w:r>
    </w:p>
    <w:p w:rsidR="00925E76" w:rsidRDefault="00925E76" w:rsidP="00925E76">
      <w:pPr>
        <w:ind w:left="2832" w:firstLine="720"/>
        <w:jc w:val="both"/>
      </w:pPr>
      <w:r>
        <w:t xml:space="preserve">Ф.И.О._____________________ </w:t>
      </w:r>
    </w:p>
    <w:p w:rsidR="00925E76" w:rsidRDefault="00925E76" w:rsidP="00925E76">
      <w:pPr>
        <w:ind w:left="2832" w:firstLine="720"/>
        <w:jc w:val="both"/>
      </w:pPr>
      <w:r>
        <w:t>Группа №___. Личный номер _____________</w:t>
      </w:r>
    </w:p>
    <w:p w:rsidR="00925E76" w:rsidRDefault="00925E76" w:rsidP="00925E76">
      <w:pPr>
        <w:ind w:left="1416" w:firstLine="720"/>
        <w:jc w:val="both"/>
      </w:pPr>
    </w:p>
    <w:p w:rsidR="00925E76" w:rsidRPr="003826ED" w:rsidRDefault="00925E76" w:rsidP="00925E76">
      <w:pPr>
        <w:rPr>
          <w:b/>
        </w:rPr>
      </w:pPr>
      <w:r w:rsidRPr="003826ED">
        <w:rPr>
          <w:b/>
        </w:rPr>
        <w:t>Оценка работы</w:t>
      </w:r>
      <w:r>
        <w:rPr>
          <w:b/>
        </w:rPr>
        <w:t>:</w:t>
      </w:r>
    </w:p>
    <w:p w:rsidR="00925E76" w:rsidRDefault="00925E76" w:rsidP="00925E76">
      <w:r>
        <w:t>Структура работы, ее соответствие теме и требованиям к объеме:</w:t>
      </w:r>
    </w:p>
    <w:p w:rsidR="00925E76" w:rsidRDefault="00925E76" w:rsidP="00925E76">
      <w:pPr>
        <w:jc w:val="both"/>
      </w:pPr>
      <w:r>
        <w:t>___________________________________________________________________________</w:t>
      </w:r>
    </w:p>
    <w:p w:rsidR="00925E76" w:rsidRDefault="00925E76" w:rsidP="00925E76">
      <w:pPr>
        <w:jc w:val="both"/>
      </w:pPr>
      <w:r>
        <w:t>___________________________________________________________________________</w:t>
      </w:r>
    </w:p>
    <w:p w:rsidR="00925E76" w:rsidRPr="00CA7940" w:rsidRDefault="00925E76" w:rsidP="00925E76">
      <w:pPr>
        <w:ind w:firstLine="720"/>
      </w:pPr>
      <w:r w:rsidRPr="00CA7940">
        <w:t xml:space="preserve">Анализ содержания, рекомендации по </w:t>
      </w:r>
      <w:r>
        <w:t>эффективному использованию методических приемов по изложению темы:</w:t>
      </w:r>
      <w:r w:rsidRPr="00CA7940">
        <w:t xml:space="preserve"> </w:t>
      </w:r>
    </w:p>
    <w:p w:rsidR="00925E76" w:rsidRDefault="00925E76" w:rsidP="00925E76">
      <w:pPr>
        <w:jc w:val="both"/>
      </w:pPr>
      <w:r>
        <w:t>___________________________________________________________________________</w:t>
      </w:r>
    </w:p>
    <w:p w:rsidR="00925E76" w:rsidRDefault="00925E76" w:rsidP="00925E76">
      <w:pPr>
        <w:jc w:val="both"/>
      </w:pPr>
      <w:r>
        <w:t>___________________________________________________________________________</w:t>
      </w:r>
    </w:p>
    <w:p w:rsidR="00925E76" w:rsidRDefault="00925E76" w:rsidP="00925E76">
      <w:pPr>
        <w:jc w:val="both"/>
      </w:pPr>
      <w:r>
        <w:t>___________________________________________________________________________</w:t>
      </w:r>
    </w:p>
    <w:p w:rsidR="00925E76" w:rsidRDefault="00925E76" w:rsidP="00925E76">
      <w:pPr>
        <w:jc w:val="both"/>
      </w:pPr>
      <w:r>
        <w:t>___________________________________________________________________________</w:t>
      </w:r>
    </w:p>
    <w:p w:rsidR="00925E76" w:rsidRPr="003826ED" w:rsidRDefault="00925E76" w:rsidP="00925E76">
      <w:pPr>
        <w:ind w:firstLine="720"/>
      </w:pPr>
      <w:r w:rsidRPr="003826ED">
        <w:t>Ошибки, анализ причин и предложения по развитию навыков по изучению правовых проблем</w:t>
      </w:r>
      <w:r>
        <w:t>:</w:t>
      </w:r>
    </w:p>
    <w:p w:rsidR="00925E76" w:rsidRDefault="00925E76" w:rsidP="00925E76">
      <w:pPr>
        <w:jc w:val="both"/>
      </w:pPr>
      <w:r>
        <w:t>___________________________________________________________________________</w:t>
      </w:r>
    </w:p>
    <w:p w:rsidR="00925E76" w:rsidRDefault="00925E76" w:rsidP="00925E76">
      <w:pPr>
        <w:jc w:val="both"/>
      </w:pPr>
      <w:r>
        <w:t>___________________________________________________________________________</w:t>
      </w:r>
    </w:p>
    <w:p w:rsidR="00925E76" w:rsidRDefault="00925E76" w:rsidP="00925E76">
      <w:pPr>
        <w:jc w:val="both"/>
      </w:pPr>
      <w:r>
        <w:t>___________________________________________________________________________</w:t>
      </w:r>
    </w:p>
    <w:p w:rsidR="00925E76" w:rsidRDefault="00925E76" w:rsidP="00925E76">
      <w:pPr>
        <w:jc w:val="both"/>
      </w:pPr>
      <w:r>
        <w:t>___________________________________________________________________________</w:t>
      </w:r>
    </w:p>
    <w:p w:rsidR="00925E76" w:rsidRPr="003826ED" w:rsidRDefault="00925E76" w:rsidP="00925E76">
      <w:pPr>
        <w:ind w:firstLine="720"/>
      </w:pPr>
      <w:r>
        <w:rPr>
          <w:b/>
        </w:rPr>
        <w:t xml:space="preserve">Вывод </w:t>
      </w:r>
      <w:r w:rsidRPr="003826ED">
        <w:t>(тема раскрыта / не раскрыта)</w:t>
      </w:r>
    </w:p>
    <w:p w:rsidR="00925E76" w:rsidRDefault="00925E76" w:rsidP="00925E76">
      <w:pPr>
        <w:ind w:firstLine="720"/>
        <w:rPr>
          <w:b/>
        </w:rPr>
      </w:pPr>
      <w:r>
        <w:rPr>
          <w:b/>
        </w:rPr>
        <w:t>Итоговый балл (зачет</w:t>
      </w:r>
      <w:r w:rsidRPr="003826ED">
        <w:rPr>
          <w:b/>
        </w:rPr>
        <w:t>/</w:t>
      </w:r>
      <w:r>
        <w:rPr>
          <w:b/>
        </w:rPr>
        <w:t>незачет) ___________________</w:t>
      </w:r>
    </w:p>
    <w:p w:rsidR="00925E76" w:rsidRDefault="00925E76" w:rsidP="00925E76">
      <w:pPr>
        <w:ind w:firstLine="720"/>
      </w:pPr>
      <w:r>
        <w:rPr>
          <w:b/>
        </w:rPr>
        <w:t xml:space="preserve">Рецензию подготовил </w:t>
      </w:r>
      <w:r w:rsidRPr="00CA7940">
        <w:t>Ф</w:t>
      </w:r>
      <w:r>
        <w:t>.И.О. __________________________________</w:t>
      </w:r>
    </w:p>
    <w:p w:rsidR="00925E76" w:rsidRDefault="00925E76" w:rsidP="00925E76">
      <w:pPr>
        <w:jc w:val="both"/>
      </w:pPr>
      <w:r>
        <w:t xml:space="preserve">При рецензировании работы иногороднего студента указывается: </w:t>
      </w:r>
    </w:p>
    <w:p w:rsidR="00925E76" w:rsidRDefault="00925E76" w:rsidP="00925E76">
      <w:pPr>
        <w:jc w:val="both"/>
      </w:pPr>
      <w:r>
        <w:t>Адрес отправки рецензии __________________________</w:t>
      </w:r>
    </w:p>
    <w:p w:rsidR="00925E76" w:rsidRDefault="00925E76" w:rsidP="00925E76">
      <w:pPr>
        <w:jc w:val="both"/>
      </w:pPr>
      <w:r>
        <w:t>________________________________</w:t>
      </w:r>
    </w:p>
    <w:p w:rsidR="00925E76" w:rsidRDefault="00925E76" w:rsidP="00925E76">
      <w:pPr>
        <w:jc w:val="both"/>
      </w:pPr>
      <w:r>
        <w:t>Дата отправки___________________</w:t>
      </w:r>
    </w:p>
    <w:p w:rsidR="00925E76" w:rsidRDefault="00925E76" w:rsidP="00925E76">
      <w:pPr>
        <w:rPr>
          <w:b/>
          <w:i/>
        </w:rPr>
      </w:pPr>
      <w:bookmarkStart w:id="0" w:name="_GoBack"/>
      <w:bookmarkEnd w:id="0"/>
    </w:p>
    <w:sectPr w:rsidR="00925E76" w:rsidSect="007A50B9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1418" w:right="1276" w:bottom="1418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2E3" w:rsidRDefault="00FC32E3">
      <w:r>
        <w:separator/>
      </w:r>
    </w:p>
  </w:endnote>
  <w:endnote w:type="continuationSeparator" w:id="0">
    <w:p w:rsidR="00FC32E3" w:rsidRDefault="00FC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B0" w:rsidRDefault="00242FB0" w:rsidP="00B0728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2FB0" w:rsidRDefault="00242FB0" w:rsidP="006A7E6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B0" w:rsidRPr="00A40F22" w:rsidRDefault="00242FB0" w:rsidP="00A40F22">
    <w:pPr>
      <w:pStyle w:val="a5"/>
      <w:framePr w:wrap="around" w:vAnchor="text" w:hAnchor="margin" w:xAlign="right" w:y="1"/>
      <w:jc w:val="center"/>
      <w:rPr>
        <w:rStyle w:val="a4"/>
        <w:b/>
        <w:sz w:val="28"/>
        <w:szCs w:val="28"/>
      </w:rPr>
    </w:pPr>
    <w:r w:rsidRPr="00A40F22">
      <w:rPr>
        <w:rStyle w:val="a4"/>
        <w:b/>
        <w:sz w:val="28"/>
        <w:szCs w:val="28"/>
      </w:rPr>
      <w:fldChar w:fldCharType="begin"/>
    </w:r>
    <w:r w:rsidRPr="00A40F22">
      <w:rPr>
        <w:rStyle w:val="a4"/>
        <w:b/>
        <w:sz w:val="28"/>
        <w:szCs w:val="28"/>
      </w:rPr>
      <w:instrText xml:space="preserve">PAGE  </w:instrText>
    </w:r>
    <w:r w:rsidRPr="00A40F22">
      <w:rPr>
        <w:rStyle w:val="a4"/>
        <w:b/>
        <w:sz w:val="28"/>
        <w:szCs w:val="28"/>
      </w:rPr>
      <w:fldChar w:fldCharType="separate"/>
    </w:r>
    <w:r w:rsidR="00795CA7">
      <w:rPr>
        <w:rStyle w:val="a4"/>
        <w:b/>
        <w:noProof/>
        <w:sz w:val="28"/>
        <w:szCs w:val="28"/>
      </w:rPr>
      <w:t>23</w:t>
    </w:r>
    <w:r w:rsidRPr="00A40F22">
      <w:rPr>
        <w:rStyle w:val="a4"/>
        <w:b/>
        <w:sz w:val="28"/>
        <w:szCs w:val="28"/>
      </w:rPr>
      <w:fldChar w:fldCharType="end"/>
    </w:r>
  </w:p>
  <w:p w:rsidR="00242FB0" w:rsidRDefault="00242FB0" w:rsidP="006A7E6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2E3" w:rsidRDefault="00FC32E3">
      <w:r>
        <w:separator/>
      </w:r>
    </w:p>
  </w:footnote>
  <w:footnote w:type="continuationSeparator" w:id="0">
    <w:p w:rsidR="00FC32E3" w:rsidRDefault="00FC32E3">
      <w:r>
        <w:continuationSeparator/>
      </w:r>
    </w:p>
  </w:footnote>
  <w:footnote w:id="1">
    <w:p w:rsidR="00242FB0" w:rsidRPr="003911FA" w:rsidRDefault="00242FB0" w:rsidP="003911FA">
      <w:pPr>
        <w:pStyle w:val="a7"/>
        <w:ind w:firstLine="720"/>
        <w:jc w:val="both"/>
        <w:rPr>
          <w:sz w:val="24"/>
          <w:szCs w:val="24"/>
        </w:rPr>
      </w:pPr>
      <w:r w:rsidRPr="003911FA">
        <w:rPr>
          <w:rStyle w:val="a8"/>
          <w:sz w:val="24"/>
          <w:szCs w:val="24"/>
        </w:rPr>
        <w:footnoteRef/>
      </w:r>
      <w:r w:rsidRPr="003911FA">
        <w:rPr>
          <w:sz w:val="24"/>
          <w:szCs w:val="24"/>
        </w:rPr>
        <w:t xml:space="preserve"> При использовании текстов законов и нормативно-правовых актов необходимо иметь в виду, что в нашей стране ежемесячно принимается около 2000 нормативных актов, вносятся сотни изменений в действующие законы нормативные акты. В связи с этим целесообразно обращаться к актуальным текстам, которые содержаться в обновляемых информационно-правовых системах типа «Гарант», «Консультант» и т.п. </w:t>
      </w:r>
    </w:p>
    <w:p w:rsidR="00242FB0" w:rsidRPr="003911FA" w:rsidRDefault="00242FB0" w:rsidP="003911FA">
      <w:pPr>
        <w:pStyle w:val="a7"/>
        <w:ind w:firstLine="720"/>
        <w:jc w:val="both"/>
        <w:rPr>
          <w:sz w:val="24"/>
          <w:szCs w:val="24"/>
        </w:rPr>
      </w:pPr>
      <w:r w:rsidRPr="003911FA">
        <w:rPr>
          <w:sz w:val="24"/>
          <w:szCs w:val="24"/>
        </w:rPr>
        <w:t xml:space="preserve">В </w:t>
      </w:r>
      <w:r>
        <w:rPr>
          <w:sz w:val="24"/>
          <w:szCs w:val="24"/>
        </w:rPr>
        <w:t>списке литературы</w:t>
      </w:r>
      <w:r w:rsidRPr="003911FA">
        <w:rPr>
          <w:sz w:val="24"/>
          <w:szCs w:val="24"/>
        </w:rPr>
        <w:t xml:space="preserve"> даются официальные наименования законов и официально принятые формы записи источниковой базы при ссылках в научных работах</w:t>
      </w:r>
      <w:r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B0" w:rsidRDefault="00242FB0" w:rsidP="006A7E6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2FB0" w:rsidRDefault="00242FB0" w:rsidP="006A7E6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B0" w:rsidRDefault="00242FB0" w:rsidP="006A7E6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7767D"/>
    <w:multiLevelType w:val="hybridMultilevel"/>
    <w:tmpl w:val="E3B2E680"/>
    <w:lvl w:ilvl="0" w:tplc="B61836F4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4637F80"/>
    <w:multiLevelType w:val="hybridMultilevel"/>
    <w:tmpl w:val="2C426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BC31BE"/>
    <w:multiLevelType w:val="hybridMultilevel"/>
    <w:tmpl w:val="9F169970"/>
    <w:lvl w:ilvl="0" w:tplc="53682D46">
      <w:start w:val="14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ascii="Times New Roman" w:hAnsi="Times New Roman" w:cs="Times New Roman" w:hint="default"/>
        <w:sz w:val="24"/>
      </w:rPr>
    </w:lvl>
    <w:lvl w:ilvl="1" w:tplc="FEE2C266">
      <w:start w:val="1"/>
      <w:numFmt w:val="decimal"/>
      <w:lvlText w:val="%2.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">
    <w:nsid w:val="6D9250DC"/>
    <w:multiLevelType w:val="hybridMultilevel"/>
    <w:tmpl w:val="C024BD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1786B05"/>
    <w:multiLevelType w:val="hybridMultilevel"/>
    <w:tmpl w:val="F48A1708"/>
    <w:lvl w:ilvl="0" w:tplc="006476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856556A"/>
    <w:multiLevelType w:val="hybridMultilevel"/>
    <w:tmpl w:val="7D28085C"/>
    <w:lvl w:ilvl="0" w:tplc="8348F2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BBE7DCE"/>
    <w:multiLevelType w:val="multilevel"/>
    <w:tmpl w:val="C024BD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BE9"/>
    <w:rsid w:val="00000A66"/>
    <w:rsid w:val="00002C65"/>
    <w:rsid w:val="000052B8"/>
    <w:rsid w:val="000073D2"/>
    <w:rsid w:val="0001260D"/>
    <w:rsid w:val="0002634C"/>
    <w:rsid w:val="0002687B"/>
    <w:rsid w:val="00035B17"/>
    <w:rsid w:val="00037686"/>
    <w:rsid w:val="000408A6"/>
    <w:rsid w:val="00046C04"/>
    <w:rsid w:val="0005596B"/>
    <w:rsid w:val="000570F6"/>
    <w:rsid w:val="00081799"/>
    <w:rsid w:val="00086FA8"/>
    <w:rsid w:val="0009212E"/>
    <w:rsid w:val="00095F43"/>
    <w:rsid w:val="00096829"/>
    <w:rsid w:val="000A6C90"/>
    <w:rsid w:val="000C1210"/>
    <w:rsid w:val="000D300E"/>
    <w:rsid w:val="000D76EB"/>
    <w:rsid w:val="000E1B89"/>
    <w:rsid w:val="000E56F5"/>
    <w:rsid w:val="000F3D48"/>
    <w:rsid w:val="000F455F"/>
    <w:rsid w:val="000F628C"/>
    <w:rsid w:val="000F7C4B"/>
    <w:rsid w:val="00101FCA"/>
    <w:rsid w:val="00104E90"/>
    <w:rsid w:val="00105DDE"/>
    <w:rsid w:val="001201D8"/>
    <w:rsid w:val="001748B5"/>
    <w:rsid w:val="00175E9E"/>
    <w:rsid w:val="00190D2D"/>
    <w:rsid w:val="001915F4"/>
    <w:rsid w:val="001966C7"/>
    <w:rsid w:val="00197A0E"/>
    <w:rsid w:val="001A2DBB"/>
    <w:rsid w:val="001C080F"/>
    <w:rsid w:val="001C1E18"/>
    <w:rsid w:val="001C35D9"/>
    <w:rsid w:val="001D1D2A"/>
    <w:rsid w:val="001D379F"/>
    <w:rsid w:val="001D3FFA"/>
    <w:rsid w:val="001D6AA0"/>
    <w:rsid w:val="001E317F"/>
    <w:rsid w:val="00205D88"/>
    <w:rsid w:val="002148DD"/>
    <w:rsid w:val="00217A16"/>
    <w:rsid w:val="002269D2"/>
    <w:rsid w:val="00230AFF"/>
    <w:rsid w:val="00236F28"/>
    <w:rsid w:val="00241D48"/>
    <w:rsid w:val="00242FB0"/>
    <w:rsid w:val="00257911"/>
    <w:rsid w:val="00271D5D"/>
    <w:rsid w:val="0027383A"/>
    <w:rsid w:val="0028719C"/>
    <w:rsid w:val="00297718"/>
    <w:rsid w:val="002A2B8D"/>
    <w:rsid w:val="002B2718"/>
    <w:rsid w:val="002C211F"/>
    <w:rsid w:val="002C25BA"/>
    <w:rsid w:val="002D1CCA"/>
    <w:rsid w:val="002F44A5"/>
    <w:rsid w:val="002F5576"/>
    <w:rsid w:val="002F780B"/>
    <w:rsid w:val="00303674"/>
    <w:rsid w:val="003223D8"/>
    <w:rsid w:val="00325B9F"/>
    <w:rsid w:val="00327B11"/>
    <w:rsid w:val="00330511"/>
    <w:rsid w:val="003460BE"/>
    <w:rsid w:val="003501A1"/>
    <w:rsid w:val="003515D3"/>
    <w:rsid w:val="00351A1D"/>
    <w:rsid w:val="00356BDC"/>
    <w:rsid w:val="00360CCE"/>
    <w:rsid w:val="00363808"/>
    <w:rsid w:val="00372470"/>
    <w:rsid w:val="00380B44"/>
    <w:rsid w:val="003826ED"/>
    <w:rsid w:val="0038487C"/>
    <w:rsid w:val="00386861"/>
    <w:rsid w:val="003911FA"/>
    <w:rsid w:val="00391636"/>
    <w:rsid w:val="00395B6E"/>
    <w:rsid w:val="003A538B"/>
    <w:rsid w:val="003B1C40"/>
    <w:rsid w:val="003B40ED"/>
    <w:rsid w:val="003C506B"/>
    <w:rsid w:val="003D3B2A"/>
    <w:rsid w:val="003D5E3E"/>
    <w:rsid w:val="003D6752"/>
    <w:rsid w:val="003E6FD5"/>
    <w:rsid w:val="003F0D97"/>
    <w:rsid w:val="003F0F27"/>
    <w:rsid w:val="00410036"/>
    <w:rsid w:val="004222CF"/>
    <w:rsid w:val="0044236B"/>
    <w:rsid w:val="0045749F"/>
    <w:rsid w:val="00464B19"/>
    <w:rsid w:val="00471D59"/>
    <w:rsid w:val="00477E8A"/>
    <w:rsid w:val="0048524C"/>
    <w:rsid w:val="004B3185"/>
    <w:rsid w:val="004B6662"/>
    <w:rsid w:val="004B7638"/>
    <w:rsid w:val="004E0600"/>
    <w:rsid w:val="004F3610"/>
    <w:rsid w:val="004F4B97"/>
    <w:rsid w:val="005035E6"/>
    <w:rsid w:val="00514108"/>
    <w:rsid w:val="00523F80"/>
    <w:rsid w:val="00530F3B"/>
    <w:rsid w:val="005370E4"/>
    <w:rsid w:val="005709C6"/>
    <w:rsid w:val="0057212B"/>
    <w:rsid w:val="005808C9"/>
    <w:rsid w:val="00592B24"/>
    <w:rsid w:val="005A037F"/>
    <w:rsid w:val="005B001F"/>
    <w:rsid w:val="005B3C0C"/>
    <w:rsid w:val="005C2768"/>
    <w:rsid w:val="005C5310"/>
    <w:rsid w:val="005D4AA1"/>
    <w:rsid w:val="005F5BCA"/>
    <w:rsid w:val="00607896"/>
    <w:rsid w:val="00616C59"/>
    <w:rsid w:val="00630F18"/>
    <w:rsid w:val="00635D7D"/>
    <w:rsid w:val="006429ED"/>
    <w:rsid w:val="00650CD0"/>
    <w:rsid w:val="0065210C"/>
    <w:rsid w:val="00665253"/>
    <w:rsid w:val="006656A3"/>
    <w:rsid w:val="006729B1"/>
    <w:rsid w:val="00690C6A"/>
    <w:rsid w:val="006A095E"/>
    <w:rsid w:val="006A4C2D"/>
    <w:rsid w:val="006A7E6B"/>
    <w:rsid w:val="006E0CE8"/>
    <w:rsid w:val="006E11C4"/>
    <w:rsid w:val="007116DD"/>
    <w:rsid w:val="00715860"/>
    <w:rsid w:val="0072124D"/>
    <w:rsid w:val="00730193"/>
    <w:rsid w:val="00756D66"/>
    <w:rsid w:val="0076044C"/>
    <w:rsid w:val="00765CA0"/>
    <w:rsid w:val="00795CA7"/>
    <w:rsid w:val="007A50B9"/>
    <w:rsid w:val="007A5C19"/>
    <w:rsid w:val="007B2AC5"/>
    <w:rsid w:val="007C6922"/>
    <w:rsid w:val="007E35C2"/>
    <w:rsid w:val="007F1C7F"/>
    <w:rsid w:val="00807D93"/>
    <w:rsid w:val="0082278F"/>
    <w:rsid w:val="00830FF2"/>
    <w:rsid w:val="008317D0"/>
    <w:rsid w:val="00831E01"/>
    <w:rsid w:val="00831E15"/>
    <w:rsid w:val="008431E5"/>
    <w:rsid w:val="00853D11"/>
    <w:rsid w:val="00864565"/>
    <w:rsid w:val="00864DAD"/>
    <w:rsid w:val="00873ABA"/>
    <w:rsid w:val="008819FE"/>
    <w:rsid w:val="00894C83"/>
    <w:rsid w:val="0089573D"/>
    <w:rsid w:val="00896265"/>
    <w:rsid w:val="008A0A9A"/>
    <w:rsid w:val="008A6011"/>
    <w:rsid w:val="008B1E07"/>
    <w:rsid w:val="008B1E9A"/>
    <w:rsid w:val="008B239E"/>
    <w:rsid w:val="00904D10"/>
    <w:rsid w:val="00913C77"/>
    <w:rsid w:val="00922B31"/>
    <w:rsid w:val="00924B6C"/>
    <w:rsid w:val="00925E76"/>
    <w:rsid w:val="00930996"/>
    <w:rsid w:val="00936C67"/>
    <w:rsid w:val="00947946"/>
    <w:rsid w:val="00950FB6"/>
    <w:rsid w:val="009565F7"/>
    <w:rsid w:val="00960649"/>
    <w:rsid w:val="00967551"/>
    <w:rsid w:val="00970D4B"/>
    <w:rsid w:val="009731C2"/>
    <w:rsid w:val="00974237"/>
    <w:rsid w:val="009754A3"/>
    <w:rsid w:val="0098653C"/>
    <w:rsid w:val="00997B26"/>
    <w:rsid w:val="009C3AAB"/>
    <w:rsid w:val="009E1CCC"/>
    <w:rsid w:val="009F5A4A"/>
    <w:rsid w:val="00A1080E"/>
    <w:rsid w:val="00A11BC3"/>
    <w:rsid w:val="00A40F22"/>
    <w:rsid w:val="00A73124"/>
    <w:rsid w:val="00A74FC3"/>
    <w:rsid w:val="00A92B1D"/>
    <w:rsid w:val="00AB62B4"/>
    <w:rsid w:val="00AF5265"/>
    <w:rsid w:val="00AF54F3"/>
    <w:rsid w:val="00AF6CF4"/>
    <w:rsid w:val="00AF746C"/>
    <w:rsid w:val="00B043F7"/>
    <w:rsid w:val="00B07283"/>
    <w:rsid w:val="00B25555"/>
    <w:rsid w:val="00B57C17"/>
    <w:rsid w:val="00B653C5"/>
    <w:rsid w:val="00B71168"/>
    <w:rsid w:val="00B711B8"/>
    <w:rsid w:val="00B7715C"/>
    <w:rsid w:val="00B83F42"/>
    <w:rsid w:val="00B91936"/>
    <w:rsid w:val="00B959BD"/>
    <w:rsid w:val="00B9633E"/>
    <w:rsid w:val="00B96FEF"/>
    <w:rsid w:val="00BA24F5"/>
    <w:rsid w:val="00BA2D8C"/>
    <w:rsid w:val="00BA6B19"/>
    <w:rsid w:val="00BA7B19"/>
    <w:rsid w:val="00BC216F"/>
    <w:rsid w:val="00BC4BC1"/>
    <w:rsid w:val="00BC5799"/>
    <w:rsid w:val="00BE120A"/>
    <w:rsid w:val="00BE4338"/>
    <w:rsid w:val="00BE59EC"/>
    <w:rsid w:val="00BE670A"/>
    <w:rsid w:val="00BF3B07"/>
    <w:rsid w:val="00C02DEB"/>
    <w:rsid w:val="00C06911"/>
    <w:rsid w:val="00C15E43"/>
    <w:rsid w:val="00C17E77"/>
    <w:rsid w:val="00C409D9"/>
    <w:rsid w:val="00C458CD"/>
    <w:rsid w:val="00C95C1A"/>
    <w:rsid w:val="00CA7940"/>
    <w:rsid w:val="00CB650D"/>
    <w:rsid w:val="00CB78E6"/>
    <w:rsid w:val="00CC33F3"/>
    <w:rsid w:val="00CD4028"/>
    <w:rsid w:val="00CD6DC7"/>
    <w:rsid w:val="00CE03DB"/>
    <w:rsid w:val="00CE15BB"/>
    <w:rsid w:val="00CE5CEE"/>
    <w:rsid w:val="00CF4E9B"/>
    <w:rsid w:val="00CF644B"/>
    <w:rsid w:val="00D00772"/>
    <w:rsid w:val="00D07B46"/>
    <w:rsid w:val="00D204DB"/>
    <w:rsid w:val="00D26704"/>
    <w:rsid w:val="00D36278"/>
    <w:rsid w:val="00D366DC"/>
    <w:rsid w:val="00D45E37"/>
    <w:rsid w:val="00D5546D"/>
    <w:rsid w:val="00D63BE9"/>
    <w:rsid w:val="00D73EEE"/>
    <w:rsid w:val="00D90EB7"/>
    <w:rsid w:val="00D960B5"/>
    <w:rsid w:val="00DA21C8"/>
    <w:rsid w:val="00DA4067"/>
    <w:rsid w:val="00DB22E2"/>
    <w:rsid w:val="00DE04F9"/>
    <w:rsid w:val="00DE7607"/>
    <w:rsid w:val="00DE7E8F"/>
    <w:rsid w:val="00DF24FA"/>
    <w:rsid w:val="00E055EC"/>
    <w:rsid w:val="00E152B5"/>
    <w:rsid w:val="00E153E0"/>
    <w:rsid w:val="00E2293D"/>
    <w:rsid w:val="00E272B7"/>
    <w:rsid w:val="00E303EC"/>
    <w:rsid w:val="00E416CF"/>
    <w:rsid w:val="00E62444"/>
    <w:rsid w:val="00E64688"/>
    <w:rsid w:val="00E72295"/>
    <w:rsid w:val="00E8799D"/>
    <w:rsid w:val="00E90016"/>
    <w:rsid w:val="00EA6B29"/>
    <w:rsid w:val="00EA78DD"/>
    <w:rsid w:val="00EC1BE9"/>
    <w:rsid w:val="00EC2DE9"/>
    <w:rsid w:val="00EC4A1F"/>
    <w:rsid w:val="00ED6994"/>
    <w:rsid w:val="00EF1E40"/>
    <w:rsid w:val="00EF7B28"/>
    <w:rsid w:val="00F04DE4"/>
    <w:rsid w:val="00F11BF6"/>
    <w:rsid w:val="00F14468"/>
    <w:rsid w:val="00F30C0B"/>
    <w:rsid w:val="00F40E6D"/>
    <w:rsid w:val="00F44945"/>
    <w:rsid w:val="00F52DF4"/>
    <w:rsid w:val="00F871A7"/>
    <w:rsid w:val="00F944CF"/>
    <w:rsid w:val="00FC32E3"/>
    <w:rsid w:val="00FD0E32"/>
    <w:rsid w:val="00FD249F"/>
    <w:rsid w:val="00FE776D"/>
    <w:rsid w:val="00F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5805A-E7E6-4B1C-92DB-9B84852C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7E6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A7E6B"/>
  </w:style>
  <w:style w:type="paragraph" w:styleId="a5">
    <w:name w:val="footer"/>
    <w:basedOn w:val="a"/>
    <w:rsid w:val="006A7E6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096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5370E4"/>
    <w:rPr>
      <w:sz w:val="20"/>
      <w:szCs w:val="20"/>
    </w:rPr>
  </w:style>
  <w:style w:type="character" w:styleId="a8">
    <w:name w:val="footnote reference"/>
    <w:basedOn w:val="a0"/>
    <w:semiHidden/>
    <w:rsid w:val="005370E4"/>
    <w:rPr>
      <w:vertAlign w:val="superscript"/>
    </w:rPr>
  </w:style>
  <w:style w:type="character" w:styleId="a9">
    <w:name w:val="Hyperlink"/>
    <w:basedOn w:val="a0"/>
    <w:rsid w:val="003B1C4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4941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длоп</vt:lpstr>
    </vt:vector>
  </TitlesOfParts>
  <Company>ОООИВА</Company>
  <LinksUpToDate>false</LinksUpToDate>
  <CharactersWithSpaces>33045</CharactersWithSpaces>
  <SharedDoc>false</SharedDoc>
  <HLinks>
    <vt:vector size="126" baseType="variant">
      <vt:variant>
        <vt:i4>5374023</vt:i4>
      </vt:variant>
      <vt:variant>
        <vt:i4>60</vt:i4>
      </vt:variant>
      <vt:variant>
        <vt:i4>0</vt:i4>
      </vt:variant>
      <vt:variant>
        <vt:i4>5</vt:i4>
      </vt:variant>
      <vt:variant>
        <vt:lpwstr>http://www.businessbook.ru/pubinfo.asp?ch=1&amp;cod=2209</vt:lpwstr>
      </vt:variant>
      <vt:variant>
        <vt:lpwstr/>
      </vt:variant>
      <vt:variant>
        <vt:i4>7209074</vt:i4>
      </vt:variant>
      <vt:variant>
        <vt:i4>57</vt:i4>
      </vt:variant>
      <vt:variant>
        <vt:i4>0</vt:i4>
      </vt:variant>
      <vt:variant>
        <vt:i4>5</vt:i4>
      </vt:variant>
      <vt:variant>
        <vt:lpwstr>http://www.businessbook.ru/pubinfo.asp?ch=1&amp;cod=778</vt:lpwstr>
      </vt:variant>
      <vt:variant>
        <vt:lpwstr/>
      </vt:variant>
      <vt:variant>
        <vt:i4>5374023</vt:i4>
      </vt:variant>
      <vt:variant>
        <vt:i4>54</vt:i4>
      </vt:variant>
      <vt:variant>
        <vt:i4>0</vt:i4>
      </vt:variant>
      <vt:variant>
        <vt:i4>5</vt:i4>
      </vt:variant>
      <vt:variant>
        <vt:lpwstr>http://www.businessbook.ru/pubinfo.asp?ch=1&amp;cod=2209</vt:lpwstr>
      </vt:variant>
      <vt:variant>
        <vt:lpwstr/>
      </vt:variant>
      <vt:variant>
        <vt:i4>5374023</vt:i4>
      </vt:variant>
      <vt:variant>
        <vt:i4>51</vt:i4>
      </vt:variant>
      <vt:variant>
        <vt:i4>0</vt:i4>
      </vt:variant>
      <vt:variant>
        <vt:i4>5</vt:i4>
      </vt:variant>
      <vt:variant>
        <vt:lpwstr>http://www.businessbook.ru/pubinfo.asp?ch=1&amp;cod=2209</vt:lpwstr>
      </vt:variant>
      <vt:variant>
        <vt:lpwstr/>
      </vt:variant>
      <vt:variant>
        <vt:i4>5898317</vt:i4>
      </vt:variant>
      <vt:variant>
        <vt:i4>48</vt:i4>
      </vt:variant>
      <vt:variant>
        <vt:i4>0</vt:i4>
      </vt:variant>
      <vt:variant>
        <vt:i4>5</vt:i4>
      </vt:variant>
      <vt:variant>
        <vt:lpwstr>http://www.businessbook.ru/pubinfo.asp?ch=1&amp;cod=1497</vt:lpwstr>
      </vt:variant>
      <vt:variant>
        <vt:lpwstr/>
      </vt:variant>
      <vt:variant>
        <vt:i4>5308487</vt:i4>
      </vt:variant>
      <vt:variant>
        <vt:i4>45</vt:i4>
      </vt:variant>
      <vt:variant>
        <vt:i4>0</vt:i4>
      </vt:variant>
      <vt:variant>
        <vt:i4>5</vt:i4>
      </vt:variant>
      <vt:variant>
        <vt:lpwstr>http://www.businessbook.ru/pubinfo.asp?ch=1&amp;cod=1830</vt:lpwstr>
      </vt:variant>
      <vt:variant>
        <vt:lpwstr/>
      </vt:variant>
      <vt:variant>
        <vt:i4>5374023</vt:i4>
      </vt:variant>
      <vt:variant>
        <vt:i4>42</vt:i4>
      </vt:variant>
      <vt:variant>
        <vt:i4>0</vt:i4>
      </vt:variant>
      <vt:variant>
        <vt:i4>5</vt:i4>
      </vt:variant>
      <vt:variant>
        <vt:lpwstr>http://www.businessbook.ru/pubinfo.asp?ch=1&amp;cod=2209</vt:lpwstr>
      </vt:variant>
      <vt:variant>
        <vt:lpwstr/>
      </vt:variant>
      <vt:variant>
        <vt:i4>5374023</vt:i4>
      </vt:variant>
      <vt:variant>
        <vt:i4>39</vt:i4>
      </vt:variant>
      <vt:variant>
        <vt:i4>0</vt:i4>
      </vt:variant>
      <vt:variant>
        <vt:i4>5</vt:i4>
      </vt:variant>
      <vt:variant>
        <vt:lpwstr>http://www.businessbook.ru/pubinfo.asp?ch=1&amp;cod=2209</vt:lpwstr>
      </vt:variant>
      <vt:variant>
        <vt:lpwstr/>
      </vt:variant>
      <vt:variant>
        <vt:i4>3539043</vt:i4>
      </vt:variant>
      <vt:variant>
        <vt:i4>36</vt:i4>
      </vt:variant>
      <vt:variant>
        <vt:i4>0</vt:i4>
      </vt:variant>
      <vt:variant>
        <vt:i4>5</vt:i4>
      </vt:variant>
      <vt:variant>
        <vt:lpwstr>http://www.colibri.ru/pubinfo.asp?ch=1&amp;cod=1436</vt:lpwstr>
      </vt:variant>
      <vt:variant>
        <vt:lpwstr/>
      </vt:variant>
      <vt:variant>
        <vt:i4>5570629</vt:i4>
      </vt:variant>
      <vt:variant>
        <vt:i4>33</vt:i4>
      </vt:variant>
      <vt:variant>
        <vt:i4>0</vt:i4>
      </vt:variant>
      <vt:variant>
        <vt:i4>5</vt:i4>
      </vt:variant>
      <vt:variant>
        <vt:lpwstr>http://www.businessbook.ru/pubinfo.asp?ch=1&amp;cod=1519</vt:lpwstr>
      </vt:variant>
      <vt:variant>
        <vt:lpwstr/>
      </vt:variant>
      <vt:variant>
        <vt:i4>3866720</vt:i4>
      </vt:variant>
      <vt:variant>
        <vt:i4>30</vt:i4>
      </vt:variant>
      <vt:variant>
        <vt:i4>0</vt:i4>
      </vt:variant>
      <vt:variant>
        <vt:i4>5</vt:i4>
      </vt:variant>
      <vt:variant>
        <vt:lpwstr>http://www.colibri.ru/pubinfo.asp?ch=1&amp;cod=778</vt:lpwstr>
      </vt:variant>
      <vt:variant>
        <vt:lpwstr/>
      </vt:variant>
      <vt:variant>
        <vt:i4>3539045</vt:i4>
      </vt:variant>
      <vt:variant>
        <vt:i4>27</vt:i4>
      </vt:variant>
      <vt:variant>
        <vt:i4>0</vt:i4>
      </vt:variant>
      <vt:variant>
        <vt:i4>5</vt:i4>
      </vt:variant>
      <vt:variant>
        <vt:lpwstr>http://www.colibri.ru/pubinfo.asp?ch=1&amp;cod=2209</vt:lpwstr>
      </vt:variant>
      <vt:variant>
        <vt:lpwstr/>
      </vt:variant>
      <vt:variant>
        <vt:i4>3407970</vt:i4>
      </vt:variant>
      <vt:variant>
        <vt:i4>24</vt:i4>
      </vt:variant>
      <vt:variant>
        <vt:i4>0</vt:i4>
      </vt:variant>
      <vt:variant>
        <vt:i4>5</vt:i4>
      </vt:variant>
      <vt:variant>
        <vt:lpwstr>http://www.colibri.ru/pubinfo.asp?ch=1&amp;cod=1518</vt:lpwstr>
      </vt:variant>
      <vt:variant>
        <vt:lpwstr/>
      </vt:variant>
      <vt:variant>
        <vt:i4>3932259</vt:i4>
      </vt:variant>
      <vt:variant>
        <vt:i4>21</vt:i4>
      </vt:variant>
      <vt:variant>
        <vt:i4>0</vt:i4>
      </vt:variant>
      <vt:variant>
        <vt:i4>5</vt:i4>
      </vt:variant>
      <vt:variant>
        <vt:lpwstr>http://www.colibri.ru/pubinfo.asp?ch=1&amp;cod=1497</vt:lpwstr>
      </vt:variant>
      <vt:variant>
        <vt:lpwstr/>
      </vt:variant>
      <vt:variant>
        <vt:i4>7209074</vt:i4>
      </vt:variant>
      <vt:variant>
        <vt:i4>18</vt:i4>
      </vt:variant>
      <vt:variant>
        <vt:i4>0</vt:i4>
      </vt:variant>
      <vt:variant>
        <vt:i4>5</vt:i4>
      </vt:variant>
      <vt:variant>
        <vt:lpwstr>http://www.businessbook.ru/pubinfo.asp?ch=1&amp;cod=778</vt:lpwstr>
      </vt:variant>
      <vt:variant>
        <vt:lpwstr/>
      </vt:variant>
      <vt:variant>
        <vt:i4>5374023</vt:i4>
      </vt:variant>
      <vt:variant>
        <vt:i4>15</vt:i4>
      </vt:variant>
      <vt:variant>
        <vt:i4>0</vt:i4>
      </vt:variant>
      <vt:variant>
        <vt:i4>5</vt:i4>
      </vt:variant>
      <vt:variant>
        <vt:lpwstr>http://www.businessbook.ru/pubinfo.asp?ch=1&amp;cod=2209</vt:lpwstr>
      </vt:variant>
      <vt:variant>
        <vt:lpwstr/>
      </vt:variant>
      <vt:variant>
        <vt:i4>5374022</vt:i4>
      </vt:variant>
      <vt:variant>
        <vt:i4>12</vt:i4>
      </vt:variant>
      <vt:variant>
        <vt:i4>0</vt:i4>
      </vt:variant>
      <vt:variant>
        <vt:i4>5</vt:i4>
      </vt:variant>
      <vt:variant>
        <vt:lpwstr>http://www.businessbook.ru/pubinfo.asp?ch=1&amp;cod=1328</vt:lpwstr>
      </vt:variant>
      <vt:variant>
        <vt:lpwstr/>
      </vt:variant>
      <vt:variant>
        <vt:i4>5374023</vt:i4>
      </vt:variant>
      <vt:variant>
        <vt:i4>9</vt:i4>
      </vt:variant>
      <vt:variant>
        <vt:i4>0</vt:i4>
      </vt:variant>
      <vt:variant>
        <vt:i4>5</vt:i4>
      </vt:variant>
      <vt:variant>
        <vt:lpwstr>http://www.businessbook.ru/pubinfo.asp?ch=1&amp;cod=2209</vt:lpwstr>
      </vt:variant>
      <vt:variant>
        <vt:lpwstr/>
      </vt:variant>
      <vt:variant>
        <vt:i4>3407970</vt:i4>
      </vt:variant>
      <vt:variant>
        <vt:i4>6</vt:i4>
      </vt:variant>
      <vt:variant>
        <vt:i4>0</vt:i4>
      </vt:variant>
      <vt:variant>
        <vt:i4>5</vt:i4>
      </vt:variant>
      <vt:variant>
        <vt:lpwstr>http://www.colibri.ru/pubinfo.asp?ch=1&amp;cod=1518</vt:lpwstr>
      </vt:variant>
      <vt:variant>
        <vt:lpwstr/>
      </vt:variant>
      <vt:variant>
        <vt:i4>6094919</vt:i4>
      </vt:variant>
      <vt:variant>
        <vt:i4>3</vt:i4>
      </vt:variant>
      <vt:variant>
        <vt:i4>0</vt:i4>
      </vt:variant>
      <vt:variant>
        <vt:i4>5</vt:i4>
      </vt:variant>
      <vt:variant>
        <vt:lpwstr>http://www.businessbook.ru/pubinfo.asp?ch=1&amp;cod=2206</vt:lpwstr>
      </vt:variant>
      <vt:variant>
        <vt:lpwstr/>
      </vt:variant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http://www.businessbook.ru/pubinfo.asp?ch=1&amp;cod=2209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длоп</dc:title>
  <dc:subject/>
  <dc:creator>Чепурной Андрей Геннадьевич</dc:creator>
  <cp:keywords/>
  <dc:description/>
  <cp:lastModifiedBy>Irina</cp:lastModifiedBy>
  <cp:revision>2</cp:revision>
  <dcterms:created xsi:type="dcterms:W3CDTF">2014-09-01T16:01:00Z</dcterms:created>
  <dcterms:modified xsi:type="dcterms:W3CDTF">2014-09-01T16:01:00Z</dcterms:modified>
</cp:coreProperties>
</file>