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26" w:rsidRDefault="00D56747">
      <w:pPr>
        <w:pStyle w:val="1"/>
        <w:jc w:val="center"/>
      </w:pPr>
      <w:r>
        <w:t>Толстой л. н. - Философия истории толстого</w:t>
      </w:r>
    </w:p>
    <w:p w:rsidR="00BA5826" w:rsidRPr="00D56747" w:rsidRDefault="00D56747">
      <w:pPr>
        <w:pStyle w:val="a3"/>
        <w:spacing w:after="240" w:afterAutospacing="0"/>
      </w:pPr>
      <w:r>
        <w:t>Философия истории – взгляды на происхождение, сущность и смену исторических событий.</w:t>
      </w:r>
      <w:r>
        <w:br/>
        <w:t>Основные положения философии истории Толстого</w:t>
      </w:r>
      <w:r>
        <w:br/>
        <w:t>1. Толстой считает, что нельзя объяснить происхождение исторических событий отдельно взятыми поступками отдельно взятых людей. Воля отдельного исторического лица может быть парализована желаниями или не желаниями массы людей.</w:t>
      </w:r>
      <w:r>
        <w:br/>
        <w:t>2. Чтобы свершилось историческое событие должны совпасть миллиарды причин, т.е. интересы отдельно взятых людей, составляющих народную массу, как совпадает движение роя пчел, когда из движения отдельных величин рождается общее движение. Значит, историю делают не отдельные личности, а совокупность их, народ.</w:t>
      </w:r>
      <w:r>
        <w:br/>
        <w:t>3. Почему совпадают бесконечно малые величины человеческих желаний? Толстой оказался не в силах ответить на этот вопрос. « Событие должно было совершиться лишь потому, что оно должно было совершиться», - пишет Толстой. Фатализм в истори по его мнению не избежен.</w:t>
      </w:r>
      <w:r>
        <w:br/>
        <w:t>4. Т. правильно считает, что личность . и даже историческая не играет ведущей роли в истории, что она связана с интересами всех кто стоит ниже ее и рядом с ней.</w:t>
      </w:r>
      <w:r>
        <w:br/>
        <w:t>5. Т. неправильно утверждае, что личность не играет и не может играть никакой роли в истории . «Царь – есть раб истории», -считает Толстой. Так Т. риходит к мысли о покорности перед судьбой и видит задачу исторической личности в следовании за событиями.</w:t>
      </w:r>
      <w:r>
        <w:br/>
      </w:r>
      <w:r>
        <w:br/>
        <w:t>План к сочинению « Изображение Толстым Великой отечественной войны 1812 года»</w:t>
      </w:r>
      <w:r>
        <w:br/>
        <w:t>I. Вступление. Изображение войны 1812г- основное в романе Т. «В и М».</w:t>
      </w:r>
      <w:r>
        <w:br/>
        <w:t>II. Главная часть</w:t>
      </w:r>
      <w:r>
        <w:br/>
        <w:t>1. Что такое война с точки зрения истории философии Толстого.</w:t>
      </w:r>
      <w:r>
        <w:br/>
        <w:t>2. Отношение Т. к войне, раскрываемое разнообразными приемами:</w:t>
      </w:r>
      <w:r>
        <w:br/>
        <w:t>А) через мысли люимых героев</w:t>
      </w:r>
      <w:r>
        <w:br/>
        <w:t>Б) путем сопоставления ясной гармоничной жизни природы и безумия убивающих друг друга людей</w:t>
      </w:r>
      <w:r>
        <w:br/>
        <w:t>В) через описание отдельных боевых эпизодов</w:t>
      </w:r>
      <w:r>
        <w:br/>
        <w:t>3. Многообразие форм борьбы с наполеоном, выдвинутых</w:t>
      </w:r>
      <w:r>
        <w:br/>
        <w:t>народом:</w:t>
      </w:r>
      <w:r>
        <w:br/>
        <w:t>А)патриотическое воодушевление в войсках и среди мрного населения</w:t>
      </w:r>
      <w:r>
        <w:br/>
        <w:t>Б)размах и величие партизанской ойны</w:t>
      </w:r>
      <w:r>
        <w:br/>
        <w:t>4. Народ в войне 1812г:</w:t>
      </w:r>
      <w:r>
        <w:br/>
        <w:t>А)истинная, непоказная любовь к родине, скрытая теплота патриотизма;</w:t>
      </w:r>
      <w:r>
        <w:br/>
        <w:t>Б)стойкость в бою, беззаветный героизм, мужество, выносливость;</w:t>
      </w:r>
      <w:r>
        <w:br/>
        <w:t>В)глубокое убеждение в правоте своего дела</w:t>
      </w:r>
      <w:r>
        <w:br/>
        <w:t>5. Равнодушие к судьбам страны и народа со стороны</w:t>
      </w:r>
      <w:r>
        <w:br/>
        <w:t>светских кругов:</w:t>
      </w:r>
      <w:r>
        <w:br/>
        <w:t>а) крикливый «патриотизм» Растопгинских афишек;</w:t>
      </w:r>
      <w:r>
        <w:br/>
        <w:t>б) лжепатриотизм петербургских салонов</w:t>
      </w:r>
      <w:r>
        <w:br/>
        <w:t>в) карьеризм, эгоизм, тщеславие некоторых военных</w:t>
      </w:r>
      <w:r>
        <w:br/>
        <w:t>6. Участие в войне главных героев.Найденное ими место в жизни, вследствие войны.</w:t>
      </w:r>
      <w:r>
        <w:br/>
        <w:t>7. Роль полководцев в войне</w:t>
      </w:r>
      <w:r>
        <w:br/>
        <w:t>III. Заключение</w:t>
      </w:r>
      <w:r>
        <w:br/>
        <w:t>1. Гибель армии Наполеона как следствие общенародного подьема.</w:t>
      </w:r>
      <w:r>
        <w:br/>
        <w:t>2. Торжество мира над войной.</w:t>
      </w:r>
      <w:r>
        <w:br/>
      </w:r>
      <w:r>
        <w:br/>
      </w:r>
      <w:bookmarkStart w:id="0" w:name="_GoBack"/>
      <w:bookmarkEnd w:id="0"/>
    </w:p>
    <w:sectPr w:rsidR="00BA5826" w:rsidRPr="00D567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747"/>
    <w:rsid w:val="00854730"/>
    <w:rsid w:val="00BA5826"/>
    <w:rsid w:val="00D5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D36F3-6C7B-4D4B-B1E2-12245B6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Философия истории толстого</dc:title>
  <dc:subject/>
  <dc:creator>admin</dc:creator>
  <cp:keywords/>
  <dc:description/>
  <cp:lastModifiedBy>admin</cp:lastModifiedBy>
  <cp:revision>2</cp:revision>
  <dcterms:created xsi:type="dcterms:W3CDTF">2014-07-11T21:46:00Z</dcterms:created>
  <dcterms:modified xsi:type="dcterms:W3CDTF">2014-07-11T21:46:00Z</dcterms:modified>
</cp:coreProperties>
</file>