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63" w:rsidRDefault="002E1673">
      <w:pPr>
        <w:pStyle w:val="1"/>
        <w:jc w:val="center"/>
      </w:pPr>
      <w:r>
        <w:t>Тема природы в лирике Игоря Северянина</w:t>
      </w:r>
    </w:p>
    <w:p w:rsidR="00093763" w:rsidRDefault="002E1673">
      <w:pPr>
        <w:spacing w:after="240"/>
      </w:pPr>
      <w:r>
        <w:t>Поиск новых лирических форм, художественное двоемирие, смена броских масок, ролей, поз – характерные особенности творческого самоутверждения поэтов «серебряного века». Вспомним хотя бы загадочный облик «сатанессы» Зинаиды Гиппиус с ее ожерельем из «обручальных колец поклонников», «желтую кофту фата» Владимира Маяковского. И вот перед нами Игорь Северянин, создавший свой беспроигрышный имидж излюбленного временем «мистика» в длинном черном сюртуке, с бледным лицом и отрешенным взглядом.</w:t>
      </w:r>
      <w:r>
        <w:br/>
      </w:r>
      <w:r>
        <w:br/>
        <w:t>Однако так ли однозначен лирический герой этого поэта? Насколько северянинские образы, переживания истины, искренни и насколько наиграны, искусственны? Попытаемся найти ответы на поставленные вопросы через обращение к теме природы в творчестве Северянина.</w:t>
      </w:r>
      <w:r>
        <w:br/>
      </w:r>
      <w:r>
        <w:br/>
        <w:t>Сознание северянинского героя присутствует одновременно в нескольких «мирах». Первый такой пласт существования лирического «я» поэта – внешний, поверхностный, формальный. Это мир сытости и пошлости, мир светского салона, ресторана, дамского клуба, «томного журфикса» («Барбарисовая поэза», «В ресторане», «Диссона», «Увертюра»).</w:t>
      </w:r>
      <w:r>
        <w:br/>
      </w:r>
      <w:r>
        <w:br/>
        <w:t>Наряду с миром обыденности, в котором все ненастоящее, а бутафорское, антуражное, в сознании поэта существует и другой мир – природный. И именно он является настоящим и представляет подлинную ценность. Это среда, в которой происходит раскрепощение лирического героя: он как бы сбрасывает маскарадную мишуру салона и предстает перед читателем в истинном виде. Здесь напрашивается сравнение с человеком, вернувшимся с бала домой. Вообще, скрытая параллель природа – дом, тема естественного существования постоянно (хотя и незаметно) присутствуют в стихах Северянина: «В моей стране – столица Виноград…»</w:t>
      </w:r>
      <w:r>
        <w:br/>
      </w:r>
      <w:r>
        <w:br/>
        <w:t>Над горными кудрявыми лесами,</w:t>
      </w:r>
      <w:r>
        <w:br/>
      </w:r>
      <w:r>
        <w:br/>
        <w:t>Поработив счастливые места,</w:t>
      </w:r>
      <w:r>
        <w:br/>
      </w:r>
      <w:r>
        <w:br/>
        <w:t>Две королевы – страсть и красота –</w:t>
      </w:r>
      <w:r>
        <w:br/>
      </w:r>
      <w:r>
        <w:br/>
        <w:t>Воздвигли трон и развернули знамя.</w:t>
      </w:r>
      <w:r>
        <w:br/>
      </w:r>
      <w:r>
        <w:br/>
        <w:t>(«Виноград»)</w:t>
      </w:r>
      <w:r>
        <w:br/>
      </w:r>
      <w:r>
        <w:br/>
        <w:t>Здесь эта тема развита широко: природа выступает как идеальная страна, королевство красоты. Перед нами уже не кричащие, нарочито броские, а тонкие поэтические образы, не пестрый калейдоскоп, хаос, а стройность и гармония.</w:t>
      </w:r>
      <w:r>
        <w:br/>
      </w:r>
      <w:r>
        <w:br/>
        <w:t>В другом стихотворении – «Всепреемлемость»– возникает очень близкая параллель: природа – родина. Герой говорит о себе: «Я, слившийся с природой рано…», – и продолжает:</w:t>
      </w:r>
      <w:r>
        <w:br/>
      </w:r>
      <w:r>
        <w:br/>
        <w:t>Любя эксцессные ликеры</w:t>
      </w:r>
      <w:r>
        <w:br/>
      </w:r>
      <w:r>
        <w:br/>
        <w:t>И разбираясь в них легко,</w:t>
      </w:r>
      <w:r>
        <w:br/>
      </w:r>
      <w:r>
        <w:br/>
        <w:t>Люблю зеленые просторы,</w:t>
      </w:r>
      <w:r>
        <w:br/>
      </w:r>
      <w:r>
        <w:br/>
        <w:t>Дающие мне молоко.</w:t>
      </w:r>
      <w:r>
        <w:br/>
      </w:r>
      <w:r>
        <w:br/>
        <w:t>В этом проявляется извечная северянинская двойственность: с одной стороны эстет, изощренный гурман; с другой – дитя природы, «естественный человек», натура простая и непосредственная.</w:t>
      </w:r>
      <w:r>
        <w:br/>
      </w:r>
      <w:r>
        <w:br/>
        <w:t>Похожий образ – и в стихотворении «Девушка безымянная», в котором заключен своеобразный идеал поэта, его точка зрения на то, каким должен быть человек:</w:t>
      </w:r>
      <w:r>
        <w:br/>
      </w:r>
      <w:r>
        <w:br/>
        <w:t>Она живет в глухом лесу,</w:t>
      </w:r>
      <w:r>
        <w:br/>
      </w:r>
      <w:r>
        <w:br/>
        <w:t>Его зовя зеленым храмом…</w:t>
      </w:r>
      <w:r>
        <w:br/>
      </w:r>
      <w:r>
        <w:br/>
        <w:t>Ее друзья – два зайца, лось</w:t>
      </w:r>
      <w:r>
        <w:br/>
      </w:r>
      <w:r>
        <w:br/>
        <w:t>И чернобурая лисица…</w:t>
      </w:r>
      <w:r>
        <w:br/>
      </w:r>
      <w:r>
        <w:br/>
        <w:t>И умывается в ручье,</w:t>
      </w:r>
      <w:r>
        <w:br/>
      </w:r>
      <w:r>
        <w:br/>
        <w:t>Ест только хлеб, пьет только воду</w:t>
      </w:r>
      <w:r>
        <w:br/>
      </w:r>
      <w:r>
        <w:br/>
        <w:t>И с легкой тканью на плече</w:t>
      </w:r>
      <w:r>
        <w:br/>
      </w:r>
      <w:r>
        <w:br/>
        <w:t>Вседневно празднует свободу.</w:t>
      </w:r>
      <w:r>
        <w:br/>
      </w:r>
      <w:r>
        <w:br/>
        <w:t>Таким образом, идеальный человек Северянина – непосредственный, свободный, простой, живущий в согласии с природой. Этот человек красив естественной красотой. Не случайно поэт в качестве эталона выбирает девушку, называя ее «земным божеством». В обоих стихотворениях также создается образ природы – матери, природы питающей – как источник вдохновения и творческих сил.</w:t>
      </w:r>
      <w:r>
        <w:br/>
      </w:r>
      <w:r>
        <w:br/>
        <w:t>Следует также отметить присущую северянинскому мироощущению идею круговорота, взаимной наполняемости поэта и природы: природа вдохновляет поэта, наполняет его духовной энергией – в свою очередь, поэт отдает дань природе в виде прославления, воспевания ее красоты. Например, любуясь маленькой горной речкой, лирический герой восклицает:</w:t>
      </w:r>
      <w:r>
        <w:br/>
      </w:r>
      <w:r>
        <w:br/>
        <w:t>Она бурлит, – я пламенею,</w:t>
      </w:r>
      <w:r>
        <w:br/>
      </w:r>
      <w:r>
        <w:br/>
        <w:t>В ней славословя красоту!</w:t>
      </w:r>
      <w:r>
        <w:br/>
      </w:r>
      <w:r>
        <w:br/>
        <w:t>Подобное отношение к природе можно сравнить с лирикой Мирры Лохвицкой – любимой поэтессы Северянина, о которой он сам же писал, что ее стихи «веят запахом полей» («Лира Лохвицкой»).</w:t>
      </w:r>
      <w:r>
        <w:br/>
      </w:r>
      <w:r>
        <w:br/>
        <w:t>В северянинских стихотворениях, связанных с темой природы, привлекает еще и такая мысль: природа изолирована от общества, это особая замкнутая и самодостаточная система, куда не проникает шум общественных страстей:</w:t>
      </w:r>
      <w:r>
        <w:br/>
      </w:r>
      <w:r>
        <w:br/>
        <w:t>Где ходит море синим шагом</w:t>
      </w:r>
      <w:r>
        <w:br/>
      </w:r>
      <w:r>
        <w:br/>
        <w:t>То к берегу, то к островам,</w:t>
      </w:r>
      <w:r>
        <w:br/>
      </w:r>
      <w:r>
        <w:br/>
        <w:t>Нет плаца бешеным ватагам,</w:t>
      </w:r>
      <w:r>
        <w:br/>
      </w:r>
      <w:r>
        <w:br/>
        <w:t>Нет фразы взбалмошным словам.</w:t>
      </w:r>
      <w:r>
        <w:br/>
      </w:r>
      <w:r>
        <w:br/>
        <w:t>Где в зелень берегов одета</w:t>
      </w:r>
      <w:r>
        <w:br/>
      </w:r>
      <w:r>
        <w:br/>
        <w:t>Златисто-карая река,</w:t>
      </w:r>
      <w:r>
        <w:br/>
      </w:r>
      <w:r>
        <w:br/>
        <w:t>Здесь нет ни одного «кадета»,</w:t>
      </w:r>
      <w:r>
        <w:br/>
      </w:r>
      <w:r>
        <w:br/>
        <w:t>Ни одного большевика.</w:t>
      </w:r>
      <w:r>
        <w:br/>
      </w:r>
      <w:r>
        <w:br/>
        <w:t>(«Вне политики»)</w:t>
      </w:r>
      <w:r>
        <w:br/>
      </w:r>
      <w:r>
        <w:br/>
        <w:t>В природе все естественно и закономерно, она существует по своим, более справедливым, законам, чем человеческое общество. Вспоминается пушкинский «Анчар», где дисгармоничный жестокий мир людей противопоставлен гармоничному миру природы. У Северянина идея в принципе та же: в природе несправедливость и распри невозможны, «здесь нет политики, и значит: нет преднамеренной вражды!»</w:t>
      </w:r>
      <w:r>
        <w:br/>
      </w:r>
      <w:r>
        <w:br/>
        <w:t>Северянин развивает также пантеистическую традицию изображения природы как одухотворенного начала, живого существа. У него можно встретить «комичные опенки, под кедрами склонившие чело» («Янтарная элегия»), «блондинки, косички ржи» («В осенокошенном июле»). И лес «восторженно зашепчет, стряхнув с макушек снежный чепчик» («На салазках»). Здесь перед нами веселая игра образами, смещение планов; когда природа наделяется человеческими качествами, становится полноценным героем, действующим лицом лирического произведения.</w:t>
      </w:r>
      <w:r>
        <w:br/>
      </w:r>
      <w:r>
        <w:br/>
        <w:t>С таким «игривым» описанием природного мира контрастирует другое – «серьезное», строгое – изображение, когда природа наделяется божественными чертами, выступает как воплощение высшего начала на земле. В этом случае поэт называет ее «зеленым храмом» («Девушка безымянная»), где «в растущем изумруде лесов и поля дышит Бог» («Вне политики»). Образ природы возвышается до философских вершин, и вместе с этим появляется иная тональность в стихотворениях: ставится проблема сохранения божественной природной красоты, звучит тревога поэта за ее судьбу. Так, например, в стихотворении «Любят только душой» слышится негодование, осуждение людей-варваров, которые «каждодневно портят, рубят и обезглушивают глушь».</w:t>
      </w:r>
      <w:r>
        <w:br/>
      </w:r>
      <w:r>
        <w:br/>
        <w:t>О каждом новом свежем пне,</w:t>
      </w:r>
      <w:r>
        <w:br/>
      </w:r>
      <w:r>
        <w:br/>
        <w:t>О ветви, сломанной бесцельно,</w:t>
      </w:r>
      <w:r>
        <w:br/>
      </w:r>
      <w:r>
        <w:br/>
        <w:t>Тоскую я душой смертельно, – продолжает поэт в другом стихотворении («Что шепчет парк»). Он не в силах равнодушно смотреть, как «редеет парк, редеет глушь, редеют еловые кущи…»</w:t>
      </w:r>
      <w:r>
        <w:br/>
      </w:r>
      <w:r>
        <w:br/>
        <w:t>Примечательно сравнение елового леса с кущами: возникает библейская аналогия с райскими кущами; природа изображается земным раем. Здесь же появляется символический образ «убийственного топора», который, разнося «свой гулкий взмах по долинам», губит все живое, естественное, природное.</w:t>
      </w:r>
      <w:r>
        <w:br/>
      </w:r>
      <w:r>
        <w:br/>
        <w:t>Такой воспринимает природу уже новый герой Северянина, герой периода эмиграции – прозревший и умудренный страданием. Надо сказать (хотя об этом подробнее будет сказано чуть позже), что драма разлуки с родиной наложила серьезный отпечаток на поэта, который сбрасывает маску эстета и обращается к серьезным темам и филисофским размышлениям.</w:t>
      </w:r>
      <w:r>
        <w:br/>
      </w:r>
      <w:r>
        <w:br/>
        <w:t>Поэт признается в любви северной природе, в частности к «еловым лесам» Эст-Тойлы, где «ласково подходит море к головокружным берегам» («Эст-Тойла»), к эстонскому краю,»где хлебом вскормлена малина и привкус воли в морских грибах» («Ах, есть ли край?»), «хвойной обители», куда скрывается душа поэта от «бездушных и убогих, непосвященных в красоту» («В хвойной обители»).</w:t>
      </w:r>
      <w:r>
        <w:br/>
      </w:r>
      <w:r>
        <w:br/>
        <w:t>Следует также выделить в связи с этим еще одно противопосталение, возникающее в лирике Северянина: природа – город; природа – цивилизация. Очевидно, что поэт неприемлет городскую стихию, предпочетая ей общение с природой. Тема города проходит в его творчестве в резко негативной тональности. Шум города сравнивается по контрасту с «молчаньем мертвым безнадежнее могил» («Молчанье шума»), а сам город изображается как «преступный», «убийца жизни», «убийца вдохновения», в котором герой, раздавленный и опустошенный, «ползет без чувств, без глаз, без слуха и без сил». В стихотворении «И тогда» северянинский герой признается, что «грустит по лесному уюту взятый городом в плен на два дня». И затем в отчаянии восклицает: «Исчезни все, мне чуждое! Исчезни, город каменный!»</w:t>
      </w:r>
      <w:r>
        <w:br/>
      </w:r>
      <w:r>
        <w:br/>
        <w:t>Итак, городская цивилизация предстает как чуждая лирическому «я» поэта, противная самой сути человеческой натуры – свободной и непосредственной, а стихия природы, хотя и является духовным убежищем, источником поэтического вдохновения, изображается как очень непрочная, хрупкая, ранимая.</w:t>
      </w:r>
      <w:r>
        <w:br/>
      </w:r>
      <w:r>
        <w:br/>
        <w:t>Что же тогда прочно и незыблемо для северянинского героя? Есть ли такой мир, куда он может уйти безраздельно, где возможно обрести покой и полную гармонию? Поэт отвечает на этот вопрос однозначно: подобного уголка нет на земле, в действительности гармония и покой возможны лишь за пределами реальности – в мире сказки, фантазии, небесных грез:</w:t>
      </w:r>
      <w:r>
        <w:br/>
      </w:r>
      <w:r>
        <w:br/>
        <w:t>… Есть у меня одна привычка:</w:t>
      </w:r>
      <w:r>
        <w:br/>
      </w:r>
      <w:r>
        <w:br/>
        <w:t>Влечь всех в нездешние края.</w:t>
      </w:r>
      <w:r>
        <w:br/>
      </w:r>
      <w:r>
        <w:br/>
        <w:t>В этих словах, очевидно, содержится ключ к пониманию творчества Северянина, его поэтического мироощущения. В ироническом замечании о «привычке» заключен более глубокий, серьезный смысл, а именно: идея бессознательности, инстинктивности мысли поэта. И здесь Северянин выступает как настоящий поэт, а не игрок в поэзию, проявляет подлинный талант и тонкий вкус, за отсутствие которого, его столь жестоко и несправедливо ругали современники.</w:t>
      </w:r>
      <w:bookmarkStart w:id="0" w:name="_GoBack"/>
      <w:bookmarkEnd w:id="0"/>
    </w:p>
    <w:sectPr w:rsidR="00093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673"/>
    <w:rsid w:val="00093763"/>
    <w:rsid w:val="002E1673"/>
    <w:rsid w:val="008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C5AD-F4F9-4F7E-8835-B81BC40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природы в лирике Игоря Северянина</dc:title>
  <dc:subject/>
  <dc:creator>admin</dc:creator>
  <cp:keywords/>
  <dc:description/>
  <cp:lastModifiedBy>admin</cp:lastModifiedBy>
  <cp:revision>2</cp:revision>
  <dcterms:created xsi:type="dcterms:W3CDTF">2014-06-25T16:47:00Z</dcterms:created>
  <dcterms:modified xsi:type="dcterms:W3CDTF">2014-06-25T16:47:00Z</dcterms:modified>
</cp:coreProperties>
</file>