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0E" w:rsidRDefault="008A150E" w:rsidP="009E1399">
      <w:pPr>
        <w:spacing w:line="360" w:lineRule="auto"/>
        <w:ind w:firstLine="360"/>
        <w:jc w:val="center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center"/>
        <w:rPr>
          <w:sz w:val="28"/>
          <w:szCs w:val="28"/>
        </w:rPr>
      </w:pPr>
      <w:r w:rsidRPr="00782F27">
        <w:rPr>
          <w:sz w:val="28"/>
          <w:szCs w:val="28"/>
        </w:rPr>
        <w:t>СОДЕРЖАНИЕ</w:t>
      </w:r>
    </w:p>
    <w:p w:rsidR="009E1399" w:rsidRPr="00782F27" w:rsidRDefault="009E1399" w:rsidP="009E1399">
      <w:pPr>
        <w:spacing w:line="360" w:lineRule="auto"/>
        <w:ind w:firstLine="360"/>
        <w:jc w:val="center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left="-180" w:firstLine="54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Введение……………………………………………………………………3</w:t>
      </w:r>
    </w:p>
    <w:p w:rsidR="009E1399" w:rsidRDefault="009E1399" w:rsidP="009E139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 Теоретические основы постоянных и переменных затрат на</w:t>
      </w:r>
      <w:r w:rsidRPr="00121C01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производство и реализацию продукции………………………………….5</w:t>
      </w:r>
    </w:p>
    <w:p w:rsid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1.1 Сущность затрат ……………………..……………………………...5</w:t>
      </w:r>
    </w:p>
    <w:p w:rsid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1.2 Классификация затрат……………………………………………….5 </w:t>
      </w:r>
    </w:p>
    <w:p w:rsid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1.3 Факторы, влияющие на снижение затрат…………………………..5</w:t>
      </w:r>
    </w:p>
    <w:p w:rsidR="009E1399" w:rsidRDefault="009E1399" w:rsidP="009E139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 Анализ затрат предприятия ЗАО «Петролеум</w:t>
      </w:r>
      <w:r w:rsidR="00645F11">
        <w:rPr>
          <w:sz w:val="28"/>
          <w:szCs w:val="28"/>
        </w:rPr>
        <w:t>…нужно поменять название</w:t>
      </w:r>
      <w:r>
        <w:rPr>
          <w:sz w:val="28"/>
          <w:szCs w:val="28"/>
        </w:rPr>
        <w:t xml:space="preserve">»………………………..9  </w:t>
      </w:r>
    </w:p>
    <w:p w:rsid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2.1 Краткая характеристика ЗАО «Петролеум»………..……………..13 </w:t>
      </w:r>
    </w:p>
    <w:p w:rsidR="009E1399" w:rsidRPr="002C4D54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2.2 Анализ постоянных и переменных затрат……………………...…1</w:t>
      </w:r>
      <w:r w:rsidRPr="002C4D54">
        <w:rPr>
          <w:sz w:val="28"/>
          <w:szCs w:val="28"/>
        </w:rPr>
        <w:t>4</w:t>
      </w:r>
    </w:p>
    <w:p w:rsidR="009E1399" w:rsidRDefault="009E1399" w:rsidP="009E1399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2.3 Маржинальный анализ в использование постоянных и</w:t>
      </w:r>
    </w:p>
    <w:p w:rsidR="009E1399" w:rsidRPr="009E1399" w:rsidRDefault="009E1399" w:rsidP="009E139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переменных затрат……………………………………………………...…1</w:t>
      </w:r>
      <w:r w:rsidRPr="009E1399">
        <w:rPr>
          <w:sz w:val="28"/>
          <w:szCs w:val="28"/>
        </w:rPr>
        <w:t>7</w:t>
      </w:r>
    </w:p>
    <w:p w:rsidR="009E1399" w:rsidRP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</w:t>
      </w:r>
      <w:r w:rsidRPr="009E1399">
        <w:rPr>
          <w:sz w:val="28"/>
          <w:szCs w:val="28"/>
        </w:rPr>
        <w:t>21</w:t>
      </w:r>
    </w:p>
    <w:p w:rsidR="009E1399" w:rsidRP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список……………………………………………...2</w:t>
      </w:r>
      <w:r w:rsidRPr="009E1399">
        <w:rPr>
          <w:sz w:val="28"/>
          <w:szCs w:val="28"/>
        </w:rPr>
        <w:t>3</w:t>
      </w:r>
    </w:p>
    <w:p w:rsid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E1399" w:rsidRDefault="009E1399" w:rsidP="009E139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E1399" w:rsidRPr="00FF5813" w:rsidRDefault="009E1399" w:rsidP="009E1399">
      <w:pPr>
        <w:spacing w:line="360" w:lineRule="auto"/>
        <w:ind w:firstLine="540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jc w:val="center"/>
        <w:rPr>
          <w:b/>
          <w:sz w:val="28"/>
          <w:szCs w:val="28"/>
        </w:rPr>
      </w:pPr>
      <w:r w:rsidRPr="00FF5813">
        <w:rPr>
          <w:b/>
          <w:sz w:val="28"/>
          <w:szCs w:val="28"/>
        </w:rPr>
        <w:t>ВВЕДЕНИЕ</w:t>
      </w:r>
    </w:p>
    <w:p w:rsidR="009E1399" w:rsidRPr="00FF5813" w:rsidRDefault="009E1399" w:rsidP="009E139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9E1399" w:rsidRPr="00001F48" w:rsidRDefault="009E1399" w:rsidP="009E1399">
      <w:pPr>
        <w:spacing w:line="360" w:lineRule="auto"/>
        <w:ind w:firstLine="709"/>
        <w:jc w:val="both"/>
        <w:rPr>
          <w:sz w:val="28"/>
          <w:szCs w:val="28"/>
        </w:rPr>
      </w:pPr>
      <w:r w:rsidRPr="009B1076">
        <w:rPr>
          <w:sz w:val="28"/>
          <w:szCs w:val="28"/>
        </w:rPr>
        <w:t>В условиях рыночной экономики анализ финансового состояния предприятия приобретает особое значение. Это связано с тем, что его результаты определяют управленческие решения в процессе как текущей, так и перспект</w:t>
      </w:r>
      <w:r>
        <w:rPr>
          <w:sz w:val="28"/>
          <w:szCs w:val="28"/>
        </w:rPr>
        <w:t xml:space="preserve">ивной деятельности предприятия. </w:t>
      </w:r>
      <w:r w:rsidRPr="009B1076">
        <w:rPr>
          <w:sz w:val="28"/>
          <w:szCs w:val="28"/>
        </w:rPr>
        <w:t>Одним из самых простых и эффективных методов финансового анализа с целью оперативного, а также стратегического планирования является операционный анализ, отслеживающий зависимость финансовых результатов бизнеса от издержек и объемов производства. Одним из основных условий для проведения данного вида анализа является деление затрат на постоянные и переменные.</w:t>
      </w:r>
      <w:r w:rsidRPr="002C2ECF">
        <w:rPr>
          <w:sz w:val="28"/>
          <w:szCs w:val="28"/>
        </w:rPr>
        <w:t xml:space="preserve"> </w:t>
      </w:r>
      <w:r w:rsidRPr="009B1076">
        <w:rPr>
          <w:sz w:val="28"/>
          <w:szCs w:val="28"/>
        </w:rPr>
        <w:t>Смысл подразделения затрат на переменные и постоянные заключается в их различном реагировании на изменение объема производства.</w:t>
      </w:r>
      <w:r w:rsidRPr="002C2ECF">
        <w:rPr>
          <w:sz w:val="28"/>
          <w:szCs w:val="28"/>
        </w:rPr>
        <w:t xml:space="preserve"> Только комплексно анализируя затраты на производство, правильно определяя резервы их снижения, предприятие сможет достичь своей цели и не проиграть своим конкурентам.</w:t>
      </w:r>
      <w:r w:rsidRPr="00001F48">
        <w:rPr>
          <w:sz w:val="28"/>
          <w:szCs w:val="28"/>
        </w:rPr>
        <w:t xml:space="preserve"> </w:t>
      </w:r>
      <w:r w:rsidRPr="00D44330">
        <w:rPr>
          <w:sz w:val="28"/>
          <w:szCs w:val="28"/>
        </w:rPr>
        <w:t>Большинство коммерческих предприятий, прежде чем начать свое производство, в качестве основной цели ставят получение прибыли. Прибыль предприятия во многом зависит от цены продукции и затрат на ее производство. Цена продукции на рынке есть следствие взаимодействия спроса и предложения. Под воздействием законов рыночного ценообразования, в условиях свободной конкуренции цена продукции не может быть выше или ниже по желанию производителя или покупателя она выравнивается автоматически. Другое дело затраты, формирующие себестоимость продукции. Они могут возрастать или снижаться в зависимости от объема потребляемых трудовых и материальных ресурсов, уровня техники, организации производства и других факторов. Естественно, чем выше затраты, тем ниже прибыль и наоборот. То есть между этими показателями существует обратная функциональная связь. Следовательно, производитель располагает множеством рычагов снижения затрат, которые он может привести в действие при умелом управлении. Изучение себестоимости продукции позволяет дать более правильную оценку уровню показателей прибыли и рентабельности, достигнутому на предприятии.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 xml:space="preserve">Целью курсовой работы является </w:t>
      </w:r>
      <w:r>
        <w:rPr>
          <w:sz w:val="28"/>
          <w:szCs w:val="28"/>
        </w:rPr>
        <w:t>анализ</w:t>
      </w:r>
      <w:r w:rsidRPr="00856A3F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 и переменных</w:t>
      </w:r>
      <w:r w:rsidRPr="00856A3F">
        <w:rPr>
          <w:sz w:val="28"/>
          <w:szCs w:val="28"/>
        </w:rPr>
        <w:t xml:space="preserve"> затрат предприятия</w:t>
      </w:r>
      <w:r>
        <w:rPr>
          <w:sz w:val="28"/>
          <w:szCs w:val="28"/>
        </w:rPr>
        <w:t xml:space="preserve"> ЗАО «Петролеум».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856A3F">
        <w:rPr>
          <w:sz w:val="28"/>
          <w:szCs w:val="28"/>
        </w:rPr>
        <w:t xml:space="preserve"> </w:t>
      </w:r>
      <w:r w:rsidRPr="00515203">
        <w:rPr>
          <w:bCs/>
          <w:color w:val="000000"/>
          <w:sz w:val="28"/>
          <w:szCs w:val="28"/>
        </w:rPr>
        <w:t>Для достижения цели исследования необходимо решить следующие задачи:</w:t>
      </w:r>
    </w:p>
    <w:p w:rsidR="009E1399" w:rsidRPr="00217CCF" w:rsidRDefault="009E1399" w:rsidP="009E139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- рассмотреть</w:t>
      </w:r>
      <w:r w:rsidRPr="00217CCF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е вопросы</w:t>
      </w:r>
      <w:r w:rsidRPr="00217CCF">
        <w:rPr>
          <w:sz w:val="28"/>
          <w:szCs w:val="28"/>
        </w:rPr>
        <w:t xml:space="preserve"> </w:t>
      </w:r>
      <w:r>
        <w:rPr>
          <w:sz w:val="28"/>
          <w:szCs w:val="28"/>
        </w:rPr>
        <w:t>по анализу</w:t>
      </w:r>
      <w:r w:rsidRPr="00217CCF">
        <w:rPr>
          <w:sz w:val="28"/>
          <w:szCs w:val="28"/>
        </w:rPr>
        <w:t xml:space="preserve"> себестоимости продукции</w:t>
      </w:r>
      <w:r>
        <w:rPr>
          <w:sz w:val="28"/>
          <w:szCs w:val="28"/>
        </w:rPr>
        <w:t xml:space="preserve"> организации</w:t>
      </w:r>
      <w:r w:rsidRPr="00217CCF">
        <w:rPr>
          <w:sz w:val="28"/>
          <w:szCs w:val="28"/>
        </w:rPr>
        <w:t>;</w:t>
      </w:r>
    </w:p>
    <w:p w:rsidR="009E1399" w:rsidRPr="00217CCF" w:rsidRDefault="009E1399" w:rsidP="009E139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- провести </w:t>
      </w:r>
      <w:r w:rsidRPr="00217CCF">
        <w:rPr>
          <w:sz w:val="28"/>
          <w:szCs w:val="28"/>
        </w:rPr>
        <w:t xml:space="preserve">анализ затрат предприятия на примере </w:t>
      </w:r>
      <w:r>
        <w:rPr>
          <w:sz w:val="28"/>
          <w:szCs w:val="28"/>
        </w:rPr>
        <w:t>З</w:t>
      </w:r>
      <w:r w:rsidRPr="00217CCF">
        <w:rPr>
          <w:sz w:val="28"/>
          <w:szCs w:val="28"/>
        </w:rPr>
        <w:t>АО «</w:t>
      </w:r>
      <w:r>
        <w:rPr>
          <w:sz w:val="28"/>
          <w:szCs w:val="28"/>
        </w:rPr>
        <w:t>Петролеум</w:t>
      </w:r>
      <w:r w:rsidRPr="00217CC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17CCF">
        <w:rPr>
          <w:sz w:val="28"/>
          <w:szCs w:val="28"/>
        </w:rPr>
        <w:t xml:space="preserve"> </w:t>
      </w:r>
    </w:p>
    <w:p w:rsidR="009E1399" w:rsidRDefault="009E1399" w:rsidP="009E139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провести факторный анализ постоянных и переменных затрат</w:t>
      </w:r>
      <w:r w:rsidRPr="00515203">
        <w:rPr>
          <w:bCs/>
          <w:color w:val="000000"/>
          <w:sz w:val="28"/>
          <w:szCs w:val="28"/>
        </w:rPr>
        <w:t>;</w:t>
      </w:r>
    </w:p>
    <w:p w:rsidR="009E1399" w:rsidRDefault="009E1399" w:rsidP="009E139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рассчитать точку безубыточности;</w:t>
      </w:r>
    </w:p>
    <w:p w:rsidR="009E1399" w:rsidRPr="00515203" w:rsidRDefault="009E1399" w:rsidP="009E1399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выявить резервы снижения себестоимости продукции.</w:t>
      </w:r>
    </w:p>
    <w:p w:rsidR="009E1399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>Предметом исследования</w:t>
      </w:r>
      <w:r>
        <w:rPr>
          <w:bCs/>
          <w:color w:val="000000"/>
          <w:sz w:val="28"/>
          <w:szCs w:val="28"/>
        </w:rPr>
        <w:t xml:space="preserve"> курсовой работы являются </w:t>
      </w:r>
      <w:r w:rsidRPr="00176A44">
        <w:rPr>
          <w:sz w:val="28"/>
          <w:szCs w:val="28"/>
        </w:rPr>
        <w:t>затраты</w:t>
      </w:r>
      <w:r>
        <w:rPr>
          <w:sz w:val="28"/>
          <w:szCs w:val="28"/>
        </w:rPr>
        <w:t>, влияющие</w:t>
      </w:r>
      <w:r w:rsidRPr="00176A4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производство и</w:t>
      </w:r>
      <w:r w:rsidRPr="00176A4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 продукции</w:t>
      </w:r>
      <w:r w:rsidRPr="00176A44">
        <w:rPr>
          <w:sz w:val="28"/>
          <w:szCs w:val="28"/>
        </w:rPr>
        <w:t xml:space="preserve"> на предприятии</w:t>
      </w:r>
      <w:r w:rsidRPr="00176A44">
        <w:rPr>
          <w:bCs/>
          <w:color w:val="000000"/>
          <w:sz w:val="28"/>
          <w:szCs w:val="28"/>
        </w:rPr>
        <w:t>.</w:t>
      </w:r>
      <w:r w:rsidRPr="00515203">
        <w:rPr>
          <w:bCs/>
          <w:color w:val="000000"/>
          <w:sz w:val="28"/>
          <w:szCs w:val="28"/>
        </w:rPr>
        <w:t xml:space="preserve"> </w:t>
      </w:r>
    </w:p>
    <w:p w:rsidR="009E1399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 исследования ЗАО «Петролеум».</w:t>
      </w:r>
    </w:p>
    <w:p w:rsidR="009E1399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 xml:space="preserve">Теоретической основой написания курсовой работы явились </w:t>
      </w:r>
      <w:r>
        <w:rPr>
          <w:bCs/>
          <w:color w:val="000000"/>
          <w:sz w:val="28"/>
          <w:szCs w:val="28"/>
        </w:rPr>
        <w:t xml:space="preserve">научные </w:t>
      </w:r>
      <w:r w:rsidRPr="00515203">
        <w:rPr>
          <w:bCs/>
          <w:color w:val="000000"/>
          <w:sz w:val="28"/>
          <w:szCs w:val="28"/>
        </w:rPr>
        <w:t xml:space="preserve">труды таких </w:t>
      </w:r>
      <w:r>
        <w:rPr>
          <w:bCs/>
          <w:color w:val="000000"/>
          <w:sz w:val="28"/>
          <w:szCs w:val="28"/>
        </w:rPr>
        <w:t>авторов</w:t>
      </w:r>
      <w:r w:rsidRPr="00515203">
        <w:rPr>
          <w:bCs/>
          <w:color w:val="000000"/>
          <w:sz w:val="28"/>
          <w:szCs w:val="28"/>
        </w:rPr>
        <w:t xml:space="preserve"> как </w:t>
      </w:r>
      <w:r>
        <w:rPr>
          <w:bCs/>
          <w:color w:val="000000"/>
          <w:sz w:val="28"/>
          <w:szCs w:val="28"/>
        </w:rPr>
        <w:t>Архипова</w:t>
      </w:r>
      <w:r w:rsidRPr="005152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О.А./1/, Бабченко</w:t>
      </w:r>
      <w:r w:rsidRPr="005152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</w:t>
      </w:r>
      <w:r w:rsidRPr="0051520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Н</w:t>
      </w:r>
      <w:r w:rsidRPr="0051520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/2/</w:t>
      </w:r>
      <w:r w:rsidRPr="0051520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Гуккаев</w:t>
      </w:r>
      <w:r w:rsidRPr="0051520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В.Б</w:t>
      </w:r>
      <w:r w:rsidRPr="0051520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/6/, и.</w:t>
      </w:r>
      <w:r w:rsidRPr="00515203">
        <w:rPr>
          <w:bCs/>
          <w:color w:val="000000"/>
          <w:sz w:val="28"/>
          <w:szCs w:val="28"/>
        </w:rPr>
        <w:t xml:space="preserve">др.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>Методологической основой явились методы научны</w:t>
      </w:r>
      <w:r>
        <w:rPr>
          <w:bCs/>
          <w:color w:val="000000"/>
          <w:sz w:val="28"/>
          <w:szCs w:val="28"/>
        </w:rPr>
        <w:t>е</w:t>
      </w:r>
      <w:r w:rsidRPr="00515203">
        <w:rPr>
          <w:bCs/>
          <w:color w:val="000000"/>
          <w:sz w:val="28"/>
          <w:szCs w:val="28"/>
        </w:rPr>
        <w:t>, статистически</w:t>
      </w:r>
      <w:r>
        <w:rPr>
          <w:bCs/>
          <w:color w:val="000000"/>
          <w:sz w:val="28"/>
          <w:szCs w:val="28"/>
        </w:rPr>
        <w:t>е</w:t>
      </w:r>
      <w:r w:rsidRPr="00515203">
        <w:rPr>
          <w:bCs/>
          <w:color w:val="000000"/>
          <w:sz w:val="28"/>
          <w:szCs w:val="28"/>
        </w:rPr>
        <w:t>, экономически</w:t>
      </w:r>
      <w:r>
        <w:rPr>
          <w:bCs/>
          <w:color w:val="000000"/>
          <w:sz w:val="28"/>
          <w:szCs w:val="28"/>
        </w:rPr>
        <w:t>е</w:t>
      </w:r>
      <w:r w:rsidRPr="00515203">
        <w:rPr>
          <w:bCs/>
          <w:color w:val="000000"/>
          <w:sz w:val="28"/>
          <w:szCs w:val="28"/>
        </w:rPr>
        <w:t>, математически</w:t>
      </w:r>
      <w:r>
        <w:rPr>
          <w:bCs/>
          <w:color w:val="000000"/>
          <w:sz w:val="28"/>
          <w:szCs w:val="28"/>
        </w:rPr>
        <w:t>е</w:t>
      </w:r>
      <w:r w:rsidRPr="00515203">
        <w:rPr>
          <w:bCs/>
          <w:color w:val="000000"/>
          <w:sz w:val="28"/>
          <w:szCs w:val="28"/>
        </w:rPr>
        <w:t xml:space="preserve"> и.т.д.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 xml:space="preserve">Работа состоит из введения, </w:t>
      </w:r>
      <w:r>
        <w:rPr>
          <w:bCs/>
          <w:color w:val="000000"/>
          <w:sz w:val="28"/>
          <w:szCs w:val="28"/>
        </w:rPr>
        <w:t>двух</w:t>
      </w:r>
      <w:r w:rsidRPr="00515203">
        <w:rPr>
          <w:bCs/>
          <w:color w:val="000000"/>
          <w:sz w:val="28"/>
          <w:szCs w:val="28"/>
        </w:rPr>
        <w:t xml:space="preserve"> разделов, заключения, списка использованной литературы и приложений.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>Во введении определены цели и задачи, объект и предмет исследования, характеристика степени разработанности темы, методическая и информационная база, а также краткое описание работы. Обозначены проблемы и возможные пути их решения, круг использованной литературы.</w:t>
      </w:r>
    </w:p>
    <w:p w:rsidR="009E1399" w:rsidRPr="00001F48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>Информационн</w:t>
      </w:r>
      <w:r>
        <w:rPr>
          <w:bCs/>
          <w:color w:val="000000"/>
          <w:sz w:val="28"/>
          <w:szCs w:val="28"/>
        </w:rPr>
        <w:t>ую базу исследования составляют</w:t>
      </w:r>
      <w:r w:rsidRPr="00515203">
        <w:rPr>
          <w:bCs/>
          <w:color w:val="000000"/>
          <w:sz w:val="28"/>
          <w:szCs w:val="28"/>
        </w:rPr>
        <w:t xml:space="preserve">  данные бухгалтерской</w:t>
      </w:r>
      <w:r>
        <w:rPr>
          <w:bCs/>
          <w:color w:val="000000"/>
          <w:sz w:val="28"/>
          <w:szCs w:val="28"/>
        </w:rPr>
        <w:t>,</w:t>
      </w:r>
      <w:r w:rsidRPr="00515203">
        <w:rPr>
          <w:bCs/>
          <w:color w:val="000000"/>
          <w:sz w:val="28"/>
          <w:szCs w:val="28"/>
        </w:rPr>
        <w:t xml:space="preserve"> финансовой </w:t>
      </w:r>
      <w:r>
        <w:rPr>
          <w:bCs/>
          <w:color w:val="000000"/>
          <w:sz w:val="28"/>
          <w:szCs w:val="28"/>
        </w:rPr>
        <w:t xml:space="preserve">и статистической </w:t>
      </w:r>
      <w:r w:rsidRPr="00515203">
        <w:rPr>
          <w:bCs/>
          <w:color w:val="000000"/>
          <w:sz w:val="28"/>
          <w:szCs w:val="28"/>
        </w:rPr>
        <w:t xml:space="preserve">отчетности предприятия </w:t>
      </w:r>
      <w:r>
        <w:rPr>
          <w:bCs/>
          <w:color w:val="000000"/>
          <w:sz w:val="28"/>
          <w:szCs w:val="28"/>
        </w:rPr>
        <w:t>ЗАО «Петролеум»</w:t>
      </w:r>
    </w:p>
    <w:p w:rsidR="009E1399" w:rsidRDefault="009E1399" w:rsidP="009E1399">
      <w:pPr>
        <w:spacing w:line="360" w:lineRule="auto"/>
        <w:jc w:val="center"/>
        <w:rPr>
          <w:b/>
          <w:sz w:val="28"/>
          <w:szCs w:val="28"/>
        </w:rPr>
      </w:pPr>
      <w:r w:rsidRPr="004723D3">
        <w:rPr>
          <w:b/>
          <w:sz w:val="28"/>
          <w:szCs w:val="28"/>
        </w:rPr>
        <w:t>1 ТЕОРЕТИЧЕСКИЕ ОСНОВЫ ПОСТОЯННЫХ И ПЕРЕМЕННЫХ ЗАТРАТ НА ПРОИЗВОДСТВО И РЕАЛИЗАЦИЮ ПРОДУКЦИИ</w:t>
      </w:r>
    </w:p>
    <w:p w:rsidR="009E1399" w:rsidRDefault="009E1399" w:rsidP="009E1399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E1399" w:rsidRPr="000A5358" w:rsidRDefault="009E1399" w:rsidP="009E1399">
      <w:pPr>
        <w:spacing w:line="360" w:lineRule="auto"/>
        <w:ind w:firstLine="360"/>
        <w:rPr>
          <w:b/>
          <w:sz w:val="28"/>
          <w:szCs w:val="28"/>
        </w:rPr>
      </w:pPr>
      <w:r w:rsidRPr="00A80574">
        <w:rPr>
          <w:b/>
          <w:sz w:val="28"/>
          <w:szCs w:val="28"/>
        </w:rPr>
        <w:t>1.1 Сущность затрат</w:t>
      </w:r>
    </w:p>
    <w:p w:rsidR="009E1399" w:rsidRPr="000A5358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0A5358">
        <w:rPr>
          <w:sz w:val="28"/>
          <w:szCs w:val="28"/>
        </w:rPr>
        <w:t>Издержки производства представляют собой оплату приобретенных фак</w:t>
      </w:r>
      <w:r w:rsidRPr="000A5358">
        <w:rPr>
          <w:sz w:val="28"/>
          <w:szCs w:val="28"/>
        </w:rPr>
        <w:softHyphen/>
        <w:t xml:space="preserve">торов производства. Исследование </w:t>
      </w:r>
      <w:r>
        <w:rPr>
          <w:sz w:val="28"/>
          <w:szCs w:val="28"/>
        </w:rPr>
        <w:t>этих</w:t>
      </w:r>
      <w:r w:rsidRPr="000A5358">
        <w:rPr>
          <w:sz w:val="28"/>
          <w:szCs w:val="28"/>
        </w:rPr>
        <w:t xml:space="preserve"> факторов должно обеспечить объем выручки от продажи изготовленной</w:t>
      </w:r>
      <w:r>
        <w:rPr>
          <w:sz w:val="28"/>
          <w:szCs w:val="28"/>
        </w:rPr>
        <w:t xml:space="preserve"> или реализованной</w:t>
      </w:r>
      <w:r w:rsidRPr="000A5358">
        <w:rPr>
          <w:sz w:val="28"/>
          <w:szCs w:val="28"/>
        </w:rPr>
        <w:t xml:space="preserve"> продукции, чтобы покрыть затраты и обеспечить должную прибыль. Прибыль является движущим мотивом </w:t>
      </w:r>
      <w:r>
        <w:rPr>
          <w:sz w:val="28"/>
          <w:szCs w:val="28"/>
        </w:rPr>
        <w:t>организационной деятельности, п</w:t>
      </w:r>
      <w:r w:rsidRPr="000A5358">
        <w:rPr>
          <w:sz w:val="28"/>
          <w:szCs w:val="28"/>
        </w:rPr>
        <w:t xml:space="preserve">оэтому издержки производства являются важнейшим блоком экономического анализа. К издержкам и прибыли </w:t>
      </w:r>
      <w:r>
        <w:rPr>
          <w:sz w:val="28"/>
          <w:szCs w:val="28"/>
        </w:rPr>
        <w:t>на предприятии</w:t>
      </w:r>
      <w:r w:rsidRPr="000A5358">
        <w:rPr>
          <w:sz w:val="28"/>
          <w:szCs w:val="28"/>
        </w:rPr>
        <w:t xml:space="preserve"> различные подходы. Прибыль при заданных издержках должна обеспечить наилучшие возможности производства. Издержки же при данной прибыли должны быть минимальны, чтобы обеспечить на</w:t>
      </w:r>
      <w:r>
        <w:rPr>
          <w:sz w:val="28"/>
          <w:szCs w:val="28"/>
        </w:rPr>
        <w:t xml:space="preserve">иболее эффективное производство, также они включают в себя </w:t>
      </w:r>
      <w:r w:rsidRPr="000A5358">
        <w:rPr>
          <w:sz w:val="28"/>
          <w:szCs w:val="28"/>
        </w:rPr>
        <w:t>расходы, которые необходимо осуществить для создания товара. К таким расходам относятся затраты на опла</w:t>
      </w:r>
      <w:r w:rsidRPr="000A5358">
        <w:rPr>
          <w:sz w:val="28"/>
          <w:szCs w:val="28"/>
        </w:rPr>
        <w:softHyphen/>
        <w:t>ту материалов (сырья, топлива, энергии), заработную плату работников, амор</w:t>
      </w:r>
      <w:r w:rsidRPr="000A5358">
        <w:rPr>
          <w:sz w:val="28"/>
          <w:szCs w:val="28"/>
        </w:rPr>
        <w:softHyphen/>
        <w:t>тизацию, управление производством. При продаже товара его стоимость пре</w:t>
      </w:r>
      <w:r w:rsidRPr="000A5358">
        <w:rPr>
          <w:sz w:val="28"/>
          <w:szCs w:val="28"/>
        </w:rPr>
        <w:softHyphen/>
        <w:t>вращается в деньги (денежную выручку). Одна часть денежной выручки идет на компенсацию издержек производства, другая дает прибыль. Это означает, что издержки производства меньше стоимости товара на величину прибыли.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0A5358">
        <w:rPr>
          <w:sz w:val="28"/>
          <w:szCs w:val="28"/>
        </w:rPr>
        <w:t>Таким образом, издержки производства - это затраты на производство данной готовой продукции, в отличие от единовременных затрат, которые про</w:t>
      </w:r>
      <w:r w:rsidRPr="000A5358">
        <w:rPr>
          <w:sz w:val="28"/>
          <w:szCs w:val="28"/>
        </w:rPr>
        <w:softHyphen/>
        <w:t>изводят для первоначальной организации производства.</w:t>
      </w:r>
    </w:p>
    <w:p w:rsidR="009E1399" w:rsidRDefault="009E1399" w:rsidP="009E1399">
      <w:pPr>
        <w:spacing w:line="360" w:lineRule="auto"/>
        <w:jc w:val="both"/>
        <w:rPr>
          <w:sz w:val="28"/>
          <w:szCs w:val="28"/>
        </w:rPr>
      </w:pPr>
    </w:p>
    <w:p w:rsidR="009E1399" w:rsidRPr="006E5E48" w:rsidRDefault="009E1399" w:rsidP="009E139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6E5E48">
        <w:rPr>
          <w:b/>
          <w:sz w:val="28"/>
          <w:szCs w:val="28"/>
        </w:rPr>
        <w:t>1.2 Классификация затрат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6E5E48">
        <w:rPr>
          <w:sz w:val="28"/>
          <w:szCs w:val="28"/>
        </w:rPr>
        <w:t xml:space="preserve">Существует достаточно большое количество способов, с помощью которых предприятие может зарабатывать прибыль и в последствии превращать ее в деньги. И для каждого способа наиболее важным фактором является фактор издержек (затрат), т.е. тех реальных расходов, которые должно понести предприятие в процессе своей деятельности, направленной на получение прибыли. Если предприятие не уделяет должного внимания издержкам, они начинают вести себя непредсказуемо, вследствие чего величина прибыли закономерно уменьшается и зачастую становится отрицательной, т.е. деятельность начинает приносить убытки. В реальной практике предприятия не уделяют должного внимания издержкам по той простой причине, что не могут достаточно детально их описать. Зачастую им просто трудно разобраться в запутанной структуре издержек, их взаимозависимости и зависимости от ключевых факторов бизнеса. В настоящем разделе приведены основные положения анализа издержек, которые помогут разобраться в характере возникновения и поведения издержек на практике и в дальнейшем дадут возможность создать </w:t>
      </w:r>
      <w:r>
        <w:rPr>
          <w:sz w:val="28"/>
          <w:szCs w:val="28"/>
        </w:rPr>
        <w:t>систему управления издержками /16,56/.</w:t>
      </w:r>
      <w:r w:rsidRPr="006E5E48">
        <w:rPr>
          <w:sz w:val="28"/>
          <w:szCs w:val="28"/>
        </w:rPr>
        <w:t xml:space="preserve"> </w:t>
      </w:r>
    </w:p>
    <w:p w:rsidR="009E1399" w:rsidRPr="006E2695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6E2695">
        <w:rPr>
          <w:sz w:val="28"/>
          <w:szCs w:val="28"/>
        </w:rPr>
        <w:t xml:space="preserve">Анализ издержек начинается с построения их классификаций, которые помогут получить комплексное представление о свойствах и основных характеристиках. Следует подчеркнуть, что издержки как исключительно сложное явление не могут быть представлены с помощью некоторой одной классификации. В самом общем случае любое предприятие может быть отнесено к производственным, торговым или предприятиям сферы обслуживания. </w:t>
      </w:r>
      <w:r>
        <w:rPr>
          <w:sz w:val="28"/>
          <w:szCs w:val="28"/>
        </w:rPr>
        <w:t xml:space="preserve">Далее, о </w:t>
      </w:r>
      <w:r w:rsidRPr="006E2695">
        <w:rPr>
          <w:sz w:val="28"/>
          <w:szCs w:val="28"/>
        </w:rPr>
        <w:t>чем пойдет речь</w:t>
      </w:r>
      <w:r>
        <w:rPr>
          <w:sz w:val="28"/>
          <w:szCs w:val="28"/>
        </w:rPr>
        <w:t>,</w:t>
      </w:r>
      <w:r w:rsidRPr="006E2695">
        <w:rPr>
          <w:sz w:val="28"/>
          <w:szCs w:val="28"/>
        </w:rPr>
        <w:t xml:space="preserve"> имеет место для любого предприятия, однако наибольшее внимание будет уделено производственным предприятиям, поскольку они имеют наиболее сложную структуру издержек.</w:t>
      </w:r>
    </w:p>
    <w:p w:rsidR="009E1399" w:rsidRPr="009E4846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6E2695">
        <w:rPr>
          <w:sz w:val="28"/>
          <w:szCs w:val="28"/>
        </w:rPr>
        <w:t>Основным признаком разделения издержек для общей классификации является место появления издержек и отношение издержек к различным сферам деятельности предприятия. Данная классификация используется для упорядочивания издержек в рамках отчета о прибыли предприятия и для последующего сравнительного анализа отдельны</w:t>
      </w:r>
      <w:r>
        <w:rPr>
          <w:sz w:val="28"/>
          <w:szCs w:val="28"/>
        </w:rPr>
        <w:t>х видов затрат предприятия.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6E2695">
        <w:rPr>
          <w:sz w:val="28"/>
          <w:szCs w:val="28"/>
        </w:rPr>
        <w:t xml:space="preserve">Основные виды издержек согласно общей классификации представлены на </w:t>
      </w:r>
      <w:r>
        <w:rPr>
          <w:sz w:val="28"/>
          <w:szCs w:val="28"/>
        </w:rPr>
        <w:t>рисунке 1.1.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A517ED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46.75pt">
            <v:imagedata r:id="rId7" o:title=""/>
          </v:shape>
        </w:pic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1.1 – Общая классификация издержек предприятия</w:t>
      </w:r>
    </w:p>
    <w:p w:rsidR="009E1399" w:rsidRPr="00CC0BBF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CC0BBF">
        <w:rPr>
          <w:sz w:val="28"/>
          <w:szCs w:val="28"/>
        </w:rPr>
        <w:t>Согласно этой классификации все издержки подразделяются на производственные и непроизводственные. В свою очередь производственные издержки состоят из: издержек, связанных с использованием прямых материалов; затрат на оплату прямого труда; производственных накладных издержек.</w:t>
      </w:r>
    </w:p>
    <w:p w:rsidR="009E1399" w:rsidRPr="00CC0BBF" w:rsidRDefault="009E1399" w:rsidP="009E1399">
      <w:pPr>
        <w:spacing w:line="360" w:lineRule="auto"/>
        <w:ind w:firstLine="360"/>
        <w:jc w:val="both"/>
        <w:rPr>
          <w:bCs/>
          <w:i/>
          <w:iCs/>
          <w:sz w:val="28"/>
          <w:szCs w:val="28"/>
        </w:rPr>
      </w:pPr>
      <w:r w:rsidRPr="00CC0BBF">
        <w:rPr>
          <w:bCs/>
          <w:sz w:val="28"/>
          <w:szCs w:val="28"/>
        </w:rPr>
        <w:t>Издержки на прямые материала</w:t>
      </w:r>
      <w:r w:rsidRPr="00CC0BBF">
        <w:rPr>
          <w:sz w:val="28"/>
          <w:szCs w:val="28"/>
        </w:rPr>
        <w:t xml:space="preserve"> включают сумму затрат, понесенных предприятием на приобретение сырья и комплектующих материалов, т.е. тех физических субстанций, которые </w:t>
      </w:r>
      <w:r w:rsidRPr="00CC0BBF">
        <w:rPr>
          <w:bCs/>
          <w:iCs/>
          <w:sz w:val="28"/>
          <w:szCs w:val="28"/>
        </w:rPr>
        <w:t>непосредственно используются в производстве и переходят в готовую продукцию.</w:t>
      </w:r>
      <w:r w:rsidRPr="00CC0BBF">
        <w:rPr>
          <w:bCs/>
          <w:i/>
          <w:iCs/>
          <w:sz w:val="28"/>
          <w:szCs w:val="28"/>
        </w:rPr>
        <w:t xml:space="preserve"> </w:t>
      </w:r>
    </w:p>
    <w:p w:rsidR="009E1399" w:rsidRPr="00CC0BBF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CC0BBF">
        <w:rPr>
          <w:bCs/>
          <w:sz w:val="28"/>
          <w:szCs w:val="28"/>
        </w:rPr>
        <w:t xml:space="preserve">Издержки прямого труда </w:t>
      </w:r>
      <w:r w:rsidRPr="00CC0BBF">
        <w:rPr>
          <w:sz w:val="28"/>
          <w:szCs w:val="28"/>
        </w:rPr>
        <w:t>представляют собой оплату основного производственного персонала (рабочих), усилия которых непосредственно (физически) связаны с производством готового продукта. Труд наладчиков оборудования, цеховых мастеров и менеджеров в смысле издержек относится на производственные накладные издержки. Следует отметить известную условность этих определений в современных условиях, когда “истинно прямой” труд начинает играть все меньшую роль в современном высокоавтоматизированном производстве. Существуют полностью автоматизированные производства, для которых прямой труд, как таковой, отсутствует вовсе. Тем не менее, в общем случае понятие “основные производственные рабочие” остается в силе и их заработная плата отно</w:t>
      </w:r>
      <w:r>
        <w:rPr>
          <w:sz w:val="28"/>
          <w:szCs w:val="28"/>
        </w:rPr>
        <w:t>сится к затратам прямого труда /15,253/.</w:t>
      </w:r>
    </w:p>
    <w:p w:rsidR="009E1399" w:rsidRPr="00813FC7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813FC7">
        <w:rPr>
          <w:bCs/>
          <w:sz w:val="28"/>
          <w:szCs w:val="28"/>
        </w:rPr>
        <w:t>Производственные накладные издержки</w:t>
      </w:r>
      <w:r w:rsidRPr="00813FC7">
        <w:rPr>
          <w:b/>
          <w:bCs/>
          <w:sz w:val="28"/>
          <w:szCs w:val="28"/>
        </w:rPr>
        <w:t xml:space="preserve"> </w:t>
      </w:r>
      <w:r w:rsidRPr="00813FC7">
        <w:rPr>
          <w:sz w:val="28"/>
          <w:szCs w:val="28"/>
        </w:rPr>
        <w:t xml:space="preserve">включают остальные виды издержек, которые обеспечивают стадию производства на предприятии. Структура этих издержек может быть очень сложной, а их количество велико. Наиболее характерными видами производственных накладных издержек являются непрямые материалы, непрямой труд, электрическая и тепловая энергия, ремонт и содержание оборудования, коммунальные услуги, амортизация производственных оборудования и помещений, определенная часть налогов, включаемых в число так называемых валовых издержек, и все прочие издержки, которые имманентно связаны с производственным процессом на предприятии. </w:t>
      </w:r>
    </w:p>
    <w:p w:rsidR="009E1399" w:rsidRPr="00813FC7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813FC7">
        <w:rPr>
          <w:bCs/>
          <w:sz w:val="28"/>
          <w:szCs w:val="28"/>
        </w:rPr>
        <w:t>Издержки, связанные с продажей продукции</w:t>
      </w:r>
      <w:r w:rsidRPr="00813FC7">
        <w:rPr>
          <w:b/>
          <w:bCs/>
          <w:sz w:val="28"/>
          <w:szCs w:val="28"/>
        </w:rPr>
        <w:t>,</w:t>
      </w:r>
      <w:r w:rsidRPr="00813FC7">
        <w:rPr>
          <w:sz w:val="28"/>
          <w:szCs w:val="28"/>
        </w:rPr>
        <w:t xml:space="preserve"> включают в себя все затраты предприятия, связанные с сохранением готовой продукции на складе, продвижением товара на рынок и доставкой товара потребителю. </w:t>
      </w:r>
    </w:p>
    <w:p w:rsidR="009E1399" w:rsidRPr="00813FC7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813FC7">
        <w:rPr>
          <w:bCs/>
          <w:sz w:val="28"/>
          <w:szCs w:val="28"/>
        </w:rPr>
        <w:t>Административные издержки</w:t>
      </w:r>
      <w:r w:rsidRPr="00813FC7">
        <w:rPr>
          <w:b/>
          <w:bCs/>
          <w:sz w:val="28"/>
          <w:szCs w:val="28"/>
        </w:rPr>
        <w:t xml:space="preserve"> </w:t>
      </w:r>
      <w:r w:rsidRPr="00813FC7">
        <w:rPr>
          <w:sz w:val="28"/>
          <w:szCs w:val="28"/>
        </w:rPr>
        <w:t>включают в себя общую сумму затрат, связанных с общим управлением предприятия, т.е. содержанием “аппарата” управления, в том числе бухгалтерии, планово-финансового отдела и других управляющих подразделений.</w:t>
      </w:r>
      <w:r w:rsidRPr="006E5E48">
        <w:t xml:space="preserve"> </w:t>
      </w:r>
    </w:p>
    <w:p w:rsidR="009E1399" w:rsidRPr="00813FC7" w:rsidRDefault="009E1399" w:rsidP="009E139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020DF8">
        <w:rPr>
          <w:sz w:val="28"/>
          <w:szCs w:val="28"/>
        </w:rPr>
        <w:t xml:space="preserve">Одним из основных условий для проведения </w:t>
      </w:r>
      <w:r>
        <w:rPr>
          <w:sz w:val="28"/>
          <w:szCs w:val="28"/>
        </w:rPr>
        <w:t>финансового</w:t>
      </w:r>
      <w:r w:rsidRPr="00020DF8">
        <w:rPr>
          <w:sz w:val="28"/>
          <w:szCs w:val="28"/>
        </w:rPr>
        <w:t xml:space="preserve"> анализа является деление затрат на постоянные и переменные.</w:t>
      </w:r>
      <w:r>
        <w:rPr>
          <w:sz w:val="28"/>
          <w:szCs w:val="28"/>
        </w:rPr>
        <w:t xml:space="preserve"> </w:t>
      </w:r>
      <w:r w:rsidRPr="00020DF8">
        <w:rPr>
          <w:sz w:val="28"/>
          <w:szCs w:val="28"/>
        </w:rPr>
        <w:t>Смысл подразделения затрат на переменные и постоянные заключается в их различном реагировании на изменение объема производства.</w:t>
      </w:r>
      <w:r>
        <w:rPr>
          <w:sz w:val="28"/>
          <w:szCs w:val="28"/>
        </w:rPr>
        <w:t xml:space="preserve"> </w:t>
      </w:r>
      <w:r w:rsidRPr="00020DF8">
        <w:rPr>
          <w:sz w:val="28"/>
          <w:szCs w:val="28"/>
        </w:rPr>
        <w:t>В теории и практике западного управленческого учета рассматриваются следующие аспекты классификации затрат на постоянные и переменные:</w:t>
      </w:r>
      <w:r>
        <w:rPr>
          <w:sz w:val="28"/>
          <w:szCs w:val="28"/>
        </w:rPr>
        <w:t xml:space="preserve"> п</w:t>
      </w:r>
      <w:r w:rsidRPr="00020DF8">
        <w:rPr>
          <w:sz w:val="28"/>
          <w:szCs w:val="28"/>
        </w:rPr>
        <w:t>оведение затрат в зависимости о</w:t>
      </w:r>
      <w:r>
        <w:rPr>
          <w:sz w:val="28"/>
          <w:szCs w:val="28"/>
        </w:rPr>
        <w:t>т изменения объема производства; о</w:t>
      </w:r>
      <w:r w:rsidRPr="00020DF8">
        <w:rPr>
          <w:sz w:val="28"/>
          <w:szCs w:val="28"/>
        </w:rPr>
        <w:t>тносительность (условность) классификации за</w:t>
      </w:r>
      <w:r>
        <w:rPr>
          <w:sz w:val="28"/>
          <w:szCs w:val="28"/>
        </w:rPr>
        <w:t>трат на переменные – постоянные; м</w:t>
      </w:r>
      <w:r w:rsidRPr="00020DF8">
        <w:rPr>
          <w:sz w:val="28"/>
          <w:szCs w:val="28"/>
        </w:rPr>
        <w:t>етоды деления затрат на переменные - постоянные.</w:t>
      </w:r>
    </w:p>
    <w:p w:rsidR="009E1399" w:rsidRPr="00020DF8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020DF8">
        <w:rPr>
          <w:sz w:val="28"/>
          <w:szCs w:val="28"/>
        </w:rPr>
        <w:t>Переменные затраты — затраты, абсолютная величина которых находится в прямой зависимости от уровня (объема) производства продукции. В зависимости от процентного соотношения изменения затрат и изменения объема производства продукции переменные затраты подразделяются на пропорциональные, прогр</w:t>
      </w:r>
      <w:r>
        <w:rPr>
          <w:sz w:val="28"/>
          <w:szCs w:val="28"/>
        </w:rPr>
        <w:t>ессивные и дегрессивные расходы.</w:t>
      </w:r>
    </w:p>
    <w:p w:rsidR="009E1399" w:rsidRPr="00D24FFE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020DF8">
        <w:rPr>
          <w:sz w:val="28"/>
          <w:szCs w:val="28"/>
        </w:rPr>
        <w:t>Постоянные затраты — затраты, абсолютная величина которых не зависит от изменения объема производства продукции. Постоянные затраты на единицу продукции уменьшаются (увеличиваются) при увеличении (уменьшении) объема производства продукции.</w:t>
      </w:r>
      <w:r>
        <w:rPr>
          <w:sz w:val="28"/>
          <w:szCs w:val="28"/>
        </w:rPr>
        <w:t xml:space="preserve"> </w:t>
      </w:r>
      <w:r w:rsidRPr="00D24FFE">
        <w:rPr>
          <w:sz w:val="28"/>
          <w:szCs w:val="28"/>
        </w:rPr>
        <w:t xml:space="preserve">Кроме этих двух </w:t>
      </w:r>
      <w:r>
        <w:rPr>
          <w:sz w:val="28"/>
          <w:szCs w:val="28"/>
        </w:rPr>
        <w:t>видов</w:t>
      </w:r>
      <w:r w:rsidRPr="00D24FFE">
        <w:rPr>
          <w:sz w:val="28"/>
          <w:szCs w:val="28"/>
        </w:rPr>
        <w:t xml:space="preserve"> затрат, существу</w:t>
      </w:r>
      <w:r>
        <w:rPr>
          <w:sz w:val="28"/>
          <w:szCs w:val="28"/>
        </w:rPr>
        <w:t xml:space="preserve">ют </w:t>
      </w:r>
      <w:r w:rsidRPr="00D24FFE">
        <w:rPr>
          <w:sz w:val="28"/>
          <w:szCs w:val="28"/>
        </w:rPr>
        <w:t>затрат</w:t>
      </w:r>
      <w:r>
        <w:rPr>
          <w:sz w:val="28"/>
          <w:szCs w:val="28"/>
        </w:rPr>
        <w:t>ы,</w:t>
      </w:r>
      <w:r w:rsidRPr="00D24FFE">
        <w:rPr>
          <w:sz w:val="28"/>
          <w:szCs w:val="28"/>
        </w:rPr>
        <w:t xml:space="preserve"> которые нельзя классифицировать ни как переменные, ни как постоянные. Затраты данного типа имеют одновременно переменные и постоянные компонен</w:t>
      </w:r>
      <w:r>
        <w:rPr>
          <w:sz w:val="28"/>
          <w:szCs w:val="28"/>
        </w:rPr>
        <w:t>ты и носят название «смешанные» или</w:t>
      </w:r>
      <w:r w:rsidRPr="00D24FFE">
        <w:rPr>
          <w:sz w:val="28"/>
          <w:szCs w:val="28"/>
        </w:rPr>
        <w:t xml:space="preserve"> «полупеременные». В экономической литературе выделяют следующие методы разделения смешанных затрат на постоянную и переменную части:</w:t>
      </w:r>
    </w:p>
    <w:p w:rsidR="009E1399" w:rsidRDefault="009E1399" w:rsidP="009E13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4FFE">
        <w:rPr>
          <w:sz w:val="28"/>
          <w:szCs w:val="28"/>
        </w:rPr>
        <w:t>экономико-математические методы (метод высшей и низшей точек; метод корреляции или графический метод, метод наименьших квадратов)</w:t>
      </w:r>
      <w:r>
        <w:rPr>
          <w:sz w:val="28"/>
          <w:szCs w:val="28"/>
        </w:rPr>
        <w:t xml:space="preserve">. </w:t>
      </w:r>
    </w:p>
    <w:p w:rsidR="009E1399" w:rsidRDefault="009E1399" w:rsidP="009E13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4FFE">
        <w:rPr>
          <w:sz w:val="28"/>
          <w:szCs w:val="28"/>
        </w:rPr>
        <w:t>графический способ изучения зависимости между объемом производства и себестоимостью продукции, дополненный аналитическим расчетом величины постоянных и переменных затрат;</w:t>
      </w:r>
    </w:p>
    <w:p w:rsidR="009E1399" w:rsidRDefault="009E1399" w:rsidP="009E13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4FFE">
        <w:rPr>
          <w:sz w:val="28"/>
          <w:szCs w:val="28"/>
        </w:rPr>
        <w:t>метод экспертных оценок;</w:t>
      </w:r>
    </w:p>
    <w:p w:rsidR="009E1399" w:rsidRDefault="009E1399" w:rsidP="009E13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4FFE">
        <w:rPr>
          <w:sz w:val="28"/>
          <w:szCs w:val="28"/>
        </w:rPr>
        <w:t>инженерный (аналитический) метод.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D24FFE">
        <w:rPr>
          <w:sz w:val="28"/>
          <w:szCs w:val="28"/>
        </w:rPr>
        <w:t>Зависимость отдельных затрат от объема производства в различных отраслях промышленности неодинакова. Одни и те же виды затрат в условиях одного производства могут быть переменными, а в</w:t>
      </w:r>
      <w:r>
        <w:rPr>
          <w:sz w:val="28"/>
          <w:szCs w:val="28"/>
        </w:rPr>
        <w:t xml:space="preserve"> условиях другого — постоянными /8,117/.</w:t>
      </w:r>
      <w:r w:rsidRPr="00D24FFE">
        <w:rPr>
          <w:sz w:val="28"/>
          <w:szCs w:val="28"/>
        </w:rPr>
        <w:t xml:space="preserve">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D24FFE">
        <w:rPr>
          <w:sz w:val="28"/>
          <w:szCs w:val="28"/>
        </w:rPr>
        <w:t>Таким образом, установить универсальную, одинаково пригодную для всех предприятий классификацию затрат с подразделением на переменные — постоянные невозможно, номенклатура постоянных затрат не может быть единой для всех отраслей промышленности и должна уточняться с учетом специфики предприятия, состава затрат на производство и порядка их отнесения на себестоимость продукции. Такая классификация издержек производства может быть разработана лишь применительно к конкретной области промышленности и определенным условиям организации и технологии производства.</w:t>
      </w:r>
      <w:r>
        <w:rPr>
          <w:sz w:val="28"/>
          <w:szCs w:val="28"/>
        </w:rPr>
        <w:t xml:space="preserve"> </w:t>
      </w:r>
      <w:r w:rsidRPr="00D24FFE">
        <w:rPr>
          <w:sz w:val="28"/>
          <w:szCs w:val="28"/>
        </w:rPr>
        <w:t>Д</w:t>
      </w:r>
      <w:r>
        <w:rPr>
          <w:sz w:val="28"/>
          <w:szCs w:val="28"/>
        </w:rPr>
        <w:t xml:space="preserve">ействующими нормативными актами </w:t>
      </w:r>
      <w:r w:rsidRPr="00D24FFE">
        <w:rPr>
          <w:sz w:val="28"/>
          <w:szCs w:val="28"/>
        </w:rPr>
        <w:t xml:space="preserve">предусмотрена возможность дифференциации затрат в зависимости от изменения объема производства.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773C3C">
        <w:rPr>
          <w:b/>
          <w:sz w:val="28"/>
          <w:szCs w:val="28"/>
        </w:rPr>
        <w:t>1.3 Факторы</w:t>
      </w:r>
      <w:r w:rsidR="00B469BB">
        <w:rPr>
          <w:b/>
          <w:sz w:val="28"/>
          <w:szCs w:val="28"/>
        </w:rPr>
        <w:t>,</w:t>
      </w:r>
      <w:r w:rsidRPr="00773C3C">
        <w:rPr>
          <w:b/>
          <w:sz w:val="28"/>
          <w:szCs w:val="28"/>
        </w:rPr>
        <w:t xml:space="preserve"> влияющие на снижение затрат</w:t>
      </w:r>
      <w:r>
        <w:rPr>
          <w:b/>
          <w:sz w:val="28"/>
          <w:szCs w:val="28"/>
        </w:rPr>
        <w:t xml:space="preserve"> и себестоимости</w:t>
      </w:r>
    </w:p>
    <w:p w:rsidR="009E1399" w:rsidRPr="005C7D1D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C7D1D">
        <w:rPr>
          <w:sz w:val="28"/>
          <w:szCs w:val="28"/>
        </w:rPr>
        <w:t>В настоящее время при анализе фактической себестоимости выпускаемой продукции, выявлении резервов и экономического эффекта от ее снижения используется ра</w:t>
      </w:r>
      <w:r>
        <w:rPr>
          <w:sz w:val="28"/>
          <w:szCs w:val="28"/>
        </w:rPr>
        <w:t xml:space="preserve">счет по экономическим факторам. </w:t>
      </w:r>
      <w:r w:rsidRPr="005C7D1D">
        <w:rPr>
          <w:sz w:val="28"/>
          <w:szCs w:val="28"/>
        </w:rPr>
        <w:t>Экономические факторы наиболее полно охватывают все элементы процесса производства</w:t>
      </w:r>
      <w:r>
        <w:rPr>
          <w:sz w:val="28"/>
          <w:szCs w:val="28"/>
        </w:rPr>
        <w:t>:</w:t>
      </w:r>
      <w:r w:rsidRPr="005C7D1D">
        <w:rPr>
          <w:sz w:val="28"/>
          <w:szCs w:val="28"/>
        </w:rPr>
        <w:t xml:space="preserve"> средства, предметы труда и сам труд. Они отражают основные направления работы коллективов предприятий по снижению себестоимости: повышение производительности труда, внедрение передовой техники и технологии, лучшее использование оборудования, удешевление заготовки и лучшее использование предметов труда, сокращение административно-управленческих и других накладных расходов, сокращение брака и ликвидация непроизводительных расходов и потерь.</w:t>
      </w:r>
    </w:p>
    <w:p w:rsidR="009E1399" w:rsidRPr="005C7D1D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C7D1D">
        <w:rPr>
          <w:sz w:val="28"/>
          <w:szCs w:val="28"/>
        </w:rPr>
        <w:t>Экономия, обусловливающая фактическое снижение себестоимости, рассчитывается по следующему составу факторов:</w:t>
      </w:r>
    </w:p>
    <w:p w:rsidR="009E1399" w:rsidRPr="005C7D1D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C7D1D">
        <w:rPr>
          <w:sz w:val="28"/>
          <w:szCs w:val="28"/>
        </w:rPr>
        <w:t>1. Повышение технического уровня производства. Это внедрение новой, прогрессивной технологии, механизация и автоматизация производственных процессов; улучшение использования и применение новых видов сырья и материалов; изменение конструкции и технических характеристик изделий; прочие факторы, повышающие технический уровень производства.</w:t>
      </w:r>
    </w:p>
    <w:p w:rsidR="009E1399" w:rsidRPr="005C7D1D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C7D1D">
        <w:rPr>
          <w:sz w:val="28"/>
          <w:szCs w:val="28"/>
        </w:rPr>
        <w:t>2. Совершенствование организации производства и труда. Снижение себестоимости может произойти в результате изменения в организации производства, формах и методах труда при развитии специализации производства; совершенствовании управления производством и сокращения затрат на него; улучшении использования основных фондов; улучшении материально-технического снабжения; сокращении транспортных расходов; прочих факторов, повышающих уровень организации производства.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C7D1D">
        <w:rPr>
          <w:sz w:val="28"/>
          <w:szCs w:val="28"/>
        </w:rPr>
        <w:t>3. Изменение объема и структуры продукции, которые могут привести к относительному уменьшению условно-постоянных расходов (кроме амортизации), относительному уменьшению амортизационных отчислений, изменению номенклатуры и ассортимента продукции, повышению ее качества. Условно-постоянные расходы не зависят непосредственно от количества выпускаемой продукции. С увеличением объема производства их количество на единицу продукции уменьшается, что приводит к снижению ее себестоимости.</w:t>
      </w:r>
    </w:p>
    <w:p w:rsidR="009E1399" w:rsidRPr="00354B8A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354B8A">
        <w:rPr>
          <w:sz w:val="28"/>
          <w:szCs w:val="28"/>
        </w:rPr>
        <w:t>4. Улучшение использования природных ресурсов. Здесь учитывается: изменение состава и качества сырья; изменение продуктивности месторождений, объемов подготовительных работ при добыче, способов добычи природного сырья; изменение других природных условий. Эти факторы отражают влияние естественных (природных) условий на величину переменных затрат. Анализ их влияния на снижение себестоимости продукции проводится на основе отраслевых методик добывающих отраслей промышленности.</w:t>
      </w:r>
    </w:p>
    <w:p w:rsidR="009E1399" w:rsidRPr="00354B8A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354B8A">
        <w:rPr>
          <w:sz w:val="28"/>
          <w:szCs w:val="28"/>
        </w:rPr>
        <w:t>5. Отраслевые и прочие факторы. К ним относятся: ввод и освоение новых цехов, произв</w:t>
      </w:r>
      <w:r>
        <w:rPr>
          <w:sz w:val="28"/>
          <w:szCs w:val="28"/>
        </w:rPr>
        <w:t>одственных единиц и производств;</w:t>
      </w:r>
      <w:r w:rsidRPr="00354B8A">
        <w:rPr>
          <w:sz w:val="28"/>
          <w:szCs w:val="28"/>
        </w:rPr>
        <w:t xml:space="preserve"> подготовка и освоение производства в действующих</w:t>
      </w:r>
      <w:r>
        <w:rPr>
          <w:sz w:val="28"/>
          <w:szCs w:val="28"/>
        </w:rPr>
        <w:t xml:space="preserve"> объединениях и на предприятиях. </w:t>
      </w:r>
      <w:r w:rsidRPr="00354B8A">
        <w:rPr>
          <w:sz w:val="28"/>
          <w:szCs w:val="28"/>
        </w:rPr>
        <w:t>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основе, с лучшими экономическими показателями.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Меры по снижению постоянных затрат:</w:t>
      </w:r>
    </w:p>
    <w:p w:rsidR="009E1399" w:rsidRDefault="009E1399" w:rsidP="009E13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коммерческих и административных расходов;</w:t>
      </w:r>
    </w:p>
    <w:p w:rsidR="009E1399" w:rsidRDefault="009E1399" w:rsidP="009E13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полная загрузка активов;</w:t>
      </w:r>
    </w:p>
    <w:p w:rsidR="009E1399" w:rsidRDefault="009E1399" w:rsidP="009E13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объема потребления коммерческих услуг;</w:t>
      </w:r>
    </w:p>
    <w:p w:rsidR="009E1399" w:rsidRDefault="009E1399" w:rsidP="009E13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Продажа неиспользуемых оборотных и нематериальных активов.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Меры по снижению переменных затрат:</w:t>
      </w:r>
    </w:p>
    <w:p w:rsidR="009E1399" w:rsidRDefault="009E1399" w:rsidP="009E13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численности работников основного и вспомогательного производств за счет роста производительности труда;</w:t>
      </w:r>
    </w:p>
    <w:p w:rsidR="009E1399" w:rsidRDefault="009E1399" w:rsidP="009E13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 от сдельной заработной платы к повременной;</w:t>
      </w:r>
    </w:p>
    <w:p w:rsidR="009E1399" w:rsidRDefault="009E1399" w:rsidP="009E13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запасов сырья, материалов и готовой продукции;</w:t>
      </w:r>
    </w:p>
    <w:p w:rsidR="009E1399" w:rsidRDefault="009E1399" w:rsidP="009E13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ресурсосберегающих технологий;</w:t>
      </w:r>
    </w:p>
    <w:p w:rsidR="009E1399" w:rsidRDefault="009E1399" w:rsidP="009E13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Замена материалов на более дешевые;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перечисленных методов и мер по снижению затрат и себестоимости можно сказать что, з</w:t>
      </w:r>
      <w:r w:rsidRPr="005F2AAB">
        <w:rPr>
          <w:sz w:val="28"/>
          <w:szCs w:val="28"/>
        </w:rPr>
        <w:t>начительные резервы заложены в снижении расходов на подготовку и освоение новых видов продукции и новых техно</w:t>
      </w:r>
      <w:r>
        <w:rPr>
          <w:sz w:val="28"/>
          <w:szCs w:val="28"/>
        </w:rPr>
        <w:t xml:space="preserve">логических процессов /10,312/.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 и</w:t>
      </w:r>
      <w:r w:rsidRPr="009916BC">
        <w:rPr>
          <w:sz w:val="28"/>
          <w:szCs w:val="28"/>
        </w:rPr>
        <w:t xml:space="preserve">зменение номенклатуры и ассортимента производимой продукции является одним из важных факторов, влияющих на уровень затрат на производство. При различной рентабельности отдельных изделий (по отношению к себестоимости) сдвиги в составе продукции, связанные с совершенствованием ее структуры и повышением эффективности производства, могут приводить и к уменьшению и к увеличению затрат на производство.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rPr>
          <w:b/>
          <w:sz w:val="28"/>
          <w:szCs w:val="28"/>
        </w:rPr>
      </w:pPr>
    </w:p>
    <w:p w:rsidR="009E1399" w:rsidRPr="00737E20" w:rsidRDefault="009E1399" w:rsidP="009E1399">
      <w:pPr>
        <w:spacing w:line="360" w:lineRule="auto"/>
        <w:ind w:left="720"/>
        <w:jc w:val="center"/>
        <w:rPr>
          <w:sz w:val="28"/>
          <w:szCs w:val="28"/>
        </w:rPr>
      </w:pPr>
      <w:r w:rsidRPr="0091477C">
        <w:rPr>
          <w:b/>
          <w:sz w:val="28"/>
          <w:szCs w:val="28"/>
        </w:rPr>
        <w:t>2 АНАЛИЗ ЗАТРАТ ПРЕДПРИЯТИЯ ЗАО «ПЕТРОЛЕУМ»</w:t>
      </w:r>
    </w:p>
    <w:p w:rsidR="009E1399" w:rsidRDefault="009E1399" w:rsidP="009E1399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Краткая </w:t>
      </w:r>
      <w:r w:rsidRPr="0091477C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арактеристика </w:t>
      </w:r>
      <w:r w:rsidR="00B469BB">
        <w:rPr>
          <w:b/>
          <w:sz w:val="28"/>
          <w:szCs w:val="28"/>
        </w:rPr>
        <w:t>ЗАО «Петролеум»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A85A9D">
        <w:rPr>
          <w:sz w:val="28"/>
          <w:szCs w:val="28"/>
        </w:rPr>
        <w:t xml:space="preserve">Полное название </w:t>
      </w:r>
      <w:r>
        <w:rPr>
          <w:sz w:val="28"/>
          <w:szCs w:val="28"/>
        </w:rPr>
        <w:t>организации</w:t>
      </w:r>
      <w:r w:rsidRPr="00A85A9D">
        <w:rPr>
          <w:sz w:val="28"/>
          <w:szCs w:val="28"/>
        </w:rPr>
        <w:t xml:space="preserve">: </w:t>
      </w:r>
      <w:r>
        <w:rPr>
          <w:sz w:val="28"/>
          <w:szCs w:val="28"/>
        </w:rPr>
        <w:t>Закрытое</w:t>
      </w:r>
      <w:r w:rsidRPr="00A85A9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85A9D">
        <w:rPr>
          <w:sz w:val="28"/>
          <w:szCs w:val="28"/>
        </w:rPr>
        <w:t xml:space="preserve">кционерное </w:t>
      </w:r>
      <w:r>
        <w:rPr>
          <w:sz w:val="28"/>
          <w:szCs w:val="28"/>
        </w:rPr>
        <w:t>О</w:t>
      </w:r>
      <w:r w:rsidRPr="00A85A9D">
        <w:rPr>
          <w:sz w:val="28"/>
          <w:szCs w:val="28"/>
        </w:rPr>
        <w:t>бщество</w:t>
      </w:r>
      <w:r>
        <w:t xml:space="preserve"> </w:t>
      </w:r>
      <w:r w:rsidRPr="00A85A9D">
        <w:rPr>
          <w:sz w:val="28"/>
          <w:szCs w:val="28"/>
        </w:rPr>
        <w:t>«Петролеум»</w:t>
      </w:r>
    </w:p>
    <w:p w:rsidR="009E1399" w:rsidRPr="00874D6F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Зарегистрирована организация ЗАО «Петролеум» на основе устава в регистрационной палате Хабаровского края. По государственной регистрации является юридическим лицом от 21.03.01 года, номер в реестре 27:09-Р18. Отдельный государственный регистрационный номер – 1022700812639 в инспекции федеральной налоговой службы России, Хабаровского края по городу Комсомольск – на – Амуре.   </w:t>
      </w:r>
    </w:p>
    <w:p w:rsidR="009E1399" w:rsidRDefault="009E1399" w:rsidP="009E1399">
      <w:pPr>
        <w:spacing w:line="360" w:lineRule="auto"/>
        <w:ind w:firstLine="360"/>
        <w:jc w:val="both"/>
      </w:pPr>
      <w:r>
        <w:rPr>
          <w:sz w:val="28"/>
          <w:szCs w:val="28"/>
        </w:rPr>
        <w:t>Основной вид деятельности – оптовая и розничная торговля ГСМ</w:t>
      </w:r>
    </w:p>
    <w:p w:rsidR="009E1399" w:rsidRPr="00DF7C94" w:rsidRDefault="009E1399" w:rsidP="009E1399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 w:rsidRPr="00A2219C">
        <w:rPr>
          <w:sz w:val="28"/>
          <w:szCs w:val="28"/>
        </w:rPr>
        <w:t>Цель предприятия</w:t>
      </w:r>
      <w:r>
        <w:rPr>
          <w:sz w:val="28"/>
          <w:szCs w:val="28"/>
        </w:rPr>
        <w:t xml:space="preserve"> – организация </w:t>
      </w:r>
      <w:r w:rsidRPr="00A2219C">
        <w:rPr>
          <w:sz w:val="28"/>
          <w:szCs w:val="28"/>
        </w:rPr>
        <w:t>эффективной хозяйственной деятельности,</w:t>
      </w:r>
      <w:r>
        <w:rPr>
          <w:sz w:val="28"/>
          <w:szCs w:val="28"/>
        </w:rPr>
        <w:t xml:space="preserve"> реализация</w:t>
      </w:r>
      <w:r w:rsidRPr="00A2219C">
        <w:rPr>
          <w:sz w:val="28"/>
          <w:szCs w:val="28"/>
        </w:rPr>
        <w:t xml:space="preserve"> продукции,</w:t>
      </w:r>
      <w:r>
        <w:rPr>
          <w:sz w:val="28"/>
          <w:szCs w:val="28"/>
        </w:rPr>
        <w:t xml:space="preserve"> работ,</w:t>
      </w:r>
      <w:r w:rsidRPr="00A2219C">
        <w:rPr>
          <w:sz w:val="28"/>
          <w:szCs w:val="28"/>
        </w:rPr>
        <w:t xml:space="preserve"> услуг, получение прибыли и реализация на ее основе социально-экономических интересов акционеров и трудового коллектива. Внедрение</w:t>
      </w:r>
      <w:r>
        <w:rPr>
          <w:sz w:val="28"/>
          <w:szCs w:val="28"/>
        </w:rPr>
        <w:t xml:space="preserve"> механизации, автоматизации, а также организационных и </w:t>
      </w:r>
      <w:r w:rsidRPr="00A2219C">
        <w:rPr>
          <w:sz w:val="28"/>
          <w:szCs w:val="28"/>
        </w:rPr>
        <w:t xml:space="preserve"> управленческих процессов.</w:t>
      </w:r>
      <w:r w:rsidRPr="00874D6F">
        <w:rPr>
          <w:sz w:val="28"/>
          <w:szCs w:val="28"/>
        </w:rPr>
        <w:t xml:space="preserve"> </w:t>
      </w:r>
      <w:r w:rsidRPr="00DF7C94">
        <w:rPr>
          <w:sz w:val="28"/>
          <w:szCs w:val="28"/>
        </w:rPr>
        <w:t>Общество осуществляет следующие виды деятельности:</w:t>
      </w:r>
    </w:p>
    <w:p w:rsidR="009E1399" w:rsidRPr="00DF7C94" w:rsidRDefault="009E1399" w:rsidP="009E1399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F7C94">
        <w:rPr>
          <w:sz w:val="28"/>
          <w:szCs w:val="28"/>
        </w:rPr>
        <w:t>коммерческая</w:t>
      </w:r>
      <w:r>
        <w:rPr>
          <w:sz w:val="28"/>
          <w:szCs w:val="28"/>
        </w:rPr>
        <w:t xml:space="preserve"> и посредническая</w:t>
      </w:r>
      <w:r w:rsidRPr="00DF7C94">
        <w:rPr>
          <w:sz w:val="28"/>
          <w:szCs w:val="28"/>
        </w:rPr>
        <w:t xml:space="preserve"> деятельность, связанная с</w:t>
      </w:r>
      <w:r>
        <w:rPr>
          <w:sz w:val="28"/>
          <w:szCs w:val="28"/>
        </w:rPr>
        <w:t xml:space="preserve"> реализацией ГСМ</w:t>
      </w:r>
      <w:r w:rsidRPr="00DF7C94">
        <w:rPr>
          <w:sz w:val="28"/>
          <w:szCs w:val="28"/>
        </w:rPr>
        <w:t xml:space="preserve">; </w:t>
      </w:r>
    </w:p>
    <w:p w:rsidR="009E1399" w:rsidRDefault="009E1399" w:rsidP="009E1399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    продажа, оптово-розничная закупочная деятельность.</w:t>
      </w:r>
    </w:p>
    <w:p w:rsidR="009E1399" w:rsidRPr="00CF49AB" w:rsidRDefault="009E1399" w:rsidP="009E1399">
      <w:pPr>
        <w:tabs>
          <w:tab w:val="left" w:pos="16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DF7C94">
        <w:rPr>
          <w:sz w:val="28"/>
          <w:szCs w:val="28"/>
        </w:rPr>
        <w:t xml:space="preserve"> самостоятельно организует и обеспечивает свою трудовую, финансовую, хозяйственную  и иные виды деятельности, разрабатывает необходимые для этого внутренние положения и другие акты локального характера.</w:t>
      </w:r>
      <w:r>
        <w:rPr>
          <w:sz w:val="28"/>
          <w:szCs w:val="28"/>
        </w:rPr>
        <w:t xml:space="preserve"> </w:t>
      </w:r>
      <w:r w:rsidRPr="002C7DB0">
        <w:rPr>
          <w:sz w:val="28"/>
          <w:szCs w:val="28"/>
        </w:rPr>
        <w:t>Прибыль общества определяется к концу каждого</w:t>
      </w:r>
      <w:r>
        <w:rPr>
          <w:sz w:val="28"/>
          <w:szCs w:val="28"/>
        </w:rPr>
        <w:t xml:space="preserve"> финансового года</w:t>
      </w:r>
      <w:r w:rsidRPr="002C7DB0">
        <w:rPr>
          <w:sz w:val="28"/>
          <w:szCs w:val="28"/>
        </w:rPr>
        <w:t>. Она формируется из выручки от хозяйственной, коммерческой деятельности после возмещения материальных и приравненных к ним затрат и расходов по оплате труда. Из балансовой прибыли общества уплачиваются предусмотренные законом налоги и другие платежи в бюджет, а также процент по к</w:t>
      </w:r>
      <w:r>
        <w:rPr>
          <w:sz w:val="28"/>
          <w:szCs w:val="28"/>
        </w:rPr>
        <w:t>редитам банков и по облигациям.</w:t>
      </w:r>
    </w:p>
    <w:p w:rsidR="009E1399" w:rsidRDefault="009E1399" w:rsidP="009E1399">
      <w:pPr>
        <w:spacing w:line="360" w:lineRule="auto"/>
        <w:ind w:firstLine="360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rPr>
          <w:b/>
          <w:sz w:val="28"/>
          <w:szCs w:val="28"/>
        </w:rPr>
      </w:pPr>
      <w:r w:rsidRPr="005E7CEA">
        <w:rPr>
          <w:b/>
          <w:sz w:val="28"/>
          <w:szCs w:val="28"/>
        </w:rPr>
        <w:t>2.2 Анализ постоянных и переменных затрат</w:t>
      </w:r>
    </w:p>
    <w:p w:rsidR="009E1399" w:rsidRPr="005E7CEA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E7CEA">
        <w:rPr>
          <w:sz w:val="28"/>
          <w:szCs w:val="28"/>
        </w:rPr>
        <w:t>Затраты на производство представляют собой стоимость всех затрачиваемых материалов и услуг. В зависимости от объема производства все затраты можно поделить на постоянные и переменные.</w:t>
      </w:r>
    </w:p>
    <w:p w:rsidR="009E1399" w:rsidRPr="00001F48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E7CEA">
        <w:rPr>
          <w:sz w:val="28"/>
          <w:szCs w:val="28"/>
        </w:rPr>
        <w:t>Постоянные затраты (амортизация, аренда помещений, налог на имущество, почасовая оплата работы рабочих, заработная плата и страхование административно-хозяйственного аппарата) остаются стабильными при изменении объе</w:t>
      </w:r>
      <w:r>
        <w:rPr>
          <w:sz w:val="28"/>
          <w:szCs w:val="28"/>
        </w:rPr>
        <w:t>ма производства, а переменные (</w:t>
      </w:r>
      <w:r w:rsidRPr="005E7CEA">
        <w:rPr>
          <w:sz w:val="28"/>
          <w:szCs w:val="28"/>
        </w:rPr>
        <w:t>сдельная заработная плата рабочих, сырье, материалы, технологическое топливо, электрическая энергия) изменяются пропорциональн</w:t>
      </w:r>
      <w:r>
        <w:rPr>
          <w:sz w:val="28"/>
          <w:szCs w:val="28"/>
        </w:rPr>
        <w:t>о объему производства продукции /16,192/.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затрат за 2008год ЗАО «Петролеум» проведен на основе оборотно-сальдовой ведомости в таблице 2.1. </w:t>
      </w:r>
    </w:p>
    <w:p w:rsidR="009E1399" w:rsidRDefault="009E1399" w:rsidP="009E1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2.1 - </w:t>
      </w:r>
      <w:r w:rsidRPr="00FF6427">
        <w:rPr>
          <w:sz w:val="28"/>
          <w:szCs w:val="28"/>
        </w:rPr>
        <w:t>Характеристика объекта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7"/>
        <w:gridCol w:w="2091"/>
        <w:gridCol w:w="6"/>
        <w:gridCol w:w="1478"/>
        <w:gridCol w:w="1469"/>
        <w:gridCol w:w="6"/>
        <w:gridCol w:w="925"/>
        <w:gridCol w:w="33"/>
        <w:gridCol w:w="882"/>
        <w:gridCol w:w="7"/>
        <w:gridCol w:w="1061"/>
        <w:gridCol w:w="1006"/>
      </w:tblGrid>
      <w:tr w:rsidR="009E1399" w:rsidRPr="00CD58BF" w:rsidTr="00CD58BF">
        <w:trPr>
          <w:trHeight w:val="425"/>
        </w:trPr>
        <w:tc>
          <w:tcPr>
            <w:tcW w:w="605" w:type="dxa"/>
            <w:gridSpan w:val="2"/>
            <w:vMerge w:val="restart"/>
          </w:tcPr>
          <w:p w:rsidR="009E1399" w:rsidRDefault="009E1399" w:rsidP="00CD58BF">
            <w:pPr>
              <w:jc w:val="both"/>
            </w:pPr>
            <w:r>
              <w:t>№</w:t>
            </w:r>
          </w:p>
          <w:p w:rsidR="009E1399" w:rsidRPr="00CD58BF" w:rsidRDefault="009E1399" w:rsidP="00CD58BF">
            <w:pPr>
              <w:jc w:val="both"/>
              <w:rPr>
                <w:lang w:val="en-US"/>
              </w:rPr>
            </w:pPr>
            <w:r>
              <w:t>п/п</w:t>
            </w:r>
          </w:p>
        </w:tc>
        <w:tc>
          <w:tcPr>
            <w:tcW w:w="2098" w:type="dxa"/>
            <w:gridSpan w:val="2"/>
            <w:vMerge w:val="restart"/>
          </w:tcPr>
          <w:p w:rsidR="009E1399" w:rsidRPr="00FF6427" w:rsidRDefault="009E1399" w:rsidP="00CD58BF">
            <w:pPr>
              <w:spacing w:line="360" w:lineRule="auto"/>
              <w:jc w:val="center"/>
            </w:pPr>
            <w:r>
              <w:t>Показатели</w:t>
            </w:r>
          </w:p>
        </w:tc>
        <w:tc>
          <w:tcPr>
            <w:tcW w:w="1479" w:type="dxa"/>
            <w:vMerge w:val="restart"/>
          </w:tcPr>
          <w:p w:rsidR="009E1399" w:rsidRPr="00FF6427" w:rsidRDefault="009E1399" w:rsidP="00CD58BF">
            <w:pPr>
              <w:jc w:val="both"/>
            </w:pPr>
            <w:r>
              <w:t>Начало отчетного ода, тыс.р.</w:t>
            </w:r>
          </w:p>
        </w:tc>
        <w:tc>
          <w:tcPr>
            <w:tcW w:w="1470" w:type="dxa"/>
            <w:vMerge w:val="restart"/>
          </w:tcPr>
          <w:p w:rsidR="009E1399" w:rsidRPr="00FF6427" w:rsidRDefault="009E1399" w:rsidP="00CD58BF">
            <w:pPr>
              <w:jc w:val="both"/>
            </w:pPr>
            <w:r>
              <w:t>Конец отчетного года, тыс.р.</w:t>
            </w:r>
          </w:p>
        </w:tc>
        <w:tc>
          <w:tcPr>
            <w:tcW w:w="1853" w:type="dxa"/>
            <w:gridSpan w:val="5"/>
            <w:shd w:val="clear" w:color="auto" w:fill="auto"/>
          </w:tcPr>
          <w:p w:rsidR="009E1399" w:rsidRPr="00FF6427" w:rsidRDefault="009E1399" w:rsidP="00CD58BF">
            <w:pPr>
              <w:jc w:val="both"/>
            </w:pPr>
            <w:r>
              <w:t>Структура %</w:t>
            </w:r>
          </w:p>
        </w:tc>
        <w:tc>
          <w:tcPr>
            <w:tcW w:w="2065" w:type="dxa"/>
            <w:gridSpan w:val="2"/>
          </w:tcPr>
          <w:p w:rsidR="009E1399" w:rsidRDefault="009E1399" w:rsidP="00CD58BF">
            <w:pPr>
              <w:jc w:val="both"/>
            </w:pPr>
            <w:r>
              <w:t>Изменение ±</w:t>
            </w:r>
          </w:p>
          <w:p w:rsidR="009E1399" w:rsidRPr="00FF6427" w:rsidRDefault="009E1399" w:rsidP="00CD58BF">
            <w:pPr>
              <w:jc w:val="both"/>
            </w:pPr>
          </w:p>
        </w:tc>
      </w:tr>
      <w:tr w:rsidR="009E1399" w:rsidRPr="00CD58BF" w:rsidTr="00CD58BF">
        <w:trPr>
          <w:trHeight w:val="412"/>
        </w:trPr>
        <w:tc>
          <w:tcPr>
            <w:tcW w:w="605" w:type="dxa"/>
            <w:gridSpan w:val="2"/>
            <w:vMerge/>
          </w:tcPr>
          <w:p w:rsidR="009E1399" w:rsidRDefault="009E1399" w:rsidP="00CD58BF">
            <w:pPr>
              <w:jc w:val="both"/>
            </w:pPr>
          </w:p>
        </w:tc>
        <w:tc>
          <w:tcPr>
            <w:tcW w:w="2098" w:type="dxa"/>
            <w:gridSpan w:val="2"/>
            <w:vMerge/>
          </w:tcPr>
          <w:p w:rsidR="009E1399" w:rsidRDefault="009E1399" w:rsidP="00CD58BF">
            <w:pPr>
              <w:spacing w:line="360" w:lineRule="auto"/>
              <w:jc w:val="center"/>
            </w:pPr>
          </w:p>
        </w:tc>
        <w:tc>
          <w:tcPr>
            <w:tcW w:w="1479" w:type="dxa"/>
            <w:vMerge/>
          </w:tcPr>
          <w:p w:rsidR="009E1399" w:rsidRDefault="009E1399" w:rsidP="00CD58BF">
            <w:pPr>
              <w:jc w:val="both"/>
            </w:pPr>
          </w:p>
        </w:tc>
        <w:tc>
          <w:tcPr>
            <w:tcW w:w="1470" w:type="dxa"/>
            <w:vMerge/>
          </w:tcPr>
          <w:p w:rsidR="009E1399" w:rsidRDefault="009E1399" w:rsidP="00CD58BF">
            <w:pPr>
              <w:jc w:val="both"/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9E1399" w:rsidRDefault="009E1399" w:rsidP="00CD58BF">
            <w:pPr>
              <w:jc w:val="both"/>
            </w:pPr>
            <w:r>
              <w:t>Начало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9E1399" w:rsidRDefault="009E1399" w:rsidP="00CD58BF">
            <w:pPr>
              <w:jc w:val="both"/>
            </w:pPr>
            <w:r>
              <w:t>Конец</w:t>
            </w:r>
          </w:p>
        </w:tc>
        <w:tc>
          <w:tcPr>
            <w:tcW w:w="1062" w:type="dxa"/>
          </w:tcPr>
          <w:p w:rsidR="009E1399" w:rsidRDefault="009E1399" w:rsidP="00CD58BF">
            <w:pPr>
              <w:jc w:val="center"/>
            </w:pPr>
            <w:r>
              <w:t>∑</w:t>
            </w:r>
          </w:p>
        </w:tc>
        <w:tc>
          <w:tcPr>
            <w:tcW w:w="1003" w:type="dxa"/>
          </w:tcPr>
          <w:p w:rsidR="009E1399" w:rsidRDefault="009E1399" w:rsidP="00CD58BF">
            <w:pPr>
              <w:jc w:val="center"/>
            </w:pPr>
            <w:r>
              <w:t>%</w:t>
            </w: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CD58BF" w:rsidRDefault="009E1399" w:rsidP="00CD58B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00" w:type="dxa"/>
            <w:gridSpan w:val="9"/>
          </w:tcPr>
          <w:p w:rsidR="009E1399" w:rsidRPr="00CD58BF" w:rsidRDefault="009E1399" w:rsidP="00CD58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Постоянные затраты</w:t>
            </w:r>
          </w:p>
        </w:tc>
        <w:tc>
          <w:tcPr>
            <w:tcW w:w="1062" w:type="dxa"/>
          </w:tcPr>
          <w:p w:rsidR="009E1399" w:rsidRPr="00CD58BF" w:rsidRDefault="009E1399" w:rsidP="00CD58B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9E1399" w:rsidRPr="00CD58BF" w:rsidRDefault="009E1399" w:rsidP="00CD58B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1D3965" w:rsidRDefault="009E1399" w:rsidP="00CD58BF">
            <w:pPr>
              <w:spacing w:line="360" w:lineRule="auto"/>
              <w:jc w:val="both"/>
            </w:pPr>
            <w:r>
              <w:t xml:space="preserve">1 </w:t>
            </w:r>
          </w:p>
        </w:tc>
        <w:tc>
          <w:tcPr>
            <w:tcW w:w="2098" w:type="dxa"/>
            <w:gridSpan w:val="2"/>
          </w:tcPr>
          <w:p w:rsidR="009E1399" w:rsidRPr="001D3965" w:rsidRDefault="009E1399" w:rsidP="00CD58BF">
            <w:pPr>
              <w:jc w:val="center"/>
            </w:pPr>
            <w:r>
              <w:t>Амортизация ОС</w:t>
            </w:r>
          </w:p>
        </w:tc>
        <w:tc>
          <w:tcPr>
            <w:tcW w:w="1479" w:type="dxa"/>
          </w:tcPr>
          <w:p w:rsidR="009E1399" w:rsidRPr="001D3965" w:rsidRDefault="009E1399" w:rsidP="00CD58BF">
            <w:pPr>
              <w:spacing w:line="360" w:lineRule="auto"/>
              <w:jc w:val="center"/>
            </w:pPr>
            <w:r>
              <w:t>665</w:t>
            </w:r>
          </w:p>
        </w:tc>
        <w:tc>
          <w:tcPr>
            <w:tcW w:w="1470" w:type="dxa"/>
          </w:tcPr>
          <w:p w:rsidR="009E1399" w:rsidRPr="00005C88" w:rsidRDefault="009E1399" w:rsidP="00CD58BF">
            <w:pPr>
              <w:spacing w:line="360" w:lineRule="auto"/>
              <w:jc w:val="center"/>
            </w:pPr>
            <w:r>
              <w:t>534</w:t>
            </w:r>
          </w:p>
        </w:tc>
        <w:tc>
          <w:tcPr>
            <w:tcW w:w="931" w:type="dxa"/>
            <w:gridSpan w:val="2"/>
          </w:tcPr>
          <w:p w:rsidR="009E1399" w:rsidRPr="00005C88" w:rsidRDefault="009E1399" w:rsidP="00CD58BF">
            <w:pPr>
              <w:spacing w:line="360" w:lineRule="auto"/>
              <w:jc w:val="center"/>
            </w:pPr>
            <w:r>
              <w:t>3,36</w:t>
            </w:r>
          </w:p>
        </w:tc>
        <w:tc>
          <w:tcPr>
            <w:tcW w:w="922" w:type="dxa"/>
            <w:gridSpan w:val="3"/>
          </w:tcPr>
          <w:p w:rsidR="009E1399" w:rsidRPr="00005C88" w:rsidRDefault="009E1399" w:rsidP="00CD58BF">
            <w:pPr>
              <w:spacing w:line="360" w:lineRule="auto"/>
              <w:jc w:val="center"/>
            </w:pPr>
            <w:r>
              <w:t>3,1</w:t>
            </w:r>
          </w:p>
        </w:tc>
        <w:tc>
          <w:tcPr>
            <w:tcW w:w="1062" w:type="dxa"/>
          </w:tcPr>
          <w:p w:rsidR="009E1399" w:rsidRPr="00005C88" w:rsidRDefault="009E1399" w:rsidP="00CD58BF">
            <w:pPr>
              <w:spacing w:line="360" w:lineRule="auto"/>
              <w:jc w:val="center"/>
            </w:pPr>
            <w:r>
              <w:t>-131</w:t>
            </w:r>
          </w:p>
        </w:tc>
        <w:tc>
          <w:tcPr>
            <w:tcW w:w="1003" w:type="dxa"/>
          </w:tcPr>
          <w:p w:rsidR="009E1399" w:rsidRPr="00005C88" w:rsidRDefault="009E1399" w:rsidP="00CD58BF">
            <w:pPr>
              <w:spacing w:line="360" w:lineRule="auto"/>
              <w:jc w:val="center"/>
            </w:pPr>
            <w:r>
              <w:t>-0,26</w:t>
            </w: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071960" w:rsidRDefault="009E1399" w:rsidP="00CD58BF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098" w:type="dxa"/>
            <w:gridSpan w:val="2"/>
          </w:tcPr>
          <w:p w:rsidR="009E1399" w:rsidRPr="00071960" w:rsidRDefault="009E1399" w:rsidP="00CD58BF">
            <w:pPr>
              <w:jc w:val="center"/>
            </w:pPr>
            <w:r>
              <w:t>Расходы на сырье и материалы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8143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4527</w:t>
            </w:r>
          </w:p>
        </w:tc>
        <w:tc>
          <w:tcPr>
            <w:tcW w:w="925" w:type="dxa"/>
          </w:tcPr>
          <w:p w:rsidR="009E1399" w:rsidRPr="00B70210" w:rsidRDefault="009E1399" w:rsidP="00CD58BF">
            <w:pPr>
              <w:spacing w:line="360" w:lineRule="auto"/>
              <w:jc w:val="center"/>
            </w:pPr>
            <w:r w:rsidRPr="00B70210">
              <w:t>41,1</w:t>
            </w:r>
          </w:p>
        </w:tc>
        <w:tc>
          <w:tcPr>
            <w:tcW w:w="922" w:type="dxa"/>
            <w:gridSpan w:val="3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25,97</w:t>
            </w:r>
          </w:p>
        </w:tc>
        <w:tc>
          <w:tcPr>
            <w:tcW w:w="1062" w:type="dxa"/>
          </w:tcPr>
          <w:p w:rsidR="009E1399" w:rsidRPr="008E7F01" w:rsidRDefault="009E1399" w:rsidP="00CD58BF">
            <w:pPr>
              <w:spacing w:line="360" w:lineRule="auto"/>
              <w:jc w:val="center"/>
            </w:pPr>
            <w:r>
              <w:t>-3616</w:t>
            </w:r>
          </w:p>
        </w:tc>
        <w:tc>
          <w:tcPr>
            <w:tcW w:w="1003" w:type="dxa"/>
          </w:tcPr>
          <w:p w:rsidR="009E1399" w:rsidRPr="0028372E" w:rsidRDefault="009E1399" w:rsidP="00CD58BF">
            <w:pPr>
              <w:jc w:val="center"/>
            </w:pPr>
            <w:r w:rsidRPr="0028372E">
              <w:t>-15,13</w:t>
            </w: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8E7F01" w:rsidRDefault="009E1399" w:rsidP="00CD58BF">
            <w:pPr>
              <w:jc w:val="both"/>
            </w:pPr>
            <w:r w:rsidRPr="008E7F01">
              <w:t>3</w:t>
            </w:r>
          </w:p>
        </w:tc>
        <w:tc>
          <w:tcPr>
            <w:tcW w:w="2098" w:type="dxa"/>
            <w:gridSpan w:val="2"/>
          </w:tcPr>
          <w:p w:rsidR="009E1399" w:rsidRPr="008E7F01" w:rsidRDefault="009E1399" w:rsidP="00CD58BF">
            <w:pPr>
              <w:jc w:val="center"/>
            </w:pPr>
            <w:r>
              <w:t>Налоги и сборы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1964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3062</w:t>
            </w:r>
          </w:p>
        </w:tc>
        <w:tc>
          <w:tcPr>
            <w:tcW w:w="925" w:type="dxa"/>
          </w:tcPr>
          <w:p w:rsidR="009E1399" w:rsidRPr="00B70210" w:rsidRDefault="009E1399" w:rsidP="00CD58BF">
            <w:pPr>
              <w:spacing w:line="360" w:lineRule="auto"/>
              <w:jc w:val="center"/>
            </w:pPr>
            <w:r w:rsidRPr="00B70210">
              <w:t>9,92</w:t>
            </w:r>
          </w:p>
        </w:tc>
        <w:tc>
          <w:tcPr>
            <w:tcW w:w="922" w:type="dxa"/>
            <w:gridSpan w:val="3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17,6</w:t>
            </w:r>
          </w:p>
        </w:tc>
        <w:tc>
          <w:tcPr>
            <w:tcW w:w="1062" w:type="dxa"/>
          </w:tcPr>
          <w:p w:rsidR="009E1399" w:rsidRPr="008E7F01" w:rsidRDefault="009E1399" w:rsidP="00CD58BF">
            <w:pPr>
              <w:spacing w:line="360" w:lineRule="auto"/>
              <w:jc w:val="center"/>
            </w:pPr>
            <w:r>
              <w:t>1098</w:t>
            </w:r>
          </w:p>
        </w:tc>
        <w:tc>
          <w:tcPr>
            <w:tcW w:w="1003" w:type="dxa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7,68</w:t>
            </w: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8E7F01" w:rsidRDefault="009E1399" w:rsidP="00CD58BF">
            <w:pPr>
              <w:spacing w:line="360" w:lineRule="auto"/>
              <w:jc w:val="both"/>
            </w:pPr>
            <w:r w:rsidRPr="008E7F01">
              <w:t>4</w:t>
            </w:r>
          </w:p>
        </w:tc>
        <w:tc>
          <w:tcPr>
            <w:tcW w:w="2098" w:type="dxa"/>
            <w:gridSpan w:val="2"/>
          </w:tcPr>
          <w:p w:rsidR="009E1399" w:rsidRPr="008E7F01" w:rsidRDefault="009E1399" w:rsidP="00CD58BF">
            <w:pPr>
              <w:spacing w:line="360" w:lineRule="auto"/>
              <w:jc w:val="center"/>
            </w:pPr>
            <w:r w:rsidRPr="008E7F01">
              <w:t>Оплата труда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3489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3681</w:t>
            </w:r>
          </w:p>
        </w:tc>
        <w:tc>
          <w:tcPr>
            <w:tcW w:w="925" w:type="dxa"/>
          </w:tcPr>
          <w:p w:rsidR="009E1399" w:rsidRPr="00B70210" w:rsidRDefault="009E1399" w:rsidP="00CD58BF">
            <w:pPr>
              <w:spacing w:line="360" w:lineRule="auto"/>
              <w:jc w:val="center"/>
            </w:pPr>
            <w:r w:rsidRPr="00B70210">
              <w:t>17,6</w:t>
            </w:r>
          </w:p>
        </w:tc>
        <w:tc>
          <w:tcPr>
            <w:tcW w:w="922" w:type="dxa"/>
            <w:gridSpan w:val="3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21,1</w:t>
            </w:r>
          </w:p>
        </w:tc>
        <w:tc>
          <w:tcPr>
            <w:tcW w:w="1062" w:type="dxa"/>
          </w:tcPr>
          <w:p w:rsidR="009E1399" w:rsidRPr="008D5AC0" w:rsidRDefault="009E1399" w:rsidP="00CD58BF">
            <w:pPr>
              <w:spacing w:line="360" w:lineRule="auto"/>
              <w:jc w:val="center"/>
            </w:pPr>
            <w:r>
              <w:t>192</w:t>
            </w:r>
          </w:p>
        </w:tc>
        <w:tc>
          <w:tcPr>
            <w:tcW w:w="1003" w:type="dxa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3,5</w:t>
            </w:r>
          </w:p>
        </w:tc>
      </w:tr>
      <w:tr w:rsidR="009E1399" w:rsidRPr="00CD58BF" w:rsidTr="00CD58BF">
        <w:trPr>
          <w:trHeight w:val="275"/>
        </w:trPr>
        <w:tc>
          <w:tcPr>
            <w:tcW w:w="605" w:type="dxa"/>
            <w:gridSpan w:val="2"/>
            <w:shd w:val="clear" w:color="auto" w:fill="auto"/>
          </w:tcPr>
          <w:p w:rsidR="009E1399" w:rsidRPr="008D5AC0" w:rsidRDefault="009E1399" w:rsidP="00CD58BF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098" w:type="dxa"/>
            <w:gridSpan w:val="2"/>
          </w:tcPr>
          <w:p w:rsidR="009E1399" w:rsidRPr="008D5AC0" w:rsidRDefault="009E1399" w:rsidP="00CD58BF">
            <w:pPr>
              <w:jc w:val="center"/>
            </w:pPr>
            <w:r>
              <w:t>Отчисление на социальное страхование.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Default="009E1399" w:rsidP="00CD58BF">
            <w:pPr>
              <w:spacing w:line="360" w:lineRule="auto"/>
              <w:jc w:val="center"/>
            </w:pPr>
            <w:r>
              <w:t>1402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Default="009E1399" w:rsidP="00CD58BF">
            <w:pPr>
              <w:spacing w:line="360" w:lineRule="auto"/>
              <w:jc w:val="center"/>
            </w:pPr>
            <w:r>
              <w:t>1384</w:t>
            </w:r>
          </w:p>
        </w:tc>
        <w:tc>
          <w:tcPr>
            <w:tcW w:w="925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B70210" w:rsidRDefault="009E1399" w:rsidP="00CD58BF">
            <w:pPr>
              <w:spacing w:line="360" w:lineRule="auto"/>
              <w:jc w:val="center"/>
            </w:pPr>
            <w:r w:rsidRPr="00B70210">
              <w:t>7,1</w:t>
            </w:r>
          </w:p>
        </w:tc>
        <w:tc>
          <w:tcPr>
            <w:tcW w:w="922" w:type="dxa"/>
            <w:gridSpan w:val="3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7,9</w:t>
            </w:r>
          </w:p>
        </w:tc>
        <w:tc>
          <w:tcPr>
            <w:tcW w:w="1062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AF266B" w:rsidRDefault="009E1399" w:rsidP="00CD58BF">
            <w:pPr>
              <w:spacing w:line="360" w:lineRule="auto"/>
              <w:jc w:val="center"/>
            </w:pPr>
            <w:r>
              <w:t>-18</w:t>
            </w:r>
          </w:p>
        </w:tc>
        <w:tc>
          <w:tcPr>
            <w:tcW w:w="1003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0,8</w:t>
            </w:r>
          </w:p>
        </w:tc>
      </w:tr>
      <w:tr w:rsidR="009E1399" w:rsidRPr="00CD58BF" w:rsidTr="00CD58BF">
        <w:trPr>
          <w:trHeight w:val="275"/>
        </w:trPr>
        <w:tc>
          <w:tcPr>
            <w:tcW w:w="605" w:type="dxa"/>
            <w:gridSpan w:val="2"/>
            <w:shd w:val="clear" w:color="auto" w:fill="auto"/>
          </w:tcPr>
          <w:p w:rsidR="009E1399" w:rsidRDefault="009E1399" w:rsidP="00CD58BF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098" w:type="dxa"/>
            <w:gridSpan w:val="2"/>
          </w:tcPr>
          <w:p w:rsidR="009E1399" w:rsidRDefault="009E1399" w:rsidP="00CD58BF">
            <w:pPr>
              <w:jc w:val="center"/>
            </w:pPr>
            <w:r>
              <w:t>Аренда помещения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3980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4099</w:t>
            </w:r>
          </w:p>
        </w:tc>
        <w:tc>
          <w:tcPr>
            <w:tcW w:w="925" w:type="dxa"/>
          </w:tcPr>
          <w:p w:rsidR="009E1399" w:rsidRPr="00B70210" w:rsidRDefault="009E1399" w:rsidP="00CD58BF">
            <w:pPr>
              <w:spacing w:line="360" w:lineRule="auto"/>
              <w:jc w:val="center"/>
            </w:pPr>
            <w:r w:rsidRPr="00B70210">
              <w:t>20,1</w:t>
            </w:r>
          </w:p>
        </w:tc>
        <w:tc>
          <w:tcPr>
            <w:tcW w:w="922" w:type="dxa"/>
            <w:gridSpan w:val="3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23,5</w:t>
            </w:r>
          </w:p>
        </w:tc>
        <w:tc>
          <w:tcPr>
            <w:tcW w:w="1062" w:type="dxa"/>
          </w:tcPr>
          <w:p w:rsidR="009E1399" w:rsidRPr="00AF266B" w:rsidRDefault="009E1399" w:rsidP="00CD58BF">
            <w:pPr>
              <w:spacing w:line="360" w:lineRule="auto"/>
              <w:jc w:val="center"/>
            </w:pPr>
            <w:r>
              <w:t>119</w:t>
            </w:r>
          </w:p>
        </w:tc>
        <w:tc>
          <w:tcPr>
            <w:tcW w:w="1003" w:type="dxa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3,4</w:t>
            </w:r>
          </w:p>
        </w:tc>
      </w:tr>
      <w:tr w:rsidR="009E1399" w:rsidRPr="00CD58BF" w:rsidTr="00CD58BF">
        <w:trPr>
          <w:trHeight w:val="278"/>
        </w:trPr>
        <w:tc>
          <w:tcPr>
            <w:tcW w:w="605" w:type="dxa"/>
            <w:gridSpan w:val="2"/>
            <w:shd w:val="clear" w:color="auto" w:fill="auto"/>
          </w:tcPr>
          <w:p w:rsidR="009E1399" w:rsidRDefault="009E1399" w:rsidP="00CD58BF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098" w:type="dxa"/>
            <w:gridSpan w:val="2"/>
          </w:tcPr>
          <w:p w:rsidR="009E1399" w:rsidRDefault="009E1399" w:rsidP="00CD58BF">
            <w:pPr>
              <w:jc w:val="center"/>
            </w:pPr>
            <w:r>
              <w:t>Коммунальные платежи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151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147</w:t>
            </w:r>
          </w:p>
        </w:tc>
        <w:tc>
          <w:tcPr>
            <w:tcW w:w="925" w:type="dxa"/>
          </w:tcPr>
          <w:p w:rsidR="009E1399" w:rsidRPr="00B70210" w:rsidRDefault="009E1399" w:rsidP="00CD58BF">
            <w:pPr>
              <w:spacing w:line="360" w:lineRule="auto"/>
              <w:jc w:val="center"/>
            </w:pPr>
            <w:r w:rsidRPr="00B70210">
              <w:t>0,76</w:t>
            </w:r>
          </w:p>
        </w:tc>
        <w:tc>
          <w:tcPr>
            <w:tcW w:w="922" w:type="dxa"/>
            <w:gridSpan w:val="3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0,84</w:t>
            </w:r>
          </w:p>
        </w:tc>
        <w:tc>
          <w:tcPr>
            <w:tcW w:w="1062" w:type="dxa"/>
          </w:tcPr>
          <w:p w:rsidR="009E1399" w:rsidRPr="00AF266B" w:rsidRDefault="009E1399" w:rsidP="00CD58BF">
            <w:pPr>
              <w:spacing w:line="360" w:lineRule="auto"/>
              <w:jc w:val="center"/>
            </w:pPr>
            <w:r>
              <w:t>-4</w:t>
            </w:r>
          </w:p>
        </w:tc>
        <w:tc>
          <w:tcPr>
            <w:tcW w:w="1003" w:type="dxa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0,08</w:t>
            </w:r>
          </w:p>
        </w:tc>
      </w:tr>
      <w:tr w:rsidR="009E1399" w:rsidRPr="00CD58BF" w:rsidTr="00CD58BF">
        <w:trPr>
          <w:trHeight w:val="277"/>
        </w:trPr>
        <w:tc>
          <w:tcPr>
            <w:tcW w:w="605" w:type="dxa"/>
            <w:gridSpan w:val="2"/>
            <w:shd w:val="clear" w:color="auto" w:fill="auto"/>
          </w:tcPr>
          <w:p w:rsidR="009E1399" w:rsidRDefault="009E1399" w:rsidP="00CD58BF">
            <w:pPr>
              <w:spacing w:line="360" w:lineRule="auto"/>
              <w:jc w:val="both"/>
            </w:pPr>
          </w:p>
        </w:tc>
        <w:tc>
          <w:tcPr>
            <w:tcW w:w="2098" w:type="dxa"/>
            <w:gridSpan w:val="2"/>
          </w:tcPr>
          <w:p w:rsidR="009E1399" w:rsidRDefault="009E1399" w:rsidP="00CD58BF">
            <w:pPr>
              <w:jc w:val="center"/>
            </w:pPr>
            <w:r>
              <w:t>Итого по пост. затратам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19794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17434</w:t>
            </w:r>
          </w:p>
        </w:tc>
        <w:tc>
          <w:tcPr>
            <w:tcW w:w="925" w:type="dxa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100</w:t>
            </w:r>
          </w:p>
        </w:tc>
        <w:tc>
          <w:tcPr>
            <w:tcW w:w="922" w:type="dxa"/>
            <w:gridSpan w:val="3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100</w:t>
            </w:r>
          </w:p>
        </w:tc>
        <w:tc>
          <w:tcPr>
            <w:tcW w:w="1062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-2360</w:t>
            </w:r>
          </w:p>
        </w:tc>
        <w:tc>
          <w:tcPr>
            <w:tcW w:w="1003" w:type="dxa"/>
          </w:tcPr>
          <w:p w:rsidR="009E1399" w:rsidRPr="0028372E" w:rsidRDefault="009E1399" w:rsidP="00CD58BF">
            <w:pPr>
              <w:spacing w:line="360" w:lineRule="auto"/>
              <w:jc w:val="center"/>
            </w:pPr>
            <w:r w:rsidRPr="0028372E">
              <w:t>0,07</w:t>
            </w: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CD58BF" w:rsidRDefault="009E1399" w:rsidP="00CD58B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00" w:type="dxa"/>
            <w:gridSpan w:val="9"/>
          </w:tcPr>
          <w:p w:rsidR="009E1399" w:rsidRPr="008D5AC0" w:rsidRDefault="009E1399" w:rsidP="00CD58BF">
            <w:pPr>
              <w:spacing w:line="360" w:lineRule="auto"/>
              <w:jc w:val="center"/>
            </w:pPr>
            <w:r w:rsidRPr="008D5AC0">
              <w:t>Переменные затраты</w:t>
            </w:r>
          </w:p>
        </w:tc>
        <w:tc>
          <w:tcPr>
            <w:tcW w:w="1062" w:type="dxa"/>
          </w:tcPr>
          <w:p w:rsidR="009E1399" w:rsidRPr="00CD58BF" w:rsidRDefault="009E1399" w:rsidP="00CD58B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9E1399" w:rsidRPr="00CD58BF" w:rsidRDefault="009E1399" w:rsidP="00CD58B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E1399" w:rsidRPr="00CD58BF" w:rsidTr="00CD58BF">
        <w:tc>
          <w:tcPr>
            <w:tcW w:w="605" w:type="dxa"/>
            <w:gridSpan w:val="2"/>
          </w:tcPr>
          <w:p w:rsidR="009E1399" w:rsidRPr="008D5AC0" w:rsidRDefault="009E1399" w:rsidP="00CD58BF">
            <w:pPr>
              <w:spacing w:line="360" w:lineRule="auto"/>
              <w:jc w:val="both"/>
            </w:pPr>
            <w:r w:rsidRPr="008D5AC0">
              <w:t>1</w:t>
            </w:r>
          </w:p>
        </w:tc>
        <w:tc>
          <w:tcPr>
            <w:tcW w:w="2098" w:type="dxa"/>
            <w:gridSpan w:val="2"/>
          </w:tcPr>
          <w:p w:rsidR="009E1399" w:rsidRPr="008D5AC0" w:rsidRDefault="009E1399" w:rsidP="00CD58BF">
            <w:pPr>
              <w:jc w:val="center"/>
            </w:pPr>
            <w:r>
              <w:t>Транспортно-экспедиторские услуги</w:t>
            </w:r>
          </w:p>
        </w:tc>
        <w:tc>
          <w:tcPr>
            <w:tcW w:w="1479" w:type="dxa"/>
          </w:tcPr>
          <w:p w:rsidR="009E1399" w:rsidRPr="008D5AC0" w:rsidRDefault="009E1399" w:rsidP="00CD58BF">
            <w:pPr>
              <w:spacing w:line="360" w:lineRule="auto"/>
              <w:jc w:val="center"/>
            </w:pPr>
            <w:r w:rsidRPr="008D5AC0">
              <w:t>2079</w:t>
            </w:r>
          </w:p>
        </w:tc>
        <w:tc>
          <w:tcPr>
            <w:tcW w:w="1476" w:type="dxa"/>
            <w:gridSpan w:val="2"/>
          </w:tcPr>
          <w:p w:rsidR="009E1399" w:rsidRPr="008D5AC0" w:rsidRDefault="009E1399" w:rsidP="00CD58BF">
            <w:pPr>
              <w:spacing w:line="360" w:lineRule="auto"/>
              <w:jc w:val="center"/>
            </w:pPr>
            <w:r w:rsidRPr="008D5AC0">
              <w:t>1671</w:t>
            </w:r>
          </w:p>
        </w:tc>
        <w:tc>
          <w:tcPr>
            <w:tcW w:w="925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53,3</w:t>
            </w:r>
          </w:p>
        </w:tc>
        <w:tc>
          <w:tcPr>
            <w:tcW w:w="922" w:type="dxa"/>
            <w:gridSpan w:val="3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35,1</w:t>
            </w:r>
          </w:p>
        </w:tc>
        <w:tc>
          <w:tcPr>
            <w:tcW w:w="1062" w:type="dxa"/>
          </w:tcPr>
          <w:p w:rsidR="009E1399" w:rsidRPr="004C4684" w:rsidRDefault="009E1399" w:rsidP="00CD58BF">
            <w:pPr>
              <w:spacing w:line="360" w:lineRule="auto"/>
              <w:jc w:val="center"/>
            </w:pPr>
            <w:r w:rsidRPr="004C4684">
              <w:t>-408</w:t>
            </w:r>
          </w:p>
        </w:tc>
        <w:tc>
          <w:tcPr>
            <w:tcW w:w="1003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-18,2</w:t>
            </w:r>
          </w:p>
        </w:tc>
      </w:tr>
      <w:tr w:rsidR="009E1399" w:rsidRPr="00CD58BF" w:rsidTr="00CD58BF">
        <w:trPr>
          <w:trHeight w:val="278"/>
        </w:trPr>
        <w:tc>
          <w:tcPr>
            <w:tcW w:w="605" w:type="dxa"/>
            <w:gridSpan w:val="2"/>
          </w:tcPr>
          <w:p w:rsidR="009E1399" w:rsidRPr="00EC2E6B" w:rsidRDefault="009E1399" w:rsidP="00CD58BF">
            <w:pPr>
              <w:jc w:val="both"/>
            </w:pPr>
            <w:r w:rsidRPr="00EC2E6B">
              <w:t>2</w:t>
            </w:r>
          </w:p>
        </w:tc>
        <w:tc>
          <w:tcPr>
            <w:tcW w:w="2098" w:type="dxa"/>
            <w:gridSpan w:val="2"/>
          </w:tcPr>
          <w:p w:rsidR="009E1399" w:rsidRPr="00A521CD" w:rsidRDefault="009E1399" w:rsidP="00CD58BF">
            <w:pPr>
              <w:jc w:val="center"/>
            </w:pPr>
            <w:r>
              <w:t>Комиссионные платежи</w:t>
            </w:r>
          </w:p>
        </w:tc>
        <w:tc>
          <w:tcPr>
            <w:tcW w:w="1479" w:type="dxa"/>
          </w:tcPr>
          <w:p w:rsidR="009E1399" w:rsidRPr="00A521CD" w:rsidRDefault="009E1399" w:rsidP="00CD58BF">
            <w:pPr>
              <w:spacing w:line="360" w:lineRule="auto"/>
              <w:jc w:val="center"/>
            </w:pPr>
            <w:r w:rsidRPr="00A521CD">
              <w:t>1738</w:t>
            </w:r>
          </w:p>
        </w:tc>
        <w:tc>
          <w:tcPr>
            <w:tcW w:w="1476" w:type="dxa"/>
            <w:gridSpan w:val="2"/>
          </w:tcPr>
          <w:p w:rsidR="009E1399" w:rsidRPr="00A521CD" w:rsidRDefault="009E1399" w:rsidP="00CD58BF">
            <w:pPr>
              <w:spacing w:line="360" w:lineRule="auto"/>
              <w:jc w:val="center"/>
            </w:pPr>
            <w:r w:rsidRPr="00A521CD">
              <w:t>2993</w:t>
            </w:r>
          </w:p>
        </w:tc>
        <w:tc>
          <w:tcPr>
            <w:tcW w:w="925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44,5</w:t>
            </w:r>
          </w:p>
        </w:tc>
        <w:tc>
          <w:tcPr>
            <w:tcW w:w="922" w:type="dxa"/>
            <w:gridSpan w:val="3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62,7</w:t>
            </w:r>
          </w:p>
        </w:tc>
        <w:tc>
          <w:tcPr>
            <w:tcW w:w="1062" w:type="dxa"/>
          </w:tcPr>
          <w:p w:rsidR="009E1399" w:rsidRPr="004C4684" w:rsidRDefault="009E1399" w:rsidP="00CD58BF">
            <w:pPr>
              <w:spacing w:line="360" w:lineRule="auto"/>
              <w:jc w:val="center"/>
            </w:pPr>
            <w:r>
              <w:t>1255</w:t>
            </w:r>
          </w:p>
        </w:tc>
        <w:tc>
          <w:tcPr>
            <w:tcW w:w="1003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18,2</w:t>
            </w:r>
          </w:p>
        </w:tc>
      </w:tr>
      <w:tr w:rsidR="009E1399" w:rsidRPr="00CD58BF" w:rsidTr="00CD58BF">
        <w:trPr>
          <w:trHeight w:val="278"/>
        </w:trPr>
        <w:tc>
          <w:tcPr>
            <w:tcW w:w="605" w:type="dxa"/>
            <w:gridSpan w:val="2"/>
          </w:tcPr>
          <w:p w:rsidR="009E1399" w:rsidRPr="002A43E7" w:rsidRDefault="009E1399" w:rsidP="00CD58BF">
            <w:pPr>
              <w:jc w:val="both"/>
            </w:pPr>
            <w:r>
              <w:t>3</w:t>
            </w:r>
          </w:p>
        </w:tc>
        <w:tc>
          <w:tcPr>
            <w:tcW w:w="2098" w:type="dxa"/>
            <w:gridSpan w:val="2"/>
          </w:tcPr>
          <w:p w:rsidR="009E1399" w:rsidRDefault="009E1399" w:rsidP="00CD58BF">
            <w:pPr>
              <w:jc w:val="center"/>
            </w:pPr>
            <w:r>
              <w:t>Коммерческие затраты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25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0,38</w:t>
            </w:r>
          </w:p>
        </w:tc>
        <w:tc>
          <w:tcPr>
            <w:tcW w:w="922" w:type="dxa"/>
            <w:gridSpan w:val="3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0,23</w:t>
            </w:r>
          </w:p>
        </w:tc>
        <w:tc>
          <w:tcPr>
            <w:tcW w:w="1062" w:type="dxa"/>
          </w:tcPr>
          <w:p w:rsidR="009E1399" w:rsidRPr="004C4684" w:rsidRDefault="009E1399" w:rsidP="00CD58BF">
            <w:pPr>
              <w:spacing w:line="360" w:lineRule="auto"/>
              <w:jc w:val="center"/>
            </w:pPr>
            <w:r w:rsidRPr="004C4684">
              <w:t>-4</w:t>
            </w:r>
          </w:p>
        </w:tc>
        <w:tc>
          <w:tcPr>
            <w:tcW w:w="1003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-0,15</w:t>
            </w:r>
          </w:p>
        </w:tc>
      </w:tr>
      <w:tr w:rsidR="009E1399" w:rsidRPr="00CD58BF" w:rsidTr="00CD58BF">
        <w:trPr>
          <w:trHeight w:val="278"/>
        </w:trPr>
        <w:tc>
          <w:tcPr>
            <w:tcW w:w="605" w:type="dxa"/>
            <w:gridSpan w:val="2"/>
          </w:tcPr>
          <w:p w:rsidR="009E1399" w:rsidRDefault="009E1399" w:rsidP="00CD58BF">
            <w:pPr>
              <w:jc w:val="both"/>
            </w:pPr>
            <w:r>
              <w:t>4</w:t>
            </w:r>
          </w:p>
        </w:tc>
        <w:tc>
          <w:tcPr>
            <w:tcW w:w="2098" w:type="dxa"/>
            <w:gridSpan w:val="2"/>
          </w:tcPr>
          <w:p w:rsidR="009E1399" w:rsidRDefault="009E1399" w:rsidP="00CD58BF">
            <w:pPr>
              <w:jc w:val="center"/>
            </w:pPr>
            <w:r>
              <w:t>Списание недостачи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925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1,77</w:t>
            </w:r>
          </w:p>
        </w:tc>
        <w:tc>
          <w:tcPr>
            <w:tcW w:w="922" w:type="dxa"/>
            <w:gridSpan w:val="3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2,1</w:t>
            </w:r>
          </w:p>
        </w:tc>
        <w:tc>
          <w:tcPr>
            <w:tcW w:w="1062" w:type="dxa"/>
          </w:tcPr>
          <w:p w:rsidR="009E1399" w:rsidRPr="004C4684" w:rsidRDefault="009E1399" w:rsidP="00CD58BF">
            <w:pPr>
              <w:spacing w:line="360" w:lineRule="auto"/>
              <w:jc w:val="center"/>
            </w:pPr>
            <w:r w:rsidRPr="004C4684">
              <w:t>28</w:t>
            </w:r>
          </w:p>
        </w:tc>
        <w:tc>
          <w:tcPr>
            <w:tcW w:w="1003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0,33</w:t>
            </w:r>
          </w:p>
        </w:tc>
      </w:tr>
      <w:tr w:rsidR="009E1399" w:rsidRPr="00CD58BF" w:rsidTr="00CD58BF">
        <w:trPr>
          <w:trHeight w:val="277"/>
        </w:trPr>
        <w:tc>
          <w:tcPr>
            <w:tcW w:w="605" w:type="dxa"/>
            <w:gridSpan w:val="2"/>
          </w:tcPr>
          <w:p w:rsidR="009E1399" w:rsidRDefault="009E1399" w:rsidP="00CD58BF">
            <w:pPr>
              <w:jc w:val="both"/>
            </w:pPr>
          </w:p>
        </w:tc>
        <w:tc>
          <w:tcPr>
            <w:tcW w:w="2098" w:type="dxa"/>
            <w:gridSpan w:val="2"/>
          </w:tcPr>
          <w:p w:rsidR="009E1399" w:rsidRDefault="009E1399" w:rsidP="00CD58BF">
            <w:pPr>
              <w:jc w:val="center"/>
            </w:pPr>
            <w:r>
              <w:t>Итого по перем.затратам</w:t>
            </w:r>
          </w:p>
        </w:tc>
        <w:tc>
          <w:tcPr>
            <w:tcW w:w="1479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3901</w:t>
            </w:r>
          </w:p>
        </w:tc>
        <w:tc>
          <w:tcPr>
            <w:tcW w:w="1476" w:type="dxa"/>
            <w:gridSpan w:val="2"/>
          </w:tcPr>
          <w:p w:rsidR="009E1399" w:rsidRDefault="009E1399" w:rsidP="00CD58BF">
            <w:pPr>
              <w:spacing w:line="360" w:lineRule="auto"/>
              <w:jc w:val="center"/>
            </w:pPr>
            <w:r>
              <w:t>4772</w:t>
            </w:r>
          </w:p>
        </w:tc>
        <w:tc>
          <w:tcPr>
            <w:tcW w:w="925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100</w:t>
            </w:r>
          </w:p>
        </w:tc>
        <w:tc>
          <w:tcPr>
            <w:tcW w:w="922" w:type="dxa"/>
            <w:gridSpan w:val="3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100</w:t>
            </w:r>
          </w:p>
        </w:tc>
        <w:tc>
          <w:tcPr>
            <w:tcW w:w="1062" w:type="dxa"/>
          </w:tcPr>
          <w:p w:rsidR="009E1399" w:rsidRPr="004C4684" w:rsidRDefault="009E1399" w:rsidP="00CD58BF">
            <w:pPr>
              <w:spacing w:line="360" w:lineRule="auto"/>
              <w:jc w:val="center"/>
            </w:pPr>
            <w:r>
              <w:t>871</w:t>
            </w:r>
          </w:p>
        </w:tc>
        <w:tc>
          <w:tcPr>
            <w:tcW w:w="1003" w:type="dxa"/>
          </w:tcPr>
          <w:p w:rsidR="009E1399" w:rsidRPr="00AE0741" w:rsidRDefault="009E1399" w:rsidP="00CD58BF">
            <w:pPr>
              <w:spacing w:line="360" w:lineRule="auto"/>
              <w:jc w:val="center"/>
            </w:pPr>
            <w:r w:rsidRPr="00AE0741">
              <w:t>0,18</w:t>
            </w:r>
          </w:p>
        </w:tc>
      </w:tr>
      <w:tr w:rsidR="009E1399" w:rsidRPr="00CD58BF" w:rsidTr="00CD58B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98" w:type="dxa"/>
          </w:tcPr>
          <w:p w:rsidR="009E1399" w:rsidRPr="00CD58BF" w:rsidRDefault="009E1399" w:rsidP="00CD58BF">
            <w:pPr>
              <w:spacing w:line="360" w:lineRule="auto"/>
              <w:ind w:left="108" w:firstLine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9E1399" w:rsidRPr="00CF49AB" w:rsidRDefault="009E1399" w:rsidP="00CD58BF">
            <w:pPr>
              <w:ind w:left="108" w:firstLine="360"/>
              <w:jc w:val="both"/>
            </w:pPr>
            <w:r w:rsidRPr="00CF49AB">
              <w:t>Итого себестоимость</w:t>
            </w:r>
          </w:p>
        </w:tc>
        <w:tc>
          <w:tcPr>
            <w:tcW w:w="1485" w:type="dxa"/>
            <w:gridSpan w:val="2"/>
          </w:tcPr>
          <w:p w:rsidR="009E1399" w:rsidRPr="00CF49AB" w:rsidRDefault="009E1399" w:rsidP="00CD58BF">
            <w:pPr>
              <w:spacing w:line="360" w:lineRule="auto"/>
              <w:ind w:left="108" w:firstLine="360"/>
              <w:jc w:val="center"/>
            </w:pPr>
            <w:r w:rsidRPr="00CF49AB">
              <w:t>23695</w:t>
            </w:r>
          </w:p>
        </w:tc>
        <w:tc>
          <w:tcPr>
            <w:tcW w:w="1470" w:type="dxa"/>
          </w:tcPr>
          <w:p w:rsidR="009E1399" w:rsidRPr="00CF49AB" w:rsidRDefault="009E1399" w:rsidP="00CD58BF">
            <w:pPr>
              <w:spacing w:line="360" w:lineRule="auto"/>
              <w:ind w:left="108" w:firstLine="360"/>
              <w:jc w:val="center"/>
            </w:pPr>
            <w:r w:rsidRPr="00CF49AB">
              <w:t>22206</w:t>
            </w:r>
          </w:p>
        </w:tc>
        <w:tc>
          <w:tcPr>
            <w:tcW w:w="931" w:type="dxa"/>
            <w:gridSpan w:val="2"/>
          </w:tcPr>
          <w:p w:rsidR="009E1399" w:rsidRPr="00CD58BF" w:rsidRDefault="009E1399" w:rsidP="00CD58BF">
            <w:pPr>
              <w:spacing w:line="360" w:lineRule="auto"/>
              <w:ind w:left="108" w:firstLine="360"/>
              <w:jc w:val="both"/>
              <w:rPr>
                <w:b/>
                <w:sz w:val="28"/>
                <w:szCs w:val="28"/>
              </w:rPr>
            </w:pPr>
            <w:r w:rsidRPr="00CD58B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5" w:type="dxa"/>
            <w:gridSpan w:val="2"/>
          </w:tcPr>
          <w:p w:rsidR="009E1399" w:rsidRPr="00CD58BF" w:rsidRDefault="009E1399" w:rsidP="00CD58BF">
            <w:pPr>
              <w:spacing w:line="360" w:lineRule="auto"/>
              <w:ind w:left="108" w:firstLine="360"/>
              <w:jc w:val="both"/>
              <w:rPr>
                <w:b/>
                <w:sz w:val="28"/>
                <w:szCs w:val="28"/>
              </w:rPr>
            </w:pPr>
            <w:r w:rsidRPr="00CD58B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9E1399" w:rsidRPr="00CF49AB" w:rsidRDefault="009E1399" w:rsidP="00CD58BF">
            <w:pPr>
              <w:spacing w:line="360" w:lineRule="auto"/>
            </w:pPr>
            <w:r w:rsidRPr="00CF49AB">
              <w:t>1489</w:t>
            </w:r>
          </w:p>
        </w:tc>
        <w:tc>
          <w:tcPr>
            <w:tcW w:w="1007" w:type="dxa"/>
          </w:tcPr>
          <w:p w:rsidR="009E1399" w:rsidRPr="00CF49AB" w:rsidRDefault="009E1399" w:rsidP="00CD58BF">
            <w:pPr>
              <w:spacing w:line="360" w:lineRule="auto"/>
            </w:pPr>
            <w:r>
              <w:t>0,25</w:t>
            </w:r>
          </w:p>
        </w:tc>
      </w:tr>
    </w:tbl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Pr="00B66338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46B08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постоянных</w:t>
      </w:r>
      <w:r w:rsidRPr="00746B08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 явилось на статью</w:t>
      </w:r>
      <w:r w:rsidRPr="00746B08">
        <w:rPr>
          <w:sz w:val="28"/>
          <w:szCs w:val="28"/>
        </w:rPr>
        <w:t xml:space="preserve"> материальных затрат</w:t>
      </w:r>
      <w:r>
        <w:rPr>
          <w:sz w:val="28"/>
          <w:szCs w:val="28"/>
        </w:rPr>
        <w:t>, на</w:t>
      </w:r>
      <w:r w:rsidRPr="00746B08">
        <w:rPr>
          <w:sz w:val="28"/>
          <w:szCs w:val="28"/>
        </w:rPr>
        <w:t xml:space="preserve"> </w:t>
      </w:r>
      <w:r>
        <w:rPr>
          <w:sz w:val="28"/>
          <w:szCs w:val="28"/>
        </w:rPr>
        <w:t>15,13% и</w:t>
      </w:r>
      <w:r w:rsidRPr="00746B08">
        <w:rPr>
          <w:sz w:val="28"/>
          <w:szCs w:val="28"/>
        </w:rPr>
        <w:t xml:space="preserve"> </w:t>
      </w:r>
      <w:r>
        <w:rPr>
          <w:sz w:val="28"/>
          <w:szCs w:val="28"/>
        </w:rPr>
        <w:t>амортизацию основных средств на 0,26%. В переменных затратах уменьшение пришлось на т</w:t>
      </w:r>
      <w:r w:rsidRPr="00C1734B">
        <w:rPr>
          <w:sz w:val="28"/>
          <w:szCs w:val="28"/>
        </w:rPr>
        <w:t>ранспортно-экспедиторские услуги</w:t>
      </w:r>
      <w:r>
        <w:rPr>
          <w:sz w:val="28"/>
          <w:szCs w:val="28"/>
        </w:rPr>
        <w:t xml:space="preserve"> в размере 18,2% и коммерческие затраты на 0,15%. Представим структуру затрат на начало периода на рисунке 2.1</w:t>
      </w:r>
      <w:r w:rsidRPr="00B66338">
        <w:rPr>
          <w:sz w:val="28"/>
          <w:szCs w:val="28"/>
        </w:rPr>
        <w:t xml:space="preserve"> </w:t>
      </w:r>
      <w:r>
        <w:rPr>
          <w:sz w:val="28"/>
          <w:szCs w:val="28"/>
        </w:rPr>
        <w:t>и на конец периода на рисунке 2.2.</w:t>
      </w:r>
    </w:p>
    <w:p w:rsidR="009E1399" w:rsidRDefault="009E1399" w:rsidP="009E1399">
      <w:pPr>
        <w:spacing w:line="360" w:lineRule="auto"/>
        <w:ind w:firstLine="567"/>
        <w:jc w:val="both"/>
        <w:rPr>
          <w:sz w:val="28"/>
          <w:szCs w:val="28"/>
        </w:rPr>
      </w:pPr>
      <w:r w:rsidRPr="00C10A78">
        <w:rPr>
          <w:sz w:val="28"/>
          <w:szCs w:val="28"/>
        </w:rPr>
        <w:object w:dxaOrig="7881" w:dyaOrig="5212">
          <v:shape id="_x0000_i1026" type="#_x0000_t75" style="width:393.75pt;height:260.25pt" o:ole="">
            <v:imagedata r:id="rId8" o:title=""/>
          </v:shape>
          <o:OLEObject Type="Embed" ProgID="MSGraph.Chart.8" ShapeID="_x0000_i1026" DrawAspect="Content" ObjectID="_1470895819" r:id="rId9">
            <o:FieldCodes>\s</o:FieldCodes>
          </o:OLEObject>
        </w:objec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2.1 – Структура затрат за 2007 год</w:t>
      </w:r>
    </w:p>
    <w:p w:rsidR="009E1399" w:rsidRDefault="009E1399" w:rsidP="009E1399">
      <w:pPr>
        <w:spacing w:line="360" w:lineRule="auto"/>
        <w:ind w:firstLine="567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B66338">
        <w:rPr>
          <w:sz w:val="28"/>
          <w:szCs w:val="28"/>
        </w:rPr>
        <w:object w:dxaOrig="8078" w:dyaOrig="5212">
          <v:shape id="_x0000_i1027" type="#_x0000_t75" style="width:404.25pt;height:260.25pt" o:ole="">
            <v:imagedata r:id="rId10" o:title=""/>
          </v:shape>
          <o:OLEObject Type="Embed" ProgID="MSGraph.Chart.8" ShapeID="_x0000_i1027" DrawAspect="Content" ObjectID="_1470895820" r:id="rId11">
            <o:FieldCodes>\s</o:FieldCodes>
          </o:OLEObject>
        </w:objec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Рисунок 2.2 – Структура за 2008 год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изображенных рисунках хорошо видны процентные соотношения затрат. Увеличение произошло по следующим статьям: налоговые отчисления, заработная плата, отчисления на социальное страхование, выплаты за аренду помещения, коммунальные платежи, комиссионные платежи и недостачи.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746B08">
        <w:rPr>
          <w:sz w:val="28"/>
          <w:szCs w:val="28"/>
        </w:rPr>
        <w:t>Из данных расчетов можно сделать вывод, что общая сумма затрат может измениться в зависимости от выпуска продукции, ее структуры, уровня переменных затрат на единицу продукции и суммы постоянных затрат.</w:t>
      </w:r>
      <w:r>
        <w:rPr>
          <w:sz w:val="28"/>
          <w:szCs w:val="28"/>
        </w:rPr>
        <w:t xml:space="preserve"> Проведем анализ влияния факторов на изменение уровня себестоимости продукции с помощью таблицы 2.2. За базовый период возьмем показатели на начало года, а показатели на конец года за отчетный период. Факторная модель будет соответствовать формуле 2.1.</w:t>
      </w:r>
    </w:p>
    <w:p w:rsidR="009E1399" w:rsidRDefault="009E1399" w:rsidP="009E1399">
      <w:pPr>
        <w:spacing w:line="360" w:lineRule="auto"/>
        <w:ind w:firstLine="360"/>
        <w:rPr>
          <w:sz w:val="28"/>
          <w:szCs w:val="28"/>
        </w:rPr>
      </w:pP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общ</w:t>
      </w:r>
      <w:r>
        <w:rPr>
          <w:sz w:val="28"/>
          <w:szCs w:val="28"/>
        </w:rPr>
        <w:t>.</w:t>
      </w:r>
      <w:r w:rsidRPr="003D6047">
        <w:rPr>
          <w:sz w:val="28"/>
          <w:szCs w:val="28"/>
        </w:rPr>
        <w:t xml:space="preserve">= </w:t>
      </w: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 xml:space="preserve">пост. + </w:t>
      </w: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перем</w:t>
      </w:r>
      <w:r>
        <w:rPr>
          <w:sz w:val="28"/>
          <w:szCs w:val="28"/>
        </w:rPr>
        <w:t>.</w:t>
      </w:r>
      <w:r w:rsidRPr="003D604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(</w:t>
      </w:r>
      <w:r w:rsidRPr="003D6047">
        <w:rPr>
          <w:sz w:val="28"/>
          <w:szCs w:val="28"/>
        </w:rPr>
        <w:t>2.1</w:t>
      </w:r>
      <w:r>
        <w:rPr>
          <w:sz w:val="28"/>
          <w:szCs w:val="28"/>
        </w:rPr>
        <w:t>)</w:t>
      </w:r>
    </w:p>
    <w:p w:rsidR="009E1399" w:rsidRDefault="009E1399" w:rsidP="009E139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общ</w:t>
      </w:r>
      <w:r>
        <w:rPr>
          <w:sz w:val="28"/>
          <w:szCs w:val="28"/>
        </w:rPr>
        <w:t xml:space="preserve"> – общие затраты;</w:t>
      </w:r>
    </w:p>
    <w:p w:rsidR="009E1399" w:rsidRDefault="009E1399" w:rsidP="009E1399">
      <w:pPr>
        <w:spacing w:line="360" w:lineRule="auto"/>
        <w:ind w:firstLine="360"/>
        <w:rPr>
          <w:sz w:val="28"/>
          <w:szCs w:val="28"/>
        </w:rPr>
      </w:pP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пост.</w:t>
      </w:r>
      <w:r>
        <w:rPr>
          <w:sz w:val="28"/>
          <w:szCs w:val="28"/>
        </w:rPr>
        <w:t xml:space="preserve"> – затраты постоянные;</w:t>
      </w:r>
    </w:p>
    <w:p w:rsidR="009E1399" w:rsidRPr="00AF6E22" w:rsidRDefault="009E1399" w:rsidP="009E1399">
      <w:pPr>
        <w:spacing w:line="360" w:lineRule="auto"/>
        <w:ind w:firstLine="360"/>
        <w:rPr>
          <w:sz w:val="28"/>
          <w:szCs w:val="28"/>
        </w:rPr>
      </w:pP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перем</w:t>
      </w:r>
      <w:r>
        <w:rPr>
          <w:sz w:val="28"/>
          <w:szCs w:val="28"/>
        </w:rPr>
        <w:t>. – затраты переменные.</w:t>
      </w:r>
    </w:p>
    <w:p w:rsidR="009E1399" w:rsidRPr="00E605BE" w:rsidRDefault="009E1399" w:rsidP="009E1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2.2 – Анализ факторов общих затрат на единицу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260"/>
        <w:gridCol w:w="1260"/>
        <w:gridCol w:w="2803"/>
      </w:tblGrid>
      <w:tr w:rsidR="009E1399" w:rsidRPr="00CD58BF" w:rsidTr="00CD58BF">
        <w:tc>
          <w:tcPr>
            <w:tcW w:w="1908" w:type="dxa"/>
          </w:tcPr>
          <w:p w:rsidR="009E1399" w:rsidRPr="00C965F5" w:rsidRDefault="009E1399" w:rsidP="00CD58BF">
            <w:pPr>
              <w:spacing w:line="360" w:lineRule="auto"/>
              <w:jc w:val="center"/>
            </w:pPr>
            <w:r w:rsidRPr="00C965F5">
              <w:t>Расчет</w:t>
            </w:r>
            <w:r>
              <w:t xml:space="preserve"> </w:t>
            </w:r>
          </w:p>
        </w:tc>
        <w:tc>
          <w:tcPr>
            <w:tcW w:w="1080" w:type="dxa"/>
          </w:tcPr>
          <w:p w:rsidR="009E1399" w:rsidRPr="00CD58BF" w:rsidRDefault="009E1399" w:rsidP="00CD58BF">
            <w:pPr>
              <w:spacing w:line="360" w:lineRule="auto"/>
              <w:rPr>
                <w:sz w:val="28"/>
                <w:szCs w:val="28"/>
              </w:rPr>
            </w:pPr>
            <w:r w:rsidRPr="00CD58BF">
              <w:rPr>
                <w:lang w:val="en-US"/>
              </w:rPr>
              <w:t>Z</w:t>
            </w:r>
            <w:r>
              <w:t>пост.</w:t>
            </w:r>
          </w:p>
        </w:tc>
        <w:tc>
          <w:tcPr>
            <w:tcW w:w="1260" w:type="dxa"/>
          </w:tcPr>
          <w:p w:rsidR="009E1399" w:rsidRPr="00C965F5" w:rsidRDefault="009E1399" w:rsidP="00CD58BF">
            <w:pPr>
              <w:spacing w:line="360" w:lineRule="auto"/>
              <w:jc w:val="center"/>
            </w:pPr>
            <w:r w:rsidRPr="00CD58BF">
              <w:rPr>
                <w:lang w:val="en-US"/>
              </w:rPr>
              <w:t>Z</w:t>
            </w:r>
            <w:r>
              <w:t>перем.</w:t>
            </w:r>
          </w:p>
        </w:tc>
        <w:tc>
          <w:tcPr>
            <w:tcW w:w="1260" w:type="dxa"/>
          </w:tcPr>
          <w:p w:rsidR="009E1399" w:rsidRPr="00CD58BF" w:rsidRDefault="009E1399" w:rsidP="00CD58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58BF">
              <w:rPr>
                <w:lang w:val="en-US"/>
              </w:rPr>
              <w:t>Z</w:t>
            </w:r>
            <w:r>
              <w:t>общ.</w:t>
            </w:r>
          </w:p>
        </w:tc>
        <w:tc>
          <w:tcPr>
            <w:tcW w:w="2803" w:type="dxa"/>
          </w:tcPr>
          <w:p w:rsidR="009E1399" w:rsidRPr="00CD58BF" w:rsidRDefault="009E1399" w:rsidP="00CD58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58BF">
              <w:rPr>
                <w:sz w:val="28"/>
                <w:szCs w:val="28"/>
              </w:rPr>
              <w:t>∆ ±</w:t>
            </w:r>
          </w:p>
        </w:tc>
      </w:tr>
      <w:tr w:rsidR="009E1399" w:rsidRPr="00CD58BF" w:rsidTr="00CD58BF">
        <w:trPr>
          <w:trHeight w:val="570"/>
        </w:trPr>
        <w:tc>
          <w:tcPr>
            <w:tcW w:w="1908" w:type="dxa"/>
          </w:tcPr>
          <w:p w:rsidR="009E1399" w:rsidRPr="006F7126" w:rsidRDefault="009E1399" w:rsidP="00CD58BF">
            <w:pPr>
              <w:spacing w:line="360" w:lineRule="auto"/>
            </w:pPr>
            <w:r>
              <w:t>На начало года</w:t>
            </w:r>
          </w:p>
        </w:tc>
        <w:tc>
          <w:tcPr>
            <w:tcW w:w="1080" w:type="dxa"/>
          </w:tcPr>
          <w:p w:rsidR="009E1399" w:rsidRPr="006F7126" w:rsidRDefault="009E1399" w:rsidP="00CD58BF">
            <w:pPr>
              <w:spacing w:line="360" w:lineRule="auto"/>
              <w:jc w:val="center"/>
            </w:pPr>
            <w:r w:rsidRPr="006F7126">
              <w:t>19794</w:t>
            </w:r>
          </w:p>
        </w:tc>
        <w:tc>
          <w:tcPr>
            <w:tcW w:w="1260" w:type="dxa"/>
          </w:tcPr>
          <w:p w:rsidR="009E1399" w:rsidRPr="006F7126" w:rsidRDefault="009E1399" w:rsidP="00CD58BF">
            <w:pPr>
              <w:spacing w:line="360" w:lineRule="auto"/>
              <w:jc w:val="center"/>
            </w:pPr>
            <w:r w:rsidRPr="006F7126">
              <w:t>3901</w:t>
            </w:r>
          </w:p>
        </w:tc>
        <w:tc>
          <w:tcPr>
            <w:tcW w:w="126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23695</w:t>
            </w:r>
          </w:p>
        </w:tc>
        <w:tc>
          <w:tcPr>
            <w:tcW w:w="2803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-</w:t>
            </w:r>
          </w:p>
        </w:tc>
      </w:tr>
      <w:tr w:rsidR="009E1399" w:rsidRPr="00CD58BF" w:rsidTr="00CD58BF">
        <w:trPr>
          <w:trHeight w:val="570"/>
        </w:trPr>
        <w:tc>
          <w:tcPr>
            <w:tcW w:w="1908" w:type="dxa"/>
          </w:tcPr>
          <w:p w:rsidR="009E1399" w:rsidRPr="006F7126" w:rsidRDefault="009E1399" w:rsidP="00CD58BF">
            <w:pPr>
              <w:spacing w:line="360" w:lineRule="auto"/>
            </w:pPr>
            <w:r>
              <w:t>1-я подстановка</w:t>
            </w:r>
          </w:p>
        </w:tc>
        <w:tc>
          <w:tcPr>
            <w:tcW w:w="108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17434</w:t>
            </w:r>
          </w:p>
        </w:tc>
        <w:tc>
          <w:tcPr>
            <w:tcW w:w="126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>
              <w:t>3901</w:t>
            </w:r>
          </w:p>
        </w:tc>
        <w:tc>
          <w:tcPr>
            <w:tcW w:w="126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21335</w:t>
            </w:r>
          </w:p>
        </w:tc>
        <w:tc>
          <w:tcPr>
            <w:tcW w:w="2803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-2360</w:t>
            </w:r>
          </w:p>
        </w:tc>
      </w:tr>
      <w:tr w:rsidR="009E1399" w:rsidRPr="00CD58BF" w:rsidTr="00CD58BF">
        <w:trPr>
          <w:trHeight w:val="285"/>
        </w:trPr>
        <w:tc>
          <w:tcPr>
            <w:tcW w:w="1908" w:type="dxa"/>
          </w:tcPr>
          <w:p w:rsidR="009E1399" w:rsidRPr="004B1A90" w:rsidRDefault="009E1399" w:rsidP="00CD58BF">
            <w:pPr>
              <w:spacing w:line="360" w:lineRule="auto"/>
            </w:pPr>
            <w:r>
              <w:t>2-я подстановка</w:t>
            </w:r>
          </w:p>
        </w:tc>
        <w:tc>
          <w:tcPr>
            <w:tcW w:w="108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17434</w:t>
            </w:r>
          </w:p>
        </w:tc>
        <w:tc>
          <w:tcPr>
            <w:tcW w:w="126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>
              <w:t>4772</w:t>
            </w:r>
          </w:p>
        </w:tc>
        <w:tc>
          <w:tcPr>
            <w:tcW w:w="1260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 w:rsidRPr="004B1A90">
              <w:t>22206</w:t>
            </w:r>
          </w:p>
        </w:tc>
        <w:tc>
          <w:tcPr>
            <w:tcW w:w="2803" w:type="dxa"/>
          </w:tcPr>
          <w:p w:rsidR="009E1399" w:rsidRPr="004B1A90" w:rsidRDefault="009E1399" w:rsidP="00CD58BF">
            <w:pPr>
              <w:spacing w:line="360" w:lineRule="auto"/>
              <w:jc w:val="center"/>
            </w:pPr>
            <w:r>
              <w:t>+</w:t>
            </w:r>
            <w:r w:rsidRPr="004B1A90">
              <w:t>871</w:t>
            </w:r>
          </w:p>
        </w:tc>
      </w:tr>
      <w:tr w:rsidR="009E1399" w:rsidRPr="00CD58BF" w:rsidTr="00CD58BF">
        <w:trPr>
          <w:trHeight w:val="285"/>
        </w:trPr>
        <w:tc>
          <w:tcPr>
            <w:tcW w:w="1908" w:type="dxa"/>
          </w:tcPr>
          <w:p w:rsidR="009E1399" w:rsidRDefault="009E1399" w:rsidP="00CD58BF">
            <w:pPr>
              <w:spacing w:line="360" w:lineRule="auto"/>
              <w:jc w:val="center"/>
            </w:pPr>
            <w:r>
              <w:t>Сумма</w:t>
            </w:r>
          </w:p>
        </w:tc>
        <w:tc>
          <w:tcPr>
            <w:tcW w:w="6403" w:type="dxa"/>
            <w:gridSpan w:val="4"/>
          </w:tcPr>
          <w:p w:rsidR="009E1399" w:rsidRDefault="009E1399" w:rsidP="00CD58BF">
            <w:pPr>
              <w:spacing w:line="360" w:lineRule="auto"/>
              <w:jc w:val="center"/>
            </w:pPr>
            <w:r>
              <w:t xml:space="preserve">                                                           -1489</w:t>
            </w:r>
          </w:p>
        </w:tc>
      </w:tr>
    </w:tbl>
    <w:p w:rsidR="009E1399" w:rsidRDefault="009E1399" w:rsidP="009E1399">
      <w:pPr>
        <w:spacing w:line="360" w:lineRule="auto"/>
        <w:ind w:firstLine="360"/>
        <w:rPr>
          <w:sz w:val="28"/>
          <w:szCs w:val="28"/>
        </w:rPr>
      </w:pPr>
    </w:p>
    <w:p w:rsidR="009E1399" w:rsidRDefault="009E1399" w:rsidP="00AE56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 таблицы следует, что</w:t>
      </w:r>
      <w:r w:rsidRPr="00697389">
        <w:rPr>
          <w:sz w:val="28"/>
          <w:szCs w:val="28"/>
        </w:rPr>
        <w:t xml:space="preserve"> </w:t>
      </w:r>
      <w:r>
        <w:rPr>
          <w:sz w:val="28"/>
          <w:szCs w:val="28"/>
        </w:rPr>
        <w:t>себестоимости единицы продукции уменьшилась на 1489 под влиянием следующих факторов: при снижение постоянных затрат в отчетном периоде на 2360т.р., хотя переменные затраты увеличились на 871т.р., но это не повлияло на общий объем затрат.</w:t>
      </w:r>
    </w:p>
    <w:p w:rsidR="009E1399" w:rsidRDefault="009E1399" w:rsidP="00AE56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анализ затрат показал, что на предприятии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идет снижение  общего объема себестоимости готовой продукции за счет снижения </w:t>
      </w:r>
      <w:r w:rsidRPr="00AF4C8C">
        <w:rPr>
          <w:sz w:val="28"/>
          <w:szCs w:val="28"/>
        </w:rPr>
        <w:t>материальных затрат</w:t>
      </w:r>
      <w:r>
        <w:rPr>
          <w:sz w:val="28"/>
          <w:szCs w:val="28"/>
        </w:rPr>
        <w:t xml:space="preserve">, амортизационных отчислений, а также снижение коммерческих затрат. </w:t>
      </w:r>
    </w:p>
    <w:p w:rsidR="009E1399" w:rsidRPr="003D6047" w:rsidRDefault="009E1399" w:rsidP="00AE56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факторного анализа использовалась мультипликативная модель, а также методика расчета способом абсолютных разниц. </w:t>
      </w:r>
    </w:p>
    <w:p w:rsidR="009E1399" w:rsidRDefault="009E1399" w:rsidP="009E1399">
      <w:pPr>
        <w:spacing w:line="360" w:lineRule="auto"/>
        <w:ind w:firstLine="567"/>
        <w:rPr>
          <w:b/>
          <w:sz w:val="28"/>
          <w:szCs w:val="28"/>
        </w:rPr>
      </w:pPr>
    </w:p>
    <w:p w:rsidR="009E1399" w:rsidRPr="00AF266B" w:rsidRDefault="009E1399" w:rsidP="009E1399">
      <w:pPr>
        <w:spacing w:line="360" w:lineRule="auto"/>
        <w:ind w:firstLine="360"/>
      </w:pPr>
      <w:r>
        <w:rPr>
          <w:b/>
          <w:sz w:val="28"/>
          <w:szCs w:val="28"/>
        </w:rPr>
        <w:t xml:space="preserve">2.3 Маржинальный </w:t>
      </w:r>
      <w:r w:rsidRPr="009948CA">
        <w:rPr>
          <w:b/>
          <w:sz w:val="28"/>
          <w:szCs w:val="28"/>
        </w:rPr>
        <w:t>анализ в использование постоянных и</w:t>
      </w:r>
    </w:p>
    <w:p w:rsidR="009E1399" w:rsidRDefault="009E1399" w:rsidP="009E139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9948CA">
        <w:rPr>
          <w:b/>
          <w:sz w:val="28"/>
          <w:szCs w:val="28"/>
        </w:rPr>
        <w:t>переменных затрат</w:t>
      </w:r>
    </w:p>
    <w:p w:rsidR="009E1399" w:rsidRPr="008C2798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себестоимости планируются и учитываются только переменные затраты. Постоянные затраты списываются за счет доходов отчетного года – маржинального дохода (уменьшают маржу). Маржинальный доход равен разнице между выручкой от продаж и переменными затратами, он предназначен для возмещения постоянных затрат и получения прибыли. Этот метод учета получил название директ-коста. Он широко используется в управлении менеджерами, так как позволяет принять наиболее эффективное решение из альтернативных на основе анализа зависимости между себестоимостью, объемом продаж и прибылью. Наличие такой зависимости используется для определения безубыточного объема продаж и порога рентабельности. </w:t>
      </w:r>
      <w:r w:rsidRPr="008C2798">
        <w:rPr>
          <w:sz w:val="28"/>
          <w:szCs w:val="28"/>
        </w:rPr>
        <w:t>Основной категорией маржинального анализа является маржинальный доход. Иногда маржинальный доход называют также суммой покрытия — это та часть выручки, которая остается на покрытие постоянных затрат и формирование прибыли. Чем выше уровень маржинального дохода, тем быстрее возмещаются постоянные затраты и организация имеет возможность получать прибыль.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8C2798">
        <w:rPr>
          <w:sz w:val="28"/>
          <w:szCs w:val="28"/>
        </w:rPr>
        <w:t>Маржинальный доход (М</w:t>
      </w:r>
      <w:r>
        <w:rPr>
          <w:sz w:val="28"/>
          <w:szCs w:val="28"/>
          <w:lang w:val="en-US"/>
        </w:rPr>
        <w:t>D</w:t>
      </w:r>
      <w:r w:rsidRPr="008C2798">
        <w:rPr>
          <w:sz w:val="28"/>
          <w:szCs w:val="28"/>
        </w:rPr>
        <w:t>) рассчитывается по формуле</w:t>
      </w:r>
      <w:r>
        <w:rPr>
          <w:sz w:val="28"/>
          <w:szCs w:val="28"/>
        </w:rPr>
        <w:t xml:space="preserve"> 2.2: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MD</w:t>
      </w:r>
      <w:r w:rsidRPr="008C279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пост.</w:t>
      </w:r>
      <w:r w:rsidRPr="008C279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8C2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П,                                                                                 (2.2)    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П – прибыль;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пост.</w:t>
      </w:r>
      <w:r>
        <w:rPr>
          <w:sz w:val="28"/>
          <w:szCs w:val="28"/>
        </w:rPr>
        <w:t xml:space="preserve"> – затраты постоянные.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как прибыль в обороте за весь период составила отрицательное значение преобразуем формулу, где маржинальный доход будет равен затратам постоянным за минусом прибыль.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MD</w:t>
      </w:r>
      <w:r w:rsidRPr="008C2798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</w:t>
      </w:r>
      <w:r w:rsidRPr="003D6047">
        <w:rPr>
          <w:sz w:val="28"/>
          <w:szCs w:val="28"/>
          <w:lang w:val="en-US"/>
        </w:rPr>
        <w:t>Z</w:t>
      </w:r>
      <w:r w:rsidRPr="003D6047">
        <w:rPr>
          <w:sz w:val="28"/>
          <w:szCs w:val="28"/>
        </w:rPr>
        <w:t>пост.</w:t>
      </w:r>
      <w:r w:rsidRPr="008C27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C2798">
        <w:rPr>
          <w:sz w:val="28"/>
          <w:szCs w:val="28"/>
        </w:rPr>
        <w:t xml:space="preserve"> </w:t>
      </w:r>
      <w:r>
        <w:rPr>
          <w:sz w:val="28"/>
          <w:szCs w:val="28"/>
        </w:rPr>
        <w:t>П                                                                                   (2.3)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Проведем расчет маржинального дохода в таблице 2.3.</w:t>
      </w:r>
    </w:p>
    <w:p w:rsidR="009E1399" w:rsidRPr="00F91DF6" w:rsidRDefault="009E1399" w:rsidP="009E1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2.3 – Расчет маржинального дохода на весь объем реализованной продукции, за периоды на начало и на конец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605"/>
        <w:gridCol w:w="2142"/>
        <w:gridCol w:w="1977"/>
      </w:tblGrid>
      <w:tr w:rsidR="009E1399" w:rsidRPr="00CD58BF" w:rsidTr="00CD58BF">
        <w:trPr>
          <w:trHeight w:val="362"/>
        </w:trPr>
        <w:tc>
          <w:tcPr>
            <w:tcW w:w="1764" w:type="dxa"/>
          </w:tcPr>
          <w:p w:rsidR="009E1399" w:rsidRPr="00CD58BF" w:rsidRDefault="009E1399" w:rsidP="00CD58BF">
            <w:pPr>
              <w:jc w:val="center"/>
              <w:rPr>
                <w:lang w:val="en-US"/>
              </w:rPr>
            </w:pPr>
            <w:r w:rsidRPr="00CD58BF">
              <w:rPr>
                <w:lang w:val="en-US"/>
              </w:rPr>
              <w:t>MD</w:t>
            </w:r>
          </w:p>
        </w:tc>
        <w:tc>
          <w:tcPr>
            <w:tcW w:w="1605" w:type="dxa"/>
          </w:tcPr>
          <w:p w:rsidR="009E1399" w:rsidRPr="001F0566" w:rsidRDefault="009E1399" w:rsidP="00CD58BF">
            <w:pPr>
              <w:jc w:val="center"/>
            </w:pPr>
            <w:r w:rsidRPr="00CD58BF">
              <w:rPr>
                <w:lang w:val="en-US"/>
              </w:rPr>
              <w:t>Z</w:t>
            </w:r>
            <w:r w:rsidRPr="00E33520">
              <w:t>пост.</w:t>
            </w:r>
            <w:r>
              <w:t xml:space="preserve"> </w:t>
            </w:r>
          </w:p>
        </w:tc>
        <w:tc>
          <w:tcPr>
            <w:tcW w:w="2142" w:type="dxa"/>
          </w:tcPr>
          <w:p w:rsidR="009E1399" w:rsidRPr="001F0566" w:rsidRDefault="009E1399" w:rsidP="00CD58BF">
            <w:pPr>
              <w:jc w:val="center"/>
            </w:pPr>
            <w:r>
              <w:t>П</w:t>
            </w:r>
          </w:p>
        </w:tc>
        <w:tc>
          <w:tcPr>
            <w:tcW w:w="1977" w:type="dxa"/>
          </w:tcPr>
          <w:p w:rsidR="009E1399" w:rsidRPr="00E33520" w:rsidRDefault="009E1399" w:rsidP="00CD58BF">
            <w:pPr>
              <w:jc w:val="center"/>
            </w:pPr>
            <w:r>
              <w:t>=</w:t>
            </w:r>
          </w:p>
        </w:tc>
      </w:tr>
      <w:tr w:rsidR="009E1399" w:rsidRPr="00CD58BF" w:rsidTr="00CD58BF">
        <w:trPr>
          <w:trHeight w:val="881"/>
        </w:trPr>
        <w:tc>
          <w:tcPr>
            <w:tcW w:w="1764" w:type="dxa"/>
          </w:tcPr>
          <w:p w:rsidR="009E1399" w:rsidRPr="00CD58BF" w:rsidRDefault="009E1399" w:rsidP="00CD58BF">
            <w:pPr>
              <w:jc w:val="both"/>
              <w:rPr>
                <w:sz w:val="28"/>
                <w:szCs w:val="28"/>
              </w:rPr>
            </w:pPr>
            <w:r w:rsidRPr="00CD58BF">
              <w:rPr>
                <w:lang w:val="en-US"/>
              </w:rPr>
              <w:t>MD</w:t>
            </w:r>
            <w:r w:rsidRPr="001F0566">
              <w:t xml:space="preserve"> на начало периода</w:t>
            </w:r>
            <w:r>
              <w:t xml:space="preserve"> </w:t>
            </w:r>
          </w:p>
        </w:tc>
        <w:tc>
          <w:tcPr>
            <w:tcW w:w="1605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E33520" w:rsidRDefault="009E1399" w:rsidP="00CD58BF">
            <w:pPr>
              <w:spacing w:line="360" w:lineRule="auto"/>
              <w:jc w:val="center"/>
            </w:pPr>
            <w:r w:rsidRPr="00E33520">
              <w:t>19794</w:t>
            </w:r>
          </w:p>
        </w:tc>
        <w:tc>
          <w:tcPr>
            <w:tcW w:w="2142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E33520" w:rsidRDefault="009E1399" w:rsidP="00CD58BF">
            <w:pPr>
              <w:spacing w:line="360" w:lineRule="auto"/>
              <w:jc w:val="center"/>
            </w:pPr>
            <w:r w:rsidRPr="00E33520">
              <w:t>11694</w:t>
            </w:r>
          </w:p>
        </w:tc>
        <w:tc>
          <w:tcPr>
            <w:tcW w:w="1977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E33520" w:rsidRDefault="009E1399" w:rsidP="00CD58BF">
            <w:pPr>
              <w:spacing w:line="360" w:lineRule="auto"/>
              <w:jc w:val="center"/>
            </w:pPr>
            <w:r w:rsidRPr="00E33520">
              <w:t>8100</w:t>
            </w:r>
          </w:p>
        </w:tc>
      </w:tr>
      <w:tr w:rsidR="009E1399" w:rsidRPr="00CD58BF" w:rsidTr="00CD58BF">
        <w:trPr>
          <w:trHeight w:val="898"/>
        </w:trPr>
        <w:tc>
          <w:tcPr>
            <w:tcW w:w="1764" w:type="dxa"/>
          </w:tcPr>
          <w:p w:rsidR="009E1399" w:rsidRPr="00CD58BF" w:rsidRDefault="009E1399" w:rsidP="00CD58BF">
            <w:pPr>
              <w:jc w:val="both"/>
              <w:rPr>
                <w:sz w:val="28"/>
                <w:szCs w:val="28"/>
              </w:rPr>
            </w:pPr>
            <w:r w:rsidRPr="00CD58BF">
              <w:rPr>
                <w:lang w:val="en-US"/>
              </w:rPr>
              <w:t>MD</w:t>
            </w:r>
            <w:r w:rsidRPr="001F0566">
              <w:t xml:space="preserve"> на </w:t>
            </w:r>
            <w:r>
              <w:t>конец</w:t>
            </w:r>
            <w:r w:rsidRPr="001F0566">
              <w:t xml:space="preserve"> периода</w:t>
            </w:r>
            <w:r>
              <w:t xml:space="preserve"> </w:t>
            </w:r>
          </w:p>
        </w:tc>
        <w:tc>
          <w:tcPr>
            <w:tcW w:w="1605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E33520" w:rsidRDefault="009E1399" w:rsidP="00CD58BF">
            <w:pPr>
              <w:spacing w:line="360" w:lineRule="auto"/>
              <w:jc w:val="center"/>
            </w:pPr>
            <w:r w:rsidRPr="00E33520">
              <w:t>17434</w:t>
            </w:r>
          </w:p>
        </w:tc>
        <w:tc>
          <w:tcPr>
            <w:tcW w:w="2142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E33520" w:rsidRDefault="009E1399" w:rsidP="00CD58BF">
            <w:pPr>
              <w:spacing w:line="360" w:lineRule="auto"/>
              <w:jc w:val="center"/>
            </w:pPr>
            <w:r w:rsidRPr="00E33520">
              <w:t>11694</w:t>
            </w:r>
          </w:p>
        </w:tc>
        <w:tc>
          <w:tcPr>
            <w:tcW w:w="1977" w:type="dxa"/>
          </w:tcPr>
          <w:p w:rsidR="009E1399" w:rsidRDefault="009E1399" w:rsidP="00CD58BF">
            <w:pPr>
              <w:spacing w:line="360" w:lineRule="auto"/>
              <w:jc w:val="center"/>
            </w:pPr>
          </w:p>
          <w:p w:rsidR="009E1399" w:rsidRPr="00E33520" w:rsidRDefault="009E1399" w:rsidP="00CD58BF">
            <w:pPr>
              <w:spacing w:line="360" w:lineRule="auto"/>
              <w:jc w:val="center"/>
            </w:pPr>
            <w:r w:rsidRPr="00E33520">
              <w:t>5740</w:t>
            </w:r>
          </w:p>
        </w:tc>
      </w:tr>
    </w:tbl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маржинальный доход на конец отчетного периода уменьшился по сравнению с периодом на начало года на 2360 тыс.руб.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Вычисление</w:t>
      </w:r>
      <w:r w:rsidRPr="000B00FC">
        <w:rPr>
          <w:sz w:val="28"/>
          <w:szCs w:val="28"/>
        </w:rPr>
        <w:t xml:space="preserve"> маржинального дохода позволяют определить влияние объема производства и сбыта на величину прибыли от реализации продукции, работ, услуг и тот объем продаж, начиная с которого предприятие получает прибыль. </w:t>
      </w:r>
      <w:r>
        <w:rPr>
          <w:sz w:val="28"/>
          <w:szCs w:val="28"/>
        </w:rPr>
        <w:t>Проводится</w:t>
      </w:r>
      <w:r w:rsidRPr="000B00FC">
        <w:rPr>
          <w:sz w:val="28"/>
          <w:szCs w:val="28"/>
        </w:rPr>
        <w:t xml:space="preserve"> это на основе анализа модели безубыточности (системы «затраты—объем производства—прибыль»).</w:t>
      </w:r>
      <w:r w:rsidRPr="00064D91">
        <w:rPr>
          <w:sz w:val="28"/>
          <w:szCs w:val="28"/>
        </w:rPr>
        <w:t xml:space="preserve"> </w:t>
      </w:r>
      <w:r w:rsidRPr="000B00FC">
        <w:rPr>
          <w:sz w:val="28"/>
          <w:szCs w:val="28"/>
        </w:rPr>
        <w:t>Точка безубыточности — это объем выпуска, при котором прибыль предприятия равна нулю, т.е. объем, при котором выручка равна суммарным затратам. Иногда ее называют также критическим объемом: ниже этого объема производство становится нерентабельным.</w:t>
      </w:r>
      <w:r w:rsidRPr="00064D91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основном для расчета используется аналитический способ, где точку безубыточности (</w:t>
      </w:r>
      <w:r>
        <w:rPr>
          <w:sz w:val="28"/>
          <w:szCs w:val="28"/>
          <w:lang w:val="en-US"/>
        </w:rPr>
        <w:t>Tmin</w:t>
      </w:r>
      <w:r w:rsidRPr="00064D91">
        <w:rPr>
          <w:sz w:val="28"/>
          <w:szCs w:val="28"/>
        </w:rPr>
        <w:t>)</w:t>
      </w:r>
      <w:r>
        <w:rPr>
          <w:sz w:val="28"/>
          <w:szCs w:val="28"/>
        </w:rPr>
        <w:t xml:space="preserve"> можно рассчитать в рублях и в штучном количестве.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точку безубыточности при помощи формул 2.3 и 2.4.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Tmin</w:t>
      </w:r>
      <w:r>
        <w:rPr>
          <w:sz w:val="28"/>
          <w:szCs w:val="28"/>
        </w:rPr>
        <w:t xml:space="preserve"> = (ВР * </w:t>
      </w:r>
      <w:r w:rsidRPr="001D6866">
        <w:rPr>
          <w:sz w:val="28"/>
          <w:szCs w:val="28"/>
          <w:lang w:val="en-US"/>
        </w:rPr>
        <w:t>Z</w:t>
      </w:r>
      <w:r w:rsidRPr="001D6866">
        <w:rPr>
          <w:sz w:val="28"/>
          <w:szCs w:val="28"/>
        </w:rPr>
        <w:t>пост.</w:t>
      </w:r>
      <w:r>
        <w:rPr>
          <w:sz w:val="28"/>
          <w:szCs w:val="28"/>
        </w:rPr>
        <w:t xml:space="preserve">) /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,       </w:t>
      </w:r>
      <w:r w:rsidRPr="001D686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(2.3)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где, ВР – выручка;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 – маржинальный доход.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Tmin</w:t>
      </w:r>
      <w:r>
        <w:rPr>
          <w:sz w:val="28"/>
          <w:szCs w:val="28"/>
        </w:rPr>
        <w:t>(</w:t>
      </w:r>
      <w:r w:rsidRPr="000D0A88">
        <w:rPr>
          <w:sz w:val="28"/>
          <w:szCs w:val="28"/>
        </w:rPr>
        <w:t>н.п</w:t>
      </w:r>
      <w:r>
        <w:t>.)</w:t>
      </w:r>
      <w:r>
        <w:rPr>
          <w:sz w:val="28"/>
          <w:szCs w:val="28"/>
        </w:rPr>
        <w:t xml:space="preserve"> = (47000 * 19794) / 8100 = 114854,07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Tmin</w:t>
      </w:r>
      <w:r>
        <w:rPr>
          <w:sz w:val="28"/>
          <w:szCs w:val="28"/>
        </w:rPr>
        <w:t>(</w:t>
      </w:r>
      <w:r w:rsidRPr="000D0A88">
        <w:rPr>
          <w:sz w:val="28"/>
          <w:szCs w:val="28"/>
        </w:rPr>
        <w:t>к.п</w:t>
      </w:r>
      <w:r>
        <w:t xml:space="preserve">.) </w:t>
      </w:r>
      <w:r>
        <w:rPr>
          <w:sz w:val="28"/>
          <w:szCs w:val="28"/>
        </w:rPr>
        <w:t>= (47000 * 17434) / 5740 = 142752,26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 расчетов видно, точка безубыточности в рублях на начало периода равна 114854,07, а на конец периода 142752,26. Изменение произошло на 27898,1907рублей.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Tmin</w:t>
      </w:r>
      <w:r>
        <w:rPr>
          <w:sz w:val="28"/>
          <w:szCs w:val="28"/>
        </w:rPr>
        <w:t xml:space="preserve"> = </w:t>
      </w:r>
      <w:r w:rsidRPr="006834A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</w:t>
      </w:r>
      <w:r w:rsidRPr="006834A1">
        <w:rPr>
          <w:sz w:val="28"/>
          <w:szCs w:val="28"/>
        </w:rPr>
        <w:t xml:space="preserve"> * </w:t>
      </w:r>
      <w:r w:rsidRPr="001D6866">
        <w:rPr>
          <w:sz w:val="28"/>
          <w:szCs w:val="28"/>
          <w:lang w:val="en-US"/>
        </w:rPr>
        <w:t>Z</w:t>
      </w:r>
      <w:r w:rsidRPr="001D6866">
        <w:rPr>
          <w:sz w:val="28"/>
          <w:szCs w:val="28"/>
        </w:rPr>
        <w:t>пост.</w:t>
      </w:r>
      <w:r w:rsidRPr="006834A1">
        <w:rPr>
          <w:sz w:val="28"/>
          <w:szCs w:val="28"/>
        </w:rPr>
        <w:t xml:space="preserve">) / </w:t>
      </w:r>
      <w:r>
        <w:rPr>
          <w:sz w:val="28"/>
          <w:szCs w:val="28"/>
          <w:lang w:val="en-US"/>
        </w:rPr>
        <w:t>MD</w:t>
      </w:r>
      <w:r>
        <w:rPr>
          <w:sz w:val="28"/>
          <w:szCs w:val="28"/>
        </w:rPr>
        <w:t xml:space="preserve">,      </w:t>
      </w:r>
      <w:r w:rsidRPr="006834A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</w:t>
      </w:r>
      <w:r w:rsidRPr="006834A1">
        <w:rPr>
          <w:sz w:val="28"/>
          <w:szCs w:val="28"/>
        </w:rPr>
        <w:t>(2</w:t>
      </w:r>
      <w:r>
        <w:rPr>
          <w:sz w:val="28"/>
          <w:szCs w:val="28"/>
        </w:rPr>
        <w:t>.4)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объем реализованной продукции.</w:t>
      </w:r>
    </w:p>
    <w:p w:rsidR="009E1399" w:rsidRPr="006834A1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Объем реализованной продукции представлен в оборотно-сальдовой ведомости за 2008год (Приложение А), счет 41 (товары).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Tmin</w:t>
      </w:r>
      <w:r>
        <w:rPr>
          <w:sz w:val="28"/>
          <w:szCs w:val="28"/>
        </w:rPr>
        <w:t>(</w:t>
      </w:r>
      <w:r w:rsidRPr="004C6DDD">
        <w:rPr>
          <w:sz w:val="28"/>
          <w:szCs w:val="28"/>
        </w:rPr>
        <w:t>н.п</w:t>
      </w:r>
      <w:r>
        <w:t xml:space="preserve">) </w:t>
      </w:r>
      <w:r w:rsidRPr="006834A1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6834A1">
        <w:rPr>
          <w:sz w:val="28"/>
          <w:szCs w:val="28"/>
        </w:rPr>
        <w:t>39600</w:t>
      </w:r>
      <w:r>
        <w:rPr>
          <w:sz w:val="28"/>
          <w:szCs w:val="28"/>
        </w:rPr>
        <w:t xml:space="preserve"> * 19794) / 8100 = 96770,67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Tmin</w:t>
      </w:r>
      <w:r>
        <w:rPr>
          <w:sz w:val="28"/>
          <w:szCs w:val="28"/>
        </w:rPr>
        <w:t>(</w:t>
      </w:r>
      <w:r w:rsidRPr="004C6DDD">
        <w:rPr>
          <w:sz w:val="28"/>
          <w:szCs w:val="28"/>
        </w:rPr>
        <w:t>к.п</w:t>
      </w:r>
      <w:r>
        <w:t xml:space="preserve">) </w:t>
      </w:r>
      <w:r>
        <w:rPr>
          <w:sz w:val="28"/>
          <w:szCs w:val="28"/>
        </w:rPr>
        <w:t>= (39600 * 17434) / 5740 = 120276,37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Расчет точки безубыточности в штучном количестве показал преувеличение на конец периода на 23505,7 по сравнению с периодом на начало отчетного года.</w:t>
      </w:r>
      <w:r w:rsidRPr="009C5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Рассчитанные данные изобразим на графике 2.1.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зону безопасности с помощью формулы 2.5.</w:t>
      </w:r>
    </w:p>
    <w:p w:rsidR="009E1399" w:rsidRPr="004C6DDD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ЗБ = </w:t>
      </w:r>
      <w:r w:rsidRPr="004C6DDD">
        <w:rPr>
          <w:sz w:val="28"/>
          <w:szCs w:val="28"/>
        </w:rPr>
        <w:t>(</w:t>
      </w:r>
      <w:r>
        <w:rPr>
          <w:sz w:val="28"/>
          <w:szCs w:val="28"/>
        </w:rPr>
        <w:t>ВР</w:t>
      </w:r>
      <w:r w:rsidRPr="004C6DD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Tmin</w:t>
      </w:r>
      <w:r w:rsidRPr="004C6DDD">
        <w:rPr>
          <w:sz w:val="28"/>
          <w:szCs w:val="28"/>
        </w:rPr>
        <w:t>)</w:t>
      </w:r>
      <w:r>
        <w:rPr>
          <w:sz w:val="28"/>
          <w:szCs w:val="28"/>
        </w:rPr>
        <w:t>/ВР</w:t>
      </w:r>
      <w:r w:rsidRPr="004C6DDD">
        <w:rPr>
          <w:sz w:val="28"/>
          <w:szCs w:val="28"/>
        </w:rPr>
        <w:t xml:space="preserve"> * 100                                                                        (2.5)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ЗБ(н.п) = (47000 – 96770,67)/47000 * 100 = -105,9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ЗБ(к.п) = (47000 – 120276,37)/47000 * 100 = -155,9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Зона безопасности за два периода составила отрицательные значения, но это не влечет за собой серьезных последствий, так как предприятия функционирует за счет достаточно больших собственных средств, а также за счет заемного капитала.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Pr="009C5067" w:rsidRDefault="009E1399" w:rsidP="009E13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17ED">
        <w:rPr>
          <w:sz w:val="28"/>
          <w:szCs w:val="28"/>
        </w:rPr>
        <w:pict>
          <v:shape id="_x0000_i1028" type="#_x0000_t75" style="width:210.75pt;height:180.75pt">
            <v:imagedata r:id="rId12" o:title=""/>
          </v:shape>
        </w:pict>
      </w:r>
      <w:r>
        <w:rPr>
          <w:sz w:val="28"/>
          <w:szCs w:val="28"/>
        </w:rPr>
        <w:t xml:space="preserve"> </w:t>
      </w:r>
      <w:r w:rsidR="00A517ED">
        <w:rPr>
          <w:sz w:val="28"/>
          <w:szCs w:val="28"/>
        </w:rPr>
        <w:pict>
          <v:shape id="_x0000_i1029" type="#_x0000_t75" style="width:204.75pt;height:182.25pt">
            <v:imagedata r:id="rId13" o:title=""/>
          </v:shape>
        </w:pict>
      </w:r>
    </w:p>
    <w:p w:rsidR="009E1399" w:rsidRDefault="009E1399" w:rsidP="009E1399">
      <w:pPr>
        <w:spacing w:line="36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2.1 – Точка безубыточности </w:t>
      </w:r>
      <w:r>
        <w:rPr>
          <w:sz w:val="28"/>
          <w:szCs w:val="28"/>
        </w:rPr>
        <w:t xml:space="preserve">за два периода отчетного года </w:t>
      </w:r>
    </w:p>
    <w:p w:rsidR="009E1399" w:rsidRDefault="009E1399" w:rsidP="0031220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графике показано что общие затраты в организации уменьшились, на начальном периоде они составляют 23695т.р., а на конец периода они составляют 22206т.р.; выручка остается неизменной, она составляет 47000; точка безубыточности в денежном эквиваленте увеличилась на 27898,19т.р., безубыточный объем выпуска (реализации) продукции показал увеличение на 23505,7тонн ГСМ. </w:t>
      </w:r>
    </w:p>
    <w:p w:rsidR="009E1399" w:rsidRDefault="009E1399" w:rsidP="0031220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возникший в сфере реализованной продукции – называется коммерческим риском, повлиять на него могут: экономическая и политическая среда; специфика самой отрасли и др. внутренние причины; ценовая политика или характеристики товара или реализуемой продукции.</w:t>
      </w:r>
    </w:p>
    <w:p w:rsidR="009E1399" w:rsidRDefault="009E1399" w:rsidP="0031220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маржинальный доход на весь объем реализованной продукции показал </w:t>
      </w:r>
      <w:r w:rsidRPr="000B00FC">
        <w:rPr>
          <w:sz w:val="28"/>
          <w:szCs w:val="28"/>
        </w:rPr>
        <w:t xml:space="preserve">влияние объема производства и сбыта на величину прибыли от реализации продукции, работ, услуг и </w:t>
      </w:r>
      <w:r>
        <w:rPr>
          <w:sz w:val="28"/>
          <w:szCs w:val="28"/>
        </w:rPr>
        <w:t xml:space="preserve">объем продаж в размере </w:t>
      </w:r>
      <w:r w:rsidRPr="00A10454">
        <w:rPr>
          <w:sz w:val="28"/>
          <w:szCs w:val="28"/>
        </w:rPr>
        <w:t>8100</w:t>
      </w:r>
      <w:r>
        <w:rPr>
          <w:sz w:val="28"/>
          <w:szCs w:val="28"/>
        </w:rPr>
        <w:t>т.р. на начало периода, 5740т.р. на конец периода, снижение пришлось на конец периода на 2360т.р., что повлекло за собой увеличение критического (безубыточного) объема</w:t>
      </w:r>
      <w:r>
        <w:t xml:space="preserve"> </w:t>
      </w:r>
      <w:r w:rsidRPr="004525E3">
        <w:rPr>
          <w:sz w:val="28"/>
          <w:szCs w:val="28"/>
        </w:rPr>
        <w:t>на</w:t>
      </w:r>
      <w:r>
        <w:rPr>
          <w:sz w:val="28"/>
          <w:szCs w:val="28"/>
        </w:rPr>
        <w:t xml:space="preserve"> 23505,7тонн ГСМ, а также увеличение точки безубыточности на 27898,19т.р.</w:t>
      </w:r>
    </w:p>
    <w:p w:rsidR="009E1399" w:rsidRDefault="009E1399" w:rsidP="00312202">
      <w:pPr>
        <w:spacing w:line="360" w:lineRule="auto"/>
        <w:ind w:firstLine="360"/>
        <w:jc w:val="both"/>
        <w:rPr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E5101">
        <w:rPr>
          <w:b/>
          <w:sz w:val="28"/>
          <w:szCs w:val="28"/>
        </w:rPr>
        <w:t>ЗАКЛЮЧЕНИЕ</w:t>
      </w:r>
    </w:p>
    <w:p w:rsidR="009E1399" w:rsidRDefault="009E1399" w:rsidP="009E1399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E1399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 xml:space="preserve">В процессе выполнения курсовой работы, в соответствии с ее целью, была собрана и систематизирована информация по теоретическому обоснованию и методологии </w:t>
      </w:r>
      <w:r>
        <w:rPr>
          <w:bCs/>
          <w:color w:val="000000"/>
          <w:sz w:val="28"/>
          <w:szCs w:val="28"/>
        </w:rPr>
        <w:t>по снижению затрат на предприятии.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515203">
        <w:rPr>
          <w:bCs/>
          <w:color w:val="000000"/>
          <w:sz w:val="28"/>
          <w:szCs w:val="28"/>
        </w:rPr>
        <w:t>а основе анализа предметно-объектного материала были разработаны предложения ЗАО "</w:t>
      </w:r>
      <w:r>
        <w:rPr>
          <w:bCs/>
          <w:color w:val="000000"/>
          <w:sz w:val="28"/>
          <w:szCs w:val="28"/>
        </w:rPr>
        <w:t>Петролеум</w:t>
      </w:r>
      <w:r w:rsidRPr="00515203">
        <w:rPr>
          <w:bCs/>
          <w:color w:val="000000"/>
          <w:sz w:val="28"/>
          <w:szCs w:val="28"/>
        </w:rPr>
        <w:t xml:space="preserve">" по повышению эффективности </w:t>
      </w:r>
      <w:r>
        <w:rPr>
          <w:bCs/>
          <w:color w:val="000000"/>
          <w:sz w:val="28"/>
          <w:szCs w:val="28"/>
        </w:rPr>
        <w:t>снижения затрат</w:t>
      </w:r>
      <w:r w:rsidRPr="00515203">
        <w:rPr>
          <w:bCs/>
          <w:color w:val="000000"/>
          <w:sz w:val="28"/>
          <w:szCs w:val="28"/>
        </w:rPr>
        <w:t xml:space="preserve"> предприятия.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 xml:space="preserve">В рамках данной работы были решены поставленные в начале исследования задачи, т.е.: </w:t>
      </w:r>
      <w:r w:rsidRPr="00217CCF">
        <w:rPr>
          <w:sz w:val="28"/>
          <w:szCs w:val="28"/>
        </w:rPr>
        <w:t xml:space="preserve">анализ затрат предприятия на примере </w:t>
      </w:r>
      <w:r>
        <w:rPr>
          <w:sz w:val="28"/>
          <w:szCs w:val="28"/>
        </w:rPr>
        <w:t>З</w:t>
      </w:r>
      <w:r w:rsidRPr="00217CCF">
        <w:rPr>
          <w:sz w:val="28"/>
          <w:szCs w:val="28"/>
        </w:rPr>
        <w:t>АО «</w:t>
      </w:r>
      <w:r>
        <w:rPr>
          <w:sz w:val="28"/>
          <w:szCs w:val="28"/>
        </w:rPr>
        <w:t>Петролеум</w:t>
      </w:r>
      <w:r w:rsidRPr="00217CCF">
        <w:rPr>
          <w:sz w:val="28"/>
          <w:szCs w:val="28"/>
        </w:rPr>
        <w:t xml:space="preserve">» по следующим направлениям: анализ общей суммы затрат на </w:t>
      </w:r>
      <w:r>
        <w:rPr>
          <w:sz w:val="28"/>
          <w:szCs w:val="28"/>
        </w:rPr>
        <w:t>реализацию продукции</w:t>
      </w:r>
      <w:r w:rsidRPr="00217CCF">
        <w:rPr>
          <w:sz w:val="28"/>
          <w:szCs w:val="28"/>
        </w:rPr>
        <w:t xml:space="preserve">, </w:t>
      </w:r>
      <w:r>
        <w:rPr>
          <w:sz w:val="28"/>
          <w:szCs w:val="28"/>
        </w:rPr>
        <w:t>маржинальный доход на весь объем реализации продукции; расчет точки безубыточности</w:t>
      </w:r>
      <w:r w:rsidRPr="00515203">
        <w:rPr>
          <w:bCs/>
          <w:color w:val="000000"/>
          <w:sz w:val="28"/>
          <w:szCs w:val="28"/>
        </w:rPr>
        <w:t>; выполнен</w:t>
      </w:r>
      <w:r>
        <w:rPr>
          <w:bCs/>
          <w:color w:val="000000"/>
          <w:sz w:val="28"/>
          <w:szCs w:val="28"/>
        </w:rPr>
        <w:t xml:space="preserve"> факторный</w:t>
      </w:r>
      <w:r w:rsidRPr="00515203">
        <w:rPr>
          <w:bCs/>
          <w:color w:val="000000"/>
          <w:sz w:val="28"/>
          <w:szCs w:val="28"/>
        </w:rPr>
        <w:t xml:space="preserve"> анализ </w:t>
      </w:r>
      <w:r>
        <w:rPr>
          <w:bCs/>
          <w:color w:val="000000"/>
          <w:sz w:val="28"/>
          <w:szCs w:val="28"/>
        </w:rPr>
        <w:t>постоянных и переменных затрат</w:t>
      </w:r>
      <w:r w:rsidRPr="00515203">
        <w:rPr>
          <w:bCs/>
          <w:color w:val="000000"/>
          <w:sz w:val="28"/>
          <w:szCs w:val="28"/>
        </w:rPr>
        <w:t xml:space="preserve">; </w:t>
      </w:r>
      <w:r w:rsidRPr="00217CCF">
        <w:rPr>
          <w:sz w:val="28"/>
          <w:szCs w:val="28"/>
        </w:rPr>
        <w:t>рассмотрение теоретических вопросов, касающихся сущности такой экономической категории, как затраты предприятия, а также вопросов, касающихся путей сниже</w:t>
      </w:r>
      <w:r>
        <w:rPr>
          <w:sz w:val="28"/>
          <w:szCs w:val="28"/>
        </w:rPr>
        <w:t>ния себестоимости продукции</w:t>
      </w:r>
      <w:r w:rsidRPr="00515203">
        <w:rPr>
          <w:bCs/>
          <w:color w:val="000000"/>
          <w:sz w:val="28"/>
          <w:szCs w:val="28"/>
        </w:rPr>
        <w:t>.</w:t>
      </w:r>
    </w:p>
    <w:p w:rsidR="009E1399" w:rsidRDefault="009E1399" w:rsidP="009E1399">
      <w:pPr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Pr="002304A5">
        <w:rPr>
          <w:sz w:val="28"/>
          <w:szCs w:val="28"/>
        </w:rPr>
        <w:t>юбо</w:t>
      </w:r>
      <w:r>
        <w:rPr>
          <w:sz w:val="28"/>
          <w:szCs w:val="28"/>
        </w:rPr>
        <w:t>е</w:t>
      </w:r>
      <w:r w:rsidRPr="002304A5">
        <w:rPr>
          <w:sz w:val="28"/>
          <w:szCs w:val="28"/>
        </w:rPr>
        <w:t xml:space="preserve"> предприятия </w:t>
      </w:r>
      <w:r>
        <w:rPr>
          <w:sz w:val="28"/>
          <w:szCs w:val="28"/>
        </w:rPr>
        <w:t>или организация стремится</w:t>
      </w:r>
      <w:r w:rsidRPr="002304A5">
        <w:rPr>
          <w:sz w:val="28"/>
          <w:szCs w:val="28"/>
        </w:rPr>
        <w:t xml:space="preserve"> дости</w:t>
      </w:r>
      <w:r>
        <w:rPr>
          <w:sz w:val="28"/>
          <w:szCs w:val="28"/>
        </w:rPr>
        <w:t>чь</w:t>
      </w:r>
      <w:r w:rsidRPr="002304A5">
        <w:rPr>
          <w:sz w:val="28"/>
          <w:szCs w:val="28"/>
        </w:rPr>
        <w:t xml:space="preserve"> экономического эффекта от деятельности. Экономический эффект может быть выражен в зависимости от целей создания и деятельности предприятия как через прибыль, так и через достижение каких-либо социальных, экологических и других улучшений. Большинство предприятий стремятся максимизировать прибыль, а это невозможно без анализа себестоимости продукции, отдельных затрат на производство и реализацию продукции, выявления резервов снижения себестоимости и внедрения рекомендаций по снижению затрат на предприятии. Только комплексно анализируя затраты на производство, правильно определяя резервы их снижения, предприятие сможет достичь своей цели и не проиграть своим конкурентам.</w:t>
      </w:r>
      <w:r w:rsidRPr="00515203">
        <w:rPr>
          <w:bCs/>
          <w:color w:val="000000"/>
          <w:sz w:val="28"/>
          <w:szCs w:val="28"/>
        </w:rPr>
        <w:t xml:space="preserve">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15203">
        <w:rPr>
          <w:bCs/>
          <w:color w:val="000000"/>
          <w:sz w:val="28"/>
          <w:szCs w:val="28"/>
        </w:rPr>
        <w:t>По данной работе можно сделать ряд выводов</w:t>
      </w:r>
      <w:r>
        <w:rPr>
          <w:bCs/>
          <w:color w:val="000000"/>
          <w:sz w:val="28"/>
          <w:szCs w:val="28"/>
        </w:rPr>
        <w:t xml:space="preserve">. Затраты постоянные на конец периода по сравнению с периодом на начало отчетного года уменьшились на 2360т.р., </w:t>
      </w:r>
      <w:r>
        <w:rPr>
          <w:sz w:val="28"/>
          <w:szCs w:val="28"/>
        </w:rPr>
        <w:t>у</w:t>
      </w:r>
      <w:r w:rsidRPr="00B4133F">
        <w:rPr>
          <w:sz w:val="28"/>
          <w:szCs w:val="28"/>
        </w:rPr>
        <w:t xml:space="preserve">меньшение затрат состоялось по материальным затратам </w:t>
      </w:r>
      <w:r>
        <w:rPr>
          <w:sz w:val="28"/>
          <w:szCs w:val="28"/>
        </w:rPr>
        <w:t xml:space="preserve">в размере </w:t>
      </w:r>
      <w:r w:rsidRPr="00B4133F">
        <w:rPr>
          <w:sz w:val="28"/>
          <w:szCs w:val="28"/>
        </w:rPr>
        <w:t>3616 тыс.</w:t>
      </w:r>
      <w:r>
        <w:rPr>
          <w:sz w:val="28"/>
          <w:szCs w:val="28"/>
        </w:rPr>
        <w:t>руб</w:t>
      </w:r>
      <w:r w:rsidRPr="00B4133F">
        <w:rPr>
          <w:sz w:val="28"/>
          <w:szCs w:val="28"/>
        </w:rPr>
        <w:t xml:space="preserve">. или </w:t>
      </w:r>
      <w:r>
        <w:rPr>
          <w:sz w:val="28"/>
          <w:szCs w:val="28"/>
        </w:rPr>
        <w:t>15</w:t>
      </w:r>
      <w:r w:rsidRPr="00B4133F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B4133F">
        <w:rPr>
          <w:sz w:val="28"/>
          <w:szCs w:val="28"/>
        </w:rPr>
        <w:t xml:space="preserve">% </w:t>
      </w:r>
      <w:r>
        <w:rPr>
          <w:sz w:val="28"/>
          <w:szCs w:val="28"/>
        </w:rPr>
        <w:t>по отношению к структуре затрат.</w:t>
      </w:r>
      <w:r>
        <w:t xml:space="preserve"> </w:t>
      </w:r>
      <w:r>
        <w:rPr>
          <w:bCs/>
          <w:color w:val="000000"/>
          <w:sz w:val="28"/>
          <w:szCs w:val="28"/>
        </w:rPr>
        <w:t xml:space="preserve">Затраты переменные увеличились на 871т.р., увеличение пришлось на статью комиссионных платежей в размере 1255тыс.руб. или на 18,2% по отношению к структуре затрат, а также на статью недостачи в сумме 28тыс.руб. или на 0,33% по отношению к структуре затрат. </w:t>
      </w:r>
      <w:r w:rsidRPr="00A61640">
        <w:rPr>
          <w:sz w:val="28"/>
          <w:szCs w:val="28"/>
        </w:rPr>
        <w:t>Наибольшее уменьшение затрат произошл</w:t>
      </w:r>
      <w:r>
        <w:rPr>
          <w:sz w:val="28"/>
          <w:szCs w:val="28"/>
        </w:rPr>
        <w:t xml:space="preserve">о по статье материальных затрат – на </w:t>
      </w:r>
      <w:r w:rsidRPr="00A61640">
        <w:rPr>
          <w:sz w:val="28"/>
          <w:szCs w:val="28"/>
        </w:rPr>
        <w:t>3616 т.</w:t>
      </w:r>
      <w:r>
        <w:rPr>
          <w:sz w:val="28"/>
          <w:szCs w:val="28"/>
        </w:rPr>
        <w:t>р.</w:t>
      </w:r>
      <w:r w:rsidRPr="00A61640">
        <w:rPr>
          <w:sz w:val="28"/>
          <w:szCs w:val="28"/>
        </w:rPr>
        <w:t xml:space="preserve"> Увеличились затраты по статье </w:t>
      </w:r>
      <w:r>
        <w:rPr>
          <w:sz w:val="28"/>
          <w:szCs w:val="28"/>
        </w:rPr>
        <w:t>комиссионные платежи</w:t>
      </w:r>
      <w:r w:rsidRPr="00A61640">
        <w:rPr>
          <w:sz w:val="28"/>
          <w:szCs w:val="28"/>
        </w:rPr>
        <w:t xml:space="preserve"> – на </w:t>
      </w:r>
      <w:r>
        <w:rPr>
          <w:sz w:val="28"/>
          <w:szCs w:val="28"/>
        </w:rPr>
        <w:t>1255т.р</w:t>
      </w:r>
      <w:r w:rsidRPr="00A61640">
        <w:rPr>
          <w:sz w:val="28"/>
          <w:szCs w:val="28"/>
        </w:rPr>
        <w:t>.</w:t>
      </w:r>
      <w:r>
        <w:rPr>
          <w:sz w:val="28"/>
          <w:szCs w:val="28"/>
        </w:rPr>
        <w:t xml:space="preserve"> Себестоимость реализованной</w:t>
      </w:r>
      <w:r w:rsidRPr="00BE2BB7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за весь период</w:t>
      </w:r>
      <w:r w:rsidRPr="00BE2BB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 39600т.р</w:t>
      </w:r>
      <w:r w:rsidRPr="00BE2BB7">
        <w:rPr>
          <w:sz w:val="28"/>
          <w:szCs w:val="28"/>
        </w:rPr>
        <w:t>.</w:t>
      </w:r>
    </w:p>
    <w:p w:rsidR="009E1399" w:rsidRPr="00BE2BB7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BE2BB7">
        <w:rPr>
          <w:sz w:val="28"/>
          <w:szCs w:val="28"/>
        </w:rPr>
        <w:t xml:space="preserve">Полученные данные свидетельствуют о </w:t>
      </w:r>
      <w:r>
        <w:rPr>
          <w:sz w:val="28"/>
          <w:szCs w:val="28"/>
        </w:rPr>
        <w:t>не совсем эффективной</w:t>
      </w:r>
      <w:r w:rsidRPr="00BE2BB7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организации</w:t>
      </w:r>
      <w:r w:rsidRPr="00BE2B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экономия произошла на материальных затратах, но в комиссионных платежах случился перерасход, следовательно организационный процесс не был продуман до конца. </w:t>
      </w:r>
      <w:r w:rsidRPr="00BE2BB7">
        <w:rPr>
          <w:sz w:val="28"/>
          <w:szCs w:val="28"/>
        </w:rPr>
        <w:t>В наибольшей степени на уровень затрат материалов оказывают влияние такие факторы, как изменение затрат материалов на единицу продукции и изменение объема производства.</w:t>
      </w:r>
      <w:r>
        <w:rPr>
          <w:sz w:val="28"/>
          <w:szCs w:val="28"/>
        </w:rPr>
        <w:t xml:space="preserve"> </w:t>
      </w:r>
      <w:r w:rsidRPr="00BE2BB7">
        <w:rPr>
          <w:sz w:val="28"/>
          <w:szCs w:val="28"/>
        </w:rPr>
        <w:t>Одним из главных резервов снижения затрат на предприятии является повышение объемов производства, которое влияет на уменьшение затрат на единицу продукции, а следовательно, на конечную цену единицы продукции и размер прибыли.</w:t>
      </w:r>
      <w:r>
        <w:rPr>
          <w:sz w:val="28"/>
          <w:szCs w:val="28"/>
        </w:rPr>
        <w:t xml:space="preserve"> </w:t>
      </w:r>
      <w:r w:rsidRPr="00BE2BB7">
        <w:rPr>
          <w:sz w:val="28"/>
          <w:szCs w:val="28"/>
        </w:rPr>
        <w:t>Значительные резервы также лежат в области экономии материалов, а так</w:t>
      </w:r>
      <w:r>
        <w:rPr>
          <w:sz w:val="28"/>
          <w:szCs w:val="28"/>
        </w:rPr>
        <w:t>же снижении их расхода,</w:t>
      </w:r>
      <w:r w:rsidRPr="00BE2BB7">
        <w:rPr>
          <w:sz w:val="28"/>
          <w:szCs w:val="28"/>
        </w:rPr>
        <w:t xml:space="preserve"> улучшение ситуации с контролем качества продукции, повышение квалификации рабочих позволит предприятию сократить затраты на материалы. Достичь снижения затрат можно также, сократив суммы амортизационных отчислений, заморозив неиспользуемые основные фонды. 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15203">
        <w:rPr>
          <w:color w:val="000000"/>
          <w:sz w:val="28"/>
          <w:szCs w:val="28"/>
        </w:rPr>
        <w:t>Осуществление эффективного руководства промышленным предприятием должно базироваться на применении нормативных методов управления.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Лишь</w:t>
      </w:r>
      <w:r w:rsidRPr="007E15FE">
        <w:rPr>
          <w:sz w:val="28"/>
          <w:szCs w:val="28"/>
        </w:rPr>
        <w:t xml:space="preserve"> комплексное исследование резервов снижения себестоимости продукции, отдельных затрат позволяет достичь предприятию экономического эффекта и конкурентоспособного положения на рынке.</w:t>
      </w:r>
    </w:p>
    <w:p w:rsidR="009E1399" w:rsidRDefault="009E1399" w:rsidP="009E1399">
      <w:pPr>
        <w:spacing w:line="360" w:lineRule="auto"/>
        <w:rPr>
          <w:b/>
          <w:color w:val="000000"/>
          <w:sz w:val="28"/>
          <w:szCs w:val="28"/>
        </w:rPr>
      </w:pPr>
    </w:p>
    <w:p w:rsidR="009E1399" w:rsidRPr="002C2ECF" w:rsidRDefault="009E1399" w:rsidP="009E139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15203">
        <w:rPr>
          <w:b/>
          <w:color w:val="000000"/>
          <w:sz w:val="28"/>
          <w:szCs w:val="28"/>
        </w:rPr>
        <w:t>БИБЛИОГРАФИЧЕСКИЙ СПИСОК</w:t>
      </w:r>
    </w:p>
    <w:p w:rsidR="009E1399" w:rsidRPr="002C2ECF" w:rsidRDefault="009E1399" w:rsidP="009E1399">
      <w:pP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9E1399" w:rsidRPr="00515203" w:rsidRDefault="009E1399" w:rsidP="009E1399">
      <w:pPr>
        <w:spacing w:line="360" w:lineRule="auto"/>
        <w:ind w:firstLine="360"/>
        <w:jc w:val="both"/>
        <w:rPr>
          <w:rFonts w:ascii="Verdana" w:hAnsi="Verdana"/>
          <w:color w:val="000000"/>
          <w:sz w:val="28"/>
          <w:szCs w:val="17"/>
        </w:rPr>
      </w:pPr>
      <w:r w:rsidRPr="00515203">
        <w:rPr>
          <w:color w:val="000000"/>
          <w:sz w:val="28"/>
          <w:szCs w:val="28"/>
        </w:rPr>
        <w:t xml:space="preserve">1. </w:t>
      </w:r>
      <w:r w:rsidRPr="00515203">
        <w:rPr>
          <w:b/>
          <w:color w:val="000000"/>
          <w:sz w:val="28"/>
          <w:szCs w:val="28"/>
        </w:rPr>
        <w:t>Архипова,</w:t>
      </w:r>
      <w:r w:rsidRPr="00515203">
        <w:rPr>
          <w:rFonts w:ascii="Verdana" w:hAnsi="Verdana"/>
          <w:color w:val="000000"/>
          <w:sz w:val="28"/>
          <w:szCs w:val="17"/>
        </w:rPr>
        <w:t xml:space="preserve"> </w:t>
      </w:r>
      <w:r w:rsidRPr="00515203">
        <w:rPr>
          <w:b/>
          <w:color w:val="000000"/>
          <w:sz w:val="28"/>
          <w:szCs w:val="28"/>
        </w:rPr>
        <w:t>О.А.,</w:t>
      </w:r>
      <w:r w:rsidRPr="00515203">
        <w:rPr>
          <w:rFonts w:ascii="Verdana" w:hAnsi="Verdana"/>
          <w:color w:val="000000"/>
          <w:sz w:val="28"/>
          <w:szCs w:val="17"/>
        </w:rPr>
        <w:t xml:space="preserve"> </w:t>
      </w:r>
      <w:r w:rsidRPr="00515203">
        <w:rPr>
          <w:b/>
          <w:color w:val="000000"/>
          <w:sz w:val="28"/>
          <w:szCs w:val="28"/>
        </w:rPr>
        <w:t>Таран, М.И.</w:t>
      </w:r>
      <w:r w:rsidRPr="00515203">
        <w:rPr>
          <w:rFonts w:ascii="Verdana" w:hAnsi="Verdana"/>
          <w:color w:val="000000"/>
          <w:sz w:val="28"/>
          <w:szCs w:val="17"/>
        </w:rPr>
        <w:t xml:space="preserve"> </w:t>
      </w:r>
      <w:r w:rsidRPr="00515203">
        <w:rPr>
          <w:color w:val="000000"/>
          <w:sz w:val="28"/>
          <w:szCs w:val="28"/>
        </w:rPr>
        <w:t>"Бухгалтерский учет материально-производственных запасов. Практическое пособие" – М.:</w:t>
      </w:r>
      <w:r w:rsidRPr="00515203">
        <w:rPr>
          <w:rFonts w:ascii="Verdana" w:hAnsi="Verdana"/>
          <w:color w:val="000000"/>
          <w:sz w:val="28"/>
          <w:szCs w:val="17"/>
        </w:rPr>
        <w:t xml:space="preserve"> </w:t>
      </w:r>
      <w:r w:rsidRPr="00515203">
        <w:rPr>
          <w:color w:val="000000"/>
          <w:sz w:val="28"/>
          <w:szCs w:val="28"/>
        </w:rPr>
        <w:t xml:space="preserve">Экзамен,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2005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2. </w:t>
      </w:r>
      <w:r w:rsidRPr="00515203">
        <w:rPr>
          <w:b/>
          <w:color w:val="000000"/>
          <w:sz w:val="28"/>
          <w:szCs w:val="28"/>
        </w:rPr>
        <w:t>Бабченко</w:t>
      </w:r>
      <w:r w:rsidRPr="00515203">
        <w:rPr>
          <w:color w:val="000000"/>
          <w:sz w:val="28"/>
          <w:szCs w:val="28"/>
        </w:rPr>
        <w:t xml:space="preserve">, </w:t>
      </w:r>
      <w:r w:rsidRPr="00515203">
        <w:rPr>
          <w:b/>
          <w:color w:val="000000"/>
          <w:sz w:val="28"/>
          <w:szCs w:val="28"/>
        </w:rPr>
        <w:t>Т.Н.,</w:t>
      </w:r>
      <w:r w:rsidRPr="00515203">
        <w:rPr>
          <w:color w:val="000000"/>
          <w:sz w:val="28"/>
          <w:szCs w:val="28"/>
        </w:rPr>
        <w:t xml:space="preserve"> // "Новое в учете материально-производственных запасов" "Российский налоговый курьер" 12 за </w:t>
      </w:r>
      <w:smartTag w:uri="urn:schemas-microsoft-com:office:smarttags" w:element="metricconverter">
        <w:smartTagPr>
          <w:attr w:name="ProductID" w:val="2006 г"/>
        </w:smartTagPr>
        <w:r w:rsidRPr="00515203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6</w:t>
        </w:r>
        <w:r w:rsidRPr="00515203">
          <w:rPr>
            <w:color w:val="000000"/>
            <w:sz w:val="28"/>
            <w:szCs w:val="28"/>
          </w:rPr>
          <w:t xml:space="preserve">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3. </w:t>
      </w:r>
      <w:r w:rsidRPr="00515203">
        <w:rPr>
          <w:b/>
          <w:color w:val="000000"/>
          <w:sz w:val="28"/>
          <w:szCs w:val="28"/>
        </w:rPr>
        <w:t>Вавилов,</w:t>
      </w:r>
      <w:r w:rsidRPr="00515203">
        <w:rPr>
          <w:color w:val="000000"/>
          <w:sz w:val="28"/>
          <w:szCs w:val="28"/>
        </w:rPr>
        <w:t xml:space="preserve"> </w:t>
      </w:r>
      <w:r w:rsidRPr="00515203">
        <w:rPr>
          <w:b/>
          <w:color w:val="000000"/>
          <w:sz w:val="28"/>
          <w:szCs w:val="28"/>
        </w:rPr>
        <w:t>А.П.,</w:t>
      </w:r>
      <w:r w:rsidRPr="00515203">
        <w:rPr>
          <w:color w:val="000000"/>
          <w:sz w:val="28"/>
          <w:szCs w:val="28"/>
        </w:rPr>
        <w:t xml:space="preserve"> «Эффективность производства. Современные проблемы» -  М.: Экономика,</w:t>
      </w:r>
      <w:r w:rsidRPr="00843019">
        <w:rPr>
          <w:sz w:val="28"/>
          <w:szCs w:val="28"/>
        </w:rPr>
        <w:t xml:space="preserve"> </w:t>
      </w:r>
      <w:r>
        <w:rPr>
          <w:sz w:val="28"/>
          <w:szCs w:val="28"/>
        </w:rPr>
        <w:t>2005-527с.</w:t>
      </w:r>
      <w:r w:rsidRPr="00695F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15203">
        <w:rPr>
          <w:color w:val="000000"/>
          <w:sz w:val="28"/>
          <w:szCs w:val="28"/>
        </w:rPr>
        <w:t xml:space="preserve">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843019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A7933">
        <w:rPr>
          <w:b/>
          <w:sz w:val="28"/>
          <w:szCs w:val="28"/>
        </w:rPr>
        <w:t>Савицкая</w:t>
      </w:r>
      <w:r>
        <w:rPr>
          <w:b/>
          <w:sz w:val="28"/>
          <w:szCs w:val="28"/>
        </w:rPr>
        <w:t>,</w:t>
      </w:r>
      <w:r w:rsidRPr="00CA7933">
        <w:rPr>
          <w:b/>
          <w:sz w:val="28"/>
          <w:szCs w:val="28"/>
        </w:rPr>
        <w:t xml:space="preserve"> Г.В. </w:t>
      </w:r>
      <w:r w:rsidRPr="00CA7933">
        <w:rPr>
          <w:sz w:val="28"/>
          <w:szCs w:val="28"/>
        </w:rPr>
        <w:t>Анализ хозяйственной деятельности предприятия, 2-е изд., перераб. и доп</w:t>
      </w:r>
      <w:r>
        <w:rPr>
          <w:sz w:val="28"/>
          <w:szCs w:val="28"/>
        </w:rPr>
        <w:t>.— Минск: «Экоперспектива», 2005-253с</w:t>
      </w:r>
      <w:r w:rsidRPr="00CA79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>5.</w:t>
      </w:r>
      <w:r w:rsidRPr="00515203">
        <w:rPr>
          <w:b/>
          <w:color w:val="000000"/>
          <w:sz w:val="28"/>
          <w:szCs w:val="28"/>
        </w:rPr>
        <w:t xml:space="preserve"> Грузинов,</w:t>
      </w:r>
      <w:r w:rsidRPr="00515203">
        <w:rPr>
          <w:color w:val="000000"/>
          <w:sz w:val="28"/>
          <w:szCs w:val="28"/>
        </w:rPr>
        <w:t xml:space="preserve"> </w:t>
      </w:r>
      <w:r w:rsidRPr="00515203">
        <w:rPr>
          <w:b/>
          <w:color w:val="000000"/>
          <w:sz w:val="28"/>
          <w:szCs w:val="28"/>
        </w:rPr>
        <w:t>В.П.,</w:t>
      </w:r>
      <w:r w:rsidRPr="00515203">
        <w:rPr>
          <w:color w:val="000000"/>
          <w:sz w:val="28"/>
          <w:szCs w:val="28"/>
        </w:rPr>
        <w:t xml:space="preserve"> </w:t>
      </w:r>
      <w:r w:rsidRPr="00515203">
        <w:rPr>
          <w:b/>
          <w:color w:val="000000"/>
          <w:sz w:val="28"/>
          <w:szCs w:val="28"/>
        </w:rPr>
        <w:t xml:space="preserve">Грибов, В.Д., </w:t>
      </w:r>
      <w:r w:rsidRPr="00515203">
        <w:rPr>
          <w:color w:val="000000"/>
          <w:sz w:val="28"/>
          <w:szCs w:val="28"/>
        </w:rPr>
        <w:t xml:space="preserve">"Экономика предприятия" - М.: Финансы и статистика, </w:t>
      </w:r>
      <w:r w:rsidRPr="00695FEF">
        <w:rPr>
          <w:sz w:val="28"/>
          <w:szCs w:val="28"/>
        </w:rPr>
        <w:t>200</w:t>
      </w:r>
      <w:r>
        <w:rPr>
          <w:sz w:val="28"/>
          <w:szCs w:val="28"/>
        </w:rPr>
        <w:t xml:space="preserve">5-633с.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6. </w:t>
      </w:r>
      <w:r w:rsidRPr="00515203">
        <w:rPr>
          <w:b/>
          <w:color w:val="000000"/>
          <w:sz w:val="28"/>
          <w:szCs w:val="28"/>
        </w:rPr>
        <w:t>Гуккаев, В.Б.,</w:t>
      </w:r>
      <w:r w:rsidRPr="00515203">
        <w:rPr>
          <w:color w:val="000000"/>
          <w:sz w:val="28"/>
          <w:szCs w:val="28"/>
        </w:rPr>
        <w:t xml:space="preserve"> "Приобретение сырья и материалов для производственных нужд: проблемы учета и налогообложен</w:t>
      </w:r>
      <w:r>
        <w:rPr>
          <w:color w:val="000000"/>
          <w:sz w:val="28"/>
          <w:szCs w:val="28"/>
        </w:rPr>
        <w:t>ия", "Консультант бухгалтера"</w:t>
      </w:r>
      <w:r w:rsidRPr="00825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2005-527с.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7. </w:t>
      </w:r>
      <w:r w:rsidRPr="00515203">
        <w:rPr>
          <w:b/>
          <w:color w:val="000000"/>
          <w:sz w:val="28"/>
          <w:szCs w:val="28"/>
        </w:rPr>
        <w:t>Гаретовский, Н.В.,</w:t>
      </w:r>
      <w:r w:rsidRPr="00515203">
        <w:rPr>
          <w:color w:val="000000"/>
          <w:sz w:val="28"/>
          <w:szCs w:val="28"/>
        </w:rPr>
        <w:t xml:space="preserve"> "Финансовые методы стимулирования интенсификации производства" - М.: Финансы, </w:t>
      </w:r>
      <w:smartTag w:uri="urn:schemas-microsoft-com:office:smarttags" w:element="metricconverter">
        <w:smartTagPr>
          <w:attr w:name="ProductID" w:val="2006 г"/>
        </w:smartTagPr>
        <w:r w:rsidRPr="00515203">
          <w:rPr>
            <w:color w:val="000000"/>
            <w:sz w:val="28"/>
            <w:szCs w:val="28"/>
          </w:rPr>
          <w:t>2006 г</w:t>
        </w:r>
      </w:smartTag>
      <w:r w:rsidRPr="00515203">
        <w:rPr>
          <w:color w:val="000000"/>
          <w:sz w:val="28"/>
          <w:szCs w:val="28"/>
        </w:rPr>
        <w:t>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8. </w:t>
      </w:r>
      <w:r w:rsidRPr="00515203">
        <w:rPr>
          <w:b/>
          <w:color w:val="000000"/>
          <w:sz w:val="28"/>
          <w:szCs w:val="28"/>
        </w:rPr>
        <w:t>Ефимова, О. В.,</w:t>
      </w:r>
      <w:r w:rsidRPr="00515203">
        <w:rPr>
          <w:color w:val="000000"/>
          <w:sz w:val="28"/>
          <w:szCs w:val="28"/>
        </w:rPr>
        <w:t xml:space="preserve"> "Финансовый анализ" - М.: изд. "Бухгалтерский учет",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5</w:t>
        </w:r>
        <w:r w:rsidRPr="00515203">
          <w:rPr>
            <w:color w:val="000000"/>
            <w:sz w:val="28"/>
            <w:szCs w:val="28"/>
          </w:rPr>
          <w:t xml:space="preserve">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9. </w:t>
      </w:r>
      <w:r w:rsidRPr="00515203">
        <w:rPr>
          <w:b/>
          <w:color w:val="000000"/>
          <w:sz w:val="28"/>
          <w:szCs w:val="28"/>
        </w:rPr>
        <w:t>Ефимова, О. В.</w:t>
      </w:r>
      <w:r w:rsidRPr="00515203">
        <w:rPr>
          <w:color w:val="000000"/>
          <w:sz w:val="28"/>
          <w:szCs w:val="28"/>
        </w:rPr>
        <w:t xml:space="preserve">, "Оборотные активы предприятий и их анализ" – М.: изд. "Бухгалтерский учет", </w:t>
      </w:r>
      <w:smartTag w:uri="urn:schemas-microsoft-com:office:smarttags" w:element="metricconverter">
        <w:smartTagPr>
          <w:attr w:name="ProductID" w:val="2006 г"/>
        </w:smartTagPr>
        <w:r w:rsidRPr="00515203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6</w:t>
        </w:r>
        <w:r w:rsidRPr="00515203">
          <w:rPr>
            <w:color w:val="000000"/>
            <w:sz w:val="28"/>
            <w:szCs w:val="28"/>
          </w:rPr>
          <w:t xml:space="preserve"> г</w:t>
        </w:r>
      </w:smartTag>
      <w:r w:rsidRPr="00515203">
        <w:rPr>
          <w:color w:val="000000"/>
          <w:sz w:val="28"/>
          <w:szCs w:val="28"/>
        </w:rPr>
        <w:t>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10. </w:t>
      </w:r>
      <w:r w:rsidRPr="00515203">
        <w:rPr>
          <w:b/>
          <w:color w:val="000000"/>
          <w:sz w:val="28"/>
          <w:szCs w:val="28"/>
        </w:rPr>
        <w:t>Зайцев, Н. Л.</w:t>
      </w:r>
      <w:r w:rsidRPr="00515203">
        <w:rPr>
          <w:color w:val="000000"/>
          <w:sz w:val="28"/>
          <w:szCs w:val="28"/>
        </w:rPr>
        <w:t xml:space="preserve">, "Экономика промышленного предприятия" - М.: ИНФРА -М,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5</w:t>
        </w:r>
        <w:r w:rsidRPr="00515203">
          <w:rPr>
            <w:color w:val="000000"/>
            <w:sz w:val="28"/>
            <w:szCs w:val="28"/>
          </w:rPr>
          <w:t xml:space="preserve">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11. </w:t>
      </w:r>
      <w:r w:rsidRPr="00515203">
        <w:rPr>
          <w:b/>
          <w:color w:val="000000"/>
          <w:sz w:val="28"/>
          <w:szCs w:val="28"/>
        </w:rPr>
        <w:t>Захарьин, В.Р.,</w:t>
      </w:r>
      <w:r w:rsidRPr="00515203">
        <w:rPr>
          <w:color w:val="000000"/>
          <w:sz w:val="28"/>
          <w:szCs w:val="28"/>
        </w:rPr>
        <w:t xml:space="preserve"> "Учет материалов в соответствии с Методическими указаниями по бухгалтерскому учету материально-производственных запасов" - М.: ДИС,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5</w:t>
        </w:r>
        <w:r w:rsidRPr="00515203">
          <w:rPr>
            <w:color w:val="000000"/>
            <w:sz w:val="28"/>
            <w:szCs w:val="28"/>
          </w:rPr>
          <w:t xml:space="preserve">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12. </w:t>
      </w:r>
      <w:r w:rsidRPr="00515203">
        <w:rPr>
          <w:b/>
          <w:color w:val="000000"/>
          <w:sz w:val="28"/>
          <w:szCs w:val="28"/>
        </w:rPr>
        <w:t>Кейлер, В.А.,</w:t>
      </w:r>
      <w:r w:rsidRPr="00515203">
        <w:rPr>
          <w:color w:val="000000"/>
          <w:sz w:val="28"/>
          <w:szCs w:val="28"/>
        </w:rPr>
        <w:t xml:space="preserve"> "Экономика предприятия" - М.: ИНФРА - М, </w:t>
      </w:r>
      <w:smartTag w:uri="urn:schemas-microsoft-com:office:smarttags" w:element="metricconverter">
        <w:smartTagPr>
          <w:attr w:name="ProductID" w:val="2004 г"/>
        </w:smartTagPr>
        <w:r w:rsidRPr="00515203">
          <w:rPr>
            <w:color w:val="000000"/>
            <w:sz w:val="28"/>
            <w:szCs w:val="28"/>
          </w:rPr>
          <w:t>2004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13. </w:t>
      </w:r>
      <w:r w:rsidRPr="00515203">
        <w:rPr>
          <w:b/>
          <w:color w:val="000000"/>
          <w:sz w:val="28"/>
          <w:szCs w:val="28"/>
        </w:rPr>
        <w:t>Кожекин, Г.Я.,</w:t>
      </w:r>
      <w:r w:rsidRPr="00515203">
        <w:rPr>
          <w:color w:val="000000"/>
          <w:sz w:val="28"/>
          <w:szCs w:val="28"/>
        </w:rPr>
        <w:t xml:space="preserve"> </w:t>
      </w:r>
      <w:r w:rsidRPr="00515203">
        <w:rPr>
          <w:b/>
          <w:color w:val="000000"/>
          <w:sz w:val="28"/>
          <w:szCs w:val="28"/>
        </w:rPr>
        <w:t>Синица, Л. М</w:t>
      </w:r>
      <w:r w:rsidRPr="00515203">
        <w:rPr>
          <w:color w:val="000000"/>
          <w:sz w:val="28"/>
          <w:szCs w:val="28"/>
        </w:rPr>
        <w:t xml:space="preserve">., "Организация производства" – М.: ИНФРА – М, </w:t>
      </w:r>
      <w:smartTag w:uri="urn:schemas-microsoft-com:office:smarttags" w:element="metricconverter">
        <w:smartTagPr>
          <w:attr w:name="ProductID" w:val="2006 г"/>
        </w:smartTagPr>
        <w:r w:rsidRPr="00515203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6</w:t>
        </w:r>
        <w:r w:rsidRPr="00515203">
          <w:rPr>
            <w:color w:val="000000"/>
            <w:sz w:val="28"/>
            <w:szCs w:val="28"/>
          </w:rPr>
          <w:t xml:space="preserve"> г</w:t>
        </w:r>
      </w:smartTag>
      <w:r w:rsidRPr="00515203">
        <w:rPr>
          <w:color w:val="000000"/>
          <w:sz w:val="28"/>
          <w:szCs w:val="28"/>
        </w:rPr>
        <w:t>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14. </w:t>
      </w:r>
      <w:r w:rsidRPr="00515203">
        <w:rPr>
          <w:b/>
          <w:color w:val="000000"/>
          <w:sz w:val="28"/>
          <w:szCs w:val="28"/>
        </w:rPr>
        <w:t>Неруш, Ю.М.</w:t>
      </w:r>
      <w:r w:rsidRPr="00515203">
        <w:rPr>
          <w:color w:val="000000"/>
          <w:sz w:val="28"/>
          <w:szCs w:val="28"/>
        </w:rPr>
        <w:t xml:space="preserve">, "Логистика: учебник для вузов" - М.: ЮНИТИ - ДАНА, </w:t>
      </w:r>
      <w:smartTag w:uri="urn:schemas-microsoft-com:office:smarttags" w:element="metricconverter">
        <w:smartTagPr>
          <w:attr w:name="ProductID" w:val="2006 г"/>
        </w:smartTagPr>
        <w:r w:rsidRPr="00515203">
          <w:rPr>
            <w:color w:val="000000"/>
            <w:sz w:val="28"/>
            <w:szCs w:val="28"/>
          </w:rPr>
          <w:t>2006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15. </w:t>
      </w:r>
      <w:r w:rsidRPr="00515203">
        <w:rPr>
          <w:b/>
          <w:color w:val="000000"/>
          <w:sz w:val="28"/>
          <w:szCs w:val="28"/>
        </w:rPr>
        <w:t>Раицкий, К.А.,</w:t>
      </w:r>
      <w:r w:rsidRPr="00515203">
        <w:rPr>
          <w:color w:val="000000"/>
          <w:sz w:val="28"/>
          <w:szCs w:val="28"/>
        </w:rPr>
        <w:t xml:space="preserve"> "Экономика предприятия" - М.: Информационно -внедренческий центр «Маркетинг»,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2005 г</w:t>
        </w:r>
      </w:smartTag>
      <w:r w:rsidRPr="00515203">
        <w:rPr>
          <w:color w:val="000000"/>
          <w:sz w:val="28"/>
          <w:szCs w:val="28"/>
        </w:rPr>
        <w:t xml:space="preserve">. 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16. </w:t>
      </w:r>
      <w:r w:rsidRPr="00515203">
        <w:rPr>
          <w:b/>
          <w:color w:val="000000"/>
          <w:sz w:val="28"/>
          <w:szCs w:val="28"/>
        </w:rPr>
        <w:t>Сергеев, И.В.,</w:t>
      </w:r>
      <w:r w:rsidRPr="00515203">
        <w:rPr>
          <w:color w:val="000000"/>
          <w:sz w:val="28"/>
          <w:szCs w:val="28"/>
        </w:rPr>
        <w:t xml:space="preserve"> "Экономика предприятия" – М.: “Финансы и статистика”,  </w:t>
      </w:r>
      <w:smartTag w:uri="urn:schemas-microsoft-com:office:smarttags" w:element="metricconverter">
        <w:smartTagPr>
          <w:attr w:name="ProductID" w:val="2006 г"/>
        </w:smartTagPr>
        <w:r w:rsidRPr="00515203">
          <w:rPr>
            <w:color w:val="000000"/>
            <w:sz w:val="28"/>
            <w:szCs w:val="28"/>
          </w:rPr>
          <w:t>2006 г</w:t>
        </w:r>
      </w:smartTag>
      <w:r w:rsidRPr="00515203">
        <w:rPr>
          <w:color w:val="000000"/>
          <w:sz w:val="28"/>
          <w:szCs w:val="28"/>
        </w:rPr>
        <w:t>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17. </w:t>
      </w:r>
      <w:r w:rsidRPr="00515203">
        <w:rPr>
          <w:b/>
          <w:color w:val="000000"/>
          <w:sz w:val="28"/>
          <w:szCs w:val="28"/>
        </w:rPr>
        <w:t>Шевченко, Н.С.,</w:t>
      </w:r>
      <w:r w:rsidRPr="00515203">
        <w:rPr>
          <w:color w:val="000000"/>
          <w:sz w:val="28"/>
          <w:szCs w:val="28"/>
        </w:rPr>
        <w:t xml:space="preserve"> </w:t>
      </w:r>
      <w:r w:rsidRPr="00515203">
        <w:rPr>
          <w:b/>
          <w:color w:val="000000"/>
          <w:sz w:val="28"/>
          <w:szCs w:val="28"/>
        </w:rPr>
        <w:t>Черных, А. Ю.,</w:t>
      </w:r>
      <w:r w:rsidRPr="00515203">
        <w:rPr>
          <w:color w:val="000000"/>
          <w:sz w:val="28"/>
          <w:szCs w:val="28"/>
        </w:rPr>
        <w:t xml:space="preserve"> "Управление затратами, оборотными средствами и производственными запасами" – Курск: ГТУ,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2005 г</w:t>
        </w:r>
      </w:smartTag>
      <w:r w:rsidRPr="00515203">
        <w:rPr>
          <w:color w:val="000000"/>
          <w:sz w:val="28"/>
          <w:szCs w:val="28"/>
        </w:rPr>
        <w:t>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15203">
        <w:rPr>
          <w:color w:val="000000"/>
          <w:sz w:val="28"/>
          <w:szCs w:val="28"/>
        </w:rPr>
        <w:t xml:space="preserve">18. </w:t>
      </w:r>
      <w:r w:rsidRPr="00515203">
        <w:rPr>
          <w:b/>
          <w:color w:val="000000"/>
          <w:sz w:val="28"/>
          <w:szCs w:val="28"/>
        </w:rPr>
        <w:t>Шеремет, А.Д.,</w:t>
      </w:r>
      <w:r w:rsidRPr="00515203">
        <w:rPr>
          <w:color w:val="000000"/>
          <w:sz w:val="28"/>
          <w:szCs w:val="28"/>
        </w:rPr>
        <w:t xml:space="preserve"> </w:t>
      </w:r>
      <w:r w:rsidRPr="00515203">
        <w:rPr>
          <w:b/>
          <w:color w:val="000000"/>
          <w:sz w:val="28"/>
          <w:szCs w:val="28"/>
        </w:rPr>
        <w:t>Сайфулин, Р.С.,</w:t>
      </w:r>
      <w:r w:rsidRPr="00515203">
        <w:rPr>
          <w:color w:val="000000"/>
          <w:sz w:val="28"/>
          <w:szCs w:val="28"/>
        </w:rPr>
        <w:t xml:space="preserve"> "Методика финансового анализа" - М.: "Экономика предприятия", </w:t>
      </w:r>
      <w:smartTag w:uri="urn:schemas-microsoft-com:office:smarttags" w:element="metricconverter">
        <w:smartTagPr>
          <w:attr w:name="ProductID" w:val="2005 г"/>
        </w:smartTagPr>
        <w:r w:rsidRPr="00515203">
          <w:rPr>
            <w:color w:val="000000"/>
            <w:sz w:val="28"/>
            <w:szCs w:val="28"/>
          </w:rPr>
          <w:t>2005 г</w:t>
        </w:r>
      </w:smartTag>
      <w:r w:rsidRPr="00515203">
        <w:rPr>
          <w:color w:val="000000"/>
          <w:sz w:val="28"/>
          <w:szCs w:val="28"/>
        </w:rPr>
        <w:t>.</w:t>
      </w:r>
    </w:p>
    <w:p w:rsidR="009E1399" w:rsidRPr="00515203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15203">
        <w:rPr>
          <w:sz w:val="28"/>
          <w:szCs w:val="28"/>
        </w:rPr>
        <w:t xml:space="preserve">19. </w:t>
      </w:r>
      <w:r w:rsidRPr="00515203">
        <w:rPr>
          <w:b/>
          <w:sz w:val="28"/>
          <w:szCs w:val="28"/>
        </w:rPr>
        <w:t>Фаминский, И.П.</w:t>
      </w:r>
      <w:r w:rsidRPr="00515203">
        <w:rPr>
          <w:b/>
          <w:color w:val="993300"/>
          <w:sz w:val="28"/>
          <w:szCs w:val="28"/>
        </w:rPr>
        <w:t xml:space="preserve"> </w:t>
      </w:r>
      <w:r w:rsidRPr="00515203">
        <w:rPr>
          <w:b/>
          <w:sz w:val="28"/>
          <w:szCs w:val="28"/>
        </w:rPr>
        <w:t>«</w:t>
      </w:r>
      <w:r w:rsidRPr="00515203">
        <w:rPr>
          <w:sz w:val="28"/>
          <w:szCs w:val="28"/>
        </w:rPr>
        <w:t>Глоболизация экономики и внешнеэкономические связи России» [Текст]/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>И.П.Фаминский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>– М.: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 xml:space="preserve">Государственное регулирование страны, </w:t>
      </w:r>
      <w:smartTag w:uri="urn:schemas-microsoft-com:office:smarttags" w:element="metricconverter">
        <w:smartTagPr>
          <w:attr w:name="ProductID" w:val="2004 г"/>
        </w:smartTagPr>
        <w:r w:rsidRPr="00515203">
          <w:rPr>
            <w:sz w:val="28"/>
            <w:szCs w:val="28"/>
          </w:rPr>
          <w:t>2004 г</w:t>
        </w:r>
      </w:smartTag>
      <w:r w:rsidRPr="00515203">
        <w:rPr>
          <w:sz w:val="28"/>
          <w:szCs w:val="28"/>
        </w:rPr>
        <w:t>.</w:t>
      </w:r>
    </w:p>
    <w:p w:rsidR="009E1399" w:rsidRDefault="009E1399" w:rsidP="009E1399">
      <w:pPr>
        <w:spacing w:line="360" w:lineRule="auto"/>
        <w:ind w:firstLine="360"/>
        <w:jc w:val="both"/>
        <w:rPr>
          <w:sz w:val="28"/>
          <w:szCs w:val="28"/>
        </w:rPr>
      </w:pPr>
      <w:r w:rsidRPr="00515203">
        <w:rPr>
          <w:sz w:val="28"/>
          <w:szCs w:val="28"/>
        </w:rPr>
        <w:t xml:space="preserve">20. </w:t>
      </w:r>
      <w:r w:rsidRPr="00515203">
        <w:rPr>
          <w:b/>
          <w:sz w:val="28"/>
          <w:szCs w:val="28"/>
        </w:rPr>
        <w:t>Шульги</w:t>
      </w:r>
      <w:r>
        <w:rPr>
          <w:b/>
          <w:sz w:val="28"/>
          <w:szCs w:val="28"/>
        </w:rPr>
        <w:t>н</w:t>
      </w:r>
      <w:r w:rsidRPr="00515203">
        <w:rPr>
          <w:b/>
          <w:sz w:val="28"/>
          <w:szCs w:val="28"/>
        </w:rPr>
        <w:t>,  В.А.</w:t>
      </w:r>
      <w:r w:rsidRPr="00515203">
        <w:rPr>
          <w:b/>
          <w:color w:val="993300"/>
          <w:sz w:val="28"/>
          <w:szCs w:val="28"/>
        </w:rPr>
        <w:t xml:space="preserve"> </w:t>
      </w:r>
      <w:r w:rsidRPr="00515203">
        <w:rPr>
          <w:b/>
          <w:sz w:val="28"/>
          <w:szCs w:val="28"/>
        </w:rPr>
        <w:t>«</w:t>
      </w:r>
      <w:r w:rsidRPr="00515203">
        <w:rPr>
          <w:sz w:val="28"/>
          <w:szCs w:val="28"/>
        </w:rPr>
        <w:t>Национальная экономика»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>[Текст]/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>В.А.Шульги</w:t>
      </w:r>
      <w:r>
        <w:rPr>
          <w:sz w:val="28"/>
          <w:szCs w:val="28"/>
        </w:rPr>
        <w:t>н</w:t>
      </w:r>
      <w:r w:rsidRPr="00515203">
        <w:rPr>
          <w:sz w:val="28"/>
          <w:szCs w:val="28"/>
        </w:rPr>
        <w:t xml:space="preserve"> – П.: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>Экономист.</w:t>
      </w:r>
      <w:r w:rsidRPr="00515203">
        <w:rPr>
          <w:color w:val="993300"/>
          <w:sz w:val="28"/>
          <w:szCs w:val="28"/>
        </w:rPr>
        <w:t xml:space="preserve"> </w:t>
      </w:r>
      <w:r w:rsidRPr="00515203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004 г"/>
        </w:smartTagPr>
        <w:r w:rsidRPr="00515203">
          <w:rPr>
            <w:sz w:val="28"/>
            <w:szCs w:val="28"/>
          </w:rPr>
          <w:t>2004 г</w:t>
        </w:r>
      </w:smartTag>
      <w:r w:rsidRPr="00515203">
        <w:rPr>
          <w:sz w:val="28"/>
          <w:szCs w:val="28"/>
        </w:rPr>
        <w:t>.</w:t>
      </w:r>
    </w:p>
    <w:p w:rsidR="00E8739D" w:rsidRDefault="00E8739D">
      <w:bookmarkStart w:id="0" w:name="_GoBack"/>
      <w:bookmarkEnd w:id="0"/>
    </w:p>
    <w:sectPr w:rsidR="00E8739D" w:rsidSect="009E1399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BF" w:rsidRDefault="00CD58BF">
      <w:r>
        <w:separator/>
      </w:r>
    </w:p>
  </w:endnote>
  <w:endnote w:type="continuationSeparator" w:id="0">
    <w:p w:rsidR="00CD58BF" w:rsidRDefault="00CD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BF" w:rsidRDefault="00CD58BF">
      <w:r>
        <w:separator/>
      </w:r>
    </w:p>
  </w:footnote>
  <w:footnote w:type="continuationSeparator" w:id="0">
    <w:p w:rsidR="00CD58BF" w:rsidRDefault="00CD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A" w:rsidRDefault="00921DAA" w:rsidP="009E13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DAA" w:rsidRDefault="00921D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AA" w:rsidRDefault="00921DAA" w:rsidP="009E13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50E">
      <w:rPr>
        <w:rStyle w:val="a5"/>
        <w:noProof/>
      </w:rPr>
      <w:t>3</w:t>
    </w:r>
    <w:r>
      <w:rPr>
        <w:rStyle w:val="a5"/>
      </w:rPr>
      <w:fldChar w:fldCharType="end"/>
    </w:r>
  </w:p>
  <w:p w:rsidR="00921DAA" w:rsidRDefault="00921D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3AC"/>
    <w:multiLevelType w:val="hybridMultilevel"/>
    <w:tmpl w:val="3C0E5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862C0"/>
    <w:multiLevelType w:val="hybridMultilevel"/>
    <w:tmpl w:val="5B3A30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565363"/>
    <w:multiLevelType w:val="hybridMultilevel"/>
    <w:tmpl w:val="805E0B6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A46"/>
    <w:rsid w:val="001D48F7"/>
    <w:rsid w:val="00225F6A"/>
    <w:rsid w:val="00257424"/>
    <w:rsid w:val="002B4AA4"/>
    <w:rsid w:val="002E356E"/>
    <w:rsid w:val="00312202"/>
    <w:rsid w:val="004832A5"/>
    <w:rsid w:val="005C292B"/>
    <w:rsid w:val="00645F11"/>
    <w:rsid w:val="007E23F1"/>
    <w:rsid w:val="007F3669"/>
    <w:rsid w:val="008A150E"/>
    <w:rsid w:val="00921DAA"/>
    <w:rsid w:val="00982FA0"/>
    <w:rsid w:val="009A6A46"/>
    <w:rsid w:val="009B50C6"/>
    <w:rsid w:val="009D2C09"/>
    <w:rsid w:val="009E1399"/>
    <w:rsid w:val="009E364C"/>
    <w:rsid w:val="00A517ED"/>
    <w:rsid w:val="00AC3D3E"/>
    <w:rsid w:val="00AE567C"/>
    <w:rsid w:val="00B431D7"/>
    <w:rsid w:val="00B469BB"/>
    <w:rsid w:val="00B73A1E"/>
    <w:rsid w:val="00CD58BF"/>
    <w:rsid w:val="00D244DD"/>
    <w:rsid w:val="00E8739D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26FCE06-AAFA-491C-BC33-EDC251A0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E13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E1399"/>
  </w:style>
  <w:style w:type="paragraph" w:styleId="a6">
    <w:name w:val="footer"/>
    <w:basedOn w:val="a"/>
    <w:rsid w:val="009E139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5103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KnAGPU</Company>
  <LinksUpToDate>false</LinksUpToDate>
  <CharactersWithSpaces>34125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2014-08-30T06:24:00Z</dcterms:created>
  <dcterms:modified xsi:type="dcterms:W3CDTF">2014-08-30T06:24:00Z</dcterms:modified>
</cp:coreProperties>
</file>