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96" w:rsidRDefault="00907D96">
      <w:pPr>
        <w:spacing w:line="360" w:lineRule="auto"/>
        <w:jc w:val="center"/>
        <w:rPr>
          <w:b/>
          <w:bCs/>
          <w:noProof/>
          <w:sz w:val="48"/>
          <w:szCs w:val="32"/>
          <w:lang w:val="uk-UA"/>
        </w:rPr>
      </w:pPr>
    </w:p>
    <w:p w:rsidR="00907D96" w:rsidRDefault="00907D96">
      <w:pPr>
        <w:spacing w:line="360" w:lineRule="auto"/>
        <w:jc w:val="center"/>
        <w:rPr>
          <w:b/>
          <w:bCs/>
          <w:noProof/>
          <w:sz w:val="48"/>
          <w:szCs w:val="32"/>
          <w:lang w:val="uk-UA"/>
        </w:rPr>
      </w:pPr>
    </w:p>
    <w:p w:rsidR="00907D96" w:rsidRDefault="00907D96">
      <w:pPr>
        <w:spacing w:line="360" w:lineRule="auto"/>
        <w:jc w:val="center"/>
        <w:rPr>
          <w:b/>
          <w:bCs/>
          <w:noProof/>
          <w:sz w:val="48"/>
          <w:szCs w:val="32"/>
          <w:lang w:val="uk-UA"/>
        </w:rPr>
      </w:pPr>
    </w:p>
    <w:p w:rsidR="00907D96" w:rsidRDefault="00907D96">
      <w:pPr>
        <w:spacing w:line="360" w:lineRule="auto"/>
        <w:jc w:val="center"/>
        <w:rPr>
          <w:b/>
          <w:bCs/>
          <w:noProof/>
          <w:sz w:val="48"/>
          <w:szCs w:val="32"/>
          <w:lang w:val="uk-UA"/>
        </w:rPr>
      </w:pPr>
    </w:p>
    <w:p w:rsidR="00907D96" w:rsidRDefault="00907D96">
      <w:pPr>
        <w:spacing w:line="360" w:lineRule="auto"/>
        <w:jc w:val="center"/>
        <w:rPr>
          <w:b/>
          <w:bCs/>
          <w:noProof/>
          <w:sz w:val="48"/>
          <w:szCs w:val="32"/>
          <w:lang w:val="uk-UA"/>
        </w:rPr>
      </w:pPr>
    </w:p>
    <w:p w:rsidR="00907D96" w:rsidRDefault="0086323D">
      <w:pPr>
        <w:spacing w:line="360" w:lineRule="auto"/>
        <w:jc w:val="center"/>
        <w:rPr>
          <w:b/>
          <w:bCs/>
          <w:noProof/>
          <w:sz w:val="48"/>
          <w:szCs w:val="32"/>
          <w:lang w:val="uk-UA"/>
        </w:rPr>
      </w:pPr>
      <w:r>
        <w:rPr>
          <w:b/>
          <w:bCs/>
          <w:noProof/>
          <w:sz w:val="48"/>
          <w:szCs w:val="32"/>
          <w:lang w:val="uk-UA"/>
        </w:rPr>
        <w:t>Реферат на тему:</w:t>
      </w:r>
    </w:p>
    <w:p w:rsidR="00907D96" w:rsidRDefault="0086323D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48"/>
          <w:szCs w:val="32"/>
          <w:lang w:val="uk-UA"/>
        </w:rPr>
        <w:t xml:space="preserve">КАДИЛО МЕЛІСОЛИСТЕ, </w:t>
      </w:r>
      <w:r>
        <w:rPr>
          <w:b/>
          <w:bCs/>
          <w:noProof/>
          <w:sz w:val="48"/>
          <w:szCs w:val="32"/>
          <w:lang w:val="uk-UA"/>
        </w:rPr>
        <w:br/>
        <w:t xml:space="preserve">КАЛАНХОЕ </w:t>
      </w:r>
      <w:r>
        <w:rPr>
          <w:b/>
          <w:bCs/>
          <w:noProof/>
          <w:sz w:val="48"/>
          <w:szCs w:val="32"/>
          <w:lang w:val="uk-UA"/>
        </w:rPr>
        <w:br/>
      </w:r>
      <w:r>
        <w:rPr>
          <w:b/>
          <w:bCs/>
          <w:noProof/>
          <w:sz w:val="48"/>
          <w:szCs w:val="32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 xml:space="preserve">КАДИЛО МЕЛІСОЛИСТЕ </w:t>
      </w:r>
      <w:r>
        <w:rPr>
          <w:b/>
          <w:bCs/>
          <w:noProof/>
          <w:sz w:val="28"/>
          <w:szCs w:val="32"/>
          <w:lang w:val="uk-UA"/>
        </w:rPr>
        <w:br/>
        <w:t>(добрівник, добрівчик, доброцей, дубравка, дубрівник,</w:t>
      </w:r>
      <w:r>
        <w:rPr>
          <w:b/>
          <w:bCs/>
          <w:noProof/>
          <w:sz w:val="28"/>
          <w:szCs w:val="32"/>
          <w:lang w:val="uk-UA"/>
        </w:rPr>
        <w:br/>
        <w:t>дубровка пахуча, кадельник, кадило бабине, кадило пахуче,</w:t>
      </w:r>
      <w:r>
        <w:rPr>
          <w:b/>
          <w:bCs/>
          <w:noProof/>
          <w:sz w:val="28"/>
          <w:szCs w:val="32"/>
          <w:lang w:val="uk-UA"/>
        </w:rPr>
        <w:br/>
        <w:t>лист пчільний, пчільник, язик гадини)</w:t>
      </w:r>
      <w:r>
        <w:rPr>
          <w:b/>
          <w:bCs/>
          <w:noProof/>
          <w:sz w:val="28"/>
          <w:szCs w:val="32"/>
          <w:lang w:val="uk-UA"/>
        </w:rPr>
        <w:br/>
        <w:t>Melittis melissophylum (Melittis grandiflora)</w:t>
      </w:r>
      <w:r>
        <w:rPr>
          <w:b/>
          <w:bCs/>
          <w:noProof/>
          <w:sz w:val="28"/>
          <w:szCs w:val="32"/>
          <w:lang w:val="uk-UA"/>
        </w:rPr>
        <w:br/>
      </w:r>
      <w:r w:rsidR="00C61501"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216.75pt">
            <v:imagedata r:id="rId4" o:title=""/>
          </v:shape>
        </w:pict>
      </w:r>
    </w:p>
    <w:p w:rsidR="00907D96" w:rsidRDefault="0086323D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губоцвiтих. Стебло чотиригранне, до 80 см заввишки. Листки темно-зеленi, яйцеподібнi. Рослина волосистоопушена, з яйцеподібними або еліптичними зарубчастими черешковими листками, пахуча. Квiтки в однобічних кільцях, зигоморфнi, бiлi або блiдо-рожевi, трубчастi. Віночок білий, з рожевою зверху середньою лопаттю нижньої губи. Цвiте у травні - червнi. Плід сухий, розпадається на 4 однонасiнневi горiшки. Вся рослина має приємний запах.</w:t>
      </w:r>
      <w:r>
        <w:rPr>
          <w:noProof/>
          <w:sz w:val="28"/>
          <w:szCs w:val="28"/>
          <w:lang w:val="uk-UA"/>
        </w:rPr>
        <w:br/>
        <w:t>Росте в Карпатських лiсах.</w:t>
      </w:r>
      <w:r>
        <w:rPr>
          <w:noProof/>
          <w:sz w:val="28"/>
          <w:szCs w:val="28"/>
          <w:lang w:val="uk-UA"/>
        </w:rPr>
        <w:br/>
        <w:t>Для лiкарських потреб збирають надземну частину рослини пiд час цвiтiння.</w:t>
      </w:r>
      <w:r>
        <w:rPr>
          <w:noProof/>
          <w:sz w:val="28"/>
          <w:szCs w:val="28"/>
          <w:lang w:val="uk-UA"/>
        </w:rPr>
        <w:br/>
        <w:t>Рослина мiстить вiтамiни, ефiрнi олiї, органiчнi кислоти, макро- та мiкроелементи, цукри, дубильнi речовини.</w:t>
      </w:r>
      <w:r>
        <w:rPr>
          <w:noProof/>
          <w:sz w:val="28"/>
          <w:szCs w:val="28"/>
          <w:lang w:val="uk-UA"/>
        </w:rPr>
        <w:br/>
        <w:t>Галеновi препарати кадила мелiсолистого мають спазмолiтичну, бактерiостатичну, судинорозширювальну, противірусну, протиалергiчну, протизапальну, цитостатичну (протипухлинну) дii.</w:t>
      </w:r>
      <w:r>
        <w:rPr>
          <w:noProof/>
          <w:sz w:val="28"/>
          <w:szCs w:val="28"/>
          <w:lang w:val="uk-UA"/>
        </w:rPr>
        <w:br/>
        <w:t>Застосовують галеновi препарати рослини при серцевiй недостатностi, нервових розладах, запальних процесах шлунково-кишкового тракту, гепатитi, холециститi, колiтi, пневмонiї, бронхiтi, циститi, алергiчних дерматитах, грипi, злоякiсних пухлинах, туберкульозі легень.</w:t>
      </w:r>
      <w:r>
        <w:rPr>
          <w:noProof/>
          <w:sz w:val="28"/>
          <w:szCs w:val="28"/>
          <w:lang w:val="uk-UA"/>
        </w:rPr>
        <w:br/>
        <w:t>Мiсцево використовують для ванн, компресiв та в косметицi, при запальних процесах на обличчi, вуграх, для обробки інфікованих ран.</w:t>
      </w:r>
      <w:r>
        <w:rPr>
          <w:noProof/>
          <w:sz w:val="28"/>
          <w:szCs w:val="28"/>
          <w:lang w:val="uk-UA"/>
        </w:rPr>
        <w:br/>
        <w:t>Травою кадила мелiсолистого ароматизують чай. Кадило мелiсолисте є ефективним засобом для боротьби з міллю (пучечки трави розмiщають у шафах з одягом та бiлизною).</w:t>
      </w:r>
      <w:r>
        <w:rPr>
          <w:noProof/>
          <w:sz w:val="28"/>
          <w:szCs w:val="28"/>
          <w:lang w:val="uk-UA"/>
        </w:rPr>
        <w:br/>
        <w:t>Внутрiшньо - настiй трави (20 г сировини залити 200 мл окропу, настоювати 45 хв) пити по 1 ст ложцi 4 рази на день. Настоянку трави кадила (10 г сировини залити 100 мл 70% розчину спирту, настоювати 20 днiв) приймати по 25 крапель 4 рази на день.</w:t>
      </w:r>
      <w:r>
        <w:rPr>
          <w:noProof/>
          <w:sz w:val="28"/>
          <w:szCs w:val="28"/>
          <w:lang w:val="uk-UA"/>
        </w:rPr>
        <w:br/>
        <w:t>Зовнiшньо - настiй трави (1:10) використовують для компресiв, примочок, обмивань, гiгiєнiчних ваннн.</w:t>
      </w:r>
    </w:p>
    <w:p w:rsidR="00907D96" w:rsidRDefault="0086323D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rFonts w:eastAsia="Arial Unicode MS"/>
          <w:noProof/>
          <w:sz w:val="28"/>
          <w:lang w:val="uk-UA"/>
        </w:rPr>
        <w:br w:type="page"/>
      </w:r>
    </w:p>
    <w:p w:rsidR="00907D96" w:rsidRDefault="0086323D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КАЛАНХОЕ </w:t>
      </w:r>
      <w:r>
        <w:rPr>
          <w:b/>
          <w:bCs/>
          <w:noProof/>
          <w:sz w:val="28"/>
          <w:szCs w:val="32"/>
          <w:lang w:val="uk-UA"/>
        </w:rPr>
        <w:br/>
        <w:t>Kalanchoe pinnata</w:t>
      </w:r>
      <w:r>
        <w:rPr>
          <w:b/>
          <w:bCs/>
          <w:noProof/>
          <w:sz w:val="28"/>
          <w:szCs w:val="32"/>
          <w:lang w:val="uk-UA"/>
        </w:rPr>
        <w:br/>
      </w:r>
      <w:r w:rsidR="00C61501">
        <w:rPr>
          <w:noProof/>
          <w:sz w:val="28"/>
          <w:lang w:val="uk-UA"/>
        </w:rPr>
        <w:pict>
          <v:shape id="_x0000_i1026" type="#_x0000_t75" alt="" style="width:134.25pt;height:186pt">
            <v:imagedata r:id="rId5" o:title=""/>
          </v:shape>
        </w:pict>
      </w:r>
    </w:p>
    <w:p w:rsidR="00907D96" w:rsidRDefault="0086323D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 вічнозелена сукулентна рослина родини товстолистих. Стебло міцне, м'ясисте, до 150 см заввишки, при основі часто дерев'яніє. Листки супротивні, коротко черешкові, соковиті, товсті, ясно-зелені, з червонуватим відтінком.Квітки двостатеві, трубчасті, зеленаво-біло-рожеві, прямостоячі, зібрані в верхівкове волотисте суцвіття. В умовах кімнатної культури цвіте тривалий час. Плід - листянка.</w:t>
      </w:r>
      <w:r>
        <w:rPr>
          <w:noProof/>
          <w:sz w:val="28"/>
          <w:szCs w:val="28"/>
          <w:lang w:val="uk-UA"/>
        </w:rPr>
        <w:br/>
        <w:t>Батьківщина каланхое перистого - тропічна Африка, Мадагаскар, острови Зеленого Мису, Коморські острови. В Україні каланхое вирощують як кімнатну декоративну рослину.</w:t>
      </w:r>
      <w:r>
        <w:rPr>
          <w:noProof/>
          <w:sz w:val="28"/>
          <w:szCs w:val="28"/>
          <w:lang w:val="uk-UA"/>
        </w:rPr>
        <w:br/>
        <w:t>У медичній практиці використовують сік рослини. Для одержання його використовують свіже листя разом з трав'янистою частиною стебла. Перед переробкою сировину витримують 7 діб у темному та прохолодному (5 - 100 С) місці.</w:t>
      </w:r>
      <w:r>
        <w:rPr>
          <w:noProof/>
          <w:sz w:val="28"/>
          <w:szCs w:val="28"/>
          <w:lang w:val="uk-UA"/>
        </w:rPr>
        <w:br/>
        <w:t>У надземній частині рослини є полісахариди, катехіни, дубильні речовини, флавоноїди, органічні кислоти, ферменти, кислота аскорбінова, макро- та мікроелементи.</w:t>
      </w:r>
      <w:r>
        <w:rPr>
          <w:noProof/>
          <w:sz w:val="28"/>
          <w:szCs w:val="28"/>
          <w:lang w:val="uk-UA"/>
        </w:rPr>
        <w:br/>
        <w:t xml:space="preserve">Сік каланхое має антисептичні й протизапальні властивості, низьку токсичність, сприяє швидкому очищенню ран, виразок від некротичних тканин, прискорює їхню епітелізацію. Сік рослини сприяє загоюванню ран й термічних опіків, пригнічує утворення грануляційної тканини проліферативній фазі запалення, спричиненаї різними речовинами. Препарати каланхое (сік, мазь) застосовують у хірургії, стоматології, акушерсько-гінекологічній, офтальмологічній та отоларингологічній практиці. В хірургії сік використовують для лікування довгонезаживаючих ран, трофічних виразках гомілки, при пролежнях, гнійних процесах, що супроводжуються відмираннім тканин. При інфікованих ранах і виразках до соку 5 - 7 днів додають антибіотик, до якого чутлива мікрофлора. При лікуванні фурункулів, панариціїв, флегмон, абсцесів та інфікованих ран застосовують мазь каланхое в поєднанні з олією звіробою. Олія звіробою має бактеріостатичні властивості. Після затухання запального процесу й появи грануляцій використовують мазь каланхое, яка стимулює репаративні процеси. У стоматології сік каланхое використовують у вигляді аплікацій або аерозольних інгаляцій при гінгівітах, пародонтозі, афтозних стоматитах. Сік і мазь каланхое використовують в акушерсько-гінекологічній практиці для лікування ран промежини, ерозії шийки матки, ендоцервіциті та тріщинах сосків. Соком каланхое лікують і ураження очей (кератит, кон'юнктивіт, ушкодження рогівки, опіки очей). Сік каланхое ефективний при лікуванні тонзиліту, ангіни, гнійних запаленнях вуха, риніт тощо. Розведений з водою сік закапують у ніс, і він викликає сильне чхання, коли є потреба прочистити гайморові порожнини, при простудах. </w:t>
      </w:r>
    </w:p>
    <w:p w:rsidR="00907D96" w:rsidRDefault="00907D96">
      <w:pPr>
        <w:spacing w:line="360" w:lineRule="auto"/>
        <w:rPr>
          <w:noProof/>
          <w:sz w:val="28"/>
          <w:szCs w:val="20"/>
          <w:lang w:val="uk-UA"/>
        </w:rPr>
      </w:pPr>
    </w:p>
    <w:p w:rsidR="00907D96" w:rsidRDefault="00907D96">
      <w:pPr>
        <w:spacing w:line="360" w:lineRule="auto"/>
        <w:rPr>
          <w:noProof/>
          <w:sz w:val="28"/>
          <w:lang w:val="uk-UA"/>
        </w:rPr>
      </w:pPr>
      <w:bookmarkStart w:id="0" w:name="_GoBack"/>
      <w:bookmarkEnd w:id="0"/>
    </w:p>
    <w:sectPr w:rsidR="009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23D"/>
    <w:rsid w:val="0086323D"/>
    <w:rsid w:val="00907D96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6D2E414-F630-4E94-9BA1-6871970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КАДИЛО МЕЛІСОЛИСТЕ </vt:lpstr>
    </vt:vector>
  </TitlesOfParts>
  <Manager>Природничі науки</Manager>
  <Company>Природничі науки</Company>
  <LinksUpToDate>false</LinksUpToDate>
  <CharactersWithSpaces>4689</CharactersWithSpaces>
  <SharedDoc>false</SharedDoc>
  <HyperlinkBase>Природничі науки</HyperlinkBase>
  <HLinks>
    <vt:vector size="12" baseType="variant">
      <vt:variant>
        <vt:i4>74186792</vt:i4>
      </vt:variant>
      <vt:variant>
        <vt:i4>1808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стол\grigaonline.narod.ru\14.jpg</vt:lpwstr>
      </vt:variant>
      <vt:variant>
        <vt:lpwstr/>
      </vt:variant>
      <vt:variant>
        <vt:i4>71368733</vt:i4>
      </vt:variant>
      <vt:variant>
        <vt:i4>5668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стол\grigaonline.narod.ru\13-2.jpg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КАДИЛО МЕЛІСОЛИСТЕ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2014-05-29T01:33:00Z</dcterms:created>
  <dcterms:modified xsi:type="dcterms:W3CDTF">2014-05-29T01:33:00Z</dcterms:modified>
  <cp:category>Природничі науки</cp:category>
</cp:coreProperties>
</file>