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680" w:rsidRDefault="001E1680" w:rsidP="001E1680">
      <w:pPr>
        <w:spacing w:before="100" w:beforeAutospacing="1" w:after="100" w:afterAutospacing="1"/>
        <w:ind w:firstLine="284"/>
        <w:jc w:val="both"/>
      </w:pPr>
      <w:r>
        <w:t>Осуществление оперативного планового руководства является важ</w:t>
      </w:r>
      <w:r>
        <w:softHyphen/>
        <w:t>нейшей функцией управления производством в строительных организа</w:t>
      </w:r>
      <w:r>
        <w:softHyphen/>
        <w:t>циях и заключается в разработке оперативных планов организации и обеспечении их выполнения, в осуществлении контроля за ходом вы</w:t>
      </w:r>
      <w:r>
        <w:softHyphen/>
        <w:t>полнения планов, подведении итогов и оценке результатов производ</w:t>
      </w:r>
      <w:r>
        <w:softHyphen/>
        <w:t>ственно-хозяйственной деятельности.</w:t>
      </w:r>
    </w:p>
    <w:p w:rsidR="001E1680" w:rsidRDefault="001E1680" w:rsidP="001E1680">
      <w:pPr>
        <w:spacing w:before="100" w:beforeAutospacing="1" w:after="100" w:afterAutospacing="1"/>
        <w:ind w:firstLine="284"/>
        <w:jc w:val="both"/>
      </w:pPr>
      <w:r>
        <w:t>Оперативное планирование долгое время рассматривалось только как средство конкретизации заданий годового плана и доведения их до исполнителей. В современных условиях высокоразвитого индустриаль</w:t>
      </w:r>
      <w:r>
        <w:softHyphen/>
        <w:t>ного строительства оперативное планирование превратилось в ведущее средство организации, руководства и регулирования производственной и хозяйственной деятельности строительных и монтажных организаций и их подразделений.</w:t>
      </w:r>
    </w:p>
    <w:p w:rsidR="001E1680" w:rsidRDefault="001E1680" w:rsidP="001E1680">
      <w:pPr>
        <w:spacing w:before="100" w:beforeAutospacing="1" w:after="100" w:afterAutospacing="1"/>
        <w:ind w:firstLine="284"/>
        <w:jc w:val="both"/>
      </w:pPr>
      <w:r>
        <w:t>Главной его задачей является обеспечение строительными организа</w:t>
      </w:r>
      <w:r>
        <w:softHyphen/>
        <w:t>циями выполнения заданий государственного плана по вводу объектов и производственных мощностей в действие путем организации ритмич</w:t>
      </w:r>
      <w:r>
        <w:softHyphen/>
        <w:t>ной работы и рационального использования трудовых, материально-технических и денежных ресурсов.</w:t>
      </w:r>
    </w:p>
    <w:p w:rsidR="001E1680" w:rsidRDefault="001E1680" w:rsidP="001E1680">
      <w:pPr>
        <w:spacing w:before="100" w:beforeAutospacing="1" w:after="100" w:afterAutospacing="1"/>
        <w:ind w:firstLine="284"/>
        <w:jc w:val="both"/>
      </w:pPr>
      <w:r>
        <w:t>Оперативное планирование тесным образом связано с осуществле</w:t>
      </w:r>
      <w:r>
        <w:softHyphen/>
        <w:t>нием хозяйственного расчета в низовых звеньях строительных организа</w:t>
      </w:r>
      <w:r>
        <w:softHyphen/>
        <w:t>ций и оперативным контролем. Внедрение хозяйственного расчета на участках производителей работ и мастеров имеет целью повысить от</w:t>
      </w:r>
      <w:r>
        <w:softHyphen/>
        <w:t>ветственность и заинтересованность производителей работ, мастеров и других работников строительных участков в выполнении планов при наименьших затратах трудовых и материально-технических ресурсов. Органическая связь между оперативным планированием и хозяй</w:t>
      </w:r>
      <w:r>
        <w:softHyphen/>
        <w:t>ственным расчетом настолько велика, что она предопределила содержа</w:t>
      </w:r>
      <w:r>
        <w:softHyphen/>
        <w:t>ние единой документации и общей расчетной основы их.</w:t>
      </w:r>
    </w:p>
    <w:p w:rsidR="001E1680" w:rsidRDefault="001E1680" w:rsidP="001E1680">
      <w:pPr>
        <w:spacing w:before="100" w:beforeAutospacing="1" w:after="100" w:afterAutospacing="1"/>
        <w:ind w:firstLine="284"/>
        <w:jc w:val="both"/>
      </w:pPr>
      <w:r>
        <w:t>Оперативные планы и их показатели служат основой для осущест</w:t>
      </w:r>
      <w:r>
        <w:softHyphen/>
        <w:t>вления систематического контроля за ходом производства, применения поощрительно-премиальных систем оплаты труда, принятия социали</w:t>
      </w:r>
      <w:r>
        <w:softHyphen/>
        <w:t>стических обязательств и развертывания социалистического соревнова</w:t>
      </w:r>
      <w:r>
        <w:softHyphen/>
        <w:t>ния за наиболее успешное выполнение производственного плана.</w:t>
      </w:r>
    </w:p>
    <w:p w:rsidR="001E1680" w:rsidRDefault="001E1680" w:rsidP="001E1680">
      <w:pPr>
        <w:spacing w:before="100" w:beforeAutospacing="1" w:after="100" w:afterAutospacing="1"/>
        <w:ind w:firstLine="284"/>
        <w:jc w:val="both"/>
      </w:pPr>
      <w:r>
        <w:t>Оперативное планирование как средство планового руководства строительством функционально связано с годовым планированием и со всеми элементами, образующими организационную и технологическую основу строительного производства.</w:t>
      </w:r>
    </w:p>
    <w:p w:rsidR="001E1680" w:rsidRDefault="001E1680" w:rsidP="001E1680">
      <w:pPr>
        <w:spacing w:before="100" w:beforeAutospacing="1" w:after="100" w:afterAutospacing="1"/>
        <w:ind w:firstLine="284"/>
        <w:jc w:val="both"/>
      </w:pPr>
      <w:r>
        <w:t>Правильная организация оперативного планирования требует нали</w:t>
      </w:r>
      <w:r>
        <w:softHyphen/>
        <w:t>чия определенных исходных данных, которыми могут быть: производ</w:t>
      </w:r>
      <w:r>
        <w:softHyphen/>
        <w:t>ственно-экономический план (стройфинплан), разработанный на плани</w:t>
      </w:r>
      <w:r>
        <w:softHyphen/>
        <w:t>руемый год с разбивкой основных показателей по кварталам; сводный график строительства и ввода объектов и производственных мощностей на годовую производственную программу работ;</w:t>
      </w:r>
    </w:p>
    <w:p w:rsidR="001E1680" w:rsidRDefault="001E1680" w:rsidP="001E1680">
      <w:pPr>
        <w:spacing w:before="100" w:beforeAutospacing="1" w:after="100" w:afterAutospacing="1"/>
        <w:ind w:firstLine="284"/>
        <w:jc w:val="both"/>
      </w:pPr>
      <w:r>
        <w:t>планово-производственные нормативы для организации оперативно</w:t>
      </w:r>
      <w:r>
        <w:softHyphen/>
        <w:t>го планирования, наличие которых является одним из важнейших усло</w:t>
      </w:r>
      <w:r>
        <w:softHyphen/>
        <w:t>вий создания и совершенствования системы оперативного планирования производства. Причем плановые нормативы должны разрабатываться на единицу физических объемов строительно-монтажных работ любой степени укрупнения, принятой данной организацией;</w:t>
      </w:r>
    </w:p>
    <w:p w:rsidR="001E1680" w:rsidRDefault="001E1680" w:rsidP="001E1680">
      <w:pPr>
        <w:spacing w:before="100" w:beforeAutospacing="1" w:after="100" w:afterAutospacing="1"/>
        <w:ind w:firstLine="284"/>
        <w:jc w:val="both"/>
      </w:pPr>
      <w:r>
        <w:t>данные о состоянии работ по каждому объекту строительства к на</w:t>
      </w:r>
      <w:r>
        <w:softHyphen/>
        <w:t>чалу планируемого месяца, о планируемом обеспечении участков мате</w:t>
      </w:r>
      <w:r>
        <w:softHyphen/>
        <w:t>риально-техническими ресурсами, строительными машинами и механиз</w:t>
      </w:r>
      <w:r>
        <w:softHyphen/>
        <w:t>мами.</w:t>
      </w:r>
    </w:p>
    <w:p w:rsidR="001E1680" w:rsidRDefault="001E1680" w:rsidP="001E1680">
      <w:pPr>
        <w:spacing w:before="100" w:beforeAutospacing="1" w:after="100" w:afterAutospacing="1"/>
        <w:ind w:firstLine="284"/>
        <w:jc w:val="both"/>
      </w:pPr>
      <w:r>
        <w:t>В настоящее время в практике строительства прочно утвердилась си</w:t>
      </w:r>
      <w:r>
        <w:softHyphen/>
        <w:t>стема оперативного планирования, предусматривающая составление ме</w:t>
      </w:r>
      <w:r>
        <w:softHyphen/>
        <w:t>сячных и недельно (декадно) суточных планов. Месячные оперативные планы конкретизируют производственные задания по отдельным испол</w:t>
      </w:r>
      <w:r>
        <w:softHyphen/>
        <w:t>нителям и разрабатываются с учетом фактического выполнения кален</w:t>
      </w:r>
      <w:r>
        <w:softHyphen/>
        <w:t>дарного графика производства работ на начало планируемого месяца и реальных возможностей обеспечения строительства материально-тех</w:t>
      </w:r>
      <w:r>
        <w:softHyphen/>
        <w:t>ническими и трудовыми ресурсами на планируемый период.</w:t>
      </w:r>
    </w:p>
    <w:p w:rsidR="001E1680" w:rsidRDefault="001E1680" w:rsidP="001E1680">
      <w:pPr>
        <w:spacing w:before="100" w:beforeAutospacing="1" w:after="100" w:afterAutospacing="1"/>
        <w:ind w:firstLine="284"/>
        <w:jc w:val="both"/>
      </w:pPr>
      <w:r>
        <w:t>Месячный план управления может отклоняться от среднемесячной величины квартального плана. В целом за квартал сумма месячных пла</w:t>
      </w:r>
      <w:r>
        <w:softHyphen/>
        <w:t>нов   по   всем   показателям   должна   равняться   квартальному   плану.</w:t>
      </w:r>
    </w:p>
    <w:p w:rsidR="001E1680" w:rsidRDefault="001E1680" w:rsidP="001E1680">
      <w:pPr>
        <w:spacing w:before="100" w:beforeAutospacing="1" w:after="100" w:afterAutospacing="1"/>
        <w:ind w:firstLine="284"/>
        <w:jc w:val="both"/>
      </w:pPr>
      <w:r>
        <w:t>Оперативные планы разрабатываются для всех производственных подразделений строительной организации по следующим уровням упра</w:t>
      </w:r>
      <w:r>
        <w:softHyphen/>
        <w:t>вления: 1) трест; 2) строительное управление; 3) участок старшего про</w:t>
      </w:r>
      <w:r>
        <w:softHyphen/>
        <w:t>раба; 4) участок прораба (мастера); 5) хозрасчетная бригада, бригада.</w:t>
      </w:r>
    </w:p>
    <w:p w:rsidR="001E1680" w:rsidRDefault="001E1680" w:rsidP="001E1680">
      <w:pPr>
        <w:spacing w:before="100" w:beforeAutospacing="1" w:after="100" w:afterAutospacing="1"/>
        <w:ind w:firstLine="284"/>
        <w:jc w:val="both"/>
      </w:pPr>
      <w:r>
        <w:t>Содержание оперативных планов определяется составом технико-экономических показателей, соответствующих основным задачам опера</w:t>
      </w:r>
      <w:r>
        <w:softHyphen/>
        <w:t>тивного планирования и характеризующих деятельность соответствую</w:t>
      </w:r>
      <w:r>
        <w:softHyphen/>
        <w:t>щих исполнителей. При этом состав технико-экономических показате</w:t>
      </w:r>
      <w:r>
        <w:softHyphen/>
        <w:t>лей оперативных планов должен создавать условия для перевода всех подразделений  строительной   организации  на   хозяйственный  расчет.</w:t>
      </w:r>
    </w:p>
    <w:p w:rsidR="001E1680" w:rsidRDefault="001E1680" w:rsidP="001E1680">
      <w:pPr>
        <w:spacing w:before="100" w:beforeAutospacing="1" w:after="100" w:afterAutospacing="1"/>
        <w:ind w:firstLine="284"/>
        <w:jc w:val="both"/>
      </w:pPr>
      <w:r>
        <w:t>Внедрение хозяйственного расчета на участках производителей ра</w:t>
      </w:r>
      <w:r>
        <w:softHyphen/>
        <w:t>бот и мастеров необходимо, чтобы повысить ответственность и заинте</w:t>
      </w:r>
      <w:r>
        <w:softHyphen/>
        <w:t>ресованность соответствующих исполнителей (производителей работ, мастеров, бригад и других работников строительных участков) в выпол</w:t>
      </w:r>
      <w:r>
        <w:softHyphen/>
        <w:t>нении планов при наименьших затратах трудовых и материально-техни</w:t>
      </w:r>
      <w:r>
        <w:softHyphen/>
        <w:t>ческих ресурсов. Отсюда вытекает необходимость обеспечения практи</w:t>
      </w:r>
      <w:r>
        <w:softHyphen/>
        <w:t>ческой связи между оперативным планированием и хозяйственным расчетом. В основу хозяйственного расчета должны быть положены технико-экономические показатели, непосредственно зависящие от дея</w:t>
      </w:r>
      <w:r>
        <w:softHyphen/>
        <w:t>тельности соответствующих производственных подразделений. Этому требованию наилучшим образом отвечают показатели и задания опера</w:t>
      </w:r>
      <w:r>
        <w:softHyphen/>
        <w:t>тивных планов. Осуществление контроля за хозрасчетной деятель</w:t>
      </w:r>
      <w:r>
        <w:softHyphen/>
        <w:t>ностью и подведение итогов работы производится также по методике и документам, принятым в оперативном планировании.</w:t>
      </w:r>
    </w:p>
    <w:p w:rsidR="001E1680" w:rsidRDefault="001E1680" w:rsidP="001E1680">
      <w:pPr>
        <w:spacing w:before="100" w:beforeAutospacing="1" w:after="100" w:afterAutospacing="1"/>
        <w:ind w:firstLine="284"/>
        <w:jc w:val="both"/>
      </w:pPr>
      <w:r>
        <w:t>В настоящее время в строительстве не существует единой системы оперативного планирования, основанной на единой нормативной базе и с единой выходной документацией. Однако опыт передовых организа</w:t>
      </w:r>
      <w:r>
        <w:softHyphen/>
        <w:t>ций позволяет рекомендовать составление месячных оперативных пла</w:t>
      </w:r>
      <w:r>
        <w:softHyphen/>
        <w:t>нов по следующим формам: задание по вводу в действие объектов, предприятий и комплексов; план строительного управления; план участка старшего производителя работ; план участка производителя ра</w:t>
      </w:r>
      <w:r>
        <w:softHyphen/>
        <w:t>бот (мастера); план по подсобному производству; план механизации строительно-монтажных работ; аккордный наряд-задание бригаде; ли</w:t>
      </w:r>
      <w:r>
        <w:softHyphen/>
        <w:t>цевая карточка учета показателей работы.</w:t>
      </w:r>
    </w:p>
    <w:p w:rsidR="001E1680" w:rsidRDefault="001E1680" w:rsidP="001E1680">
      <w:pPr>
        <w:spacing w:before="100" w:beforeAutospacing="1" w:after="100" w:afterAutospacing="1"/>
        <w:ind w:firstLine="284"/>
        <w:jc w:val="both"/>
      </w:pPr>
      <w:r>
        <w:t>Для оперативных планов строительного управления, участка старше</w:t>
      </w:r>
      <w:r>
        <w:softHyphen/>
        <w:t>го производителя работ и производителя работ характерен ряд общих технико-экономических показателей: ввод в действие объектов, пред</w:t>
      </w:r>
      <w:r>
        <w:softHyphen/>
        <w:t>приятий, очередей и комплексов; товарная строительная продукция; объем строительно-монтажных работ по генподряду; объем строитель</w:t>
      </w:r>
      <w:r>
        <w:softHyphen/>
        <w:t>но-монтажных работ, подлежащих выполнению собственными силами в планируемом месяце (пообъектно); численность работников; средняя месячная   выработка;   фонд   зарплаты;   средняя   месячная   зарплата.</w:t>
      </w:r>
    </w:p>
    <w:p w:rsidR="001E1680" w:rsidRDefault="001E1680" w:rsidP="001E1680">
      <w:pPr>
        <w:spacing w:before="100" w:beforeAutospacing="1" w:after="100" w:afterAutospacing="1"/>
        <w:ind w:firstLine="284"/>
        <w:jc w:val="both"/>
      </w:pPr>
      <w:r>
        <w:t>Несмотря на общность перечисленных показателей, содержание их меняется на различных уровнях. Так, объем работ по генподряду по строительному управлению дается с разбивкой по участкам, объектам и исполнителям, а в плане производителя работ - только с разбивкой по исполнителям. В аккордном наряде-задании бригады этот показа</w:t>
      </w:r>
      <w:r>
        <w:softHyphen/>
        <w:t>тель вообще не фигурирует — здесь устанавливается лишь объем работ, выполняемый собственными силами.</w:t>
      </w:r>
    </w:p>
    <w:p w:rsidR="001E1680" w:rsidRDefault="001E1680" w:rsidP="001E1680">
      <w:pPr>
        <w:spacing w:before="100" w:beforeAutospacing="1" w:after="100" w:afterAutospacing="1"/>
        <w:ind w:firstLine="284"/>
        <w:jc w:val="both"/>
      </w:pPr>
      <w:r>
        <w:t>В наряде устанавливается общая сумма заработной платы по ком</w:t>
      </w:r>
      <w:r>
        <w:softHyphen/>
        <w:t>плексу работ, включая премию за сокращение нормативного времени; в плане старшего производителя работ, производителя работ предусма</w:t>
      </w:r>
      <w:r>
        <w:softHyphen/>
        <w:t>тривается основная заработная плата рабочих, линейных инженерно-технических работников и доплаты, входящие в ее состав, а в плане строительного управления уже учитывается заработная плата работни</w:t>
      </w:r>
      <w:r>
        <w:softHyphen/>
        <w:t>ков аппарата управления и дополнительная заработная плата.</w:t>
      </w:r>
    </w:p>
    <w:p w:rsidR="001E1680" w:rsidRDefault="001E1680" w:rsidP="001E1680">
      <w:pPr>
        <w:spacing w:before="100" w:beforeAutospacing="1" w:after="100" w:afterAutospacing="1"/>
        <w:ind w:firstLine="284"/>
        <w:jc w:val="both"/>
      </w:pPr>
      <w:r>
        <w:t>Из сказанного следует, что каждому строительному подразделению должны планироваться показатели в разрезе, непосредственно отра</w:t>
      </w:r>
      <w:r>
        <w:softHyphen/>
        <w:t>жающем его деятельность.</w:t>
      </w:r>
    </w:p>
    <w:p w:rsidR="001E1680" w:rsidRDefault="001E1680" w:rsidP="001E1680">
      <w:pPr>
        <w:spacing w:before="100" w:beforeAutospacing="1" w:after="100" w:afterAutospacing="1"/>
        <w:ind w:firstLine="284"/>
        <w:jc w:val="both"/>
      </w:pPr>
      <w:r>
        <w:t>Пристального внимания и изучения заслуживает опыт работы хоз</w:t>
      </w:r>
      <w:r>
        <w:softHyphen/>
        <w:t>расчетных бригад, которые позволяют на самом низшем уровне упра</w:t>
      </w:r>
      <w:r>
        <w:softHyphen/>
        <w:t>вления строительным производством ввести научно обоснованное пла</w:t>
      </w:r>
      <w:r>
        <w:softHyphen/>
        <w:t>нирование. Более совершенной формой организации хозрасчетных бригад является бригадный подряд, когда выполнение строительно-монтажных работ на объекте или комплексе поручается одной бригаде. В этом случае объект будет являться планово-учетной единицей, на ко</w:t>
      </w:r>
      <w:r>
        <w:softHyphen/>
        <w:t>торую устанавливаются планово-производственные нормативы и кото</w:t>
      </w:r>
      <w:r>
        <w:softHyphen/>
        <w:t>рая может быть положена в основу оперативного планирования всех вышестоящих уровней управления строительным производством.</w:t>
      </w:r>
    </w:p>
    <w:p w:rsidR="001E1680" w:rsidRDefault="001E1680" w:rsidP="001E1680">
      <w:pPr>
        <w:spacing w:before="100" w:beforeAutospacing="1" w:after="100" w:afterAutospacing="1"/>
        <w:ind w:firstLine="284"/>
        <w:jc w:val="both"/>
      </w:pPr>
      <w:r>
        <w:t>Оперативно-производств. планирование включает в себя разработку и доведение до исполнителей квартальных и месячных планов, составление мероприятий по обеспечению их выполнения, по координации работы общестроит., специализиров. и субподрядных организаций и подразделений, а также обслуживающих их производств и х-в. В оперативно-производств. планировании строит, производства используют: непрерывный квартальный план участка (производителя) работ; месячный план по участку прораба, мастера для подрядной и субподрядной организаций; месячный план подсобного производства; сводный квартальный план-отчет строит.-монтажного управления; годовой план бригады; оперативный план работы бригады и т. п. Оперативно-производств. планирование возлагается на плановые и производств.-технич. отделы с участием линейного инж.-технич. персонала.</w:t>
      </w:r>
    </w:p>
    <w:p w:rsidR="00CB0821" w:rsidRDefault="00CB0821" w:rsidP="001E1680">
      <w:pPr>
        <w:spacing w:before="100" w:beforeAutospacing="1" w:after="100" w:afterAutospacing="1"/>
        <w:ind w:firstLine="284"/>
        <w:jc w:val="both"/>
      </w:pPr>
      <w:r>
        <w:t>Оперативно-производственное планирование выражается в том, что годовой план конкретизируется в квартальных планах, квартальный план — в месячных планах, месячный план конкретизируется в заданиях, устанавливаемых отдельным подразделениям предприятия на декаду, пятидневку, сутки, смену. Такая последовательность планирования позволяет своевременно учитывать изменение условий работы в течение года, выявлять внутрипроизводственные резервы и способствует слаженной работе всех звеньев предприятия.</w:t>
      </w:r>
    </w:p>
    <w:p w:rsidR="001E1680" w:rsidRDefault="001E1680" w:rsidP="001E1680">
      <w:pPr>
        <w:pStyle w:val="a3"/>
      </w:pPr>
      <w:r>
        <w:t> </w:t>
      </w:r>
    </w:p>
    <w:p w:rsidR="001E1680" w:rsidRDefault="001E1680">
      <w:bookmarkStart w:id="0" w:name="_GoBack"/>
      <w:bookmarkEnd w:id="0"/>
    </w:p>
    <w:sectPr w:rsidR="001E1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1680"/>
    <w:rsid w:val="001E1680"/>
    <w:rsid w:val="00474246"/>
    <w:rsid w:val="00842C86"/>
    <w:rsid w:val="00B1359A"/>
    <w:rsid w:val="00CB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0B6DC-E8ED-463A-8951-58D3D0E8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E16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2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1431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9573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cp:lastModifiedBy>admin</cp:lastModifiedBy>
  <cp:revision>2</cp:revision>
  <dcterms:created xsi:type="dcterms:W3CDTF">2014-04-25T08:16:00Z</dcterms:created>
  <dcterms:modified xsi:type="dcterms:W3CDTF">2014-04-25T08:16:00Z</dcterms:modified>
</cp:coreProperties>
</file>