
<file path=[Content_Types].xml><?xml version="1.0" encoding="utf-8"?>
<Types xmlns="http://schemas.openxmlformats.org/package/2006/content-types">
  <Default Extension="png" ContentType="image/png"/>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79A9" w:rsidRDefault="009B79A9" w:rsidP="000548F7">
      <w:pPr>
        <w:jc w:val="center"/>
        <w:rPr>
          <w:rStyle w:val="a8"/>
          <w:sz w:val="28"/>
        </w:rPr>
      </w:pPr>
    </w:p>
    <w:p w:rsidR="00B967F3" w:rsidRPr="00D409F8" w:rsidRDefault="00B967F3" w:rsidP="000548F7">
      <w:pPr>
        <w:jc w:val="center"/>
        <w:rPr>
          <w:rStyle w:val="a8"/>
          <w:sz w:val="28"/>
        </w:rPr>
      </w:pPr>
      <w:r w:rsidRPr="00D409F8">
        <w:rPr>
          <w:rStyle w:val="a8"/>
          <w:sz w:val="28"/>
        </w:rPr>
        <w:t>Министерство   общего   образования   Российской  Федерации</w:t>
      </w:r>
    </w:p>
    <w:p w:rsidR="00B967F3" w:rsidRPr="000548F7" w:rsidRDefault="00B967F3" w:rsidP="000548F7">
      <w:pPr>
        <w:jc w:val="center"/>
        <w:rPr>
          <w:rStyle w:val="a8"/>
          <w:sz w:val="28"/>
        </w:rPr>
      </w:pPr>
      <w:r w:rsidRPr="00D409F8">
        <w:rPr>
          <w:rStyle w:val="a8"/>
          <w:sz w:val="28"/>
        </w:rPr>
        <w:t>Уральский Финансово Юридический институт</w:t>
      </w:r>
    </w:p>
    <w:p w:rsidR="00B967F3" w:rsidRDefault="00B967F3" w:rsidP="000548F7">
      <w:pPr>
        <w:rPr>
          <w:rStyle w:val="30"/>
          <w:rFonts w:ascii="Times New Roman" w:hAnsi="Times New Roman"/>
          <w:sz w:val="32"/>
          <w:szCs w:val="32"/>
        </w:rPr>
      </w:pPr>
      <w:r w:rsidRPr="00D409F8">
        <w:rPr>
          <w:rStyle w:val="30"/>
          <w:rFonts w:ascii="Times New Roman" w:hAnsi="Times New Roman"/>
          <w:sz w:val="32"/>
          <w:szCs w:val="32"/>
        </w:rPr>
        <w:t xml:space="preserve">            </w:t>
      </w:r>
    </w:p>
    <w:p w:rsidR="00B967F3" w:rsidRDefault="00B967F3" w:rsidP="000548F7">
      <w:pPr>
        <w:rPr>
          <w:rStyle w:val="30"/>
          <w:rFonts w:ascii="Times New Roman" w:hAnsi="Times New Roman"/>
          <w:sz w:val="32"/>
          <w:szCs w:val="32"/>
        </w:rPr>
      </w:pPr>
    </w:p>
    <w:p w:rsidR="00B967F3" w:rsidRPr="00D409F8" w:rsidRDefault="00B967F3" w:rsidP="000548F7">
      <w:pPr>
        <w:rPr>
          <w:rStyle w:val="30"/>
          <w:rFonts w:ascii="Times New Roman" w:hAnsi="Times New Roman"/>
          <w:sz w:val="32"/>
          <w:szCs w:val="32"/>
        </w:rPr>
      </w:pPr>
    </w:p>
    <w:p w:rsidR="00B967F3" w:rsidRPr="00D409F8" w:rsidRDefault="00B967F3" w:rsidP="000548F7">
      <w:pPr>
        <w:rPr>
          <w:rStyle w:val="30"/>
          <w:rFonts w:ascii="Times New Roman" w:hAnsi="Times New Roman"/>
          <w:sz w:val="32"/>
          <w:szCs w:val="32"/>
        </w:rPr>
      </w:pPr>
      <w:r w:rsidRPr="00D409F8">
        <w:rPr>
          <w:rStyle w:val="30"/>
          <w:rFonts w:ascii="Times New Roman" w:hAnsi="Times New Roman"/>
          <w:sz w:val="32"/>
          <w:szCs w:val="32"/>
        </w:rPr>
        <w:t xml:space="preserve">                        </w:t>
      </w:r>
    </w:p>
    <w:p w:rsidR="00B967F3" w:rsidRPr="000548F7" w:rsidRDefault="00B967F3" w:rsidP="000548F7">
      <w:pPr>
        <w:jc w:val="center"/>
        <w:rPr>
          <w:rStyle w:val="10"/>
          <w:rFonts w:ascii="Times New Roman" w:hAnsi="Times New Roman" w:cs="Times New Roman"/>
        </w:rPr>
      </w:pPr>
      <w:r w:rsidRPr="00D409F8">
        <w:rPr>
          <w:rStyle w:val="10"/>
          <w:rFonts w:ascii="Times New Roman" w:hAnsi="Times New Roman" w:cs="Times New Roman"/>
        </w:rPr>
        <w:t>Курсовая работа</w:t>
      </w:r>
    </w:p>
    <w:p w:rsidR="00B967F3" w:rsidRPr="00D409F8" w:rsidRDefault="00B967F3" w:rsidP="000548F7">
      <w:pPr>
        <w:spacing w:line="480" w:lineRule="auto"/>
        <w:rPr>
          <w:rStyle w:val="10"/>
          <w:rFonts w:ascii="Times New Roman" w:hAnsi="Times New Roman" w:cs="Times New Roman"/>
          <w:i/>
        </w:rPr>
      </w:pPr>
      <w:r w:rsidRPr="00D409F8">
        <w:rPr>
          <w:rStyle w:val="10"/>
          <w:rFonts w:ascii="Times New Roman" w:hAnsi="Times New Roman" w:cs="Times New Roman"/>
          <w:i/>
        </w:rPr>
        <w:t xml:space="preserve">  </w:t>
      </w:r>
    </w:p>
    <w:p w:rsidR="00B967F3" w:rsidRPr="000548F7" w:rsidRDefault="00B967F3" w:rsidP="000548F7">
      <w:pPr>
        <w:spacing w:line="480" w:lineRule="auto"/>
        <w:rPr>
          <w:rStyle w:val="10"/>
          <w:rFonts w:ascii="Times New Roman" w:eastAsia="Batang" w:hAnsi="Times New Roman" w:cs="Times New Roman"/>
          <w:i/>
          <w:sz w:val="36"/>
          <w:szCs w:val="36"/>
        </w:rPr>
      </w:pPr>
      <w:r w:rsidRPr="00D409F8">
        <w:rPr>
          <w:rStyle w:val="10"/>
          <w:rFonts w:ascii="Times New Roman" w:eastAsia="Batang" w:hAnsi="Times New Roman" w:cs="Times New Roman"/>
          <w:i/>
          <w:sz w:val="36"/>
          <w:szCs w:val="36"/>
        </w:rPr>
        <w:t xml:space="preserve">Тема: ”Государственные Финансы. Методы финансирования расходов и стабилизации фискальной политики. Финансовая система России  </w:t>
      </w:r>
      <w:r>
        <w:rPr>
          <w:rStyle w:val="10"/>
          <w:rFonts w:ascii="Times New Roman" w:eastAsia="Batang" w:hAnsi="Times New Roman" w:cs="Times New Roman"/>
          <w:i/>
          <w:sz w:val="36"/>
          <w:szCs w:val="36"/>
        </w:rPr>
        <w:t>”.</w:t>
      </w:r>
    </w:p>
    <w:p w:rsidR="00B967F3" w:rsidRDefault="00B967F3" w:rsidP="000548F7">
      <w:pPr>
        <w:rPr>
          <w:rStyle w:val="10"/>
          <w:rFonts w:ascii="Times New Roman" w:hAnsi="Times New Roman" w:cs="Times New Roman"/>
        </w:rPr>
      </w:pPr>
    </w:p>
    <w:p w:rsidR="00B967F3" w:rsidRPr="00D409F8" w:rsidRDefault="00B967F3" w:rsidP="000548F7">
      <w:pPr>
        <w:rPr>
          <w:rStyle w:val="10"/>
          <w:rFonts w:ascii="Times New Roman" w:hAnsi="Times New Roman" w:cs="Times New Roman"/>
        </w:rPr>
      </w:pPr>
    </w:p>
    <w:p w:rsidR="00B967F3" w:rsidRPr="00D409F8" w:rsidRDefault="00B967F3" w:rsidP="000548F7">
      <w:pPr>
        <w:jc w:val="right"/>
        <w:rPr>
          <w:rStyle w:val="a8"/>
          <w:sz w:val="28"/>
        </w:rPr>
      </w:pPr>
      <w:r w:rsidRPr="00D409F8">
        <w:rPr>
          <w:rStyle w:val="a8"/>
          <w:sz w:val="28"/>
        </w:rPr>
        <w:t xml:space="preserve">                                                              </w:t>
      </w:r>
    </w:p>
    <w:p w:rsidR="00B967F3" w:rsidRPr="00D409F8" w:rsidRDefault="00B967F3" w:rsidP="000548F7">
      <w:pPr>
        <w:jc w:val="right"/>
        <w:rPr>
          <w:rStyle w:val="a8"/>
          <w:sz w:val="28"/>
        </w:rPr>
      </w:pPr>
      <w:r w:rsidRPr="00D409F8">
        <w:rPr>
          <w:rStyle w:val="a8"/>
          <w:sz w:val="28"/>
        </w:rPr>
        <w:t xml:space="preserve">                                                      Выполнила: студентка</w:t>
      </w:r>
    </w:p>
    <w:p w:rsidR="00B967F3" w:rsidRDefault="00B967F3" w:rsidP="000548F7">
      <w:pPr>
        <w:jc w:val="right"/>
        <w:rPr>
          <w:rStyle w:val="a8"/>
          <w:sz w:val="28"/>
          <w:lang w:val="en-US"/>
        </w:rPr>
      </w:pPr>
    </w:p>
    <w:p w:rsidR="00B967F3" w:rsidRDefault="00B967F3" w:rsidP="000548F7">
      <w:pPr>
        <w:jc w:val="right"/>
        <w:rPr>
          <w:rStyle w:val="a8"/>
          <w:sz w:val="28"/>
        </w:rPr>
      </w:pPr>
      <w:r w:rsidRPr="00D409F8">
        <w:rPr>
          <w:rStyle w:val="a8"/>
          <w:sz w:val="28"/>
        </w:rPr>
        <w:t xml:space="preserve">                                                               Проверил преподаватель:      </w:t>
      </w:r>
    </w:p>
    <w:p w:rsidR="00B967F3" w:rsidRPr="00D409F8" w:rsidRDefault="00B967F3" w:rsidP="000548F7">
      <w:pPr>
        <w:jc w:val="right"/>
        <w:rPr>
          <w:rStyle w:val="a8"/>
          <w:sz w:val="28"/>
        </w:rPr>
      </w:pPr>
      <w:r w:rsidRPr="00D409F8">
        <w:rPr>
          <w:rStyle w:val="a8"/>
          <w:sz w:val="28"/>
        </w:rPr>
        <w:t xml:space="preserve">    </w:t>
      </w:r>
    </w:p>
    <w:p w:rsidR="00B967F3" w:rsidRPr="00D409F8" w:rsidRDefault="00B967F3" w:rsidP="000548F7">
      <w:pPr>
        <w:jc w:val="right"/>
        <w:rPr>
          <w:rStyle w:val="a8"/>
          <w:sz w:val="28"/>
        </w:rPr>
      </w:pPr>
    </w:p>
    <w:p w:rsidR="00B967F3" w:rsidRPr="00D409F8" w:rsidRDefault="00B967F3" w:rsidP="000548F7">
      <w:pPr>
        <w:rPr>
          <w:rStyle w:val="a8"/>
        </w:rPr>
      </w:pPr>
    </w:p>
    <w:p w:rsidR="00B967F3" w:rsidRPr="00B52CC3" w:rsidRDefault="00B967F3" w:rsidP="00B52CC3">
      <w:pPr>
        <w:tabs>
          <w:tab w:val="left" w:pos="2520"/>
        </w:tabs>
        <w:spacing w:line="480" w:lineRule="auto"/>
        <w:ind w:right="57"/>
        <w:jc w:val="both"/>
        <w:rPr>
          <w:rFonts w:ascii="Times New Roman" w:hAnsi="Times New Roman"/>
        </w:rPr>
      </w:pPr>
      <w:r w:rsidRPr="00D409F8">
        <w:rPr>
          <w:rFonts w:ascii="Times New Roman" w:hAnsi="Times New Roman"/>
          <w:b/>
        </w:rPr>
        <w:tab/>
      </w:r>
      <w:r w:rsidRPr="00D409F8">
        <w:rPr>
          <w:rFonts w:ascii="Times New Roman" w:hAnsi="Times New Roman"/>
        </w:rPr>
        <w:t>Екатеринбург, 2009 год</w:t>
      </w:r>
    </w:p>
    <w:p w:rsidR="00B967F3" w:rsidRDefault="00B967F3" w:rsidP="00F523CD">
      <w:pPr>
        <w:spacing w:after="0" w:line="360" w:lineRule="auto"/>
        <w:ind w:firstLine="851"/>
        <w:rPr>
          <w:rFonts w:ascii="Times New Roman" w:hAnsi="Times New Roman"/>
          <w:sz w:val="28"/>
          <w:szCs w:val="28"/>
        </w:rPr>
      </w:pPr>
      <w:r>
        <w:rPr>
          <w:rFonts w:ascii="Times New Roman" w:hAnsi="Times New Roman"/>
          <w:sz w:val="28"/>
          <w:szCs w:val="28"/>
        </w:rPr>
        <w:t>Содержание</w:t>
      </w:r>
      <w:r w:rsidRPr="00C4208A">
        <w:rPr>
          <w:rFonts w:ascii="Times New Roman" w:hAnsi="Times New Roman"/>
          <w:sz w:val="28"/>
          <w:szCs w:val="28"/>
        </w:rPr>
        <w:br/>
        <w:t xml:space="preserve">Введение </w:t>
      </w:r>
      <w:r>
        <w:rPr>
          <w:rFonts w:ascii="Times New Roman" w:hAnsi="Times New Roman"/>
          <w:sz w:val="28"/>
          <w:szCs w:val="28"/>
        </w:rPr>
        <w:t xml:space="preserve">                                                                                                                      </w:t>
      </w:r>
      <w:r w:rsidRPr="00C4208A">
        <w:rPr>
          <w:rFonts w:ascii="Times New Roman" w:hAnsi="Times New Roman"/>
          <w:sz w:val="28"/>
          <w:szCs w:val="28"/>
        </w:rPr>
        <w:t>3</w:t>
      </w:r>
      <w:r w:rsidRPr="00C4208A">
        <w:rPr>
          <w:rFonts w:ascii="Times New Roman" w:hAnsi="Times New Roman"/>
          <w:sz w:val="28"/>
          <w:szCs w:val="28"/>
        </w:rPr>
        <w:br/>
        <w:t xml:space="preserve">1. </w:t>
      </w:r>
      <w:r>
        <w:rPr>
          <w:rFonts w:ascii="Times New Roman" w:hAnsi="Times New Roman"/>
          <w:sz w:val="28"/>
          <w:szCs w:val="28"/>
        </w:rPr>
        <w:t xml:space="preserve">Государственные финансы.                                                                                   </w:t>
      </w:r>
      <w:r w:rsidRPr="00C4208A">
        <w:rPr>
          <w:rFonts w:ascii="Times New Roman" w:hAnsi="Times New Roman"/>
          <w:sz w:val="28"/>
          <w:szCs w:val="28"/>
        </w:rPr>
        <w:t xml:space="preserve"> </w:t>
      </w:r>
      <w:r>
        <w:rPr>
          <w:rFonts w:ascii="Times New Roman" w:hAnsi="Times New Roman"/>
          <w:sz w:val="28"/>
          <w:szCs w:val="28"/>
        </w:rPr>
        <w:t>5</w:t>
      </w:r>
      <w:r w:rsidRPr="00C4208A">
        <w:rPr>
          <w:rFonts w:ascii="Times New Roman" w:hAnsi="Times New Roman"/>
          <w:sz w:val="28"/>
          <w:szCs w:val="28"/>
        </w:rPr>
        <w:br/>
        <w:t xml:space="preserve">1.1. </w:t>
      </w:r>
      <w:r w:rsidRPr="008709F1">
        <w:rPr>
          <w:rFonts w:ascii="Times New Roman" w:hAnsi="Times New Roman"/>
          <w:sz w:val="28"/>
          <w:szCs w:val="28"/>
        </w:rPr>
        <w:t>Понятие и функции государственных финансов.</w:t>
      </w:r>
      <w:r>
        <w:rPr>
          <w:rFonts w:ascii="Times New Roman" w:hAnsi="Times New Roman"/>
          <w:b/>
          <w:sz w:val="28"/>
          <w:szCs w:val="28"/>
        </w:rPr>
        <w:t xml:space="preserve">                                             </w:t>
      </w:r>
      <w:r w:rsidRPr="00F523CD">
        <w:rPr>
          <w:rFonts w:ascii="Times New Roman" w:hAnsi="Times New Roman"/>
          <w:sz w:val="28"/>
          <w:szCs w:val="28"/>
        </w:rPr>
        <w:t xml:space="preserve"> 5</w:t>
      </w:r>
      <w:r w:rsidRPr="00C4208A">
        <w:rPr>
          <w:rFonts w:ascii="Times New Roman" w:hAnsi="Times New Roman"/>
          <w:sz w:val="28"/>
          <w:szCs w:val="28"/>
        </w:rPr>
        <w:br/>
        <w:t xml:space="preserve">1.2. </w:t>
      </w:r>
      <w:r w:rsidRPr="008709F1">
        <w:rPr>
          <w:rFonts w:ascii="Times New Roman" w:hAnsi="Times New Roman"/>
          <w:sz w:val="28"/>
          <w:szCs w:val="28"/>
        </w:rPr>
        <w:t>Содержание государственных финансов.</w:t>
      </w:r>
      <w:r>
        <w:rPr>
          <w:rFonts w:ascii="Times New Roman" w:hAnsi="Times New Roman"/>
          <w:sz w:val="28"/>
          <w:szCs w:val="28"/>
        </w:rPr>
        <w:t xml:space="preserve">                                                          7</w:t>
      </w:r>
      <w:r>
        <w:rPr>
          <w:rFonts w:ascii="Times New Roman" w:hAnsi="Times New Roman"/>
          <w:sz w:val="28"/>
          <w:szCs w:val="28"/>
        </w:rPr>
        <w:br/>
        <w:t>2</w:t>
      </w:r>
      <w:r w:rsidRPr="00C4208A">
        <w:rPr>
          <w:rFonts w:ascii="Times New Roman" w:hAnsi="Times New Roman"/>
          <w:sz w:val="28"/>
          <w:szCs w:val="28"/>
        </w:rPr>
        <w:t xml:space="preserve">. </w:t>
      </w:r>
      <w:r>
        <w:rPr>
          <w:rFonts w:ascii="Times New Roman" w:hAnsi="Times New Roman"/>
          <w:sz w:val="28"/>
          <w:szCs w:val="28"/>
        </w:rPr>
        <w:t>Финансовая система России.</w:t>
      </w:r>
      <w:r w:rsidRPr="00C4208A">
        <w:rPr>
          <w:rFonts w:ascii="Times New Roman" w:hAnsi="Times New Roman"/>
          <w:sz w:val="28"/>
          <w:szCs w:val="28"/>
        </w:rPr>
        <w:t xml:space="preserve"> </w:t>
      </w:r>
      <w:r>
        <w:rPr>
          <w:rFonts w:ascii="Times New Roman" w:hAnsi="Times New Roman"/>
          <w:sz w:val="28"/>
          <w:szCs w:val="28"/>
        </w:rPr>
        <w:t xml:space="preserve">                                                                               10</w:t>
      </w:r>
      <w:r w:rsidRPr="00C4208A">
        <w:rPr>
          <w:rFonts w:ascii="Times New Roman" w:hAnsi="Times New Roman"/>
          <w:sz w:val="28"/>
          <w:szCs w:val="28"/>
        </w:rPr>
        <w:br/>
      </w:r>
      <w:r>
        <w:rPr>
          <w:rFonts w:ascii="Times New Roman" w:hAnsi="Times New Roman"/>
          <w:sz w:val="28"/>
          <w:szCs w:val="28"/>
        </w:rPr>
        <w:t>3</w:t>
      </w:r>
      <w:r w:rsidRPr="00C4208A">
        <w:rPr>
          <w:rFonts w:ascii="Times New Roman" w:hAnsi="Times New Roman"/>
          <w:sz w:val="28"/>
          <w:szCs w:val="28"/>
        </w:rPr>
        <w:t xml:space="preserve">. </w:t>
      </w:r>
      <w:r>
        <w:rPr>
          <w:rFonts w:ascii="Times New Roman" w:hAnsi="Times New Roman"/>
          <w:sz w:val="28"/>
          <w:szCs w:val="28"/>
        </w:rPr>
        <w:t xml:space="preserve">Государственный бюджет РФ.                                                                             </w:t>
      </w:r>
      <w:r w:rsidRPr="00C4208A">
        <w:rPr>
          <w:rFonts w:ascii="Times New Roman" w:hAnsi="Times New Roman"/>
          <w:sz w:val="28"/>
          <w:szCs w:val="28"/>
        </w:rPr>
        <w:t>1</w:t>
      </w:r>
      <w:r>
        <w:rPr>
          <w:rFonts w:ascii="Times New Roman" w:hAnsi="Times New Roman"/>
          <w:sz w:val="28"/>
          <w:szCs w:val="28"/>
        </w:rPr>
        <w:t>5</w:t>
      </w:r>
      <w:r w:rsidRPr="00C4208A">
        <w:rPr>
          <w:rFonts w:ascii="Times New Roman" w:hAnsi="Times New Roman"/>
          <w:sz w:val="28"/>
          <w:szCs w:val="28"/>
        </w:rPr>
        <w:br/>
      </w:r>
      <w:r>
        <w:rPr>
          <w:rFonts w:ascii="Times New Roman" w:hAnsi="Times New Roman"/>
          <w:sz w:val="28"/>
          <w:szCs w:val="28"/>
        </w:rPr>
        <w:t>3</w:t>
      </w:r>
      <w:r w:rsidRPr="00C4208A">
        <w:rPr>
          <w:rFonts w:ascii="Times New Roman" w:hAnsi="Times New Roman"/>
          <w:sz w:val="28"/>
          <w:szCs w:val="28"/>
        </w:rPr>
        <w:t>.</w:t>
      </w:r>
      <w:r>
        <w:rPr>
          <w:rFonts w:ascii="Times New Roman" w:hAnsi="Times New Roman"/>
          <w:sz w:val="28"/>
          <w:szCs w:val="28"/>
        </w:rPr>
        <w:t xml:space="preserve">1. Общие сведения о государственном бюджете.                                                </w:t>
      </w:r>
      <w:r w:rsidRPr="00C4208A">
        <w:rPr>
          <w:rFonts w:ascii="Times New Roman" w:hAnsi="Times New Roman"/>
          <w:sz w:val="28"/>
          <w:szCs w:val="28"/>
        </w:rPr>
        <w:t>1</w:t>
      </w:r>
      <w:r>
        <w:rPr>
          <w:rFonts w:ascii="Times New Roman" w:hAnsi="Times New Roman"/>
          <w:sz w:val="28"/>
          <w:szCs w:val="28"/>
        </w:rPr>
        <w:t>5</w:t>
      </w:r>
      <w:r w:rsidRPr="00C4208A">
        <w:rPr>
          <w:rFonts w:ascii="Times New Roman" w:hAnsi="Times New Roman"/>
          <w:sz w:val="28"/>
          <w:szCs w:val="28"/>
        </w:rPr>
        <w:br/>
      </w:r>
      <w:r>
        <w:rPr>
          <w:rFonts w:ascii="Times New Roman" w:hAnsi="Times New Roman"/>
          <w:sz w:val="28"/>
          <w:szCs w:val="28"/>
        </w:rPr>
        <w:t>3</w:t>
      </w:r>
      <w:r w:rsidRPr="00C4208A">
        <w:rPr>
          <w:rFonts w:ascii="Times New Roman" w:hAnsi="Times New Roman"/>
          <w:sz w:val="28"/>
          <w:szCs w:val="28"/>
        </w:rPr>
        <w:t xml:space="preserve">.2. Расходы </w:t>
      </w:r>
      <w:r>
        <w:rPr>
          <w:rFonts w:ascii="Times New Roman" w:hAnsi="Times New Roman"/>
          <w:sz w:val="28"/>
          <w:szCs w:val="28"/>
        </w:rPr>
        <w:t xml:space="preserve">РФ.                                                                                                        </w:t>
      </w:r>
      <w:r w:rsidRPr="00C4208A">
        <w:rPr>
          <w:rFonts w:ascii="Times New Roman" w:hAnsi="Times New Roman"/>
          <w:sz w:val="28"/>
          <w:szCs w:val="28"/>
        </w:rPr>
        <w:t>1</w:t>
      </w:r>
      <w:r>
        <w:rPr>
          <w:rFonts w:ascii="Times New Roman" w:hAnsi="Times New Roman"/>
          <w:sz w:val="28"/>
          <w:szCs w:val="28"/>
        </w:rPr>
        <w:t>5</w:t>
      </w:r>
      <w:r w:rsidRPr="00C4208A">
        <w:rPr>
          <w:rFonts w:ascii="Times New Roman" w:hAnsi="Times New Roman"/>
          <w:sz w:val="28"/>
          <w:szCs w:val="28"/>
        </w:rPr>
        <w:br/>
        <w:t>3.</w:t>
      </w:r>
      <w:r>
        <w:rPr>
          <w:rFonts w:ascii="Times New Roman" w:hAnsi="Times New Roman"/>
          <w:sz w:val="28"/>
          <w:szCs w:val="28"/>
        </w:rPr>
        <w:t>3.</w:t>
      </w:r>
      <w:r w:rsidRPr="00C4208A">
        <w:rPr>
          <w:rFonts w:ascii="Times New Roman" w:hAnsi="Times New Roman"/>
          <w:sz w:val="28"/>
          <w:szCs w:val="28"/>
        </w:rPr>
        <w:t xml:space="preserve"> </w:t>
      </w:r>
      <w:r>
        <w:rPr>
          <w:rFonts w:ascii="Times New Roman" w:hAnsi="Times New Roman"/>
          <w:sz w:val="28"/>
          <w:szCs w:val="28"/>
        </w:rPr>
        <w:t xml:space="preserve"> </w:t>
      </w:r>
      <w:r w:rsidRPr="00C4208A">
        <w:rPr>
          <w:rFonts w:ascii="Times New Roman" w:hAnsi="Times New Roman"/>
          <w:sz w:val="28"/>
          <w:szCs w:val="28"/>
        </w:rPr>
        <w:t>Методы финансирования расходов</w:t>
      </w:r>
      <w:r>
        <w:rPr>
          <w:rFonts w:ascii="Times New Roman" w:hAnsi="Times New Roman"/>
          <w:sz w:val="28"/>
          <w:szCs w:val="28"/>
        </w:rPr>
        <w:t xml:space="preserve"> государственного бюджета.                 19</w:t>
      </w:r>
    </w:p>
    <w:p w:rsidR="00B967F3" w:rsidRDefault="00B967F3" w:rsidP="00511BA9">
      <w:pPr>
        <w:spacing w:after="0" w:line="360" w:lineRule="auto"/>
        <w:rPr>
          <w:rFonts w:ascii="Times New Roman" w:hAnsi="Times New Roman"/>
          <w:sz w:val="28"/>
          <w:szCs w:val="28"/>
        </w:rPr>
      </w:pPr>
      <w:r>
        <w:rPr>
          <w:rFonts w:ascii="Times New Roman" w:hAnsi="Times New Roman"/>
          <w:sz w:val="28"/>
          <w:szCs w:val="28"/>
        </w:rPr>
        <w:t xml:space="preserve">4. Бюджетно-налоговая политика РФ.                                                                     25 </w:t>
      </w:r>
    </w:p>
    <w:p w:rsidR="00B967F3" w:rsidRDefault="00B967F3" w:rsidP="00511BA9">
      <w:pPr>
        <w:spacing w:after="0" w:line="360" w:lineRule="auto"/>
        <w:rPr>
          <w:rFonts w:ascii="Times New Roman" w:hAnsi="Times New Roman"/>
          <w:sz w:val="28"/>
          <w:szCs w:val="28"/>
        </w:rPr>
      </w:pPr>
      <w:r>
        <w:rPr>
          <w:rFonts w:ascii="Times New Roman" w:hAnsi="Times New Roman"/>
          <w:sz w:val="28"/>
          <w:szCs w:val="28"/>
        </w:rPr>
        <w:t>4.1. Доходы бюджета РФ.                                                                                         25</w:t>
      </w:r>
    </w:p>
    <w:p w:rsidR="00B967F3" w:rsidRDefault="00B967F3" w:rsidP="00511BA9">
      <w:pPr>
        <w:spacing w:after="0" w:line="360" w:lineRule="auto"/>
        <w:rPr>
          <w:rFonts w:ascii="Times New Roman" w:hAnsi="Times New Roman"/>
          <w:sz w:val="28"/>
          <w:szCs w:val="28"/>
        </w:rPr>
      </w:pPr>
      <w:r>
        <w:rPr>
          <w:rFonts w:ascii="Times New Roman" w:hAnsi="Times New Roman"/>
          <w:sz w:val="28"/>
          <w:szCs w:val="28"/>
        </w:rPr>
        <w:t>4.2. Фискальная политика в России.                                                                        27</w:t>
      </w:r>
    </w:p>
    <w:p w:rsidR="00B967F3" w:rsidRDefault="00B967F3" w:rsidP="00511BA9">
      <w:pPr>
        <w:spacing w:after="0" w:line="360" w:lineRule="auto"/>
        <w:rPr>
          <w:rFonts w:ascii="Times New Roman" w:hAnsi="Times New Roman"/>
          <w:sz w:val="28"/>
          <w:szCs w:val="28"/>
        </w:rPr>
      </w:pPr>
      <w:r>
        <w:rPr>
          <w:rFonts w:ascii="Times New Roman" w:hAnsi="Times New Roman"/>
          <w:sz w:val="28"/>
          <w:szCs w:val="28"/>
        </w:rPr>
        <w:t>4.3. Проблемы фискальной политики и её стабилизация.                                     28</w:t>
      </w:r>
    </w:p>
    <w:p w:rsidR="00B967F3" w:rsidRPr="008709F1" w:rsidRDefault="00B967F3" w:rsidP="00511BA9">
      <w:pPr>
        <w:spacing w:after="0" w:line="360" w:lineRule="auto"/>
        <w:jc w:val="both"/>
        <w:rPr>
          <w:rFonts w:ascii="Times New Roman" w:hAnsi="Times New Roman"/>
          <w:b/>
          <w:sz w:val="28"/>
          <w:szCs w:val="28"/>
        </w:rPr>
      </w:pPr>
      <w:r w:rsidRPr="00C4208A">
        <w:rPr>
          <w:rFonts w:ascii="Times New Roman" w:hAnsi="Times New Roman"/>
          <w:sz w:val="28"/>
          <w:szCs w:val="28"/>
        </w:rPr>
        <w:t xml:space="preserve">Заключение </w:t>
      </w:r>
      <w:r>
        <w:rPr>
          <w:rFonts w:ascii="Times New Roman" w:hAnsi="Times New Roman"/>
          <w:sz w:val="28"/>
          <w:szCs w:val="28"/>
        </w:rPr>
        <w:t>36</w:t>
      </w:r>
      <w:r w:rsidRPr="00C4208A">
        <w:rPr>
          <w:rFonts w:ascii="Times New Roman" w:hAnsi="Times New Roman"/>
          <w:sz w:val="28"/>
          <w:szCs w:val="28"/>
        </w:rPr>
        <w:br/>
        <w:t xml:space="preserve">Список литературы     </w:t>
      </w:r>
      <w:r>
        <w:rPr>
          <w:rFonts w:ascii="Times New Roman" w:hAnsi="Times New Roman"/>
          <w:sz w:val="28"/>
          <w:szCs w:val="28"/>
        </w:rPr>
        <w:t xml:space="preserve">                                                                        </w:t>
      </w:r>
      <w:r w:rsidRPr="00C4208A">
        <w:rPr>
          <w:rFonts w:ascii="Times New Roman" w:hAnsi="Times New Roman"/>
          <w:sz w:val="28"/>
          <w:szCs w:val="28"/>
        </w:rPr>
        <w:t xml:space="preserve">                       3</w:t>
      </w:r>
      <w:r>
        <w:rPr>
          <w:rFonts w:ascii="Times New Roman" w:hAnsi="Times New Roman"/>
          <w:sz w:val="28"/>
          <w:szCs w:val="28"/>
        </w:rPr>
        <w:t>7</w:t>
      </w:r>
      <w:r w:rsidRPr="00C4208A">
        <w:rPr>
          <w:rFonts w:ascii="Bookman Old Style" w:hAnsi="Bookman Old Style"/>
          <w:i/>
          <w:sz w:val="28"/>
          <w:szCs w:val="28"/>
          <w:u w:val="single"/>
        </w:rPr>
        <w:t xml:space="preserve"> </w:t>
      </w:r>
    </w:p>
    <w:p w:rsidR="00B967F3" w:rsidRPr="00C4208A" w:rsidRDefault="00B967F3" w:rsidP="00C4208A">
      <w:pPr>
        <w:spacing w:line="480" w:lineRule="auto"/>
        <w:ind w:right="57" w:firstLine="57"/>
        <w:jc w:val="both"/>
        <w:rPr>
          <w:rFonts w:ascii="Bookman Old Style" w:hAnsi="Bookman Old Style"/>
          <w:i/>
          <w:sz w:val="28"/>
          <w:szCs w:val="28"/>
          <w:u w:val="single"/>
        </w:rPr>
      </w:pPr>
    </w:p>
    <w:p w:rsidR="00B967F3" w:rsidRPr="00C4208A" w:rsidRDefault="00B967F3" w:rsidP="00C4208A">
      <w:pPr>
        <w:spacing w:line="480" w:lineRule="auto"/>
        <w:ind w:right="57" w:firstLine="57"/>
        <w:jc w:val="both"/>
        <w:rPr>
          <w:rFonts w:ascii="Bookman Old Style" w:hAnsi="Bookman Old Style"/>
          <w:i/>
          <w:sz w:val="28"/>
          <w:szCs w:val="28"/>
          <w:u w:val="single"/>
        </w:rPr>
      </w:pPr>
    </w:p>
    <w:p w:rsidR="00B967F3" w:rsidRDefault="00B967F3" w:rsidP="00C4208A">
      <w:pPr>
        <w:spacing w:line="480" w:lineRule="auto"/>
        <w:ind w:right="57" w:firstLine="57"/>
        <w:jc w:val="both"/>
        <w:rPr>
          <w:rFonts w:ascii="Bookman Old Style" w:hAnsi="Bookman Old Style"/>
          <w:i/>
          <w:sz w:val="28"/>
          <w:szCs w:val="28"/>
          <w:u w:val="single"/>
        </w:rPr>
      </w:pPr>
    </w:p>
    <w:p w:rsidR="00B967F3" w:rsidRDefault="00B967F3" w:rsidP="00C4208A">
      <w:pPr>
        <w:spacing w:line="480" w:lineRule="auto"/>
        <w:ind w:right="57" w:firstLine="57"/>
        <w:jc w:val="both"/>
        <w:rPr>
          <w:rFonts w:ascii="Bookman Old Style" w:hAnsi="Bookman Old Style"/>
          <w:i/>
          <w:sz w:val="28"/>
          <w:szCs w:val="28"/>
          <w:u w:val="single"/>
        </w:rPr>
      </w:pPr>
    </w:p>
    <w:p w:rsidR="00B967F3" w:rsidRDefault="00B967F3" w:rsidP="00C4208A">
      <w:pPr>
        <w:spacing w:line="480" w:lineRule="auto"/>
        <w:ind w:right="57" w:firstLine="57"/>
        <w:jc w:val="both"/>
        <w:rPr>
          <w:rFonts w:ascii="Bookman Old Style" w:hAnsi="Bookman Old Style"/>
          <w:i/>
          <w:sz w:val="28"/>
          <w:szCs w:val="28"/>
          <w:u w:val="single"/>
        </w:rPr>
      </w:pPr>
    </w:p>
    <w:p w:rsidR="00B967F3" w:rsidRPr="00C4208A" w:rsidRDefault="00B967F3" w:rsidP="00C4208A">
      <w:pPr>
        <w:spacing w:line="480" w:lineRule="auto"/>
        <w:ind w:right="57" w:firstLine="57"/>
        <w:jc w:val="both"/>
        <w:rPr>
          <w:rFonts w:ascii="Bookman Old Style" w:hAnsi="Bookman Old Style"/>
          <w:i/>
          <w:sz w:val="28"/>
          <w:szCs w:val="28"/>
          <w:u w:val="single"/>
        </w:rPr>
      </w:pPr>
    </w:p>
    <w:p w:rsidR="00B967F3" w:rsidRPr="00C4208A" w:rsidRDefault="00B967F3" w:rsidP="00C4208A">
      <w:pPr>
        <w:spacing w:line="480" w:lineRule="auto"/>
        <w:ind w:right="57" w:firstLine="57"/>
        <w:jc w:val="both"/>
        <w:rPr>
          <w:rFonts w:ascii="Bookman Old Style" w:hAnsi="Bookman Old Style"/>
          <w:i/>
          <w:sz w:val="28"/>
          <w:szCs w:val="28"/>
          <w:u w:val="single"/>
        </w:rPr>
      </w:pPr>
    </w:p>
    <w:p w:rsidR="00B967F3" w:rsidRPr="00C4208A" w:rsidRDefault="00B967F3" w:rsidP="00C4208A">
      <w:pPr>
        <w:spacing w:line="480" w:lineRule="auto"/>
        <w:ind w:right="57" w:firstLine="57"/>
        <w:jc w:val="both"/>
        <w:rPr>
          <w:rFonts w:ascii="Bookman Old Style" w:hAnsi="Bookman Old Style"/>
          <w:i/>
          <w:sz w:val="28"/>
          <w:szCs w:val="28"/>
          <w:u w:val="single"/>
        </w:rPr>
      </w:pPr>
    </w:p>
    <w:p w:rsidR="00B967F3" w:rsidRPr="00C4208A" w:rsidRDefault="00B967F3" w:rsidP="00C4208A">
      <w:pPr>
        <w:spacing w:line="360" w:lineRule="auto"/>
        <w:ind w:right="57" w:firstLine="851"/>
        <w:jc w:val="both"/>
        <w:rPr>
          <w:rFonts w:ascii="Times New Roman" w:hAnsi="Times New Roman"/>
          <w:i/>
          <w:sz w:val="28"/>
          <w:szCs w:val="28"/>
          <w:u w:val="single"/>
        </w:rPr>
      </w:pPr>
      <w:r w:rsidRPr="00C4208A">
        <w:rPr>
          <w:rFonts w:ascii="Times New Roman" w:hAnsi="Times New Roman"/>
          <w:sz w:val="28"/>
          <w:szCs w:val="28"/>
        </w:rPr>
        <w:t>Введение</w:t>
      </w:r>
    </w:p>
    <w:p w:rsidR="00B967F3" w:rsidRPr="00C4208A" w:rsidRDefault="00B967F3" w:rsidP="00C4208A">
      <w:pPr>
        <w:spacing w:after="120" w:line="360" w:lineRule="auto"/>
        <w:ind w:right="57" w:firstLine="851"/>
        <w:jc w:val="both"/>
        <w:rPr>
          <w:rFonts w:ascii="Times New Roman" w:hAnsi="Times New Roman"/>
          <w:sz w:val="28"/>
          <w:szCs w:val="28"/>
        </w:rPr>
      </w:pPr>
      <w:r w:rsidRPr="00C4208A">
        <w:rPr>
          <w:rFonts w:ascii="Times New Roman" w:hAnsi="Times New Roman"/>
          <w:sz w:val="28"/>
          <w:szCs w:val="28"/>
        </w:rPr>
        <w:t>Тема, которую я захотела раскрыть в своей курсовой работе  одна из самых спорных и важных тем в современной России. Уровень  жизни,  возникновение или отсутствие экономических кризисов,  возможность для развития малого и среднего бизнеса – всё это большей частью определяет  политика государства в области бюджетных расходов и доходов. От правильных и продуманных шагов правительства в этой области зависит благополучие миллионов наших соотечественников. Поэтому данная тема не теряет актуальности и встречается шквалом писем, статей и докладов в различных экономических журналах, где рассматриваются проблемы расходования средств государственного бюджета и налогообложения. Существующие принципы налогообложения основаны на отыскании «золотой середины», такой,  чтобы с одной стороны, налоги  помогали государству осуществлять свой функции, то есть были достаточными, а с другой стороны, не подавляли бы экономические инициативы граждан непомерно высокими ставками, и сложностью  взымания. Впервые разработку таких принципов можно встретить у  Адама Смита в его работе «Исследования о природе и причинах богатства народов», и у Рикардо, а в дальнейшем все они нашли своё отражение в современном налоговом законодательстве. В настоящее время можно встретить много работ, посвящённых оптимизации фискальной политики. В своей курсовой работе я использовала статьи доктора экономических наук (д.э.н.), профессора Ясина, кандидата экономических наук (к.э.н), доцента Сидоровой, к.э.н. Астапова, государственного советника налоговой службы 2 ранга, д.э.н. Кашина, заместителя директора НИИ</w:t>
      </w:r>
      <w:r>
        <w:rPr>
          <w:rFonts w:ascii="Times New Roman" w:hAnsi="Times New Roman"/>
          <w:sz w:val="28"/>
          <w:szCs w:val="28"/>
        </w:rPr>
        <w:t xml:space="preserve">РаНС МНС России к.э.н. Бобоева </w:t>
      </w:r>
      <w:r w:rsidRPr="00C4208A">
        <w:rPr>
          <w:rFonts w:ascii="Times New Roman" w:hAnsi="Times New Roman"/>
          <w:sz w:val="28"/>
          <w:szCs w:val="28"/>
        </w:rPr>
        <w:t xml:space="preserve">и многих других. Моей целью было разобраться во всём том, что происходит сейчас в России, и что ожидает её в будущем. Задачей, поставленной предо мной было рассмотрение основных черт государственной политики, </w:t>
      </w:r>
      <w:r>
        <w:rPr>
          <w:rFonts w:ascii="Times New Roman" w:hAnsi="Times New Roman"/>
          <w:sz w:val="28"/>
          <w:szCs w:val="28"/>
        </w:rPr>
        <w:t xml:space="preserve">касающейся </w:t>
      </w:r>
      <w:r w:rsidRPr="00895479">
        <w:rPr>
          <w:rFonts w:ascii="Times New Roman" w:hAnsi="Times New Roman"/>
          <w:sz w:val="28"/>
          <w:szCs w:val="28"/>
        </w:rPr>
        <w:t>государственных  финансов, методов финансирования расходов, раскрыть сущность современной фискальной политики со всеми её противоречиями и возможность её стабилизации.</w:t>
      </w:r>
      <w:r w:rsidRPr="00C4208A">
        <w:rPr>
          <w:rFonts w:ascii="Times New Roman" w:hAnsi="Times New Roman"/>
          <w:sz w:val="28"/>
          <w:szCs w:val="28"/>
        </w:rPr>
        <w:t xml:space="preserve"> Исходя из этого, я определила следующую структуру своей работы: в первой главе я дала общее определение государственн</w:t>
      </w:r>
      <w:r>
        <w:rPr>
          <w:rFonts w:ascii="Times New Roman" w:hAnsi="Times New Roman"/>
          <w:sz w:val="28"/>
          <w:szCs w:val="28"/>
        </w:rPr>
        <w:t xml:space="preserve">ых финансов </w:t>
      </w:r>
      <w:r w:rsidRPr="00C4208A">
        <w:rPr>
          <w:rFonts w:ascii="Times New Roman" w:hAnsi="Times New Roman"/>
          <w:sz w:val="28"/>
          <w:szCs w:val="28"/>
        </w:rPr>
        <w:t>и расходов Российской Федерации в частности. Для выяснения роли и значения расходов Р.Ф. в экономической жизни общества, я провела их классификацию и показала структуру расходов федерального бюджета в 2001-2003 годах, а  затем  перешла к рассмотрению основных методов их финансирования, сначала общие способы, основанные на их реструктуризации и повышении эффективности, а затем и экстренные меры, возникающие при финансировании расходов в условиях бюджетного дефицита.  Воспользовавшись информацией с сайта Министерства финансов, я рассмотрела то, что ожидается для расходов как в кратко-, так и в долгосрочной перспективе. Во второй главе я обратила внимание на то, что по своей сути все государственные расходы покрываются государственными доходами, рассмотрела их структуру и выяснила, что доходы большей частью - это деньги налогоплательщиков, то есть поступают они в бюджет благодаря налогам. Здесь пришло время дать определение фискальной политики, рассмотреть связанные с ней проблемы нашей страны (а их оказалось немало). После этого я рассмотрела возможность стабилизации фискальной политики и меры,  которые для этого нужно предпринять как правительству, так и каждому сознательному гражданину Российской Федерации. В связи с этим очень хочется надеяться, что каждый из нас поймёт непреходящую важность этих проблем и вместе со мной задумается над происходящим.</w:t>
      </w:r>
    </w:p>
    <w:p w:rsidR="00B967F3" w:rsidRPr="00895479" w:rsidRDefault="00B967F3" w:rsidP="00C4208A">
      <w:pPr>
        <w:spacing w:after="120" w:line="360" w:lineRule="auto"/>
        <w:ind w:right="57" w:firstLine="993"/>
        <w:jc w:val="both"/>
        <w:rPr>
          <w:rFonts w:ascii="Times New Roman" w:hAnsi="Times New Roman"/>
          <w:sz w:val="28"/>
          <w:szCs w:val="28"/>
        </w:rPr>
      </w:pPr>
    </w:p>
    <w:p w:rsidR="00B967F3" w:rsidRPr="00895479" w:rsidRDefault="00B967F3" w:rsidP="00C4208A">
      <w:pPr>
        <w:spacing w:after="120" w:line="360" w:lineRule="auto"/>
        <w:ind w:right="57" w:firstLine="993"/>
        <w:jc w:val="both"/>
        <w:rPr>
          <w:rFonts w:ascii="Times New Roman" w:hAnsi="Times New Roman"/>
          <w:sz w:val="28"/>
          <w:szCs w:val="28"/>
        </w:rPr>
      </w:pPr>
    </w:p>
    <w:p w:rsidR="00B967F3" w:rsidRPr="00895479" w:rsidRDefault="00B967F3" w:rsidP="00C4208A">
      <w:pPr>
        <w:spacing w:after="120" w:line="360" w:lineRule="auto"/>
        <w:ind w:right="57" w:firstLine="993"/>
        <w:jc w:val="both"/>
        <w:rPr>
          <w:rFonts w:ascii="Times New Roman" w:hAnsi="Times New Roman"/>
          <w:sz w:val="28"/>
          <w:szCs w:val="28"/>
        </w:rPr>
      </w:pPr>
    </w:p>
    <w:p w:rsidR="00B967F3" w:rsidRDefault="00B967F3" w:rsidP="00C4208A">
      <w:pPr>
        <w:spacing w:after="120" w:line="360" w:lineRule="auto"/>
        <w:ind w:right="57" w:firstLine="993"/>
        <w:jc w:val="both"/>
        <w:rPr>
          <w:rFonts w:ascii="Times New Roman" w:hAnsi="Times New Roman"/>
          <w:sz w:val="28"/>
          <w:szCs w:val="28"/>
        </w:rPr>
      </w:pPr>
    </w:p>
    <w:p w:rsidR="00B967F3" w:rsidRDefault="00B967F3" w:rsidP="00C4208A">
      <w:pPr>
        <w:spacing w:after="120" w:line="360" w:lineRule="auto"/>
        <w:ind w:right="57" w:firstLine="993"/>
        <w:jc w:val="both"/>
        <w:rPr>
          <w:rFonts w:ascii="Times New Roman" w:hAnsi="Times New Roman"/>
          <w:sz w:val="28"/>
          <w:szCs w:val="28"/>
        </w:rPr>
      </w:pPr>
    </w:p>
    <w:p w:rsidR="00B967F3" w:rsidRPr="00895479" w:rsidRDefault="00B967F3" w:rsidP="00C4208A">
      <w:pPr>
        <w:spacing w:after="120" w:line="360" w:lineRule="auto"/>
        <w:ind w:right="57" w:firstLine="993"/>
        <w:jc w:val="both"/>
        <w:rPr>
          <w:rFonts w:ascii="Times New Roman" w:hAnsi="Times New Roman"/>
          <w:sz w:val="28"/>
          <w:szCs w:val="28"/>
        </w:rPr>
      </w:pPr>
    </w:p>
    <w:p w:rsidR="00B967F3" w:rsidRDefault="00B967F3" w:rsidP="00CF6980">
      <w:pPr>
        <w:spacing w:after="120" w:line="360" w:lineRule="auto"/>
        <w:ind w:right="57"/>
        <w:jc w:val="both"/>
        <w:rPr>
          <w:rFonts w:ascii="Times New Roman" w:hAnsi="Times New Roman"/>
          <w:sz w:val="28"/>
          <w:szCs w:val="28"/>
        </w:rPr>
      </w:pPr>
    </w:p>
    <w:p w:rsidR="00B967F3" w:rsidRPr="004E51BD" w:rsidRDefault="00B967F3" w:rsidP="00CD4E7D">
      <w:pPr>
        <w:spacing w:after="0" w:line="360" w:lineRule="auto"/>
        <w:ind w:firstLine="851"/>
        <w:jc w:val="both"/>
        <w:rPr>
          <w:rFonts w:ascii="Times New Roman" w:hAnsi="Times New Roman"/>
          <w:b/>
          <w:sz w:val="28"/>
          <w:szCs w:val="28"/>
        </w:rPr>
      </w:pPr>
      <w:r w:rsidRPr="00C4208A">
        <w:rPr>
          <w:rFonts w:ascii="Times New Roman" w:hAnsi="Times New Roman"/>
          <w:b/>
          <w:bCs/>
          <w:color w:val="000000"/>
          <w:sz w:val="28"/>
          <w:szCs w:val="28"/>
        </w:rPr>
        <w:t>1. Государственные финансы</w:t>
      </w:r>
      <w:r>
        <w:rPr>
          <w:rFonts w:ascii="Times New Roman" w:hAnsi="Times New Roman"/>
          <w:b/>
          <w:color w:val="000000"/>
          <w:sz w:val="28"/>
          <w:szCs w:val="28"/>
        </w:rPr>
        <w:t>.</w:t>
      </w:r>
    </w:p>
    <w:p w:rsidR="00B967F3" w:rsidRPr="00CD4E7D" w:rsidRDefault="00B967F3" w:rsidP="00C4208A">
      <w:pPr>
        <w:spacing w:after="0" w:line="360" w:lineRule="auto"/>
        <w:ind w:firstLine="851"/>
        <w:jc w:val="both"/>
        <w:rPr>
          <w:rFonts w:ascii="Times New Roman" w:hAnsi="Times New Roman"/>
          <w:b/>
          <w:sz w:val="28"/>
          <w:szCs w:val="28"/>
        </w:rPr>
      </w:pPr>
      <w:r w:rsidRPr="00CD4E7D">
        <w:rPr>
          <w:rFonts w:ascii="Times New Roman" w:hAnsi="Times New Roman"/>
          <w:b/>
          <w:sz w:val="28"/>
          <w:szCs w:val="28"/>
        </w:rPr>
        <w:t>1.1 Понятие и функции государственных финансов.</w:t>
      </w:r>
    </w:p>
    <w:p w:rsidR="00B967F3" w:rsidRPr="00C4208A" w:rsidRDefault="00B967F3" w:rsidP="00C4208A">
      <w:pPr>
        <w:spacing w:after="0" w:line="360" w:lineRule="auto"/>
        <w:ind w:firstLine="851"/>
        <w:jc w:val="both"/>
        <w:rPr>
          <w:rFonts w:ascii="Times New Roman" w:hAnsi="Times New Roman"/>
          <w:sz w:val="28"/>
          <w:szCs w:val="28"/>
        </w:rPr>
      </w:pPr>
      <w:r w:rsidRPr="00C4208A">
        <w:rPr>
          <w:rFonts w:ascii="Times New Roman" w:hAnsi="Times New Roman"/>
          <w:color w:val="000000"/>
          <w:sz w:val="28"/>
          <w:szCs w:val="28"/>
        </w:rPr>
        <w:t>Роль современного государства в экономике (иными словами - в экономическом кругообороте) огромна. Государство активно участвует в регулировании экономической жизни своей страны. Именно регулирование экономики составляет суть государственной экономической политики.</w:t>
      </w:r>
    </w:p>
    <w:p w:rsidR="00B967F3" w:rsidRPr="00C4208A" w:rsidRDefault="00B967F3" w:rsidP="00C4208A">
      <w:pPr>
        <w:spacing w:after="0" w:line="360" w:lineRule="auto"/>
        <w:ind w:firstLine="851"/>
        <w:jc w:val="both"/>
        <w:rPr>
          <w:rFonts w:ascii="Times New Roman" w:hAnsi="Times New Roman"/>
          <w:sz w:val="28"/>
          <w:szCs w:val="28"/>
        </w:rPr>
      </w:pPr>
      <w:r w:rsidRPr="00C4208A">
        <w:rPr>
          <w:rFonts w:ascii="Times New Roman" w:hAnsi="Times New Roman"/>
          <w:color w:val="000000"/>
          <w:sz w:val="28"/>
          <w:szCs w:val="28"/>
        </w:rPr>
        <w:t>Для регулирования хозяйственной жизни государством используются многочисленные экономические, политические и юридические меры. С их помощью государство вмешивается в экономические процессы, чтобы достичь стабильного развития и адаптации к постоянно меняющимся условиям современной рыночной конъюнктуры. Главные цели государственной политики были сформулированы в теме 2, когда рассматривалась роль государства в рыночной экономике.</w:t>
      </w:r>
    </w:p>
    <w:p w:rsidR="00B967F3" w:rsidRPr="00C4208A" w:rsidRDefault="00B967F3" w:rsidP="00C4208A">
      <w:pPr>
        <w:spacing w:after="0" w:line="360" w:lineRule="auto"/>
        <w:ind w:firstLine="851"/>
        <w:jc w:val="both"/>
        <w:rPr>
          <w:rFonts w:ascii="Times New Roman" w:hAnsi="Times New Roman"/>
          <w:sz w:val="28"/>
          <w:szCs w:val="28"/>
        </w:rPr>
      </w:pPr>
      <w:r w:rsidRPr="00C4208A">
        <w:rPr>
          <w:rFonts w:ascii="Times New Roman" w:hAnsi="Times New Roman"/>
          <w:color w:val="000000"/>
          <w:sz w:val="28"/>
          <w:szCs w:val="28"/>
        </w:rPr>
        <w:t>Государство регулирует рыночные процессы, противодействуя монополизму и поощряя конкуренцию. Во время кризисов вмешательство государства в экономику смягчает их негативные последствия и ускоряет выход из них. Государство также само участвует в таких видах экономической деятельности, которые жизненно необходимы для всего общества в целом, но из-за малой прибыльности (а иногда и убыточности) не привлекает частный капитал. Для снятия социальной напряженности государство участвует в процессе перераспределения доходов, оказывая помощь малоимущим слоям населения.</w:t>
      </w:r>
    </w:p>
    <w:p w:rsidR="00B967F3" w:rsidRPr="00C4208A" w:rsidRDefault="00B967F3" w:rsidP="00C4208A">
      <w:pPr>
        <w:spacing w:after="0" w:line="360" w:lineRule="auto"/>
        <w:ind w:firstLine="851"/>
        <w:jc w:val="both"/>
        <w:rPr>
          <w:rFonts w:ascii="Times New Roman" w:hAnsi="Times New Roman"/>
          <w:sz w:val="28"/>
          <w:szCs w:val="28"/>
        </w:rPr>
      </w:pPr>
      <w:r w:rsidRPr="009C25F4">
        <w:rPr>
          <w:rFonts w:ascii="Times New Roman" w:hAnsi="Times New Roman"/>
          <w:i/>
          <w:color w:val="000000"/>
          <w:sz w:val="28"/>
          <w:szCs w:val="28"/>
        </w:rPr>
        <w:t>Прямое вмешательство</w:t>
      </w:r>
      <w:r w:rsidRPr="00C4208A">
        <w:rPr>
          <w:rFonts w:ascii="Times New Roman" w:hAnsi="Times New Roman"/>
          <w:color w:val="000000"/>
          <w:sz w:val="28"/>
          <w:szCs w:val="28"/>
        </w:rPr>
        <w:t xml:space="preserve"> оказывает непосредственное воздействие на экономику в целом - на совокупный спрос и совокупное предложение. </w:t>
      </w:r>
    </w:p>
    <w:p w:rsidR="00B967F3" w:rsidRPr="00C4208A" w:rsidRDefault="00B967F3" w:rsidP="00C4208A">
      <w:pPr>
        <w:spacing w:after="0" w:line="360" w:lineRule="auto"/>
        <w:ind w:firstLine="851"/>
        <w:jc w:val="both"/>
        <w:rPr>
          <w:rFonts w:ascii="Times New Roman" w:hAnsi="Times New Roman"/>
          <w:sz w:val="28"/>
          <w:szCs w:val="28"/>
        </w:rPr>
      </w:pPr>
      <w:r w:rsidRPr="00C4208A">
        <w:rPr>
          <w:rFonts w:ascii="Times New Roman" w:hAnsi="Times New Roman"/>
          <w:color w:val="000000"/>
          <w:sz w:val="28"/>
          <w:szCs w:val="28"/>
        </w:rPr>
        <w:t xml:space="preserve">Наиболее </w:t>
      </w:r>
      <w:r w:rsidRPr="009C25F4">
        <w:rPr>
          <w:rFonts w:ascii="Times New Roman" w:hAnsi="Times New Roman"/>
          <w:b/>
          <w:color w:val="000000"/>
          <w:sz w:val="28"/>
          <w:szCs w:val="28"/>
        </w:rPr>
        <w:t>важной формой прямого</w:t>
      </w:r>
      <w:r w:rsidRPr="00C4208A">
        <w:rPr>
          <w:rFonts w:ascii="Times New Roman" w:hAnsi="Times New Roman"/>
          <w:color w:val="000000"/>
          <w:sz w:val="28"/>
          <w:szCs w:val="28"/>
        </w:rPr>
        <w:t xml:space="preserve"> вмешательства в экономику является создание государственного сектора. Выражая интересы всех экономических субъектов, государство организует производство и реализацию продукции отраслей, которые не привлекают частный капитал ввиду своей низкой рентабельности.</w:t>
      </w:r>
    </w:p>
    <w:p w:rsidR="00B967F3" w:rsidRPr="00C4208A" w:rsidRDefault="00B967F3" w:rsidP="00C4208A">
      <w:pPr>
        <w:spacing w:after="0" w:line="360" w:lineRule="auto"/>
        <w:ind w:firstLine="851"/>
        <w:jc w:val="both"/>
        <w:rPr>
          <w:rFonts w:ascii="Times New Roman" w:hAnsi="Times New Roman"/>
          <w:sz w:val="28"/>
          <w:szCs w:val="28"/>
        </w:rPr>
      </w:pPr>
      <w:r w:rsidRPr="00C4208A">
        <w:rPr>
          <w:rFonts w:ascii="Times New Roman" w:hAnsi="Times New Roman"/>
          <w:color w:val="000000"/>
          <w:sz w:val="28"/>
          <w:szCs w:val="28"/>
        </w:rPr>
        <w:t xml:space="preserve">Госсектор предназначен для обеспечения нормального функционирования хозяйства в целом. Как правило, он менее эффективен, чем частный, и бывает убыточным. Поэтому ему выделяются дотации. В разных странах доля производства госсектора существенно различается (даже в одной стране она не остается постоянной в зависимости от экономической конъюнктуры, а также от целей и задач конкретного курса правительства). </w:t>
      </w:r>
    </w:p>
    <w:p w:rsidR="00B967F3" w:rsidRPr="00C4208A" w:rsidRDefault="00B967F3" w:rsidP="00C4208A">
      <w:pPr>
        <w:spacing w:after="0" w:line="360" w:lineRule="auto"/>
        <w:ind w:firstLine="851"/>
        <w:jc w:val="both"/>
        <w:rPr>
          <w:rFonts w:ascii="Times New Roman" w:hAnsi="Times New Roman"/>
          <w:sz w:val="28"/>
          <w:szCs w:val="28"/>
        </w:rPr>
      </w:pPr>
      <w:r w:rsidRPr="00C4208A">
        <w:rPr>
          <w:rFonts w:ascii="Times New Roman" w:hAnsi="Times New Roman"/>
          <w:color w:val="000000"/>
          <w:sz w:val="28"/>
          <w:szCs w:val="28"/>
        </w:rPr>
        <w:t xml:space="preserve">При использовании </w:t>
      </w:r>
      <w:r w:rsidRPr="009C25F4">
        <w:rPr>
          <w:rFonts w:ascii="Times New Roman" w:hAnsi="Times New Roman"/>
          <w:b/>
          <w:color w:val="000000"/>
          <w:sz w:val="28"/>
          <w:szCs w:val="28"/>
        </w:rPr>
        <w:t>второй важной формы</w:t>
      </w:r>
      <w:r w:rsidRPr="00C4208A">
        <w:rPr>
          <w:rFonts w:ascii="Times New Roman" w:hAnsi="Times New Roman"/>
          <w:color w:val="000000"/>
          <w:sz w:val="28"/>
          <w:szCs w:val="28"/>
        </w:rPr>
        <w:t xml:space="preserve"> прямого вмешательства государства в экономику, перераспределения доходов, значительная часть национального дохода целенаправленно перераспределяется, например, в виде субсидий, оплаты научно-исследовательских работ, выплаты процентов по ценным бумагам, пособий по безработице. </w:t>
      </w:r>
    </w:p>
    <w:p w:rsidR="00B967F3" w:rsidRPr="00C4208A" w:rsidRDefault="00B967F3" w:rsidP="00C4208A">
      <w:pPr>
        <w:spacing w:after="0" w:line="360" w:lineRule="auto"/>
        <w:ind w:firstLine="851"/>
        <w:jc w:val="both"/>
        <w:rPr>
          <w:rFonts w:ascii="Times New Roman" w:hAnsi="Times New Roman"/>
          <w:sz w:val="28"/>
          <w:szCs w:val="28"/>
        </w:rPr>
      </w:pPr>
      <w:r w:rsidRPr="00C4208A">
        <w:rPr>
          <w:rFonts w:ascii="Times New Roman" w:hAnsi="Times New Roman"/>
          <w:color w:val="000000"/>
          <w:sz w:val="28"/>
          <w:szCs w:val="28"/>
        </w:rPr>
        <w:t xml:space="preserve">Через </w:t>
      </w:r>
      <w:r w:rsidRPr="009C25F4">
        <w:rPr>
          <w:rFonts w:ascii="Times New Roman" w:hAnsi="Times New Roman"/>
          <w:b/>
          <w:color w:val="000000"/>
          <w:sz w:val="28"/>
          <w:szCs w:val="28"/>
        </w:rPr>
        <w:t>третью форму</w:t>
      </w:r>
      <w:r w:rsidRPr="00C4208A">
        <w:rPr>
          <w:rFonts w:ascii="Times New Roman" w:hAnsi="Times New Roman"/>
          <w:color w:val="000000"/>
          <w:sz w:val="28"/>
          <w:szCs w:val="28"/>
        </w:rPr>
        <w:t xml:space="preserve"> своего прямого вмешательства, различные экономические программы, государство содействует серьезным структурным сдвигам в экономике. Приоритетные направления программ обычно финансируются из государственного бюджета. </w:t>
      </w:r>
    </w:p>
    <w:p w:rsidR="00B967F3" w:rsidRPr="00C4208A" w:rsidRDefault="00B967F3" w:rsidP="00C4208A">
      <w:pPr>
        <w:spacing w:after="0" w:line="360" w:lineRule="auto"/>
        <w:ind w:firstLine="851"/>
        <w:jc w:val="both"/>
        <w:rPr>
          <w:rFonts w:ascii="Times New Roman" w:hAnsi="Times New Roman"/>
          <w:sz w:val="28"/>
          <w:szCs w:val="28"/>
        </w:rPr>
      </w:pPr>
      <w:r w:rsidRPr="009C25F4">
        <w:rPr>
          <w:rFonts w:ascii="Times New Roman" w:hAnsi="Times New Roman"/>
          <w:i/>
          <w:color w:val="000000"/>
          <w:sz w:val="28"/>
          <w:szCs w:val="28"/>
        </w:rPr>
        <w:t>Косвенные формы государственного вмешательства</w:t>
      </w:r>
      <w:r w:rsidRPr="00C4208A">
        <w:rPr>
          <w:rFonts w:ascii="Times New Roman" w:hAnsi="Times New Roman"/>
          <w:color w:val="000000"/>
          <w:sz w:val="28"/>
          <w:szCs w:val="28"/>
        </w:rPr>
        <w:t xml:space="preserve"> оказывают непрямое, опосредованное воздействие на экономику, совокупный спрос и совокупное предложение. </w:t>
      </w:r>
    </w:p>
    <w:p w:rsidR="00B967F3" w:rsidRPr="00C4208A" w:rsidRDefault="00B967F3" w:rsidP="00C4208A">
      <w:pPr>
        <w:spacing w:after="0" w:line="360" w:lineRule="auto"/>
        <w:ind w:firstLine="851"/>
        <w:jc w:val="both"/>
        <w:rPr>
          <w:rFonts w:ascii="Times New Roman" w:hAnsi="Times New Roman"/>
          <w:sz w:val="28"/>
          <w:szCs w:val="28"/>
        </w:rPr>
      </w:pPr>
      <w:r w:rsidRPr="009C25F4">
        <w:rPr>
          <w:rFonts w:ascii="Times New Roman" w:hAnsi="Times New Roman"/>
          <w:b/>
          <w:color w:val="000000"/>
          <w:sz w:val="28"/>
          <w:szCs w:val="28"/>
        </w:rPr>
        <w:t>Первая из них</w:t>
      </w:r>
      <w:r w:rsidRPr="00C4208A">
        <w:rPr>
          <w:rFonts w:ascii="Times New Roman" w:hAnsi="Times New Roman"/>
          <w:color w:val="000000"/>
          <w:sz w:val="28"/>
          <w:szCs w:val="28"/>
        </w:rPr>
        <w:t xml:space="preserve"> - кредитно-денежная система - используется для воздействия на экономику через учетную ставку, операции на открытом рынке и систему обязательного резервирования. </w:t>
      </w:r>
    </w:p>
    <w:p w:rsidR="00B967F3" w:rsidRPr="00C4208A" w:rsidRDefault="00B967F3" w:rsidP="00C4208A">
      <w:pPr>
        <w:spacing w:after="0" w:line="360" w:lineRule="auto"/>
        <w:ind w:firstLine="851"/>
        <w:jc w:val="both"/>
        <w:rPr>
          <w:rFonts w:ascii="Times New Roman" w:hAnsi="Times New Roman"/>
          <w:sz w:val="28"/>
          <w:szCs w:val="28"/>
        </w:rPr>
      </w:pPr>
      <w:r w:rsidRPr="00C4208A">
        <w:rPr>
          <w:rFonts w:ascii="Times New Roman" w:hAnsi="Times New Roman"/>
          <w:color w:val="000000"/>
          <w:sz w:val="28"/>
          <w:szCs w:val="28"/>
        </w:rPr>
        <w:t xml:space="preserve">Посредством налоговой системы государство влияет на размер доходов, которые направляются на производство, путем манипулировали с налоговой ставкой. Кроме того, многие налоги выступают в качестве ценообразующих факторов и их изменение непосредственно отражается на ценах товаров и услуг. </w:t>
      </w:r>
    </w:p>
    <w:p w:rsidR="00B967F3" w:rsidRPr="00CA27AA" w:rsidRDefault="00B967F3" w:rsidP="00CA27AA">
      <w:pPr>
        <w:spacing w:after="0" w:line="360" w:lineRule="auto"/>
        <w:ind w:firstLine="851"/>
        <w:jc w:val="both"/>
        <w:rPr>
          <w:rFonts w:ascii="Times New Roman" w:hAnsi="Times New Roman"/>
          <w:sz w:val="28"/>
          <w:szCs w:val="28"/>
        </w:rPr>
      </w:pPr>
      <w:r w:rsidRPr="00C4208A">
        <w:rPr>
          <w:rFonts w:ascii="Times New Roman" w:hAnsi="Times New Roman"/>
          <w:color w:val="000000"/>
          <w:sz w:val="28"/>
          <w:szCs w:val="28"/>
        </w:rPr>
        <w:t>В настоящем разделе рассматривается влияние на экономику государственных финансов - то есть совокупности денежных средств (ресурсов), которые государство мобилизует для выполнения своих функций.</w:t>
      </w:r>
    </w:p>
    <w:p w:rsidR="00B967F3" w:rsidRPr="00C4208A" w:rsidRDefault="00B967F3" w:rsidP="00C4208A">
      <w:pPr>
        <w:spacing w:after="0" w:line="360" w:lineRule="auto"/>
        <w:ind w:firstLine="851"/>
        <w:jc w:val="both"/>
        <w:rPr>
          <w:rFonts w:ascii="Times New Roman" w:hAnsi="Times New Roman"/>
          <w:sz w:val="28"/>
          <w:szCs w:val="28"/>
        </w:rPr>
      </w:pPr>
      <w:r w:rsidRPr="009C25F4">
        <w:rPr>
          <w:rFonts w:ascii="Times New Roman" w:hAnsi="Times New Roman"/>
          <w:b/>
          <w:color w:val="000000"/>
          <w:sz w:val="28"/>
          <w:szCs w:val="28"/>
        </w:rPr>
        <w:t>Государственные финансы</w:t>
      </w:r>
      <w:r w:rsidRPr="00C4208A">
        <w:rPr>
          <w:rFonts w:ascii="Times New Roman" w:hAnsi="Times New Roman"/>
          <w:color w:val="000000"/>
          <w:sz w:val="28"/>
          <w:szCs w:val="28"/>
        </w:rPr>
        <w:t xml:space="preserve"> есть совокупность денежных средств (ресурсов), которые государство мобилизует для выполнения своих функций.</w:t>
      </w:r>
    </w:p>
    <w:p w:rsidR="00B967F3" w:rsidRDefault="00B967F3" w:rsidP="00C4208A">
      <w:pPr>
        <w:spacing w:after="0" w:line="360" w:lineRule="auto"/>
        <w:ind w:firstLine="851"/>
        <w:jc w:val="both"/>
        <w:rPr>
          <w:rFonts w:ascii="Times New Roman" w:hAnsi="Times New Roman"/>
          <w:color w:val="000000"/>
          <w:sz w:val="28"/>
          <w:szCs w:val="28"/>
        </w:rPr>
      </w:pPr>
      <w:r w:rsidRPr="00C4208A">
        <w:rPr>
          <w:rFonts w:ascii="Times New Roman" w:hAnsi="Times New Roman"/>
          <w:color w:val="000000"/>
          <w:sz w:val="28"/>
          <w:szCs w:val="28"/>
        </w:rPr>
        <w:t xml:space="preserve">Термин "финансы" происходит от латинского корня "финис", что означает "денежный платеж". Величина государственных финансов определяется функциями и ролью государства в обществе: в каждой стране "свои" государственные финансы отражают особенности "своего" государства. </w:t>
      </w:r>
    </w:p>
    <w:p w:rsidR="00B967F3" w:rsidRPr="00C4208A" w:rsidRDefault="00B967F3" w:rsidP="00C4208A">
      <w:pPr>
        <w:spacing w:after="0" w:line="360" w:lineRule="auto"/>
        <w:ind w:firstLine="851"/>
        <w:jc w:val="both"/>
        <w:rPr>
          <w:rFonts w:ascii="Times New Roman" w:hAnsi="Times New Roman"/>
          <w:sz w:val="28"/>
          <w:szCs w:val="28"/>
        </w:rPr>
      </w:pPr>
      <w:r w:rsidRPr="009C25F4">
        <w:rPr>
          <w:rFonts w:ascii="Times New Roman" w:hAnsi="Times New Roman"/>
          <w:b/>
          <w:color w:val="000000"/>
          <w:sz w:val="28"/>
          <w:szCs w:val="28"/>
        </w:rPr>
        <w:t>Суть первой</w:t>
      </w:r>
      <w:r w:rsidRPr="00C4208A">
        <w:rPr>
          <w:rFonts w:ascii="Times New Roman" w:hAnsi="Times New Roman"/>
          <w:color w:val="000000"/>
          <w:sz w:val="28"/>
          <w:szCs w:val="28"/>
        </w:rPr>
        <w:t xml:space="preserve"> из них - экономической - заключается в финансировании регулирующей деятельности государства в национальном хозяйстве (управлении госсектором, программировании и т.п.). </w:t>
      </w:r>
    </w:p>
    <w:p w:rsidR="00B967F3" w:rsidRPr="00C4208A" w:rsidRDefault="00B967F3" w:rsidP="00C4208A">
      <w:pPr>
        <w:spacing w:after="0" w:line="360" w:lineRule="auto"/>
        <w:ind w:firstLine="851"/>
        <w:jc w:val="both"/>
        <w:rPr>
          <w:rFonts w:ascii="Times New Roman" w:hAnsi="Times New Roman"/>
          <w:sz w:val="28"/>
          <w:szCs w:val="28"/>
        </w:rPr>
      </w:pPr>
      <w:r w:rsidRPr="009C25F4">
        <w:rPr>
          <w:rFonts w:ascii="Times New Roman" w:hAnsi="Times New Roman"/>
          <w:b/>
          <w:color w:val="000000"/>
          <w:sz w:val="28"/>
          <w:szCs w:val="28"/>
        </w:rPr>
        <w:t>Вторая функция</w:t>
      </w:r>
      <w:r w:rsidRPr="00C4208A">
        <w:rPr>
          <w:rFonts w:ascii="Times New Roman" w:hAnsi="Times New Roman"/>
          <w:color w:val="000000"/>
          <w:sz w:val="28"/>
          <w:szCs w:val="28"/>
        </w:rPr>
        <w:t xml:space="preserve"> - оборонная - состоит в финансировании армии, полиции и т.п. </w:t>
      </w:r>
    </w:p>
    <w:p w:rsidR="00B967F3" w:rsidRPr="00C4208A" w:rsidRDefault="00B967F3" w:rsidP="00C4208A">
      <w:pPr>
        <w:spacing w:after="0" w:line="360" w:lineRule="auto"/>
        <w:ind w:firstLine="851"/>
        <w:jc w:val="both"/>
        <w:rPr>
          <w:rFonts w:ascii="Times New Roman" w:hAnsi="Times New Roman"/>
          <w:sz w:val="28"/>
          <w:szCs w:val="28"/>
        </w:rPr>
      </w:pPr>
      <w:r w:rsidRPr="009C25F4">
        <w:rPr>
          <w:rFonts w:ascii="Times New Roman" w:hAnsi="Times New Roman"/>
          <w:b/>
          <w:color w:val="000000"/>
          <w:sz w:val="28"/>
          <w:szCs w:val="28"/>
        </w:rPr>
        <w:t>Третья</w:t>
      </w:r>
      <w:r w:rsidRPr="00C4208A">
        <w:rPr>
          <w:rFonts w:ascii="Times New Roman" w:hAnsi="Times New Roman"/>
          <w:color w:val="000000"/>
          <w:sz w:val="28"/>
          <w:szCs w:val="28"/>
        </w:rPr>
        <w:t xml:space="preserve"> - социальная - заключается в оказании поддержки малоимущим слоям населения, финансировании пособий по безработице, инвалидам и больным. </w:t>
      </w:r>
    </w:p>
    <w:p w:rsidR="00B967F3" w:rsidRPr="00C4208A" w:rsidRDefault="00B967F3" w:rsidP="00C4208A">
      <w:pPr>
        <w:spacing w:after="0" w:line="360" w:lineRule="auto"/>
        <w:ind w:firstLine="851"/>
        <w:jc w:val="both"/>
        <w:rPr>
          <w:rFonts w:ascii="Times New Roman" w:hAnsi="Times New Roman"/>
          <w:sz w:val="28"/>
          <w:szCs w:val="28"/>
        </w:rPr>
      </w:pPr>
      <w:r w:rsidRPr="00C4208A">
        <w:rPr>
          <w:rFonts w:ascii="Times New Roman" w:hAnsi="Times New Roman"/>
          <w:color w:val="000000"/>
          <w:sz w:val="28"/>
          <w:szCs w:val="28"/>
        </w:rPr>
        <w:t xml:space="preserve">И наконец, последняя, </w:t>
      </w:r>
      <w:r w:rsidRPr="009C25F4">
        <w:rPr>
          <w:rFonts w:ascii="Times New Roman" w:hAnsi="Times New Roman"/>
          <w:b/>
          <w:color w:val="000000"/>
          <w:sz w:val="28"/>
          <w:szCs w:val="28"/>
        </w:rPr>
        <w:t>четвертая функция</w:t>
      </w:r>
      <w:r w:rsidRPr="00C4208A">
        <w:rPr>
          <w:rFonts w:ascii="Times New Roman" w:hAnsi="Times New Roman"/>
          <w:color w:val="000000"/>
          <w:sz w:val="28"/>
          <w:szCs w:val="28"/>
        </w:rPr>
        <w:t xml:space="preserve">, которую выполняют государственные финансы, является наиболее современной - это экологическая функция. Она заключается в предоставлении субсидий для разработки и внедрения в производство новых технологий, снижающих его вредное воздействие на окружающую среду. </w:t>
      </w:r>
    </w:p>
    <w:p w:rsidR="00B967F3" w:rsidRDefault="00B967F3" w:rsidP="00383E43">
      <w:pPr>
        <w:spacing w:after="0" w:line="360" w:lineRule="auto"/>
        <w:ind w:firstLine="851"/>
        <w:jc w:val="both"/>
        <w:rPr>
          <w:rFonts w:ascii="Times New Roman" w:hAnsi="Times New Roman"/>
          <w:color w:val="000000"/>
          <w:sz w:val="28"/>
          <w:szCs w:val="28"/>
        </w:rPr>
      </w:pPr>
      <w:r w:rsidRPr="00C4208A">
        <w:rPr>
          <w:rFonts w:ascii="Times New Roman" w:hAnsi="Times New Roman"/>
          <w:color w:val="000000"/>
          <w:sz w:val="28"/>
          <w:szCs w:val="28"/>
        </w:rPr>
        <w:t>Выполнение этих четырех функций возлагается на современную финансовую систему, структура которой в зависимости от поставленных конкретных задач отражена на рис 3. Самые главные задачи решаются путем использования федеральных финансов, а в них - бюджетов центрального правительства. Менее значимые задачи выполняют бюджеты региональных и местных органов власти.</w:t>
      </w:r>
    </w:p>
    <w:p w:rsidR="00B967F3" w:rsidRPr="00B028C0" w:rsidRDefault="00B967F3" w:rsidP="00383E43">
      <w:pPr>
        <w:spacing w:after="0" w:line="360" w:lineRule="auto"/>
        <w:ind w:firstLine="851"/>
        <w:jc w:val="both"/>
        <w:rPr>
          <w:rFonts w:ascii="Times New Roman" w:hAnsi="Times New Roman"/>
          <w:color w:val="000000"/>
          <w:sz w:val="28"/>
          <w:szCs w:val="28"/>
        </w:rPr>
      </w:pPr>
      <w:r w:rsidRPr="00CD4E7D">
        <w:rPr>
          <w:rFonts w:ascii="Times New Roman" w:hAnsi="Times New Roman"/>
          <w:b/>
          <w:sz w:val="28"/>
          <w:szCs w:val="28"/>
        </w:rPr>
        <w:t xml:space="preserve">1.2. </w:t>
      </w:r>
      <w:r w:rsidRPr="00B028C0">
        <w:rPr>
          <w:rFonts w:ascii="Times New Roman" w:hAnsi="Times New Roman"/>
          <w:b/>
          <w:sz w:val="28"/>
          <w:szCs w:val="28"/>
        </w:rPr>
        <w:t>Содержание государственных финансов.</w:t>
      </w:r>
    </w:p>
    <w:p w:rsidR="00B967F3" w:rsidRDefault="00B967F3" w:rsidP="00CD4E7D">
      <w:pPr>
        <w:spacing w:after="0" w:line="360" w:lineRule="auto"/>
        <w:ind w:firstLine="851"/>
        <w:contextualSpacing/>
        <w:rPr>
          <w:rFonts w:ascii="Times New Roman" w:hAnsi="Times New Roman"/>
          <w:sz w:val="28"/>
          <w:szCs w:val="28"/>
        </w:rPr>
      </w:pPr>
      <w:r w:rsidRPr="00B028C0">
        <w:rPr>
          <w:rFonts w:ascii="Times New Roman" w:hAnsi="Times New Roman"/>
          <w:sz w:val="28"/>
          <w:szCs w:val="28"/>
        </w:rPr>
        <w:t>Государственные финансы являются важной сферой  финансовой  системы  страны,</w:t>
      </w:r>
      <w:r>
        <w:rPr>
          <w:rFonts w:ascii="Times New Roman" w:hAnsi="Times New Roman"/>
          <w:sz w:val="28"/>
          <w:szCs w:val="28"/>
        </w:rPr>
        <w:t xml:space="preserve"> </w:t>
      </w:r>
      <w:r w:rsidRPr="00B028C0">
        <w:rPr>
          <w:rFonts w:ascii="Times New Roman" w:hAnsi="Times New Roman"/>
          <w:sz w:val="28"/>
          <w:szCs w:val="28"/>
        </w:rPr>
        <w:t>призванной обеспечить государство  денежными  средствами,  необходимыми  ему</w:t>
      </w:r>
      <w:r>
        <w:rPr>
          <w:rFonts w:ascii="Times New Roman" w:hAnsi="Times New Roman"/>
          <w:sz w:val="28"/>
          <w:szCs w:val="28"/>
        </w:rPr>
        <w:t xml:space="preserve"> </w:t>
      </w:r>
      <w:r w:rsidRPr="00B028C0">
        <w:rPr>
          <w:rFonts w:ascii="Times New Roman" w:hAnsi="Times New Roman"/>
          <w:sz w:val="28"/>
          <w:szCs w:val="28"/>
        </w:rPr>
        <w:t>для  выполнения  экономических,  социальных  и  политических   функций.   По</w:t>
      </w:r>
      <w:r>
        <w:rPr>
          <w:rFonts w:ascii="Times New Roman" w:hAnsi="Times New Roman"/>
          <w:sz w:val="28"/>
          <w:szCs w:val="28"/>
        </w:rPr>
        <w:t xml:space="preserve"> </w:t>
      </w:r>
      <w:r w:rsidRPr="00B028C0">
        <w:rPr>
          <w:rFonts w:ascii="Times New Roman" w:hAnsi="Times New Roman"/>
          <w:sz w:val="28"/>
          <w:szCs w:val="28"/>
        </w:rPr>
        <w:t>экономической сущности государственные финансы - это денежные  отношения  по</w:t>
      </w:r>
      <w:r>
        <w:rPr>
          <w:rFonts w:ascii="Times New Roman" w:hAnsi="Times New Roman"/>
          <w:sz w:val="28"/>
          <w:szCs w:val="28"/>
        </w:rPr>
        <w:t xml:space="preserve"> </w:t>
      </w:r>
      <w:r w:rsidRPr="00B028C0">
        <w:rPr>
          <w:rFonts w:ascii="Times New Roman" w:hAnsi="Times New Roman"/>
          <w:sz w:val="28"/>
          <w:szCs w:val="28"/>
        </w:rPr>
        <w:t>поводу распределения и перераспределения стоимости общественного продукта  и</w:t>
      </w:r>
      <w:r>
        <w:rPr>
          <w:rFonts w:ascii="Times New Roman" w:hAnsi="Times New Roman"/>
          <w:sz w:val="28"/>
          <w:szCs w:val="28"/>
        </w:rPr>
        <w:t xml:space="preserve"> </w:t>
      </w:r>
      <w:r w:rsidRPr="00B028C0">
        <w:rPr>
          <w:rFonts w:ascii="Times New Roman" w:hAnsi="Times New Roman"/>
          <w:sz w:val="28"/>
          <w:szCs w:val="28"/>
        </w:rPr>
        <w:t>части  национального  богатства,  связанные   с   формированием   финансовых</w:t>
      </w:r>
      <w:r>
        <w:rPr>
          <w:rFonts w:ascii="Times New Roman" w:hAnsi="Times New Roman"/>
          <w:sz w:val="28"/>
          <w:szCs w:val="28"/>
        </w:rPr>
        <w:t xml:space="preserve"> </w:t>
      </w:r>
      <w:r w:rsidRPr="00B028C0">
        <w:rPr>
          <w:rFonts w:ascii="Times New Roman" w:hAnsi="Times New Roman"/>
          <w:sz w:val="28"/>
          <w:szCs w:val="28"/>
        </w:rPr>
        <w:t>ресурсов в распоряжении  государства  и  его  предприятий  и  использованием</w:t>
      </w:r>
      <w:r>
        <w:rPr>
          <w:rFonts w:ascii="Times New Roman" w:hAnsi="Times New Roman"/>
          <w:sz w:val="28"/>
          <w:szCs w:val="28"/>
        </w:rPr>
        <w:t xml:space="preserve"> </w:t>
      </w:r>
      <w:r w:rsidRPr="00B028C0">
        <w:rPr>
          <w:rFonts w:ascii="Times New Roman" w:hAnsi="Times New Roman"/>
          <w:sz w:val="28"/>
          <w:szCs w:val="28"/>
        </w:rPr>
        <w:t>государственных   средств   на   затраты   по    расширению    производства,</w:t>
      </w:r>
      <w:r>
        <w:rPr>
          <w:rFonts w:ascii="Times New Roman" w:hAnsi="Times New Roman"/>
          <w:sz w:val="28"/>
          <w:szCs w:val="28"/>
        </w:rPr>
        <w:t xml:space="preserve"> </w:t>
      </w:r>
      <w:r w:rsidRPr="00B028C0">
        <w:rPr>
          <w:rFonts w:ascii="Times New Roman" w:hAnsi="Times New Roman"/>
          <w:sz w:val="28"/>
          <w:szCs w:val="28"/>
        </w:rPr>
        <w:t>удовлетворению растущих социально-культурных потребностей  членов  общества,</w:t>
      </w:r>
      <w:r>
        <w:rPr>
          <w:rFonts w:ascii="Times New Roman" w:hAnsi="Times New Roman"/>
          <w:sz w:val="28"/>
          <w:szCs w:val="28"/>
        </w:rPr>
        <w:t xml:space="preserve"> </w:t>
      </w:r>
      <w:r w:rsidRPr="00B028C0">
        <w:rPr>
          <w:rFonts w:ascii="Times New Roman" w:hAnsi="Times New Roman"/>
          <w:sz w:val="28"/>
          <w:szCs w:val="28"/>
        </w:rPr>
        <w:t>нужд обороны страны и управления. Субъектами  денежных  отношений  в  данной</w:t>
      </w:r>
      <w:r>
        <w:rPr>
          <w:rFonts w:ascii="Times New Roman" w:hAnsi="Times New Roman"/>
          <w:sz w:val="28"/>
          <w:szCs w:val="28"/>
        </w:rPr>
        <w:t xml:space="preserve"> </w:t>
      </w:r>
      <w:r w:rsidRPr="00B028C0">
        <w:rPr>
          <w:rFonts w:ascii="Times New Roman" w:hAnsi="Times New Roman"/>
          <w:sz w:val="28"/>
          <w:szCs w:val="28"/>
        </w:rPr>
        <w:t>сфере  являются  государство  (в  лице  соответствующих  структур   власти),</w:t>
      </w:r>
      <w:r>
        <w:rPr>
          <w:rFonts w:ascii="Times New Roman" w:hAnsi="Times New Roman"/>
          <w:sz w:val="28"/>
          <w:szCs w:val="28"/>
        </w:rPr>
        <w:t xml:space="preserve"> </w:t>
      </w:r>
      <w:r w:rsidRPr="00B028C0">
        <w:rPr>
          <w:rFonts w:ascii="Times New Roman" w:hAnsi="Times New Roman"/>
          <w:sz w:val="28"/>
          <w:szCs w:val="28"/>
        </w:rPr>
        <w:t>предприятия, объединения, организации, учреждения, граждане.</w:t>
      </w:r>
      <w:r>
        <w:rPr>
          <w:rFonts w:ascii="Times New Roman" w:hAnsi="Times New Roman"/>
          <w:sz w:val="28"/>
          <w:szCs w:val="28"/>
        </w:rPr>
        <w:t xml:space="preserve"> </w:t>
      </w:r>
      <w:r w:rsidRPr="00B028C0">
        <w:rPr>
          <w:rFonts w:ascii="Times New Roman" w:hAnsi="Times New Roman"/>
          <w:sz w:val="28"/>
          <w:szCs w:val="28"/>
        </w:rPr>
        <w:t>В  состав  государственных  финансов  включаются:  бюджеты  разных   уровней</w:t>
      </w:r>
      <w:r>
        <w:rPr>
          <w:rFonts w:ascii="Times New Roman" w:hAnsi="Times New Roman"/>
          <w:sz w:val="28"/>
          <w:szCs w:val="28"/>
        </w:rPr>
        <w:t xml:space="preserve"> </w:t>
      </w:r>
      <w:r w:rsidRPr="00B028C0">
        <w:rPr>
          <w:rFonts w:ascii="Times New Roman" w:hAnsi="Times New Roman"/>
          <w:sz w:val="28"/>
          <w:szCs w:val="28"/>
        </w:rPr>
        <w:t>государственного управления,  внебюджетные  фонды,  государственный  кредит,</w:t>
      </w:r>
      <w:r>
        <w:rPr>
          <w:rFonts w:ascii="Times New Roman" w:hAnsi="Times New Roman"/>
          <w:sz w:val="28"/>
          <w:szCs w:val="28"/>
        </w:rPr>
        <w:t xml:space="preserve"> </w:t>
      </w:r>
      <w:r w:rsidRPr="00B028C0">
        <w:rPr>
          <w:rFonts w:ascii="Times New Roman" w:hAnsi="Times New Roman"/>
          <w:sz w:val="28"/>
          <w:szCs w:val="28"/>
        </w:rPr>
        <w:t>финансы  государственных  предприятий.  Благодаря  разному   функциональному</w:t>
      </w:r>
      <w:r>
        <w:rPr>
          <w:rFonts w:ascii="Times New Roman" w:hAnsi="Times New Roman"/>
          <w:sz w:val="28"/>
          <w:szCs w:val="28"/>
        </w:rPr>
        <w:t xml:space="preserve"> </w:t>
      </w:r>
      <w:r w:rsidRPr="00B028C0">
        <w:rPr>
          <w:rFonts w:ascii="Times New Roman" w:hAnsi="Times New Roman"/>
          <w:sz w:val="28"/>
          <w:szCs w:val="28"/>
        </w:rPr>
        <w:t>назначению перечисленных звеньев государство оказывает  влияние  на  широкий</w:t>
      </w:r>
      <w:r>
        <w:rPr>
          <w:rFonts w:ascii="Times New Roman" w:hAnsi="Times New Roman"/>
          <w:sz w:val="28"/>
          <w:szCs w:val="28"/>
        </w:rPr>
        <w:t xml:space="preserve"> </w:t>
      </w:r>
      <w:r w:rsidRPr="00B028C0">
        <w:rPr>
          <w:rFonts w:ascii="Times New Roman" w:hAnsi="Times New Roman"/>
          <w:sz w:val="28"/>
          <w:szCs w:val="28"/>
        </w:rPr>
        <w:t>спектр  экономических  и  социальных   процессов,   решение   отраслевых   и</w:t>
      </w:r>
      <w:r>
        <w:rPr>
          <w:rFonts w:ascii="Times New Roman" w:hAnsi="Times New Roman"/>
          <w:sz w:val="28"/>
          <w:szCs w:val="28"/>
        </w:rPr>
        <w:t xml:space="preserve"> </w:t>
      </w:r>
      <w:r w:rsidRPr="00B028C0">
        <w:rPr>
          <w:rFonts w:ascii="Times New Roman" w:hAnsi="Times New Roman"/>
          <w:sz w:val="28"/>
          <w:szCs w:val="28"/>
        </w:rPr>
        <w:t>территориальных проблем.</w:t>
      </w:r>
      <w:r>
        <w:rPr>
          <w:rFonts w:ascii="Times New Roman" w:hAnsi="Times New Roman"/>
          <w:sz w:val="28"/>
          <w:szCs w:val="28"/>
        </w:rPr>
        <w:t xml:space="preserve"> </w:t>
      </w:r>
    </w:p>
    <w:p w:rsidR="00B967F3" w:rsidRDefault="00B967F3" w:rsidP="00CA27AA">
      <w:pPr>
        <w:spacing w:after="0" w:line="360" w:lineRule="auto"/>
        <w:ind w:firstLine="851"/>
        <w:contextualSpacing/>
        <w:rPr>
          <w:rFonts w:ascii="Times New Roman" w:hAnsi="Times New Roman"/>
          <w:sz w:val="28"/>
          <w:szCs w:val="28"/>
        </w:rPr>
      </w:pPr>
      <w:r w:rsidRPr="00B028C0">
        <w:rPr>
          <w:rFonts w:ascii="Times New Roman" w:hAnsi="Times New Roman"/>
          <w:sz w:val="28"/>
          <w:szCs w:val="28"/>
        </w:rPr>
        <w:t>Важную  роль   в   составе   государственных   финансов   играют   бюджетные</w:t>
      </w:r>
      <w:r>
        <w:rPr>
          <w:rFonts w:ascii="Times New Roman" w:hAnsi="Times New Roman"/>
          <w:sz w:val="28"/>
          <w:szCs w:val="28"/>
        </w:rPr>
        <w:t xml:space="preserve"> </w:t>
      </w:r>
      <w:r w:rsidRPr="00B028C0">
        <w:rPr>
          <w:rFonts w:ascii="Times New Roman" w:hAnsi="Times New Roman"/>
          <w:sz w:val="28"/>
          <w:szCs w:val="28"/>
        </w:rPr>
        <w:t>взаимосвязи,  складывающиеся  на  федеральном,  республиканском   (субъектов</w:t>
      </w:r>
      <w:r>
        <w:rPr>
          <w:rFonts w:ascii="Times New Roman" w:hAnsi="Times New Roman"/>
          <w:sz w:val="28"/>
          <w:szCs w:val="28"/>
        </w:rPr>
        <w:t xml:space="preserve"> </w:t>
      </w:r>
      <w:r w:rsidRPr="00B028C0">
        <w:rPr>
          <w:rFonts w:ascii="Times New Roman" w:hAnsi="Times New Roman"/>
          <w:sz w:val="28"/>
          <w:szCs w:val="28"/>
        </w:rPr>
        <w:t>федерации) и местном уровнях. С помощью бюджетных отношений  в  распоряжение</w:t>
      </w:r>
      <w:r>
        <w:rPr>
          <w:rFonts w:ascii="Times New Roman" w:hAnsi="Times New Roman"/>
          <w:sz w:val="28"/>
          <w:szCs w:val="28"/>
        </w:rPr>
        <w:t xml:space="preserve"> </w:t>
      </w:r>
      <w:r w:rsidRPr="00B028C0">
        <w:rPr>
          <w:rFonts w:ascii="Times New Roman" w:hAnsi="Times New Roman"/>
          <w:sz w:val="28"/>
          <w:szCs w:val="28"/>
        </w:rPr>
        <w:t>государственных  структур  мобилизуется  значительная  часть   национального</w:t>
      </w:r>
      <w:r>
        <w:rPr>
          <w:rFonts w:ascii="Times New Roman" w:hAnsi="Times New Roman"/>
          <w:sz w:val="28"/>
          <w:szCs w:val="28"/>
        </w:rPr>
        <w:t xml:space="preserve"> </w:t>
      </w:r>
      <w:r w:rsidRPr="00B028C0">
        <w:rPr>
          <w:rFonts w:ascii="Times New Roman" w:hAnsi="Times New Roman"/>
          <w:sz w:val="28"/>
          <w:szCs w:val="28"/>
        </w:rPr>
        <w:t>дохода, перераспределяемого финансовым методом.  Бюджеты  разных  уровней  -</w:t>
      </w:r>
      <w:r>
        <w:rPr>
          <w:rFonts w:ascii="Times New Roman" w:hAnsi="Times New Roman"/>
          <w:sz w:val="28"/>
          <w:szCs w:val="28"/>
        </w:rPr>
        <w:t xml:space="preserve"> </w:t>
      </w:r>
      <w:r w:rsidRPr="00B028C0">
        <w:rPr>
          <w:rFonts w:ascii="Times New Roman" w:hAnsi="Times New Roman"/>
          <w:sz w:val="28"/>
          <w:szCs w:val="28"/>
        </w:rPr>
        <w:t>федеральный,   республиканские,   местные    являются    финансовой    базой</w:t>
      </w:r>
      <w:r>
        <w:rPr>
          <w:rFonts w:ascii="Times New Roman" w:hAnsi="Times New Roman"/>
          <w:sz w:val="28"/>
          <w:szCs w:val="28"/>
        </w:rPr>
        <w:t xml:space="preserve">  </w:t>
      </w:r>
      <w:r w:rsidRPr="00B028C0">
        <w:rPr>
          <w:rFonts w:ascii="Times New Roman" w:hAnsi="Times New Roman"/>
          <w:sz w:val="28"/>
          <w:szCs w:val="28"/>
        </w:rPr>
        <w:t>деятельности  соответственно  для  федеральных,  республиканских  и  местных</w:t>
      </w:r>
      <w:r>
        <w:rPr>
          <w:rFonts w:ascii="Times New Roman" w:hAnsi="Times New Roman"/>
          <w:sz w:val="28"/>
          <w:szCs w:val="28"/>
        </w:rPr>
        <w:t xml:space="preserve"> </w:t>
      </w:r>
      <w:r w:rsidRPr="00B028C0">
        <w:rPr>
          <w:rFonts w:ascii="Times New Roman" w:hAnsi="Times New Roman"/>
          <w:sz w:val="28"/>
          <w:szCs w:val="28"/>
        </w:rPr>
        <w:t>органов власти и управления.</w:t>
      </w:r>
    </w:p>
    <w:p w:rsidR="00B967F3" w:rsidRDefault="00B967F3" w:rsidP="00CD4E7D">
      <w:pPr>
        <w:spacing w:after="0" w:line="360" w:lineRule="auto"/>
        <w:ind w:firstLine="851"/>
        <w:contextualSpacing/>
        <w:rPr>
          <w:rFonts w:ascii="Times New Roman" w:hAnsi="Times New Roman"/>
          <w:sz w:val="28"/>
          <w:szCs w:val="28"/>
        </w:rPr>
      </w:pPr>
      <w:r w:rsidRPr="00B028C0">
        <w:rPr>
          <w:rFonts w:ascii="Times New Roman" w:hAnsi="Times New Roman"/>
          <w:sz w:val="28"/>
          <w:szCs w:val="28"/>
        </w:rPr>
        <w:t>Для  выполнения  общих  функций  в  границах  федерации   Россия   формирует</w:t>
      </w:r>
      <w:r>
        <w:rPr>
          <w:rFonts w:ascii="Times New Roman" w:hAnsi="Times New Roman"/>
          <w:sz w:val="28"/>
          <w:szCs w:val="28"/>
        </w:rPr>
        <w:t xml:space="preserve"> </w:t>
      </w:r>
      <w:r w:rsidRPr="00B028C0">
        <w:rPr>
          <w:rFonts w:ascii="Times New Roman" w:hAnsi="Times New Roman"/>
          <w:sz w:val="28"/>
          <w:szCs w:val="28"/>
        </w:rPr>
        <w:t>федеральный  (центральный)   бюджет.   Его   ресурсы   предназначаются   для</w:t>
      </w:r>
      <w:r>
        <w:rPr>
          <w:rFonts w:ascii="Times New Roman" w:hAnsi="Times New Roman"/>
          <w:sz w:val="28"/>
          <w:szCs w:val="28"/>
        </w:rPr>
        <w:t xml:space="preserve"> </w:t>
      </w:r>
      <w:r w:rsidRPr="00B028C0">
        <w:rPr>
          <w:rFonts w:ascii="Times New Roman" w:hAnsi="Times New Roman"/>
          <w:sz w:val="28"/>
          <w:szCs w:val="28"/>
        </w:rPr>
        <w:t>финансирования государственных  целевых  комплексных  программ,  обеспечения</w:t>
      </w:r>
      <w:r>
        <w:rPr>
          <w:rFonts w:ascii="Times New Roman" w:hAnsi="Times New Roman"/>
          <w:sz w:val="28"/>
          <w:szCs w:val="28"/>
        </w:rPr>
        <w:t xml:space="preserve"> </w:t>
      </w:r>
      <w:r w:rsidRPr="00B028C0">
        <w:rPr>
          <w:rFonts w:ascii="Times New Roman" w:hAnsi="Times New Roman"/>
          <w:sz w:val="28"/>
          <w:szCs w:val="28"/>
        </w:rPr>
        <w:t>государственных  расходов,  связанных  с  выполнением  Россией   федеральных</w:t>
      </w:r>
      <w:r>
        <w:rPr>
          <w:rFonts w:ascii="Times New Roman" w:hAnsi="Times New Roman"/>
          <w:sz w:val="28"/>
          <w:szCs w:val="28"/>
        </w:rPr>
        <w:t xml:space="preserve"> </w:t>
      </w:r>
      <w:r w:rsidRPr="00B028C0">
        <w:rPr>
          <w:rFonts w:ascii="Times New Roman" w:hAnsi="Times New Roman"/>
          <w:sz w:val="28"/>
          <w:szCs w:val="28"/>
        </w:rPr>
        <w:t>функций, а также содержания вооруженных сил и органов управления.</w:t>
      </w:r>
      <w:r>
        <w:rPr>
          <w:rFonts w:ascii="Times New Roman" w:hAnsi="Times New Roman"/>
          <w:sz w:val="28"/>
          <w:szCs w:val="28"/>
        </w:rPr>
        <w:t xml:space="preserve"> </w:t>
      </w:r>
      <w:r w:rsidRPr="00B028C0">
        <w:rPr>
          <w:rFonts w:ascii="Times New Roman" w:hAnsi="Times New Roman"/>
          <w:sz w:val="28"/>
          <w:szCs w:val="28"/>
        </w:rPr>
        <w:t>В системе бюджетных отношений Российской Федерации особое  звено  составляют</w:t>
      </w:r>
      <w:r>
        <w:rPr>
          <w:rFonts w:ascii="Times New Roman" w:hAnsi="Times New Roman"/>
          <w:sz w:val="28"/>
          <w:szCs w:val="28"/>
        </w:rPr>
        <w:t xml:space="preserve"> </w:t>
      </w:r>
      <w:r w:rsidRPr="00B028C0">
        <w:rPr>
          <w:rFonts w:ascii="Times New Roman" w:hAnsi="Times New Roman"/>
          <w:sz w:val="28"/>
          <w:szCs w:val="28"/>
        </w:rPr>
        <w:t>республиканские бюджеты. Аккумулируемые  в  них  финансы  предназначены  для</w:t>
      </w:r>
      <w:r>
        <w:rPr>
          <w:rFonts w:ascii="Times New Roman" w:hAnsi="Times New Roman"/>
          <w:sz w:val="28"/>
          <w:szCs w:val="28"/>
        </w:rPr>
        <w:t xml:space="preserve"> </w:t>
      </w:r>
      <w:r w:rsidRPr="00B028C0">
        <w:rPr>
          <w:rFonts w:ascii="Times New Roman" w:hAnsi="Times New Roman"/>
          <w:sz w:val="28"/>
          <w:szCs w:val="28"/>
        </w:rPr>
        <w:t>выполнения   республиками,   входящими   в   Российскую   Федерацию,   своих</w:t>
      </w:r>
      <w:r>
        <w:rPr>
          <w:rFonts w:ascii="Times New Roman" w:hAnsi="Times New Roman"/>
          <w:sz w:val="28"/>
          <w:szCs w:val="28"/>
        </w:rPr>
        <w:t xml:space="preserve"> </w:t>
      </w:r>
      <w:r w:rsidRPr="00B028C0">
        <w:rPr>
          <w:rFonts w:ascii="Times New Roman" w:hAnsi="Times New Roman"/>
          <w:sz w:val="28"/>
          <w:szCs w:val="28"/>
        </w:rPr>
        <w:t>государственных функций.</w:t>
      </w:r>
      <w:r>
        <w:rPr>
          <w:rFonts w:ascii="Times New Roman" w:hAnsi="Times New Roman"/>
          <w:sz w:val="28"/>
          <w:szCs w:val="28"/>
        </w:rPr>
        <w:t xml:space="preserve"> </w:t>
      </w:r>
    </w:p>
    <w:p w:rsidR="00B967F3" w:rsidRPr="00B028C0" w:rsidRDefault="00B967F3" w:rsidP="00CD4E7D">
      <w:pPr>
        <w:spacing w:after="0" w:line="360" w:lineRule="auto"/>
        <w:ind w:firstLine="851"/>
        <w:contextualSpacing/>
        <w:rPr>
          <w:rFonts w:ascii="Times New Roman" w:hAnsi="Times New Roman"/>
          <w:sz w:val="28"/>
          <w:szCs w:val="28"/>
        </w:rPr>
      </w:pPr>
      <w:r w:rsidRPr="00B028C0">
        <w:rPr>
          <w:rFonts w:ascii="Times New Roman" w:hAnsi="Times New Roman"/>
          <w:sz w:val="28"/>
          <w:szCs w:val="28"/>
        </w:rPr>
        <w:t>Важное значение в системе бюджетных отношений отводится местным бюджетам.  В</w:t>
      </w:r>
      <w:r>
        <w:rPr>
          <w:rFonts w:ascii="Times New Roman" w:hAnsi="Times New Roman"/>
          <w:sz w:val="28"/>
          <w:szCs w:val="28"/>
        </w:rPr>
        <w:t xml:space="preserve"> </w:t>
      </w:r>
      <w:r w:rsidRPr="00B028C0">
        <w:rPr>
          <w:rFonts w:ascii="Times New Roman" w:hAnsi="Times New Roman"/>
          <w:sz w:val="28"/>
          <w:szCs w:val="28"/>
        </w:rPr>
        <w:t>последнее время они развиваются быстрыми темпами в связи с  повышением  роли</w:t>
      </w:r>
      <w:r>
        <w:rPr>
          <w:rFonts w:ascii="Times New Roman" w:hAnsi="Times New Roman"/>
          <w:sz w:val="28"/>
          <w:szCs w:val="28"/>
        </w:rPr>
        <w:t xml:space="preserve"> </w:t>
      </w:r>
      <w:r w:rsidRPr="00B028C0">
        <w:rPr>
          <w:rFonts w:ascii="Times New Roman" w:hAnsi="Times New Roman"/>
          <w:sz w:val="28"/>
          <w:szCs w:val="28"/>
        </w:rPr>
        <w:t>и влияния  местных  органов  власти:  растут  масштабы  местного  хозяйства,</w:t>
      </w:r>
      <w:r>
        <w:rPr>
          <w:rFonts w:ascii="Times New Roman" w:hAnsi="Times New Roman"/>
          <w:sz w:val="28"/>
          <w:szCs w:val="28"/>
        </w:rPr>
        <w:t xml:space="preserve"> </w:t>
      </w:r>
      <w:r w:rsidRPr="00B028C0">
        <w:rPr>
          <w:rFonts w:ascii="Times New Roman" w:hAnsi="Times New Roman"/>
          <w:sz w:val="28"/>
          <w:szCs w:val="28"/>
        </w:rPr>
        <w:t>расширяются и усложняются функции местных органов власти.</w:t>
      </w:r>
      <w:r>
        <w:rPr>
          <w:rFonts w:ascii="Times New Roman" w:hAnsi="Times New Roman"/>
          <w:sz w:val="28"/>
          <w:szCs w:val="28"/>
        </w:rPr>
        <w:t xml:space="preserve"> </w:t>
      </w:r>
      <w:r w:rsidRPr="00B028C0">
        <w:rPr>
          <w:rFonts w:ascii="Times New Roman" w:hAnsi="Times New Roman"/>
          <w:sz w:val="28"/>
          <w:szCs w:val="28"/>
        </w:rPr>
        <w:t>Отдельное звено в составе  государственных  финансов  образуют  внебюджетные</w:t>
      </w:r>
      <w:r>
        <w:rPr>
          <w:rFonts w:ascii="Times New Roman" w:hAnsi="Times New Roman"/>
          <w:sz w:val="28"/>
          <w:szCs w:val="28"/>
        </w:rPr>
        <w:t xml:space="preserve"> </w:t>
      </w:r>
      <w:r w:rsidRPr="00B028C0">
        <w:rPr>
          <w:rFonts w:ascii="Times New Roman" w:hAnsi="Times New Roman"/>
          <w:sz w:val="28"/>
          <w:szCs w:val="28"/>
        </w:rPr>
        <w:t>фонды. Они хотя и  управляются  федеральными,  республиканскими  и  местными</w:t>
      </w:r>
      <w:r>
        <w:rPr>
          <w:rFonts w:ascii="Times New Roman" w:hAnsi="Times New Roman"/>
          <w:sz w:val="28"/>
          <w:szCs w:val="28"/>
        </w:rPr>
        <w:t xml:space="preserve"> </w:t>
      </w:r>
      <w:r w:rsidRPr="00B028C0">
        <w:rPr>
          <w:rFonts w:ascii="Times New Roman" w:hAnsi="Times New Roman"/>
          <w:sz w:val="28"/>
          <w:szCs w:val="28"/>
        </w:rPr>
        <w:t>властями,  тем  не  менее  организационно  отделены  от  бюджетов  и   имеют</w:t>
      </w:r>
      <w:r>
        <w:rPr>
          <w:rFonts w:ascii="Times New Roman" w:hAnsi="Times New Roman"/>
          <w:sz w:val="28"/>
          <w:szCs w:val="28"/>
        </w:rPr>
        <w:t xml:space="preserve"> </w:t>
      </w:r>
      <w:r w:rsidRPr="00B028C0">
        <w:rPr>
          <w:rFonts w:ascii="Times New Roman" w:hAnsi="Times New Roman"/>
          <w:sz w:val="28"/>
          <w:szCs w:val="28"/>
        </w:rPr>
        <w:t>определенную  самостоятельность.  К  внебюджетным  фондам  относятся:   фонд</w:t>
      </w:r>
      <w:r>
        <w:rPr>
          <w:rFonts w:ascii="Times New Roman" w:hAnsi="Times New Roman"/>
          <w:sz w:val="28"/>
          <w:szCs w:val="28"/>
        </w:rPr>
        <w:t xml:space="preserve"> </w:t>
      </w:r>
      <w:r w:rsidRPr="00B028C0">
        <w:rPr>
          <w:rFonts w:ascii="Times New Roman" w:hAnsi="Times New Roman"/>
          <w:sz w:val="28"/>
          <w:szCs w:val="28"/>
        </w:rPr>
        <w:t>социального страхования, пенсионный фонд, фонд занятости  населения,  другие</w:t>
      </w:r>
      <w:r>
        <w:rPr>
          <w:rFonts w:ascii="Times New Roman" w:hAnsi="Times New Roman"/>
          <w:sz w:val="28"/>
          <w:szCs w:val="28"/>
        </w:rPr>
        <w:t xml:space="preserve"> </w:t>
      </w:r>
      <w:r w:rsidRPr="00B028C0">
        <w:rPr>
          <w:rFonts w:ascii="Times New Roman" w:hAnsi="Times New Roman"/>
          <w:sz w:val="28"/>
          <w:szCs w:val="28"/>
        </w:rPr>
        <w:t>целевые фонды  государственного  и  регионального  значения  (инновационный,</w:t>
      </w:r>
      <w:r>
        <w:rPr>
          <w:rFonts w:ascii="Times New Roman" w:hAnsi="Times New Roman"/>
          <w:sz w:val="28"/>
          <w:szCs w:val="28"/>
        </w:rPr>
        <w:t xml:space="preserve"> </w:t>
      </w:r>
      <w:r w:rsidRPr="00B028C0">
        <w:rPr>
          <w:rFonts w:ascii="Times New Roman" w:hAnsi="Times New Roman"/>
          <w:sz w:val="28"/>
          <w:szCs w:val="28"/>
        </w:rPr>
        <w:t>природоохранительный, регионального развития и т.д.).</w:t>
      </w:r>
      <w:r>
        <w:rPr>
          <w:rFonts w:ascii="Times New Roman" w:hAnsi="Times New Roman"/>
          <w:sz w:val="28"/>
          <w:szCs w:val="28"/>
        </w:rPr>
        <w:t xml:space="preserve"> </w:t>
      </w:r>
      <w:r w:rsidRPr="00B028C0">
        <w:rPr>
          <w:rFonts w:ascii="Times New Roman" w:hAnsi="Times New Roman"/>
          <w:sz w:val="28"/>
          <w:szCs w:val="28"/>
        </w:rPr>
        <w:t>Специфической частью государственных финансов выступают денежные  отношения,</w:t>
      </w:r>
      <w:r>
        <w:rPr>
          <w:rFonts w:ascii="Times New Roman" w:hAnsi="Times New Roman"/>
          <w:sz w:val="28"/>
          <w:szCs w:val="28"/>
        </w:rPr>
        <w:t xml:space="preserve"> </w:t>
      </w:r>
      <w:r w:rsidRPr="00B028C0">
        <w:rPr>
          <w:rFonts w:ascii="Times New Roman" w:hAnsi="Times New Roman"/>
          <w:sz w:val="28"/>
          <w:szCs w:val="28"/>
        </w:rPr>
        <w:t>составляющие содержание  государственного  кредита.  Госкредитные  отношения</w:t>
      </w:r>
      <w:r>
        <w:rPr>
          <w:rFonts w:ascii="Times New Roman" w:hAnsi="Times New Roman"/>
          <w:sz w:val="28"/>
          <w:szCs w:val="28"/>
        </w:rPr>
        <w:t xml:space="preserve"> </w:t>
      </w:r>
      <w:r w:rsidRPr="00B028C0">
        <w:rPr>
          <w:rFonts w:ascii="Times New Roman" w:hAnsi="Times New Roman"/>
          <w:sz w:val="28"/>
          <w:szCs w:val="28"/>
        </w:rPr>
        <w:t>возникают  в  связи  с  мобилизацией  временно  свободных  денежных  средств</w:t>
      </w:r>
      <w:r>
        <w:rPr>
          <w:rFonts w:ascii="Times New Roman" w:hAnsi="Times New Roman"/>
          <w:sz w:val="28"/>
          <w:szCs w:val="28"/>
        </w:rPr>
        <w:t xml:space="preserve"> </w:t>
      </w:r>
      <w:r w:rsidRPr="00B028C0">
        <w:rPr>
          <w:rFonts w:ascii="Times New Roman" w:hAnsi="Times New Roman"/>
          <w:sz w:val="28"/>
          <w:szCs w:val="28"/>
        </w:rPr>
        <w:t>предприятий,  организаций  и  населения  и   их   передачей   во   временное</w:t>
      </w:r>
      <w:r>
        <w:rPr>
          <w:rFonts w:ascii="Times New Roman" w:hAnsi="Times New Roman"/>
          <w:sz w:val="28"/>
          <w:szCs w:val="28"/>
        </w:rPr>
        <w:t xml:space="preserve"> </w:t>
      </w:r>
      <w:r w:rsidRPr="00B028C0">
        <w:rPr>
          <w:rFonts w:ascii="Times New Roman" w:hAnsi="Times New Roman"/>
          <w:sz w:val="28"/>
          <w:szCs w:val="28"/>
        </w:rPr>
        <w:t>пользование органам государственной власти  для  обеспечения  финансирования</w:t>
      </w:r>
      <w:r>
        <w:rPr>
          <w:rFonts w:ascii="Times New Roman" w:hAnsi="Times New Roman"/>
          <w:sz w:val="28"/>
          <w:szCs w:val="28"/>
        </w:rPr>
        <w:t xml:space="preserve"> </w:t>
      </w:r>
      <w:r w:rsidRPr="00B028C0">
        <w:rPr>
          <w:rFonts w:ascii="Times New Roman" w:hAnsi="Times New Roman"/>
          <w:sz w:val="28"/>
          <w:szCs w:val="28"/>
        </w:rPr>
        <w:t>государственных  расходов.  Привлечение  государством   временно   свободных</w:t>
      </w:r>
      <w:r>
        <w:rPr>
          <w:rFonts w:ascii="Times New Roman" w:hAnsi="Times New Roman"/>
          <w:sz w:val="28"/>
          <w:szCs w:val="28"/>
        </w:rPr>
        <w:t xml:space="preserve"> </w:t>
      </w:r>
      <w:r w:rsidRPr="00B028C0">
        <w:rPr>
          <w:rFonts w:ascii="Times New Roman" w:hAnsi="Times New Roman"/>
          <w:sz w:val="28"/>
          <w:szCs w:val="28"/>
        </w:rPr>
        <w:t>денежных средств юридических и физических лиц осуществляется  путем  продажи</w:t>
      </w:r>
      <w:r>
        <w:rPr>
          <w:rFonts w:ascii="Times New Roman" w:hAnsi="Times New Roman"/>
          <w:sz w:val="28"/>
          <w:szCs w:val="28"/>
        </w:rPr>
        <w:t xml:space="preserve"> </w:t>
      </w:r>
      <w:r w:rsidRPr="00B028C0">
        <w:rPr>
          <w:rFonts w:ascii="Times New Roman" w:hAnsi="Times New Roman"/>
          <w:sz w:val="28"/>
          <w:szCs w:val="28"/>
        </w:rPr>
        <w:t>на финансовом рынке облигаций,  казначейских  обязательств  и  других  видов</w:t>
      </w:r>
      <w:r>
        <w:rPr>
          <w:rFonts w:ascii="Times New Roman" w:hAnsi="Times New Roman"/>
          <w:sz w:val="28"/>
          <w:szCs w:val="28"/>
        </w:rPr>
        <w:t xml:space="preserve"> </w:t>
      </w:r>
      <w:r w:rsidRPr="00B028C0">
        <w:rPr>
          <w:rFonts w:ascii="Times New Roman" w:hAnsi="Times New Roman"/>
          <w:sz w:val="28"/>
          <w:szCs w:val="28"/>
        </w:rPr>
        <w:t>государственных ценных бумаг.  Основными  формами  государственного  кредита</w:t>
      </w:r>
      <w:r>
        <w:rPr>
          <w:rFonts w:ascii="Times New Roman" w:hAnsi="Times New Roman"/>
          <w:sz w:val="28"/>
          <w:szCs w:val="28"/>
        </w:rPr>
        <w:t xml:space="preserve"> </w:t>
      </w:r>
      <w:r w:rsidRPr="00B028C0">
        <w:rPr>
          <w:rFonts w:ascii="Times New Roman" w:hAnsi="Times New Roman"/>
          <w:sz w:val="28"/>
          <w:szCs w:val="28"/>
        </w:rPr>
        <w:t>являются займы и казначейские ссуды.</w:t>
      </w:r>
    </w:p>
    <w:p w:rsidR="00B967F3" w:rsidRDefault="00B967F3" w:rsidP="00507184">
      <w:pPr>
        <w:pStyle w:val="12"/>
        <w:shd w:val="clear" w:color="auto" w:fill="FFFFFF"/>
        <w:spacing w:line="360" w:lineRule="auto"/>
        <w:ind w:firstLine="1134"/>
        <w:contextualSpacing/>
        <w:rPr>
          <w:sz w:val="28"/>
          <w:szCs w:val="28"/>
        </w:rPr>
      </w:pPr>
      <w:r w:rsidRPr="00B028C0">
        <w:rPr>
          <w:sz w:val="28"/>
          <w:szCs w:val="28"/>
        </w:rPr>
        <w:t>С  помощью  госкредита  ресурсы,   аккумулируемые   на   финансовом   рынке,</w:t>
      </w:r>
      <w:r>
        <w:rPr>
          <w:sz w:val="28"/>
          <w:szCs w:val="28"/>
        </w:rPr>
        <w:t xml:space="preserve"> </w:t>
      </w:r>
      <w:r w:rsidRPr="00B028C0">
        <w:rPr>
          <w:sz w:val="28"/>
          <w:szCs w:val="28"/>
        </w:rPr>
        <w:t>направляются на финансирование  потребностей  экономического  и  социального</w:t>
      </w:r>
      <w:r>
        <w:rPr>
          <w:sz w:val="28"/>
          <w:szCs w:val="28"/>
        </w:rPr>
        <w:t xml:space="preserve"> </w:t>
      </w:r>
      <w:r w:rsidRPr="00B028C0">
        <w:rPr>
          <w:sz w:val="28"/>
          <w:szCs w:val="28"/>
        </w:rPr>
        <w:t>развития. Госкредитные ресурсы позволяют цивилизованным  способом  покрывать</w:t>
      </w:r>
      <w:r>
        <w:rPr>
          <w:sz w:val="28"/>
          <w:szCs w:val="28"/>
        </w:rPr>
        <w:t xml:space="preserve"> </w:t>
      </w:r>
      <w:r w:rsidRPr="00B028C0">
        <w:rPr>
          <w:sz w:val="28"/>
          <w:szCs w:val="28"/>
        </w:rPr>
        <w:t>бюджетный дефицит. Способствуя оттоку денег  из  обращения,  государственный</w:t>
      </w:r>
      <w:r>
        <w:rPr>
          <w:sz w:val="28"/>
          <w:szCs w:val="28"/>
        </w:rPr>
        <w:t xml:space="preserve"> </w:t>
      </w:r>
      <w:r w:rsidRPr="00B028C0">
        <w:rPr>
          <w:sz w:val="28"/>
          <w:szCs w:val="28"/>
        </w:rPr>
        <w:t>кредит смягчает остроту проблем в сфере денежного обращения.</w:t>
      </w:r>
    </w:p>
    <w:p w:rsidR="00B967F3" w:rsidRDefault="00B967F3" w:rsidP="00507184">
      <w:pPr>
        <w:pStyle w:val="12"/>
        <w:shd w:val="clear" w:color="auto" w:fill="FFFFFF"/>
        <w:spacing w:line="360" w:lineRule="auto"/>
        <w:ind w:firstLine="1134"/>
        <w:contextualSpacing/>
        <w:rPr>
          <w:sz w:val="28"/>
          <w:szCs w:val="28"/>
        </w:rPr>
      </w:pPr>
    </w:p>
    <w:p w:rsidR="00B967F3" w:rsidRDefault="00B967F3" w:rsidP="00507184">
      <w:pPr>
        <w:pStyle w:val="12"/>
        <w:shd w:val="clear" w:color="auto" w:fill="FFFFFF"/>
        <w:spacing w:line="360" w:lineRule="auto"/>
        <w:ind w:firstLine="1134"/>
        <w:contextualSpacing/>
        <w:rPr>
          <w:sz w:val="28"/>
          <w:szCs w:val="28"/>
        </w:rPr>
      </w:pPr>
    </w:p>
    <w:p w:rsidR="00B967F3" w:rsidRDefault="00B967F3" w:rsidP="00507184">
      <w:pPr>
        <w:pStyle w:val="12"/>
        <w:shd w:val="clear" w:color="auto" w:fill="FFFFFF"/>
        <w:spacing w:line="360" w:lineRule="auto"/>
        <w:ind w:firstLine="1134"/>
        <w:contextualSpacing/>
        <w:rPr>
          <w:sz w:val="28"/>
          <w:szCs w:val="28"/>
        </w:rPr>
      </w:pPr>
    </w:p>
    <w:p w:rsidR="00B967F3" w:rsidRPr="00507184" w:rsidRDefault="00B967F3" w:rsidP="00507184">
      <w:pPr>
        <w:pStyle w:val="12"/>
        <w:shd w:val="clear" w:color="auto" w:fill="FFFFFF"/>
        <w:spacing w:line="360" w:lineRule="auto"/>
        <w:ind w:firstLine="1134"/>
        <w:contextualSpacing/>
        <w:rPr>
          <w:b/>
          <w:color w:val="000000"/>
          <w:sz w:val="28"/>
        </w:rPr>
      </w:pPr>
      <w:r w:rsidRPr="00507184">
        <w:rPr>
          <w:b/>
          <w:color w:val="000000"/>
          <w:sz w:val="28"/>
        </w:rPr>
        <w:t xml:space="preserve"> </w:t>
      </w:r>
      <w:r>
        <w:rPr>
          <w:b/>
          <w:color w:val="000000"/>
          <w:sz w:val="28"/>
        </w:rPr>
        <w:t>2</w:t>
      </w:r>
      <w:r w:rsidRPr="00507184">
        <w:rPr>
          <w:b/>
          <w:color w:val="000000"/>
          <w:sz w:val="28"/>
        </w:rPr>
        <w:t>. Финансовая система России.</w:t>
      </w:r>
    </w:p>
    <w:p w:rsidR="00B967F3" w:rsidRPr="00507184" w:rsidRDefault="00B967F3" w:rsidP="00507184">
      <w:pPr>
        <w:pStyle w:val="12"/>
        <w:shd w:val="clear" w:color="auto" w:fill="FFFFFF"/>
        <w:spacing w:line="360" w:lineRule="auto"/>
        <w:ind w:firstLine="1134"/>
        <w:contextualSpacing/>
        <w:rPr>
          <w:sz w:val="28"/>
        </w:rPr>
      </w:pPr>
      <w:r w:rsidRPr="00507184">
        <w:rPr>
          <w:color w:val="000000"/>
          <w:sz w:val="28"/>
        </w:rPr>
        <w:t>Финансовая система Российской Федерации включает следующие звенья финансовых отношений:</w:t>
      </w:r>
    </w:p>
    <w:p w:rsidR="00B967F3" w:rsidRPr="00507184" w:rsidRDefault="00B967F3" w:rsidP="00507184">
      <w:pPr>
        <w:pStyle w:val="12"/>
        <w:shd w:val="clear" w:color="auto" w:fill="FFFFFF"/>
        <w:spacing w:line="360" w:lineRule="auto"/>
        <w:ind w:firstLine="1134"/>
        <w:contextualSpacing/>
        <w:rPr>
          <w:sz w:val="28"/>
        </w:rPr>
      </w:pPr>
      <w:r w:rsidRPr="00507184">
        <w:rPr>
          <w:color w:val="000000"/>
          <w:sz w:val="28"/>
        </w:rPr>
        <w:t>1) государственную бюджетную систему;</w:t>
      </w:r>
    </w:p>
    <w:p w:rsidR="00B967F3" w:rsidRPr="00507184" w:rsidRDefault="00B967F3" w:rsidP="00507184">
      <w:pPr>
        <w:pStyle w:val="12"/>
        <w:shd w:val="clear" w:color="auto" w:fill="FFFFFF"/>
        <w:spacing w:line="360" w:lineRule="auto"/>
        <w:ind w:firstLine="1134"/>
        <w:contextualSpacing/>
        <w:rPr>
          <w:sz w:val="28"/>
        </w:rPr>
      </w:pPr>
      <w:r w:rsidRPr="00507184">
        <w:rPr>
          <w:color w:val="000000"/>
          <w:sz w:val="28"/>
        </w:rPr>
        <w:t>2) государственный кредит;</w:t>
      </w:r>
    </w:p>
    <w:p w:rsidR="00B967F3" w:rsidRPr="00507184" w:rsidRDefault="00B967F3" w:rsidP="00507184">
      <w:pPr>
        <w:pStyle w:val="12"/>
        <w:shd w:val="clear" w:color="auto" w:fill="FFFFFF"/>
        <w:spacing w:line="360" w:lineRule="auto"/>
        <w:ind w:firstLine="1134"/>
        <w:contextualSpacing/>
        <w:rPr>
          <w:sz w:val="28"/>
        </w:rPr>
      </w:pPr>
      <w:r w:rsidRPr="00507184">
        <w:rPr>
          <w:color w:val="000000"/>
          <w:sz w:val="28"/>
        </w:rPr>
        <w:t>3) внебюджетные специальные фонды;</w:t>
      </w:r>
    </w:p>
    <w:p w:rsidR="00B967F3" w:rsidRPr="00507184" w:rsidRDefault="00B967F3" w:rsidP="00507184">
      <w:pPr>
        <w:pStyle w:val="12"/>
        <w:shd w:val="clear" w:color="auto" w:fill="FFFFFF"/>
        <w:spacing w:line="360" w:lineRule="auto"/>
        <w:ind w:firstLine="1134"/>
        <w:contextualSpacing/>
        <w:rPr>
          <w:sz w:val="28"/>
        </w:rPr>
      </w:pPr>
      <w:r w:rsidRPr="00507184">
        <w:rPr>
          <w:color w:val="000000"/>
          <w:sz w:val="28"/>
        </w:rPr>
        <w:t>4) фонды имущественного и личного страхования;</w:t>
      </w:r>
    </w:p>
    <w:p w:rsidR="00B967F3" w:rsidRPr="00507184" w:rsidRDefault="00B967F3" w:rsidP="00507184">
      <w:pPr>
        <w:pStyle w:val="12"/>
        <w:shd w:val="clear" w:color="auto" w:fill="FFFFFF"/>
        <w:spacing w:line="360" w:lineRule="auto"/>
        <w:ind w:firstLine="1134"/>
        <w:contextualSpacing/>
        <w:rPr>
          <w:color w:val="000000"/>
          <w:sz w:val="28"/>
        </w:rPr>
      </w:pPr>
      <w:r w:rsidRPr="00507184">
        <w:rPr>
          <w:color w:val="000000"/>
          <w:sz w:val="28"/>
        </w:rPr>
        <w:t xml:space="preserve">5) финансы предприятий различных форм собственности. </w:t>
      </w:r>
    </w:p>
    <w:p w:rsidR="00B967F3" w:rsidRPr="00507184" w:rsidRDefault="00B967F3" w:rsidP="00507184">
      <w:pPr>
        <w:pStyle w:val="12"/>
        <w:shd w:val="clear" w:color="auto" w:fill="FFFFFF"/>
        <w:spacing w:line="360" w:lineRule="auto"/>
        <w:ind w:firstLine="1134"/>
        <w:contextualSpacing/>
        <w:rPr>
          <w:sz w:val="28"/>
        </w:rPr>
      </w:pPr>
      <w:r w:rsidRPr="00507184">
        <w:rPr>
          <w:b/>
          <w:color w:val="000000"/>
          <w:sz w:val="28"/>
        </w:rPr>
        <w:t xml:space="preserve">1 Бюджетная система. </w:t>
      </w:r>
      <w:r w:rsidRPr="00507184">
        <w:rPr>
          <w:color w:val="000000"/>
          <w:sz w:val="28"/>
        </w:rPr>
        <w:t>В 1991 г. бюджетная система Российской</w:t>
      </w:r>
      <w:r w:rsidRPr="00507184">
        <w:rPr>
          <w:sz w:val="28"/>
        </w:rPr>
        <w:t xml:space="preserve"> </w:t>
      </w:r>
      <w:r w:rsidRPr="00507184">
        <w:rPr>
          <w:color w:val="000000"/>
          <w:sz w:val="28"/>
        </w:rPr>
        <w:t>Федерации претерпела кардинальные изменения. До этого государственный бюджет РСФСР, как и других союзных республик, включался в государственный бюджет СССР. Он состоял из союзного бюджета, государственных бюджетов 15 бывших союзных республик и бюджета государственного социального страхования. В союзном бюджете в 1970—1990-е гг. концентрировалось 52—50% общего объема ресурсов государственного бюджета. На бюджеты союзных республик приходилось 48—50%, из которых 35% находилось в распоряжении республиканских бюджетов республик и 15% — в местных бюджетах.</w:t>
      </w:r>
    </w:p>
    <w:p w:rsidR="00B967F3" w:rsidRPr="00507184" w:rsidRDefault="00B967F3" w:rsidP="00507184">
      <w:pPr>
        <w:pStyle w:val="12"/>
        <w:shd w:val="clear" w:color="auto" w:fill="FFFFFF"/>
        <w:spacing w:line="360" w:lineRule="auto"/>
        <w:ind w:firstLine="1134"/>
        <w:contextualSpacing/>
        <w:rPr>
          <w:sz w:val="28"/>
        </w:rPr>
      </w:pPr>
      <w:r w:rsidRPr="00507184">
        <w:rPr>
          <w:color w:val="000000"/>
          <w:sz w:val="28"/>
        </w:rPr>
        <w:t>В соответствии с Законом РСФСР «Об основах бюджетного устройства и бюджетного процесса в РСФСР» от 10 октября 1991 г. и рядом других законов и постановлений Правительства Российской Федерации государственная бюджетная система России была коренным образом перестроена и в настоящее время она включает три звена:</w:t>
      </w:r>
    </w:p>
    <w:p w:rsidR="00B967F3" w:rsidRPr="00507184" w:rsidRDefault="00B967F3" w:rsidP="00507184">
      <w:pPr>
        <w:pStyle w:val="12"/>
        <w:shd w:val="clear" w:color="auto" w:fill="FFFFFF"/>
        <w:spacing w:line="360" w:lineRule="auto"/>
        <w:ind w:firstLine="1134"/>
        <w:contextualSpacing/>
        <w:rPr>
          <w:sz w:val="28"/>
        </w:rPr>
      </w:pPr>
      <w:r w:rsidRPr="00507184">
        <w:rPr>
          <w:color w:val="000000"/>
          <w:sz w:val="28"/>
        </w:rPr>
        <w:t>1) республиканский бюджет Российской Федерации или федеральный бюджет;</w:t>
      </w:r>
    </w:p>
    <w:p w:rsidR="00B967F3" w:rsidRPr="00507184" w:rsidRDefault="00B967F3" w:rsidP="00507184">
      <w:pPr>
        <w:pStyle w:val="12"/>
        <w:shd w:val="clear" w:color="auto" w:fill="FFFFFF"/>
        <w:spacing w:line="360" w:lineRule="auto"/>
        <w:ind w:firstLine="1134"/>
        <w:contextualSpacing/>
        <w:rPr>
          <w:sz w:val="28"/>
        </w:rPr>
      </w:pPr>
      <w:r w:rsidRPr="00507184">
        <w:rPr>
          <w:color w:val="000000"/>
          <w:sz w:val="28"/>
        </w:rPr>
        <w:t>2) бюджеты национально-государственных и административно-территориальных образований (к ним относятся республиканские бюджеты республик в составе Российской Федерации, краевые, областные бюджеты, бюджеты автономных областей, автономных округов и городские бюджеты Москвы и Санкт-Петербурга). Это бюджеты субъектов Федерации;</w:t>
      </w:r>
    </w:p>
    <w:p w:rsidR="00B967F3" w:rsidRPr="00507184" w:rsidRDefault="00B967F3" w:rsidP="00507184">
      <w:pPr>
        <w:pStyle w:val="12"/>
        <w:shd w:val="clear" w:color="auto" w:fill="FFFFFF"/>
        <w:spacing w:line="360" w:lineRule="auto"/>
        <w:ind w:firstLine="1134"/>
        <w:contextualSpacing/>
        <w:rPr>
          <w:sz w:val="28"/>
        </w:rPr>
      </w:pPr>
      <w:r w:rsidRPr="00507184">
        <w:rPr>
          <w:color w:val="000000"/>
          <w:sz w:val="28"/>
        </w:rPr>
        <w:t>3) местные бюджеты.</w:t>
      </w:r>
    </w:p>
    <w:p w:rsidR="00B967F3" w:rsidRPr="00507184" w:rsidRDefault="00B967F3" w:rsidP="00507184">
      <w:pPr>
        <w:pStyle w:val="12"/>
        <w:shd w:val="clear" w:color="auto" w:fill="FFFFFF"/>
        <w:spacing w:line="360" w:lineRule="auto"/>
        <w:ind w:firstLine="1134"/>
        <w:contextualSpacing/>
        <w:rPr>
          <w:sz w:val="28"/>
        </w:rPr>
      </w:pPr>
      <w:r w:rsidRPr="00507184">
        <w:rPr>
          <w:color w:val="000000"/>
          <w:sz w:val="28"/>
        </w:rPr>
        <w:t xml:space="preserve">Все эти бюджеты функционируют </w:t>
      </w:r>
      <w:r w:rsidRPr="00507184">
        <w:rPr>
          <w:i/>
          <w:color w:val="000000"/>
          <w:sz w:val="28"/>
        </w:rPr>
        <w:t xml:space="preserve">автономно. </w:t>
      </w:r>
      <w:r w:rsidRPr="00507184">
        <w:rPr>
          <w:color w:val="000000"/>
          <w:sz w:val="28"/>
        </w:rPr>
        <w:t>Местные бюд-х&lt;еты своими доходами и расходами не входят в бюджеты территорий, а последние не включаются в федеральный республиканский бюджет.</w:t>
      </w:r>
    </w:p>
    <w:p w:rsidR="00B967F3" w:rsidRPr="00507184" w:rsidRDefault="00B967F3" w:rsidP="00507184">
      <w:pPr>
        <w:pStyle w:val="12"/>
        <w:shd w:val="clear" w:color="auto" w:fill="FFFFFF"/>
        <w:spacing w:line="360" w:lineRule="auto"/>
        <w:ind w:firstLine="1134"/>
        <w:contextualSpacing/>
        <w:rPr>
          <w:sz w:val="28"/>
        </w:rPr>
      </w:pPr>
      <w:r w:rsidRPr="00507184">
        <w:rPr>
          <w:color w:val="000000"/>
          <w:sz w:val="28"/>
        </w:rPr>
        <w:t>Таким образом, структура бюджетной системы Российской Федерации приближена к структуре бюджетных систем западных стран.</w:t>
      </w:r>
    </w:p>
    <w:p w:rsidR="00B967F3" w:rsidRPr="00507184" w:rsidRDefault="00B967F3" w:rsidP="00507184">
      <w:pPr>
        <w:pStyle w:val="12"/>
        <w:shd w:val="clear" w:color="auto" w:fill="FFFFFF"/>
        <w:spacing w:line="360" w:lineRule="auto"/>
        <w:ind w:firstLine="1134"/>
        <w:contextualSpacing/>
        <w:rPr>
          <w:sz w:val="28"/>
        </w:rPr>
      </w:pPr>
      <w:r w:rsidRPr="00507184">
        <w:rPr>
          <w:color w:val="000000"/>
          <w:sz w:val="28"/>
        </w:rPr>
        <w:t xml:space="preserve">Если в </w:t>
      </w:r>
      <w:r>
        <w:rPr>
          <w:color w:val="000000"/>
          <w:sz w:val="28"/>
        </w:rPr>
        <w:t>2005</w:t>
      </w:r>
      <w:r w:rsidRPr="00507184">
        <w:rPr>
          <w:color w:val="000000"/>
          <w:sz w:val="28"/>
        </w:rPr>
        <w:t xml:space="preserve"> г. 70% ресурсов поступили в федеральный бюджет и 30% — в бюджеты территорий и местные бюджеты, то в </w:t>
      </w:r>
      <w:r>
        <w:rPr>
          <w:color w:val="000000"/>
          <w:sz w:val="28"/>
        </w:rPr>
        <w:t>2008</w:t>
      </w:r>
      <w:r w:rsidRPr="00507184">
        <w:rPr>
          <w:color w:val="000000"/>
          <w:sz w:val="28"/>
        </w:rPr>
        <w:t xml:space="preserve"> г. это соотношение соответственно составило 49 и 51%. Однако средств территориям не хватает, поскольку расширены их функции, связанные с расходами, и задача состоит в увеличении их собственной доходной базы.</w:t>
      </w:r>
    </w:p>
    <w:p w:rsidR="00B967F3" w:rsidRPr="00507184" w:rsidRDefault="00B967F3" w:rsidP="00507184">
      <w:pPr>
        <w:pStyle w:val="12"/>
        <w:shd w:val="clear" w:color="auto" w:fill="FFFFFF"/>
        <w:spacing w:line="360" w:lineRule="auto"/>
        <w:ind w:firstLine="1134"/>
        <w:contextualSpacing/>
        <w:rPr>
          <w:sz w:val="28"/>
        </w:rPr>
      </w:pPr>
      <w:r w:rsidRPr="00507184">
        <w:rPr>
          <w:b/>
          <w:color w:val="000000"/>
          <w:sz w:val="28"/>
        </w:rPr>
        <w:t xml:space="preserve">2 Государственный кредит </w:t>
      </w:r>
      <w:r w:rsidRPr="00507184">
        <w:rPr>
          <w:color w:val="000000"/>
          <w:sz w:val="28"/>
        </w:rPr>
        <w:t>— это особая форма кредитных отношений между государством или местными органами власти и</w:t>
      </w:r>
      <w:r w:rsidRPr="00507184">
        <w:rPr>
          <w:sz w:val="28"/>
        </w:rPr>
        <w:t xml:space="preserve"> </w:t>
      </w:r>
      <w:r w:rsidRPr="00507184">
        <w:rPr>
          <w:color w:val="000000"/>
          <w:sz w:val="28"/>
        </w:rPr>
        <w:t xml:space="preserve">юридическими и физическими лицами, при которых государство или местные органы власти выступают главным образом в качестве заемщика средств. Политику в отношении государственного внутреннего долга определяет Федеральное Собрание Российской Федерации, которое устанавливает его верхний предел при утверждении федерального бюджета на предстоящий финансовый год. Увеличение внутреннего долга за последние годы связано с эмиссией банкнот Центральным банком России для покрытия бюджетного дефицита и явилось мощным инфляционным фактором. Задача состоит в том, чтобы бюджетные дефициты, как и в зарубежных странах с развитой рыночной экономикой, покрывались путем выпуска государственных займов, размещаемых среди юридических и физических лиц. </w:t>
      </w:r>
    </w:p>
    <w:p w:rsidR="00B967F3" w:rsidRPr="00507184" w:rsidRDefault="00B967F3" w:rsidP="00507184">
      <w:pPr>
        <w:pStyle w:val="25"/>
        <w:shd w:val="clear" w:color="auto" w:fill="FFFFFF"/>
        <w:spacing w:line="360" w:lineRule="auto"/>
        <w:ind w:firstLine="1134"/>
        <w:contextualSpacing/>
        <w:jc w:val="both"/>
        <w:rPr>
          <w:sz w:val="28"/>
        </w:rPr>
      </w:pPr>
      <w:r w:rsidRPr="00507184">
        <w:rPr>
          <w:b/>
          <w:color w:val="000000"/>
          <w:sz w:val="28"/>
        </w:rPr>
        <w:t>3 Внебюджетные фонды имеют</w:t>
      </w:r>
      <w:r w:rsidRPr="00507184">
        <w:rPr>
          <w:color w:val="000000"/>
          <w:sz w:val="28"/>
        </w:rPr>
        <w:t xml:space="preserve"> строго целевое назначение — расширить социальные услуги населению, обеспечить дополнительными ресурсами приоритетные отрасли экономики.</w:t>
      </w:r>
    </w:p>
    <w:p w:rsidR="00B967F3" w:rsidRPr="00507184" w:rsidRDefault="00B967F3" w:rsidP="00507184">
      <w:pPr>
        <w:pStyle w:val="25"/>
        <w:shd w:val="clear" w:color="auto" w:fill="FFFFFF"/>
        <w:spacing w:line="360" w:lineRule="auto"/>
        <w:ind w:firstLine="1134"/>
        <w:contextualSpacing/>
        <w:jc w:val="both"/>
        <w:rPr>
          <w:sz w:val="28"/>
        </w:rPr>
      </w:pPr>
      <w:r w:rsidRPr="00507184">
        <w:rPr>
          <w:color w:val="000000"/>
          <w:sz w:val="28"/>
        </w:rPr>
        <w:t xml:space="preserve">Важнейший среди социальных фондов — </w:t>
      </w:r>
      <w:r w:rsidRPr="00507184">
        <w:rPr>
          <w:color w:val="000000"/>
          <w:sz w:val="28"/>
          <w:u w:val="single"/>
        </w:rPr>
        <w:t xml:space="preserve">Пенсионный фонд, </w:t>
      </w:r>
      <w:r w:rsidRPr="00507184">
        <w:rPr>
          <w:color w:val="000000"/>
          <w:sz w:val="28"/>
        </w:rPr>
        <w:t>средства которого формируются за счет страховых взносов работодателей и работающих, дотаций из федерального бюджета и ресурсов, получаемых от собственных инвестиций фонда. Средства Пенсионного фонда используются на выплату пенсий по возрасту, инвалидности, случаю потери кормильца, за выслугу лет, социальных пенсий, а также пособий на детей, пострадавших от аварии на Чернобыльской АЭС. Основная часть расходов Пенсионного фонда (88% от общей суммы расходов) направляется на выплату трудовых пенсий.</w:t>
      </w:r>
    </w:p>
    <w:p w:rsidR="00B967F3" w:rsidRPr="00507184" w:rsidRDefault="00B967F3" w:rsidP="00507184">
      <w:pPr>
        <w:pStyle w:val="25"/>
        <w:shd w:val="clear" w:color="auto" w:fill="FFFFFF"/>
        <w:spacing w:line="360" w:lineRule="auto"/>
        <w:ind w:firstLine="1134"/>
        <w:contextualSpacing/>
        <w:jc w:val="both"/>
        <w:rPr>
          <w:sz w:val="28"/>
        </w:rPr>
      </w:pPr>
      <w:r w:rsidRPr="00507184">
        <w:rPr>
          <w:color w:val="000000"/>
          <w:sz w:val="28"/>
        </w:rPr>
        <w:t xml:space="preserve">К социальным фондам относятся также </w:t>
      </w:r>
      <w:r w:rsidRPr="00507184">
        <w:rPr>
          <w:color w:val="000000"/>
          <w:sz w:val="28"/>
          <w:u w:val="single"/>
        </w:rPr>
        <w:t>Фонд социального страхования, Государственный фонд занятости населения, Федеральный и территориальный фонды обязательного медицинского страхования.</w:t>
      </w:r>
      <w:r w:rsidRPr="00507184">
        <w:rPr>
          <w:color w:val="000000"/>
          <w:sz w:val="28"/>
        </w:rPr>
        <w:t xml:space="preserve"> </w:t>
      </w:r>
    </w:p>
    <w:p w:rsidR="00B967F3" w:rsidRPr="00507184" w:rsidRDefault="00B967F3" w:rsidP="00507184">
      <w:pPr>
        <w:pStyle w:val="25"/>
        <w:shd w:val="clear" w:color="auto" w:fill="FFFFFF"/>
        <w:spacing w:line="360" w:lineRule="auto"/>
        <w:ind w:firstLine="1134"/>
        <w:contextualSpacing/>
        <w:jc w:val="both"/>
        <w:rPr>
          <w:color w:val="000000"/>
          <w:sz w:val="28"/>
        </w:rPr>
      </w:pPr>
      <w:r w:rsidRPr="00507184">
        <w:rPr>
          <w:color w:val="000000"/>
          <w:sz w:val="28"/>
        </w:rPr>
        <w:t>В соответствии с Указом Президента «О формировании республиканского бюджета РФ и взаимоотношениях с бюджетом РФ» от 22 декабря 1993 г. № 2268 в целях усиления контроля за расходованием государственных финансовых ресурсов в республиканском бюджете Российской Федерации должны быть консолидированы все государственные внебюджетные фонды, доходы которых формируются за счет обязательных платежей предприятий, учреждений и организаций, за исключением Пенсионного фонда, Фонда социального страхования и Фонда обязательного медицинского страхования с сохранением целевой направленности консолидируемых фондов. Органам государственной власти субъектов Российской Федерации рекомендовано консолидировать в бюджетах национально-государственных и административно-территориальных образований аналогичные региональные внебюджетные фонды.</w:t>
      </w:r>
    </w:p>
    <w:p w:rsidR="00B967F3" w:rsidRPr="00507184" w:rsidRDefault="00B967F3" w:rsidP="00507184">
      <w:pPr>
        <w:pStyle w:val="25"/>
        <w:shd w:val="clear" w:color="auto" w:fill="FFFFFF"/>
        <w:spacing w:line="360" w:lineRule="auto"/>
        <w:ind w:firstLine="1134"/>
        <w:contextualSpacing/>
        <w:jc w:val="both"/>
        <w:rPr>
          <w:sz w:val="28"/>
        </w:rPr>
      </w:pPr>
      <w:r w:rsidRPr="00507184">
        <w:rPr>
          <w:b/>
          <w:color w:val="000000"/>
          <w:sz w:val="28"/>
        </w:rPr>
        <w:t>4 фонды имущественного и личного страхования</w:t>
      </w:r>
      <w:r w:rsidRPr="00507184">
        <w:rPr>
          <w:color w:val="000000"/>
          <w:sz w:val="28"/>
        </w:rPr>
        <w:t>.</w:t>
      </w:r>
    </w:p>
    <w:p w:rsidR="00B967F3" w:rsidRPr="00507184" w:rsidRDefault="00B967F3" w:rsidP="00507184">
      <w:pPr>
        <w:pStyle w:val="25"/>
        <w:shd w:val="clear" w:color="auto" w:fill="FFFFFF"/>
        <w:spacing w:line="360" w:lineRule="auto"/>
        <w:ind w:firstLine="1134"/>
        <w:contextualSpacing/>
        <w:jc w:val="both"/>
        <w:rPr>
          <w:sz w:val="28"/>
        </w:rPr>
      </w:pPr>
      <w:r w:rsidRPr="00507184">
        <w:rPr>
          <w:color w:val="000000"/>
          <w:sz w:val="28"/>
        </w:rPr>
        <w:t xml:space="preserve">В условиях административно-командной системы действовала государственная монополия на </w:t>
      </w:r>
      <w:r w:rsidRPr="00507184">
        <w:rPr>
          <w:color w:val="000000"/>
          <w:sz w:val="28"/>
          <w:u w:val="single"/>
        </w:rPr>
        <w:t>страховое дело.</w:t>
      </w:r>
      <w:r w:rsidRPr="00507184">
        <w:rPr>
          <w:color w:val="000000"/>
          <w:sz w:val="28"/>
        </w:rPr>
        <w:t xml:space="preserve"> Страхование осуществлялось на всей территории страны Госстрахом СССР, и страховые органы союзных республик находились в двойном подчинении — Правлению Госстраха и Министерству финансов союзной республики. Деятельность страховой системы была подчинена интересам государственного бюджета. Государство безвозмездно изымало из страховых фондов крупные средства для покрытия бюджетного дефицита. С переходом к рыночной экономике созданы объективные условия для активного развития страхования.</w:t>
      </w:r>
    </w:p>
    <w:p w:rsidR="00B967F3" w:rsidRPr="00507184" w:rsidRDefault="00B967F3" w:rsidP="00507184">
      <w:pPr>
        <w:pStyle w:val="25"/>
        <w:shd w:val="clear" w:color="auto" w:fill="FFFFFF"/>
        <w:spacing w:line="360" w:lineRule="auto"/>
        <w:ind w:firstLine="1134"/>
        <w:contextualSpacing/>
        <w:jc w:val="both"/>
        <w:rPr>
          <w:sz w:val="28"/>
        </w:rPr>
      </w:pPr>
      <w:r w:rsidRPr="00507184">
        <w:rPr>
          <w:color w:val="000000"/>
          <w:sz w:val="28"/>
        </w:rPr>
        <w:t>В 1990 г. было покончено с государственной монополией в страховом деле. Наряду с государственными страховыми организациями страхование осуществляют акционерные страховые компании, получившие лицензию на проведение страховых операций. В настоящее время на страховом рынке действуют около трех тысяч страховых компаний.</w:t>
      </w:r>
    </w:p>
    <w:p w:rsidR="00B967F3" w:rsidRPr="00507184" w:rsidRDefault="00B967F3" w:rsidP="00507184">
      <w:pPr>
        <w:pStyle w:val="25"/>
        <w:shd w:val="clear" w:color="auto" w:fill="FFFFFF"/>
        <w:spacing w:line="360" w:lineRule="auto"/>
        <w:ind w:firstLine="1134"/>
        <w:contextualSpacing/>
        <w:jc w:val="both"/>
        <w:rPr>
          <w:sz w:val="28"/>
        </w:rPr>
      </w:pPr>
      <w:r w:rsidRPr="00507184">
        <w:rPr>
          <w:color w:val="000000"/>
          <w:sz w:val="28"/>
        </w:rPr>
        <w:t>По мере развития рыночных отношений имущественное и личное страхование, страхование ответственности и страхование экономических рисков приобретают все большее значение, поскольку степень страхового риска, связанного с возможностью наступления стихийных бедствий, спадов производства, политической нестабильностью, возрастает.</w:t>
      </w:r>
    </w:p>
    <w:p w:rsidR="00B967F3" w:rsidRPr="00507184" w:rsidRDefault="00B967F3" w:rsidP="00507184">
      <w:pPr>
        <w:pStyle w:val="25"/>
        <w:shd w:val="clear" w:color="auto" w:fill="FFFFFF"/>
        <w:spacing w:line="360" w:lineRule="auto"/>
        <w:ind w:firstLine="1134"/>
        <w:contextualSpacing/>
        <w:jc w:val="both"/>
        <w:rPr>
          <w:sz w:val="28"/>
        </w:rPr>
      </w:pPr>
      <w:r w:rsidRPr="00507184">
        <w:rPr>
          <w:color w:val="000000"/>
          <w:sz w:val="28"/>
        </w:rPr>
        <w:t>Следует отметить, что четкая специализация среди российских страховщиков по направлениям страховой деятельности на сегодняшний день отсутствует. Большинство страховых компаний проводят операции по страхованию жизни,  страхованию имущества юридических и физических лиц, страхованию грузов, страхованию от несчастных случаев и болезней, страхованию ответственности.</w:t>
      </w:r>
    </w:p>
    <w:p w:rsidR="00B967F3" w:rsidRPr="00507184" w:rsidRDefault="00B967F3" w:rsidP="00507184">
      <w:pPr>
        <w:pStyle w:val="25"/>
        <w:shd w:val="clear" w:color="auto" w:fill="FFFFFF"/>
        <w:spacing w:line="360" w:lineRule="auto"/>
        <w:ind w:firstLine="1134"/>
        <w:contextualSpacing/>
        <w:jc w:val="both"/>
        <w:rPr>
          <w:sz w:val="28"/>
        </w:rPr>
      </w:pPr>
      <w:r w:rsidRPr="00507184">
        <w:rPr>
          <w:color w:val="000000"/>
          <w:sz w:val="28"/>
        </w:rPr>
        <w:t>Ведущую роль на страховом рынке занимает государственная страховая компания Росгосстрах, которая за более чем 70-летний период своего функционирования создала мощный механизм страховой защиты отдельных сторон общественного производства, жизни, здоровья, трудоспособности членов общества. Успешно работают такие акционерные страховые общества, как «АСКО», Ингосстрах, «Росно», «Энергогарант», «Макс», «Россия» и другие страховые компании.</w:t>
      </w:r>
    </w:p>
    <w:p w:rsidR="00B967F3" w:rsidRPr="00507184" w:rsidRDefault="00B967F3" w:rsidP="00507184">
      <w:pPr>
        <w:pStyle w:val="25"/>
        <w:shd w:val="clear" w:color="auto" w:fill="FFFFFF"/>
        <w:spacing w:line="360" w:lineRule="auto"/>
        <w:ind w:firstLine="1134"/>
        <w:contextualSpacing/>
        <w:jc w:val="both"/>
        <w:rPr>
          <w:sz w:val="28"/>
        </w:rPr>
      </w:pPr>
      <w:r w:rsidRPr="00507184">
        <w:rPr>
          <w:color w:val="000000"/>
          <w:sz w:val="28"/>
        </w:rPr>
        <w:t>Следует отметить, что в настоящее время финансовые возможности национальных страховых компаний по покрытию крупных убытков низкие. Лишь около 1/4 страховщиков имеют уставные капиталы в размере более 1 млн. руб.</w:t>
      </w:r>
    </w:p>
    <w:p w:rsidR="00B967F3" w:rsidRPr="00507184" w:rsidRDefault="00B967F3" w:rsidP="00507184">
      <w:pPr>
        <w:pStyle w:val="25"/>
        <w:shd w:val="clear" w:color="auto" w:fill="FFFFFF"/>
        <w:spacing w:line="360" w:lineRule="auto"/>
        <w:ind w:firstLine="1134"/>
        <w:contextualSpacing/>
        <w:jc w:val="both"/>
        <w:rPr>
          <w:sz w:val="28"/>
        </w:rPr>
      </w:pPr>
      <w:r w:rsidRPr="00507184">
        <w:rPr>
          <w:color w:val="000000"/>
          <w:sz w:val="28"/>
        </w:rPr>
        <w:t>В целях развития страхового рынка необходимо:</w:t>
      </w:r>
    </w:p>
    <w:p w:rsidR="00B967F3" w:rsidRPr="00507184" w:rsidRDefault="00B967F3" w:rsidP="00507184">
      <w:pPr>
        <w:pStyle w:val="25"/>
        <w:numPr>
          <w:ilvl w:val="0"/>
          <w:numId w:val="25"/>
        </w:numPr>
        <w:shd w:val="clear" w:color="auto" w:fill="FFFFFF"/>
        <w:tabs>
          <w:tab w:val="clear" w:pos="360"/>
          <w:tab w:val="num" w:pos="1080"/>
        </w:tabs>
        <w:spacing w:line="360" w:lineRule="auto"/>
        <w:ind w:left="0" w:firstLine="1134"/>
        <w:contextualSpacing/>
        <w:jc w:val="both"/>
        <w:rPr>
          <w:sz w:val="28"/>
        </w:rPr>
      </w:pPr>
      <w:r w:rsidRPr="00507184">
        <w:rPr>
          <w:color w:val="000000"/>
          <w:sz w:val="28"/>
        </w:rPr>
        <w:t>обеспечение надежности и финансовой устойчивости системы страхования;</w:t>
      </w:r>
    </w:p>
    <w:p w:rsidR="00B967F3" w:rsidRPr="00507184" w:rsidRDefault="00B967F3" w:rsidP="00507184">
      <w:pPr>
        <w:pStyle w:val="25"/>
        <w:numPr>
          <w:ilvl w:val="0"/>
          <w:numId w:val="26"/>
        </w:numPr>
        <w:shd w:val="clear" w:color="auto" w:fill="FFFFFF"/>
        <w:tabs>
          <w:tab w:val="clear" w:pos="360"/>
          <w:tab w:val="num" w:pos="1080"/>
        </w:tabs>
        <w:spacing w:line="360" w:lineRule="auto"/>
        <w:ind w:left="0" w:firstLine="1134"/>
        <w:contextualSpacing/>
        <w:jc w:val="both"/>
        <w:rPr>
          <w:sz w:val="28"/>
        </w:rPr>
      </w:pPr>
      <w:r w:rsidRPr="00507184">
        <w:rPr>
          <w:color w:val="000000"/>
          <w:sz w:val="28"/>
        </w:rPr>
        <w:t>проведение активной структурной политики на рынке страховых услугу;</w:t>
      </w:r>
    </w:p>
    <w:p w:rsidR="00B967F3" w:rsidRPr="00507184" w:rsidRDefault="00B967F3" w:rsidP="00507184">
      <w:pPr>
        <w:pStyle w:val="25"/>
        <w:numPr>
          <w:ilvl w:val="0"/>
          <w:numId w:val="27"/>
        </w:numPr>
        <w:shd w:val="clear" w:color="auto" w:fill="FFFFFF"/>
        <w:tabs>
          <w:tab w:val="clear" w:pos="360"/>
          <w:tab w:val="num" w:pos="1080"/>
        </w:tabs>
        <w:spacing w:line="360" w:lineRule="auto"/>
        <w:ind w:left="0" w:firstLine="1134"/>
        <w:contextualSpacing/>
        <w:jc w:val="both"/>
        <w:rPr>
          <w:sz w:val="28"/>
        </w:rPr>
      </w:pPr>
      <w:r w:rsidRPr="00507184">
        <w:rPr>
          <w:color w:val="000000"/>
          <w:sz w:val="28"/>
        </w:rPr>
        <w:t>повышение государственного регулирования страховой деятельности;</w:t>
      </w:r>
    </w:p>
    <w:p w:rsidR="00B967F3" w:rsidRPr="00507184" w:rsidRDefault="00B967F3" w:rsidP="00507184">
      <w:pPr>
        <w:pStyle w:val="25"/>
        <w:numPr>
          <w:ilvl w:val="0"/>
          <w:numId w:val="28"/>
        </w:numPr>
        <w:shd w:val="clear" w:color="auto" w:fill="FFFFFF"/>
        <w:tabs>
          <w:tab w:val="clear" w:pos="360"/>
          <w:tab w:val="num" w:pos="1080"/>
        </w:tabs>
        <w:spacing w:line="360" w:lineRule="auto"/>
        <w:ind w:left="0" w:firstLine="1134"/>
        <w:contextualSpacing/>
        <w:jc w:val="both"/>
        <w:rPr>
          <w:sz w:val="28"/>
        </w:rPr>
      </w:pPr>
      <w:r w:rsidRPr="00507184">
        <w:rPr>
          <w:color w:val="000000"/>
          <w:sz w:val="28"/>
        </w:rPr>
        <w:t>развитие взаимоотношений российского и международного страховых рынков;</w:t>
      </w:r>
    </w:p>
    <w:p w:rsidR="00B967F3" w:rsidRPr="00507184" w:rsidRDefault="00B967F3" w:rsidP="00507184">
      <w:pPr>
        <w:pStyle w:val="25"/>
        <w:numPr>
          <w:ilvl w:val="0"/>
          <w:numId w:val="29"/>
        </w:numPr>
        <w:shd w:val="clear" w:color="auto" w:fill="FFFFFF"/>
        <w:tabs>
          <w:tab w:val="clear" w:pos="360"/>
          <w:tab w:val="num" w:pos="1080"/>
        </w:tabs>
        <w:spacing w:line="360" w:lineRule="auto"/>
        <w:ind w:left="0" w:firstLine="1134"/>
        <w:contextualSpacing/>
        <w:jc w:val="both"/>
        <w:rPr>
          <w:sz w:val="28"/>
        </w:rPr>
      </w:pPr>
      <w:r w:rsidRPr="00507184">
        <w:rPr>
          <w:color w:val="000000"/>
          <w:sz w:val="28"/>
        </w:rPr>
        <w:t>совершенствование нормативной базы страховой деятельности.</w:t>
      </w:r>
    </w:p>
    <w:p w:rsidR="00B967F3" w:rsidRDefault="00B967F3" w:rsidP="00CD4E7D">
      <w:pPr>
        <w:spacing w:after="0" w:line="360" w:lineRule="auto"/>
        <w:contextualSpacing/>
        <w:rPr>
          <w:rFonts w:ascii="Times New Roman" w:hAnsi="Times New Roman"/>
          <w:sz w:val="28"/>
          <w:szCs w:val="28"/>
        </w:rPr>
      </w:pPr>
    </w:p>
    <w:p w:rsidR="00B967F3" w:rsidRDefault="00B967F3" w:rsidP="00CD4E7D">
      <w:pPr>
        <w:spacing w:after="0" w:line="360" w:lineRule="auto"/>
        <w:contextualSpacing/>
        <w:rPr>
          <w:rFonts w:ascii="Times New Roman" w:hAnsi="Times New Roman"/>
          <w:sz w:val="28"/>
          <w:szCs w:val="28"/>
        </w:rPr>
      </w:pPr>
    </w:p>
    <w:p w:rsidR="00B967F3" w:rsidRDefault="00B967F3" w:rsidP="00CD4E7D">
      <w:pPr>
        <w:spacing w:after="0" w:line="360" w:lineRule="auto"/>
        <w:contextualSpacing/>
        <w:rPr>
          <w:rFonts w:ascii="Times New Roman" w:hAnsi="Times New Roman"/>
          <w:sz w:val="28"/>
          <w:szCs w:val="28"/>
        </w:rPr>
      </w:pPr>
    </w:p>
    <w:p w:rsidR="00B967F3" w:rsidRDefault="00B967F3" w:rsidP="006C19E7">
      <w:pPr>
        <w:spacing w:after="0" w:line="360" w:lineRule="auto"/>
        <w:ind w:right="57" w:firstLine="1134"/>
        <w:contextualSpacing/>
        <w:jc w:val="both"/>
        <w:rPr>
          <w:rFonts w:ascii="Times New Roman" w:hAnsi="Times New Roman"/>
          <w:b/>
          <w:sz w:val="28"/>
          <w:szCs w:val="28"/>
        </w:rPr>
      </w:pPr>
      <w:r w:rsidRPr="00383E43">
        <w:rPr>
          <w:rFonts w:ascii="Times New Roman" w:hAnsi="Times New Roman"/>
          <w:b/>
          <w:sz w:val="28"/>
          <w:szCs w:val="28"/>
        </w:rPr>
        <w:t xml:space="preserve">  </w:t>
      </w:r>
    </w:p>
    <w:p w:rsidR="00B967F3" w:rsidRDefault="00B967F3" w:rsidP="006C19E7">
      <w:pPr>
        <w:spacing w:after="0" w:line="360" w:lineRule="auto"/>
        <w:ind w:right="57" w:firstLine="1134"/>
        <w:contextualSpacing/>
        <w:jc w:val="both"/>
        <w:rPr>
          <w:rFonts w:ascii="Times New Roman" w:hAnsi="Times New Roman"/>
          <w:b/>
          <w:sz w:val="28"/>
          <w:szCs w:val="28"/>
        </w:rPr>
      </w:pPr>
    </w:p>
    <w:p w:rsidR="00B967F3" w:rsidRDefault="00B967F3" w:rsidP="006C19E7">
      <w:pPr>
        <w:spacing w:after="0" w:line="360" w:lineRule="auto"/>
        <w:ind w:right="57" w:firstLine="1134"/>
        <w:contextualSpacing/>
        <w:jc w:val="both"/>
        <w:rPr>
          <w:rFonts w:ascii="Times New Roman" w:hAnsi="Times New Roman"/>
          <w:b/>
          <w:sz w:val="28"/>
          <w:szCs w:val="28"/>
        </w:rPr>
      </w:pPr>
    </w:p>
    <w:p w:rsidR="00B967F3" w:rsidRDefault="00B967F3" w:rsidP="006C19E7">
      <w:pPr>
        <w:spacing w:after="0" w:line="360" w:lineRule="auto"/>
        <w:ind w:right="57" w:firstLine="1134"/>
        <w:contextualSpacing/>
        <w:jc w:val="both"/>
        <w:rPr>
          <w:rFonts w:ascii="Times New Roman" w:hAnsi="Times New Roman"/>
          <w:b/>
          <w:sz w:val="28"/>
          <w:szCs w:val="28"/>
        </w:rPr>
      </w:pPr>
    </w:p>
    <w:p w:rsidR="00B967F3" w:rsidRDefault="00B967F3" w:rsidP="006C19E7">
      <w:pPr>
        <w:spacing w:after="0" w:line="360" w:lineRule="auto"/>
        <w:ind w:right="57" w:firstLine="1134"/>
        <w:contextualSpacing/>
        <w:jc w:val="both"/>
        <w:rPr>
          <w:rFonts w:ascii="Times New Roman" w:hAnsi="Times New Roman"/>
          <w:b/>
          <w:sz w:val="28"/>
          <w:szCs w:val="28"/>
        </w:rPr>
      </w:pPr>
    </w:p>
    <w:p w:rsidR="00B967F3" w:rsidRDefault="00B967F3" w:rsidP="006C19E7">
      <w:pPr>
        <w:spacing w:after="0" w:line="360" w:lineRule="auto"/>
        <w:ind w:right="57" w:firstLine="1134"/>
        <w:contextualSpacing/>
        <w:jc w:val="both"/>
        <w:rPr>
          <w:rFonts w:ascii="Times New Roman" w:hAnsi="Times New Roman"/>
          <w:b/>
          <w:sz w:val="28"/>
          <w:szCs w:val="28"/>
        </w:rPr>
      </w:pPr>
    </w:p>
    <w:p w:rsidR="00B967F3" w:rsidRDefault="00B967F3" w:rsidP="006C19E7">
      <w:pPr>
        <w:spacing w:after="0" w:line="360" w:lineRule="auto"/>
        <w:ind w:right="57" w:firstLine="1134"/>
        <w:contextualSpacing/>
        <w:jc w:val="both"/>
        <w:rPr>
          <w:rFonts w:ascii="Times New Roman" w:hAnsi="Times New Roman"/>
          <w:b/>
          <w:sz w:val="28"/>
          <w:szCs w:val="28"/>
        </w:rPr>
      </w:pPr>
    </w:p>
    <w:p w:rsidR="00B967F3" w:rsidRDefault="00B967F3" w:rsidP="006C19E7">
      <w:pPr>
        <w:spacing w:after="0" w:line="360" w:lineRule="auto"/>
        <w:ind w:right="57" w:firstLine="1134"/>
        <w:contextualSpacing/>
        <w:jc w:val="both"/>
        <w:rPr>
          <w:rFonts w:ascii="Times New Roman" w:hAnsi="Times New Roman"/>
          <w:b/>
          <w:sz w:val="28"/>
          <w:szCs w:val="28"/>
        </w:rPr>
      </w:pPr>
    </w:p>
    <w:p w:rsidR="00B967F3" w:rsidRDefault="00B967F3" w:rsidP="006C19E7">
      <w:pPr>
        <w:spacing w:after="0" w:line="360" w:lineRule="auto"/>
        <w:ind w:right="57" w:firstLine="1134"/>
        <w:contextualSpacing/>
        <w:jc w:val="both"/>
        <w:rPr>
          <w:rFonts w:ascii="Times New Roman" w:hAnsi="Times New Roman"/>
          <w:b/>
          <w:sz w:val="28"/>
          <w:szCs w:val="28"/>
        </w:rPr>
      </w:pPr>
    </w:p>
    <w:p w:rsidR="00B967F3" w:rsidRDefault="00B967F3" w:rsidP="006C19E7">
      <w:pPr>
        <w:spacing w:after="0" w:line="360" w:lineRule="auto"/>
        <w:ind w:right="57" w:firstLine="1134"/>
        <w:contextualSpacing/>
        <w:jc w:val="both"/>
        <w:rPr>
          <w:rFonts w:ascii="Times New Roman" w:hAnsi="Times New Roman"/>
          <w:b/>
          <w:sz w:val="28"/>
          <w:szCs w:val="28"/>
        </w:rPr>
      </w:pPr>
    </w:p>
    <w:p w:rsidR="00B967F3" w:rsidRDefault="00B967F3" w:rsidP="006C19E7">
      <w:pPr>
        <w:spacing w:after="0" w:line="360" w:lineRule="auto"/>
        <w:ind w:right="57" w:firstLine="1134"/>
        <w:contextualSpacing/>
        <w:jc w:val="both"/>
        <w:rPr>
          <w:rFonts w:ascii="Times New Roman" w:hAnsi="Times New Roman"/>
          <w:b/>
          <w:sz w:val="28"/>
          <w:szCs w:val="28"/>
        </w:rPr>
      </w:pPr>
    </w:p>
    <w:p w:rsidR="00B967F3" w:rsidRDefault="00B967F3" w:rsidP="006C19E7">
      <w:pPr>
        <w:spacing w:after="0" w:line="360" w:lineRule="auto"/>
        <w:ind w:right="57" w:firstLine="1134"/>
        <w:contextualSpacing/>
        <w:jc w:val="both"/>
        <w:rPr>
          <w:rFonts w:ascii="Times New Roman" w:hAnsi="Times New Roman"/>
          <w:b/>
          <w:sz w:val="28"/>
          <w:szCs w:val="28"/>
        </w:rPr>
      </w:pPr>
    </w:p>
    <w:p w:rsidR="00B967F3" w:rsidRDefault="00B967F3" w:rsidP="006C19E7">
      <w:pPr>
        <w:spacing w:after="0" w:line="360" w:lineRule="auto"/>
        <w:ind w:right="57" w:firstLine="1134"/>
        <w:contextualSpacing/>
        <w:jc w:val="both"/>
        <w:rPr>
          <w:rFonts w:ascii="Times New Roman" w:hAnsi="Times New Roman"/>
          <w:b/>
          <w:sz w:val="28"/>
          <w:szCs w:val="28"/>
        </w:rPr>
      </w:pPr>
    </w:p>
    <w:p w:rsidR="00B967F3" w:rsidRDefault="00B967F3" w:rsidP="006C19E7">
      <w:pPr>
        <w:spacing w:after="0" w:line="360" w:lineRule="auto"/>
        <w:ind w:right="57" w:firstLine="1134"/>
        <w:contextualSpacing/>
        <w:jc w:val="both"/>
        <w:rPr>
          <w:rFonts w:ascii="Times New Roman" w:hAnsi="Times New Roman"/>
          <w:b/>
          <w:sz w:val="28"/>
          <w:szCs w:val="28"/>
        </w:rPr>
      </w:pPr>
    </w:p>
    <w:p w:rsidR="00B967F3" w:rsidRDefault="00B967F3" w:rsidP="006C19E7">
      <w:pPr>
        <w:spacing w:after="0" w:line="360" w:lineRule="auto"/>
        <w:ind w:right="57" w:firstLine="1134"/>
        <w:contextualSpacing/>
        <w:jc w:val="both"/>
        <w:rPr>
          <w:rFonts w:ascii="Times New Roman" w:hAnsi="Times New Roman"/>
          <w:b/>
          <w:sz w:val="28"/>
          <w:szCs w:val="28"/>
        </w:rPr>
      </w:pPr>
    </w:p>
    <w:p w:rsidR="00B967F3" w:rsidRDefault="00B967F3" w:rsidP="006C19E7">
      <w:pPr>
        <w:spacing w:after="0" w:line="360" w:lineRule="auto"/>
        <w:ind w:right="57" w:firstLine="1134"/>
        <w:contextualSpacing/>
        <w:jc w:val="both"/>
        <w:rPr>
          <w:rFonts w:ascii="Times New Roman" w:hAnsi="Times New Roman"/>
          <w:b/>
          <w:sz w:val="28"/>
          <w:szCs w:val="28"/>
        </w:rPr>
      </w:pPr>
    </w:p>
    <w:p w:rsidR="00B967F3" w:rsidRDefault="00B967F3" w:rsidP="006C19E7">
      <w:pPr>
        <w:spacing w:after="0" w:line="360" w:lineRule="auto"/>
        <w:ind w:right="57" w:firstLine="1134"/>
        <w:contextualSpacing/>
        <w:jc w:val="both"/>
        <w:rPr>
          <w:rFonts w:ascii="Times New Roman" w:hAnsi="Times New Roman"/>
          <w:b/>
          <w:sz w:val="28"/>
          <w:szCs w:val="28"/>
        </w:rPr>
      </w:pPr>
    </w:p>
    <w:p w:rsidR="00B967F3" w:rsidRDefault="00B967F3" w:rsidP="006C19E7">
      <w:pPr>
        <w:spacing w:after="0" w:line="360" w:lineRule="auto"/>
        <w:ind w:right="57" w:firstLine="1134"/>
        <w:contextualSpacing/>
        <w:jc w:val="both"/>
        <w:rPr>
          <w:rFonts w:ascii="Times New Roman" w:hAnsi="Times New Roman"/>
          <w:b/>
          <w:sz w:val="28"/>
          <w:szCs w:val="28"/>
        </w:rPr>
      </w:pPr>
    </w:p>
    <w:p w:rsidR="00B967F3" w:rsidRDefault="00B967F3" w:rsidP="006C19E7">
      <w:pPr>
        <w:spacing w:after="0" w:line="360" w:lineRule="auto"/>
        <w:ind w:right="57" w:firstLine="1134"/>
        <w:contextualSpacing/>
        <w:jc w:val="both"/>
        <w:rPr>
          <w:rFonts w:ascii="Times New Roman" w:hAnsi="Times New Roman"/>
          <w:b/>
          <w:sz w:val="28"/>
          <w:szCs w:val="28"/>
        </w:rPr>
      </w:pPr>
    </w:p>
    <w:p w:rsidR="00B967F3" w:rsidRDefault="00B967F3" w:rsidP="006C19E7">
      <w:pPr>
        <w:spacing w:after="0" w:line="360" w:lineRule="auto"/>
        <w:ind w:right="57" w:firstLine="1134"/>
        <w:contextualSpacing/>
        <w:jc w:val="both"/>
        <w:rPr>
          <w:rFonts w:ascii="Times New Roman" w:hAnsi="Times New Roman"/>
          <w:b/>
          <w:sz w:val="28"/>
          <w:szCs w:val="28"/>
        </w:rPr>
      </w:pPr>
    </w:p>
    <w:p w:rsidR="00B967F3" w:rsidRDefault="00B967F3" w:rsidP="006C19E7">
      <w:pPr>
        <w:spacing w:after="0" w:line="360" w:lineRule="auto"/>
        <w:ind w:right="57" w:firstLine="1134"/>
        <w:contextualSpacing/>
        <w:jc w:val="both"/>
        <w:rPr>
          <w:rFonts w:ascii="Times New Roman" w:hAnsi="Times New Roman"/>
          <w:b/>
          <w:sz w:val="28"/>
          <w:szCs w:val="28"/>
        </w:rPr>
      </w:pPr>
    </w:p>
    <w:p w:rsidR="00B967F3" w:rsidRPr="00383E43" w:rsidRDefault="00B967F3" w:rsidP="006C19E7">
      <w:pPr>
        <w:spacing w:after="0" w:line="360" w:lineRule="auto"/>
        <w:ind w:right="57" w:firstLine="1134"/>
        <w:contextualSpacing/>
        <w:jc w:val="both"/>
        <w:rPr>
          <w:rFonts w:ascii="Times New Roman" w:hAnsi="Times New Roman"/>
          <w:b/>
          <w:sz w:val="28"/>
          <w:szCs w:val="28"/>
        </w:rPr>
      </w:pPr>
      <w:r>
        <w:rPr>
          <w:rFonts w:ascii="Times New Roman" w:hAnsi="Times New Roman"/>
          <w:b/>
          <w:sz w:val="28"/>
          <w:szCs w:val="28"/>
        </w:rPr>
        <w:t xml:space="preserve">3. </w:t>
      </w:r>
      <w:r w:rsidRPr="00383E43">
        <w:rPr>
          <w:rFonts w:ascii="Times New Roman" w:hAnsi="Times New Roman"/>
          <w:b/>
          <w:sz w:val="28"/>
          <w:szCs w:val="28"/>
        </w:rPr>
        <w:t>Государственный бюджет Российской Федерации</w:t>
      </w:r>
    </w:p>
    <w:p w:rsidR="00B967F3" w:rsidRPr="006C19E7" w:rsidRDefault="00B967F3" w:rsidP="00383E43">
      <w:pPr>
        <w:spacing w:after="0" w:line="360" w:lineRule="auto"/>
        <w:ind w:right="57" w:firstLine="1134"/>
        <w:contextualSpacing/>
        <w:jc w:val="both"/>
        <w:rPr>
          <w:rFonts w:ascii="Times New Roman" w:hAnsi="Times New Roman"/>
          <w:b/>
          <w:sz w:val="28"/>
          <w:szCs w:val="28"/>
        </w:rPr>
      </w:pPr>
      <w:r>
        <w:rPr>
          <w:rFonts w:ascii="Times New Roman" w:hAnsi="Times New Roman"/>
          <w:b/>
          <w:sz w:val="28"/>
          <w:szCs w:val="28"/>
        </w:rPr>
        <w:t>3.</w:t>
      </w:r>
      <w:r w:rsidRPr="006C19E7">
        <w:rPr>
          <w:rFonts w:ascii="Times New Roman" w:hAnsi="Times New Roman"/>
          <w:b/>
          <w:sz w:val="28"/>
          <w:szCs w:val="28"/>
        </w:rPr>
        <w:t>1.Общие сведения о государственном бюджете</w:t>
      </w:r>
    </w:p>
    <w:p w:rsidR="00B967F3" w:rsidRPr="00383E43" w:rsidRDefault="00B967F3" w:rsidP="00507184">
      <w:pPr>
        <w:pStyle w:val="a9"/>
        <w:spacing w:after="0" w:line="360" w:lineRule="auto"/>
        <w:ind w:left="0" w:right="57" w:firstLine="1134"/>
        <w:contextualSpacing/>
        <w:jc w:val="both"/>
        <w:rPr>
          <w:rFonts w:ascii="Times New Roman" w:hAnsi="Times New Roman"/>
          <w:sz w:val="28"/>
          <w:szCs w:val="28"/>
        </w:rPr>
      </w:pPr>
      <w:r w:rsidRPr="00383E43">
        <w:rPr>
          <w:rFonts w:ascii="Times New Roman" w:hAnsi="Times New Roman"/>
          <w:sz w:val="28"/>
          <w:szCs w:val="28"/>
        </w:rPr>
        <w:t xml:space="preserve">В любой стране государственный бюджет - это ведущее звено финансовой системы. Он объединяет главные </w:t>
      </w:r>
      <w:r w:rsidRPr="00383E43">
        <w:rPr>
          <w:rFonts w:ascii="Times New Roman" w:hAnsi="Times New Roman"/>
          <w:i/>
          <w:sz w:val="28"/>
          <w:szCs w:val="28"/>
        </w:rPr>
        <w:t xml:space="preserve">доходы </w:t>
      </w:r>
      <w:r w:rsidRPr="00383E43">
        <w:rPr>
          <w:rFonts w:ascii="Times New Roman" w:hAnsi="Times New Roman"/>
          <w:sz w:val="28"/>
          <w:szCs w:val="28"/>
        </w:rPr>
        <w:t>и</w:t>
      </w:r>
      <w:r w:rsidRPr="00383E43">
        <w:rPr>
          <w:rFonts w:ascii="Times New Roman" w:hAnsi="Times New Roman"/>
          <w:i/>
          <w:sz w:val="28"/>
          <w:szCs w:val="28"/>
        </w:rPr>
        <w:t xml:space="preserve"> расходы</w:t>
      </w:r>
      <w:r w:rsidRPr="00383E43">
        <w:rPr>
          <w:rFonts w:ascii="Times New Roman" w:hAnsi="Times New Roman"/>
          <w:sz w:val="28"/>
          <w:szCs w:val="28"/>
        </w:rPr>
        <w:t xml:space="preserve"> государства. Бюджет это единство основных финансовых категорий (налогов, государственного кредита, государственных расходов) в их действии,  через бюджет осуществляется постоянная мобилизация ресурсов и их расход. По определению, </w:t>
      </w:r>
      <w:r w:rsidRPr="00383E43">
        <w:rPr>
          <w:rFonts w:ascii="Times New Roman" w:hAnsi="Times New Roman"/>
          <w:i/>
          <w:sz w:val="28"/>
          <w:szCs w:val="28"/>
        </w:rPr>
        <w:t>Государственный бюджет</w:t>
      </w:r>
      <w:r w:rsidRPr="00383E43">
        <w:rPr>
          <w:rStyle w:val="ad"/>
          <w:rFonts w:ascii="Times New Roman" w:hAnsi="Times New Roman"/>
          <w:i/>
          <w:sz w:val="28"/>
          <w:szCs w:val="28"/>
        </w:rPr>
        <w:footnoteReference w:id="1"/>
      </w:r>
      <w:r w:rsidRPr="00383E43">
        <w:rPr>
          <w:rFonts w:ascii="Times New Roman" w:hAnsi="Times New Roman"/>
          <w:i/>
          <w:sz w:val="28"/>
          <w:szCs w:val="28"/>
        </w:rPr>
        <w:t xml:space="preserve"> </w:t>
      </w:r>
      <w:r w:rsidRPr="00383E43">
        <w:rPr>
          <w:rFonts w:ascii="Times New Roman" w:hAnsi="Times New Roman"/>
          <w:sz w:val="28"/>
          <w:szCs w:val="28"/>
        </w:rPr>
        <w:t xml:space="preserve">- имеющий силу закона финансовый план государства (роспись доходов и расходов) на текущий (финансовый) год. Новый Бюджетный кодекс Российской Федерации (БК РФ) определяет </w:t>
      </w:r>
      <w:r w:rsidRPr="00383E43">
        <w:rPr>
          <w:rFonts w:ascii="Times New Roman" w:hAnsi="Times New Roman"/>
          <w:i/>
          <w:sz w:val="28"/>
          <w:szCs w:val="28"/>
        </w:rPr>
        <w:t xml:space="preserve">бюджет </w:t>
      </w:r>
      <w:r w:rsidRPr="00383E43">
        <w:rPr>
          <w:rFonts w:ascii="Times New Roman" w:hAnsi="Times New Roman"/>
          <w:sz w:val="28"/>
          <w:szCs w:val="28"/>
        </w:rPr>
        <w:t>как «форму образования и расходования фонда денежных средств, предназначенных для финансового обеспечения задач и функций государства и местного самоуправления». Таким образом, бюджет, являясь  средством аккумулирования финансовых ресурсов, играет важную роль в экономической жизни государства, так как  дает государственной власти возможность содержания государственного аппарата, армии, выполнения социальных мероприятий, реализации приоритетных экономических задач, т.е. выполнения государством присущих ему функций. { Правительственные расходы и правительственные доходы, в частности взимаемые налоги, воздействуют на общую занятость и производство, влияя на общий  объём расходов на приобретение товаров и услуг.}</w:t>
      </w:r>
    </w:p>
    <w:p w:rsidR="00B967F3" w:rsidRPr="006C19E7" w:rsidRDefault="00B967F3" w:rsidP="006C19E7">
      <w:pPr>
        <w:spacing w:after="0" w:line="360" w:lineRule="auto"/>
        <w:ind w:right="57" w:firstLine="1134"/>
        <w:contextualSpacing/>
        <w:jc w:val="both"/>
        <w:rPr>
          <w:rFonts w:ascii="Times New Roman" w:hAnsi="Times New Roman"/>
          <w:b/>
          <w:sz w:val="28"/>
          <w:szCs w:val="28"/>
        </w:rPr>
      </w:pPr>
      <w:r>
        <w:rPr>
          <w:rFonts w:ascii="Times New Roman" w:hAnsi="Times New Roman"/>
          <w:b/>
          <w:sz w:val="28"/>
          <w:szCs w:val="28"/>
        </w:rPr>
        <w:t>3</w:t>
      </w:r>
      <w:r w:rsidRPr="006C19E7">
        <w:rPr>
          <w:rFonts w:ascii="Times New Roman" w:hAnsi="Times New Roman"/>
          <w:b/>
          <w:sz w:val="28"/>
          <w:szCs w:val="28"/>
        </w:rPr>
        <w:t>.</w:t>
      </w:r>
      <w:r>
        <w:rPr>
          <w:rFonts w:ascii="Times New Roman" w:hAnsi="Times New Roman"/>
          <w:b/>
          <w:sz w:val="28"/>
          <w:szCs w:val="28"/>
        </w:rPr>
        <w:t xml:space="preserve">2. </w:t>
      </w:r>
      <w:r w:rsidRPr="006C19E7">
        <w:rPr>
          <w:rFonts w:ascii="Times New Roman" w:hAnsi="Times New Roman"/>
          <w:b/>
          <w:sz w:val="28"/>
          <w:szCs w:val="28"/>
        </w:rPr>
        <w:t>Расходы Российской Федерации.</w:t>
      </w:r>
    </w:p>
    <w:p w:rsidR="00B967F3" w:rsidRPr="00383E43" w:rsidRDefault="00B967F3" w:rsidP="00383E43">
      <w:pPr>
        <w:spacing w:after="0" w:line="360" w:lineRule="auto"/>
        <w:ind w:right="57" w:firstLine="1134"/>
        <w:contextualSpacing/>
        <w:jc w:val="both"/>
        <w:rPr>
          <w:rFonts w:ascii="Times New Roman" w:hAnsi="Times New Roman"/>
          <w:sz w:val="28"/>
          <w:szCs w:val="28"/>
        </w:rPr>
      </w:pPr>
      <w:r w:rsidRPr="00383E43">
        <w:rPr>
          <w:rFonts w:ascii="Times New Roman" w:hAnsi="Times New Roman"/>
          <w:sz w:val="28"/>
          <w:szCs w:val="28"/>
        </w:rPr>
        <w:t xml:space="preserve">Расходы бюджета, будучи компонентом бюджета, представляют собой затраты, возникающие в связи с выполнением государством своих функций. То есть, расходы федерального бюджета вызваны самим фактом наличия государства, а это значит, что они носят императивный характер.  Расходы бюджета служат воспроизводству экономических и социальных отношений, существующих в конкретное время в конкретном государстве и выражают экономические отношения, на основе которых происходит процесс использования средств централизованного фонда денежных средств государства по различным направлениям. Через бюджетные расходы финансируются бюджетополучатели – организации производственной и непроизводственной сферы, являющиеся получателями или распорядителями бюджетных средств. Для выяснения роли и значения бюджетных расходов в экономической жизни общества их классифицируют по определенным признакам. В теории и практике финансов существуют несколько признаков классификации расходов бюджета: </w:t>
      </w:r>
      <w:r w:rsidRPr="00383E43">
        <w:rPr>
          <w:rFonts w:ascii="Times New Roman" w:hAnsi="Times New Roman"/>
          <w:i/>
          <w:sz w:val="28"/>
          <w:szCs w:val="28"/>
        </w:rPr>
        <w:t>по роли в воспроизводстве, общественному назначению, отраслям производства и видам деятельности, целевому</w:t>
      </w:r>
      <w:r w:rsidRPr="00383E43">
        <w:rPr>
          <w:rFonts w:ascii="Times New Roman" w:hAnsi="Times New Roman"/>
          <w:b/>
          <w:i/>
          <w:sz w:val="28"/>
          <w:szCs w:val="28"/>
        </w:rPr>
        <w:t xml:space="preserve"> </w:t>
      </w:r>
      <w:r w:rsidRPr="00383E43">
        <w:rPr>
          <w:rFonts w:ascii="Times New Roman" w:hAnsi="Times New Roman"/>
          <w:i/>
          <w:sz w:val="28"/>
          <w:szCs w:val="28"/>
        </w:rPr>
        <w:t>назначению.</w:t>
      </w:r>
      <w:r w:rsidRPr="00383E43">
        <w:rPr>
          <w:rStyle w:val="ad"/>
          <w:rFonts w:ascii="Times New Roman" w:hAnsi="Times New Roman"/>
          <w:i/>
          <w:sz w:val="28"/>
          <w:szCs w:val="28"/>
        </w:rPr>
        <w:footnoteReference w:id="2"/>
      </w:r>
    </w:p>
    <w:p w:rsidR="00B967F3" w:rsidRPr="00383E43" w:rsidRDefault="00B967F3" w:rsidP="006C19E7">
      <w:pPr>
        <w:spacing w:after="0" w:line="360" w:lineRule="auto"/>
        <w:ind w:right="57" w:firstLine="851"/>
        <w:contextualSpacing/>
        <w:jc w:val="both"/>
        <w:rPr>
          <w:rFonts w:ascii="Times New Roman" w:hAnsi="Times New Roman"/>
          <w:sz w:val="28"/>
          <w:szCs w:val="28"/>
        </w:rPr>
      </w:pPr>
      <w:r w:rsidRPr="00383E43">
        <w:rPr>
          <w:rFonts w:ascii="Times New Roman" w:hAnsi="Times New Roman"/>
          <w:i/>
          <w:sz w:val="28"/>
          <w:szCs w:val="28"/>
        </w:rPr>
        <w:t xml:space="preserve"> </w:t>
      </w:r>
      <w:r w:rsidRPr="00383E43">
        <w:rPr>
          <w:rFonts w:ascii="Times New Roman" w:hAnsi="Times New Roman"/>
          <w:i/>
          <w:sz w:val="28"/>
          <w:szCs w:val="28"/>
          <w:u w:val="single"/>
        </w:rPr>
        <w:t>По роли в общественном производстве</w:t>
      </w:r>
      <w:r w:rsidRPr="00383E43">
        <w:rPr>
          <w:rFonts w:ascii="Times New Roman" w:hAnsi="Times New Roman"/>
          <w:b/>
          <w:sz w:val="28"/>
          <w:szCs w:val="28"/>
          <w:u w:val="single"/>
        </w:rPr>
        <w:t xml:space="preserve"> </w:t>
      </w:r>
      <w:r w:rsidRPr="00383E43">
        <w:rPr>
          <w:rFonts w:ascii="Times New Roman" w:hAnsi="Times New Roman"/>
          <w:sz w:val="28"/>
          <w:szCs w:val="28"/>
        </w:rPr>
        <w:t xml:space="preserve">расходы бюджета  делятся на:                                </w:t>
      </w:r>
    </w:p>
    <w:p w:rsidR="00B967F3" w:rsidRPr="00383E43" w:rsidRDefault="00B967F3" w:rsidP="006C19E7">
      <w:pPr>
        <w:spacing w:after="0" w:line="360" w:lineRule="auto"/>
        <w:ind w:right="57" w:firstLine="851"/>
        <w:contextualSpacing/>
        <w:jc w:val="both"/>
        <w:rPr>
          <w:rFonts w:ascii="Times New Roman" w:hAnsi="Times New Roman"/>
          <w:sz w:val="28"/>
          <w:szCs w:val="28"/>
        </w:rPr>
      </w:pPr>
      <w:r w:rsidRPr="00383E43">
        <w:rPr>
          <w:rFonts w:ascii="Times New Roman" w:hAnsi="Times New Roman"/>
          <w:b/>
          <w:sz w:val="28"/>
          <w:szCs w:val="28"/>
        </w:rPr>
        <w:t>1</w:t>
      </w:r>
      <w:r w:rsidRPr="00383E43">
        <w:rPr>
          <w:rFonts w:ascii="Times New Roman" w:hAnsi="Times New Roman"/>
          <w:sz w:val="28"/>
          <w:szCs w:val="28"/>
        </w:rPr>
        <w:t>.расходы на содержание и развитие материального производства (расходы на расширенное воспроизводство и реконструкцию, новые технологии и т.п.);</w:t>
      </w:r>
    </w:p>
    <w:p w:rsidR="00B967F3" w:rsidRPr="00383E43" w:rsidRDefault="00B967F3" w:rsidP="006C19E7">
      <w:pPr>
        <w:spacing w:after="0" w:line="360" w:lineRule="auto"/>
        <w:ind w:right="57" w:firstLine="851"/>
        <w:contextualSpacing/>
        <w:jc w:val="both"/>
        <w:rPr>
          <w:rFonts w:ascii="Times New Roman" w:hAnsi="Times New Roman"/>
          <w:sz w:val="28"/>
          <w:szCs w:val="28"/>
        </w:rPr>
      </w:pPr>
      <w:r w:rsidRPr="00383E43">
        <w:rPr>
          <w:rFonts w:ascii="Times New Roman" w:hAnsi="Times New Roman"/>
          <w:b/>
          <w:sz w:val="28"/>
          <w:szCs w:val="28"/>
        </w:rPr>
        <w:t>2</w:t>
      </w:r>
      <w:r w:rsidRPr="00383E43">
        <w:rPr>
          <w:rFonts w:ascii="Times New Roman" w:hAnsi="Times New Roman"/>
          <w:sz w:val="28"/>
          <w:szCs w:val="28"/>
        </w:rPr>
        <w:t>.расходы  на содержание и дальнейшее развитие непроизводственной сферы (текущие затраты государства – расходы на управление, военные расходы, расходы на пенсии и пособия и т.п.);</w:t>
      </w:r>
    </w:p>
    <w:p w:rsidR="00B967F3" w:rsidRPr="00383E43" w:rsidRDefault="00B967F3" w:rsidP="006C19E7">
      <w:pPr>
        <w:tabs>
          <w:tab w:val="num" w:pos="927"/>
        </w:tabs>
        <w:spacing w:after="0" w:line="360" w:lineRule="auto"/>
        <w:ind w:right="57" w:firstLine="851"/>
        <w:contextualSpacing/>
        <w:jc w:val="both"/>
        <w:rPr>
          <w:rFonts w:ascii="Times New Roman" w:hAnsi="Times New Roman"/>
          <w:sz w:val="28"/>
          <w:szCs w:val="28"/>
        </w:rPr>
      </w:pPr>
      <w:r w:rsidRPr="00383E43">
        <w:rPr>
          <w:rFonts w:ascii="Times New Roman" w:hAnsi="Times New Roman"/>
          <w:b/>
          <w:sz w:val="28"/>
          <w:szCs w:val="28"/>
        </w:rPr>
        <w:t>3</w:t>
      </w:r>
      <w:r w:rsidRPr="00383E43">
        <w:rPr>
          <w:rFonts w:ascii="Times New Roman" w:hAnsi="Times New Roman"/>
          <w:sz w:val="28"/>
          <w:szCs w:val="28"/>
        </w:rPr>
        <w:t>.расходы на создание государственных резервов (затраты на формирование и  обслуживание страховых и резервных фондов).</w:t>
      </w:r>
    </w:p>
    <w:p w:rsidR="00B967F3" w:rsidRPr="00383E43" w:rsidRDefault="00B967F3" w:rsidP="006C19E7">
      <w:pPr>
        <w:pStyle w:val="a9"/>
        <w:spacing w:after="0" w:line="360" w:lineRule="auto"/>
        <w:ind w:left="0" w:right="57" w:firstLine="851"/>
        <w:contextualSpacing/>
        <w:jc w:val="both"/>
        <w:rPr>
          <w:rFonts w:ascii="Times New Roman" w:hAnsi="Times New Roman"/>
          <w:sz w:val="28"/>
          <w:szCs w:val="28"/>
        </w:rPr>
      </w:pPr>
      <w:r w:rsidRPr="00383E43">
        <w:rPr>
          <w:rFonts w:ascii="Times New Roman" w:hAnsi="Times New Roman"/>
          <w:sz w:val="28"/>
          <w:szCs w:val="28"/>
        </w:rPr>
        <w:t xml:space="preserve">С помощью этих расходов государство получает инструменты регулирования распределения денежных средств между материальным производством и непроизводственной сферой в соответствии с экономическими и социальными потребностями общества, и, кроме того, государство как субъект экономики при помощи данного инструмента может воздействовать на стоимостную структуру общественного производства, достигать прогрессивных сдвигов в народнохозяйственных пропорциях, стимулировать развитие принципиально новых отраслей экономики, влиять на ускорение научно-технического прогресса. Таким образом, бюджетные расходы, в силу своего перераспределительного характера, способны играть важную роль в государственном регулировании экономики и социальных процессов. </w:t>
      </w:r>
    </w:p>
    <w:p w:rsidR="00B967F3" w:rsidRPr="00383E43" w:rsidRDefault="00B967F3" w:rsidP="00383E43">
      <w:pPr>
        <w:spacing w:after="0" w:line="360" w:lineRule="auto"/>
        <w:ind w:right="57" w:firstLine="1134"/>
        <w:contextualSpacing/>
        <w:jc w:val="both"/>
        <w:rPr>
          <w:rFonts w:ascii="Times New Roman" w:hAnsi="Times New Roman"/>
          <w:sz w:val="28"/>
          <w:szCs w:val="28"/>
        </w:rPr>
      </w:pPr>
      <w:r w:rsidRPr="00383E43">
        <w:rPr>
          <w:rFonts w:ascii="Times New Roman" w:hAnsi="Times New Roman"/>
          <w:sz w:val="28"/>
          <w:szCs w:val="28"/>
        </w:rPr>
        <w:t xml:space="preserve">В соответствии с </w:t>
      </w:r>
      <w:r w:rsidRPr="00383E43">
        <w:rPr>
          <w:rFonts w:ascii="Times New Roman" w:hAnsi="Times New Roman"/>
          <w:i/>
          <w:sz w:val="28"/>
          <w:szCs w:val="28"/>
          <w:u w:val="single"/>
        </w:rPr>
        <w:t>общественным назначением</w:t>
      </w:r>
      <w:r w:rsidRPr="00383E43">
        <w:rPr>
          <w:rFonts w:ascii="Times New Roman" w:hAnsi="Times New Roman"/>
          <w:b/>
          <w:sz w:val="28"/>
          <w:szCs w:val="28"/>
          <w:u w:val="single"/>
        </w:rPr>
        <w:t xml:space="preserve"> </w:t>
      </w:r>
      <w:r w:rsidRPr="00383E43">
        <w:rPr>
          <w:rFonts w:ascii="Times New Roman" w:hAnsi="Times New Roman"/>
          <w:sz w:val="28"/>
          <w:szCs w:val="28"/>
        </w:rPr>
        <w:t xml:space="preserve">(экономическая группировка бюджетных расходов по экономическому назначению отражает выполняемые государством функции – экономическую, социальную, оборонную и т.п.) все расходы федерального бюджета подразделяются на четыре большие группы: </w:t>
      </w:r>
    </w:p>
    <w:p w:rsidR="00B967F3" w:rsidRPr="00383E43" w:rsidRDefault="00B967F3" w:rsidP="006C19E7">
      <w:pPr>
        <w:spacing w:after="0" w:line="360" w:lineRule="auto"/>
        <w:ind w:right="57" w:firstLine="1134"/>
        <w:contextualSpacing/>
        <w:jc w:val="both"/>
        <w:rPr>
          <w:rFonts w:ascii="Times New Roman" w:hAnsi="Times New Roman"/>
          <w:sz w:val="28"/>
          <w:szCs w:val="28"/>
        </w:rPr>
      </w:pPr>
      <w:r w:rsidRPr="00383E43">
        <w:rPr>
          <w:rFonts w:ascii="Times New Roman" w:hAnsi="Times New Roman"/>
          <w:sz w:val="28"/>
          <w:szCs w:val="28"/>
        </w:rPr>
        <w:t>расходы на народное хозяйство и поддержку экономики;</w:t>
      </w:r>
    </w:p>
    <w:p w:rsidR="00B967F3" w:rsidRPr="00383E43" w:rsidRDefault="00B967F3" w:rsidP="006C19E7">
      <w:pPr>
        <w:spacing w:after="0" w:line="360" w:lineRule="auto"/>
        <w:ind w:right="57" w:firstLine="1134"/>
        <w:contextualSpacing/>
        <w:jc w:val="both"/>
        <w:rPr>
          <w:rFonts w:ascii="Times New Roman" w:hAnsi="Times New Roman"/>
          <w:sz w:val="28"/>
          <w:szCs w:val="28"/>
        </w:rPr>
      </w:pPr>
      <w:r w:rsidRPr="00383E43">
        <w:rPr>
          <w:rFonts w:ascii="Times New Roman" w:hAnsi="Times New Roman"/>
          <w:b/>
          <w:sz w:val="28"/>
          <w:szCs w:val="28"/>
        </w:rPr>
        <w:t>1</w:t>
      </w:r>
      <w:r w:rsidRPr="00383E43">
        <w:rPr>
          <w:rFonts w:ascii="Times New Roman" w:hAnsi="Times New Roman"/>
          <w:sz w:val="28"/>
          <w:szCs w:val="28"/>
        </w:rPr>
        <w:t>.расходы на социально-культурные нужды;</w:t>
      </w:r>
    </w:p>
    <w:p w:rsidR="00B967F3" w:rsidRPr="00383E43" w:rsidRDefault="00B967F3" w:rsidP="006C19E7">
      <w:pPr>
        <w:spacing w:after="0" w:line="360" w:lineRule="auto"/>
        <w:ind w:right="57" w:firstLine="1134"/>
        <w:contextualSpacing/>
        <w:jc w:val="both"/>
        <w:rPr>
          <w:rFonts w:ascii="Times New Roman" w:hAnsi="Times New Roman"/>
          <w:sz w:val="28"/>
          <w:szCs w:val="28"/>
        </w:rPr>
      </w:pPr>
      <w:r w:rsidRPr="00383E43">
        <w:rPr>
          <w:rFonts w:ascii="Times New Roman" w:hAnsi="Times New Roman"/>
          <w:b/>
          <w:sz w:val="28"/>
          <w:szCs w:val="28"/>
        </w:rPr>
        <w:t>2</w:t>
      </w:r>
      <w:r w:rsidRPr="00383E43">
        <w:rPr>
          <w:rFonts w:ascii="Times New Roman" w:hAnsi="Times New Roman"/>
          <w:sz w:val="28"/>
          <w:szCs w:val="28"/>
        </w:rPr>
        <w:t>.военные расходы;</w:t>
      </w:r>
    </w:p>
    <w:p w:rsidR="00B967F3" w:rsidRPr="00383E43" w:rsidRDefault="00B967F3" w:rsidP="006C19E7">
      <w:pPr>
        <w:spacing w:after="0" w:line="360" w:lineRule="auto"/>
        <w:ind w:right="57" w:firstLine="1134"/>
        <w:contextualSpacing/>
        <w:jc w:val="both"/>
        <w:rPr>
          <w:rFonts w:ascii="Times New Roman" w:hAnsi="Times New Roman"/>
          <w:sz w:val="28"/>
          <w:szCs w:val="28"/>
        </w:rPr>
      </w:pPr>
      <w:r w:rsidRPr="00383E43">
        <w:rPr>
          <w:rFonts w:ascii="Times New Roman" w:hAnsi="Times New Roman"/>
          <w:b/>
          <w:sz w:val="28"/>
          <w:szCs w:val="28"/>
        </w:rPr>
        <w:t>3</w:t>
      </w:r>
      <w:r w:rsidRPr="00383E43">
        <w:rPr>
          <w:rFonts w:ascii="Times New Roman" w:hAnsi="Times New Roman"/>
          <w:sz w:val="28"/>
          <w:szCs w:val="28"/>
        </w:rPr>
        <w:t>.расходы на управление.</w:t>
      </w:r>
    </w:p>
    <w:p w:rsidR="00B967F3" w:rsidRPr="007B5F8E" w:rsidRDefault="00B967F3" w:rsidP="007B5F8E">
      <w:pPr>
        <w:pStyle w:val="a9"/>
        <w:spacing w:after="0" w:line="360" w:lineRule="auto"/>
        <w:ind w:left="0" w:right="57" w:firstLine="1134"/>
        <w:contextualSpacing/>
        <w:jc w:val="both"/>
        <w:rPr>
          <w:rFonts w:ascii="Times New Roman" w:hAnsi="Times New Roman"/>
          <w:sz w:val="28"/>
          <w:szCs w:val="28"/>
        </w:rPr>
      </w:pPr>
      <w:r w:rsidRPr="00383E43">
        <w:rPr>
          <w:rFonts w:ascii="Times New Roman" w:hAnsi="Times New Roman"/>
          <w:sz w:val="28"/>
          <w:szCs w:val="28"/>
        </w:rPr>
        <w:t>Структура бюджетных расходов по данным группам в течение многих лет была в нашей стране относительно стабильной, демонстрируя давно установившиеся приоритеты в распределении средств бюджета. Основная масса ресурсов (около половины всех бюджетных средств) направлялась на народное хозяйство и поддержку экономики, что обеспечивало выполнение экономической функции государства; и только около трети бюджетных средств расходовалось на социально-культурные мероприятия.</w:t>
      </w:r>
    </w:p>
    <w:p w:rsidR="00B967F3" w:rsidRPr="00383E43" w:rsidRDefault="00B967F3" w:rsidP="007B5F8E">
      <w:pPr>
        <w:pStyle w:val="a9"/>
        <w:spacing w:after="0" w:line="360" w:lineRule="auto"/>
        <w:ind w:left="0" w:right="57" w:firstLine="1134"/>
        <w:contextualSpacing/>
        <w:jc w:val="both"/>
        <w:rPr>
          <w:rFonts w:ascii="Times New Roman" w:hAnsi="Times New Roman"/>
          <w:sz w:val="28"/>
          <w:szCs w:val="28"/>
        </w:rPr>
      </w:pPr>
      <w:r w:rsidRPr="00383E43">
        <w:rPr>
          <w:rFonts w:ascii="Times New Roman" w:hAnsi="Times New Roman"/>
          <w:sz w:val="28"/>
          <w:szCs w:val="28"/>
        </w:rPr>
        <w:t xml:space="preserve">Основой </w:t>
      </w:r>
      <w:r w:rsidRPr="00383E43">
        <w:rPr>
          <w:rFonts w:ascii="Times New Roman" w:hAnsi="Times New Roman"/>
          <w:i/>
          <w:sz w:val="28"/>
          <w:szCs w:val="28"/>
          <w:u w:val="single"/>
        </w:rPr>
        <w:t>отраслевой группировки</w:t>
      </w:r>
      <w:r w:rsidRPr="00383E43">
        <w:rPr>
          <w:rFonts w:ascii="Times New Roman" w:hAnsi="Times New Roman"/>
          <w:sz w:val="28"/>
          <w:szCs w:val="28"/>
        </w:rPr>
        <w:t xml:space="preserve"> расходов федерального бюджета является общепринятое деление экономики на отрасли и виды деятельности:</w:t>
      </w:r>
    </w:p>
    <w:p w:rsidR="00B967F3" w:rsidRPr="00383E43" w:rsidRDefault="00B967F3" w:rsidP="00383E43">
      <w:pPr>
        <w:pStyle w:val="a9"/>
        <w:spacing w:after="0" w:line="360" w:lineRule="auto"/>
        <w:ind w:left="0" w:right="57" w:firstLine="1134"/>
        <w:contextualSpacing/>
        <w:jc w:val="both"/>
        <w:rPr>
          <w:rFonts w:ascii="Times New Roman" w:hAnsi="Times New Roman"/>
          <w:sz w:val="28"/>
          <w:szCs w:val="28"/>
        </w:rPr>
      </w:pPr>
      <w:r w:rsidRPr="00383E43">
        <w:rPr>
          <w:rFonts w:ascii="Times New Roman" w:hAnsi="Times New Roman"/>
          <w:sz w:val="28"/>
          <w:szCs w:val="28"/>
        </w:rPr>
        <w:t xml:space="preserve"> - в </w:t>
      </w:r>
      <w:r w:rsidRPr="00383E43">
        <w:rPr>
          <w:rFonts w:ascii="Times New Roman" w:hAnsi="Times New Roman"/>
          <w:i/>
          <w:sz w:val="28"/>
          <w:szCs w:val="28"/>
        </w:rPr>
        <w:t>производственной сфере</w:t>
      </w:r>
      <w:r w:rsidRPr="00383E43">
        <w:rPr>
          <w:rFonts w:ascii="Times New Roman" w:hAnsi="Times New Roman"/>
          <w:sz w:val="28"/>
          <w:szCs w:val="28"/>
        </w:rPr>
        <w:t xml:space="preserve"> подразделяются по отраслям народного хозяйства: на развитие промышленности, сельского хозяйства, транспорта, связи и др.; </w:t>
      </w:r>
    </w:p>
    <w:p w:rsidR="00B967F3" w:rsidRPr="00383E43" w:rsidRDefault="00B967F3" w:rsidP="00383E43">
      <w:pPr>
        <w:pStyle w:val="a9"/>
        <w:spacing w:after="0" w:line="360" w:lineRule="auto"/>
        <w:ind w:left="0" w:right="57" w:firstLine="1134"/>
        <w:contextualSpacing/>
        <w:jc w:val="both"/>
        <w:rPr>
          <w:rFonts w:ascii="Times New Roman" w:hAnsi="Times New Roman"/>
          <w:sz w:val="28"/>
          <w:szCs w:val="28"/>
        </w:rPr>
      </w:pPr>
      <w:r w:rsidRPr="00383E43">
        <w:rPr>
          <w:rFonts w:ascii="Times New Roman" w:hAnsi="Times New Roman"/>
          <w:sz w:val="28"/>
          <w:szCs w:val="28"/>
        </w:rPr>
        <w:t xml:space="preserve"> - в </w:t>
      </w:r>
      <w:r w:rsidRPr="00383E43">
        <w:rPr>
          <w:rFonts w:ascii="Times New Roman" w:hAnsi="Times New Roman"/>
          <w:i/>
          <w:sz w:val="28"/>
          <w:szCs w:val="28"/>
        </w:rPr>
        <w:t>непроизводственной</w:t>
      </w:r>
      <w:r w:rsidRPr="00383E43">
        <w:rPr>
          <w:rFonts w:ascii="Times New Roman" w:hAnsi="Times New Roman"/>
          <w:sz w:val="28"/>
          <w:szCs w:val="28"/>
        </w:rPr>
        <w:t xml:space="preserve"> – по отраслям и видам общественной деятельности: на образование, культуру, здравоохранение, социальное обеспечение, государственное управление и т.п. </w:t>
      </w:r>
    </w:p>
    <w:p w:rsidR="00B967F3" w:rsidRPr="00383E43" w:rsidRDefault="00B967F3" w:rsidP="00383E43">
      <w:pPr>
        <w:pStyle w:val="a9"/>
        <w:spacing w:after="0" w:line="360" w:lineRule="auto"/>
        <w:ind w:left="0" w:right="57" w:firstLine="1134"/>
        <w:contextualSpacing/>
        <w:jc w:val="both"/>
        <w:rPr>
          <w:rFonts w:ascii="Times New Roman" w:hAnsi="Times New Roman"/>
          <w:sz w:val="28"/>
          <w:szCs w:val="28"/>
        </w:rPr>
      </w:pPr>
      <w:r w:rsidRPr="00383E43">
        <w:rPr>
          <w:rFonts w:ascii="Times New Roman" w:hAnsi="Times New Roman"/>
          <w:sz w:val="28"/>
          <w:szCs w:val="28"/>
        </w:rPr>
        <w:t xml:space="preserve">   Такое деление государственных расходов (также как и по роли в воспроизводстве) помогает выявлять пропорции в распределении бюджетных средств, но уже по отраслям. Изменяя эти пропорции, государство может добиваться нужных сдвигов в отраслевой структуре общественного производства.</w:t>
      </w:r>
    </w:p>
    <w:p w:rsidR="00B967F3" w:rsidRPr="007B5F8E" w:rsidRDefault="00B967F3" w:rsidP="007B5F8E">
      <w:pPr>
        <w:pStyle w:val="12"/>
        <w:spacing w:line="360" w:lineRule="auto"/>
        <w:ind w:right="57" w:firstLine="1134"/>
        <w:contextualSpacing/>
        <w:rPr>
          <w:sz w:val="28"/>
          <w:szCs w:val="28"/>
        </w:rPr>
      </w:pPr>
      <w:r w:rsidRPr="00383E43">
        <w:rPr>
          <w:sz w:val="28"/>
          <w:szCs w:val="28"/>
        </w:rPr>
        <w:t xml:space="preserve">Классификация расходов </w:t>
      </w:r>
      <w:r w:rsidRPr="00383E43">
        <w:rPr>
          <w:i/>
          <w:sz w:val="28"/>
          <w:szCs w:val="28"/>
          <w:u w:val="single"/>
        </w:rPr>
        <w:t>по целевому назначению</w:t>
      </w:r>
      <w:r w:rsidRPr="00383E43">
        <w:rPr>
          <w:b/>
          <w:sz w:val="28"/>
          <w:szCs w:val="28"/>
          <w:u w:val="single"/>
        </w:rPr>
        <w:t xml:space="preserve"> </w:t>
      </w:r>
      <w:r w:rsidRPr="00383E43">
        <w:rPr>
          <w:sz w:val="28"/>
          <w:szCs w:val="28"/>
        </w:rPr>
        <w:t>(экономическому содержанию)</w:t>
      </w:r>
      <w:r w:rsidRPr="00383E43">
        <w:rPr>
          <w:b/>
          <w:sz w:val="28"/>
          <w:szCs w:val="28"/>
        </w:rPr>
        <w:t xml:space="preserve"> </w:t>
      </w:r>
      <w:r w:rsidRPr="00383E43">
        <w:rPr>
          <w:sz w:val="28"/>
          <w:szCs w:val="28"/>
        </w:rPr>
        <w:t>является необходимой базой для осуществления финансового контроля за использованием бюджетных средств. В федеральном бюджете сохраняется пока целевое назначение выделяемых ассигнований, отражающее конкретные виды затрат, финансируемых государством. Так, в составе расходов на народное хозяйство принято выделять: затраты на капитальные вложения, дотации, операционные расходы и др.; по учреждениям и организациям непроизводственной сферы – затраты на заработную плату, стипендии, медикаменты, питание, текущий и капитальный ремонт и т.д.</w:t>
      </w:r>
    </w:p>
    <w:p w:rsidR="00B967F3" w:rsidRPr="00383E43" w:rsidRDefault="00B967F3" w:rsidP="007B5F8E">
      <w:pPr>
        <w:pStyle w:val="12"/>
        <w:spacing w:line="360" w:lineRule="auto"/>
        <w:ind w:right="57" w:firstLine="1134"/>
        <w:contextualSpacing/>
        <w:rPr>
          <w:sz w:val="28"/>
          <w:szCs w:val="28"/>
        </w:rPr>
      </w:pPr>
      <w:r w:rsidRPr="00383E43">
        <w:rPr>
          <w:sz w:val="28"/>
          <w:szCs w:val="28"/>
        </w:rPr>
        <w:t xml:space="preserve">Одновременно с экономической классификацией расходов бюджета используются и другие группировки, в том числе  и </w:t>
      </w:r>
      <w:r w:rsidRPr="00383E43">
        <w:rPr>
          <w:i/>
          <w:sz w:val="28"/>
          <w:szCs w:val="28"/>
          <w:u w:val="single"/>
        </w:rPr>
        <w:t>организационная</w:t>
      </w:r>
      <w:r w:rsidRPr="00383E43">
        <w:rPr>
          <w:sz w:val="28"/>
          <w:szCs w:val="28"/>
        </w:rPr>
        <w:t>, в основе которой лежит распределение ассигнований по целевым про</w:t>
      </w:r>
      <w:r w:rsidRPr="00383E43">
        <w:rPr>
          <w:sz w:val="28"/>
          <w:szCs w:val="28"/>
        </w:rPr>
        <w:softHyphen/>
        <w:t xml:space="preserve">граммам и уровням управления. Группировка расходов </w:t>
      </w:r>
      <w:r w:rsidRPr="00383E43">
        <w:rPr>
          <w:i/>
          <w:sz w:val="28"/>
          <w:szCs w:val="28"/>
          <w:u w:val="single"/>
        </w:rPr>
        <w:t>по целевым программам</w:t>
      </w:r>
      <w:r w:rsidRPr="00383E43">
        <w:rPr>
          <w:b/>
          <w:sz w:val="28"/>
          <w:szCs w:val="28"/>
          <w:u w:val="single"/>
        </w:rPr>
        <w:t xml:space="preserve"> </w:t>
      </w:r>
      <w:r w:rsidRPr="00383E43">
        <w:rPr>
          <w:sz w:val="28"/>
          <w:szCs w:val="28"/>
        </w:rPr>
        <w:t xml:space="preserve">указывает на конкретных получателей бюджетных средств, ответственных за эффективное использование выделяемых бюджетных ресурсов. Также можно встретить классификацию государственных расходов </w:t>
      </w:r>
      <w:r w:rsidRPr="00383E43">
        <w:rPr>
          <w:i/>
          <w:sz w:val="28"/>
          <w:szCs w:val="28"/>
          <w:u w:val="single"/>
        </w:rPr>
        <w:t>по источникам</w:t>
      </w:r>
      <w:r w:rsidRPr="00383E43">
        <w:rPr>
          <w:sz w:val="28"/>
          <w:szCs w:val="28"/>
          <w:u w:val="single"/>
        </w:rPr>
        <w:t xml:space="preserve"> </w:t>
      </w:r>
      <w:r w:rsidRPr="00383E43">
        <w:rPr>
          <w:sz w:val="28"/>
          <w:szCs w:val="28"/>
        </w:rPr>
        <w:t xml:space="preserve">на бюджетные ассигнования, расходы за счет резервных и страховых фондов, кредитные источники финансирования (в государственном секторе экономики может быть использован и такой источник, как самофинансирование). </w:t>
      </w:r>
    </w:p>
    <w:p w:rsidR="00B967F3" w:rsidRDefault="00B967F3" w:rsidP="00396230">
      <w:pPr>
        <w:pStyle w:val="12"/>
        <w:spacing w:line="360" w:lineRule="auto"/>
        <w:ind w:right="57" w:firstLine="1134"/>
        <w:contextualSpacing/>
        <w:rPr>
          <w:sz w:val="28"/>
          <w:szCs w:val="28"/>
        </w:rPr>
      </w:pPr>
      <w:r w:rsidRPr="00383E43">
        <w:rPr>
          <w:i/>
          <w:sz w:val="28"/>
          <w:szCs w:val="28"/>
        </w:rPr>
        <w:t xml:space="preserve">     </w:t>
      </w:r>
      <w:r w:rsidRPr="00383E43">
        <w:rPr>
          <w:sz w:val="28"/>
          <w:szCs w:val="28"/>
        </w:rPr>
        <w:t>Перечисленные группы расходов определены по предмет</w:t>
      </w:r>
      <w:r w:rsidRPr="00383E43">
        <w:rPr>
          <w:sz w:val="28"/>
          <w:szCs w:val="28"/>
        </w:rPr>
        <w:softHyphen/>
        <w:t>ному признаку. Но, как уже упоминалось, государственные расходы можно класси</w:t>
      </w:r>
      <w:r w:rsidRPr="00383E43">
        <w:rPr>
          <w:sz w:val="28"/>
          <w:szCs w:val="28"/>
        </w:rPr>
        <w:softHyphen/>
        <w:t>фицировать и по другим признакам (по роли в воспроизводственном процессе, по целевому назначению и др.)</w:t>
      </w:r>
    </w:p>
    <w:p w:rsidR="00B967F3" w:rsidRDefault="00B967F3" w:rsidP="00383E43">
      <w:pPr>
        <w:tabs>
          <w:tab w:val="left" w:pos="990"/>
        </w:tabs>
        <w:spacing w:after="0" w:line="360" w:lineRule="auto"/>
        <w:ind w:right="57" w:firstLine="1134"/>
        <w:contextualSpacing/>
        <w:jc w:val="both"/>
        <w:rPr>
          <w:rFonts w:ascii="Times New Roman" w:hAnsi="Times New Roman"/>
          <w:sz w:val="28"/>
          <w:szCs w:val="28"/>
        </w:rPr>
      </w:pPr>
    </w:p>
    <w:p w:rsidR="00B967F3" w:rsidRDefault="00B967F3" w:rsidP="00383E43">
      <w:pPr>
        <w:tabs>
          <w:tab w:val="left" w:pos="990"/>
        </w:tabs>
        <w:spacing w:after="0" w:line="360" w:lineRule="auto"/>
        <w:ind w:right="57" w:firstLine="1134"/>
        <w:contextualSpacing/>
        <w:jc w:val="both"/>
        <w:rPr>
          <w:rFonts w:ascii="Times New Roman" w:hAnsi="Times New Roman"/>
          <w:sz w:val="28"/>
          <w:szCs w:val="28"/>
        </w:rPr>
      </w:pPr>
    </w:p>
    <w:p w:rsidR="00B967F3" w:rsidRDefault="00B967F3" w:rsidP="00383E43">
      <w:pPr>
        <w:tabs>
          <w:tab w:val="left" w:pos="990"/>
        </w:tabs>
        <w:spacing w:after="0" w:line="360" w:lineRule="auto"/>
        <w:ind w:right="57" w:firstLine="1134"/>
        <w:contextualSpacing/>
        <w:jc w:val="both"/>
        <w:rPr>
          <w:rFonts w:ascii="Times New Roman" w:hAnsi="Times New Roman"/>
          <w:sz w:val="28"/>
          <w:szCs w:val="28"/>
        </w:rPr>
      </w:pPr>
    </w:p>
    <w:p w:rsidR="00B967F3" w:rsidRDefault="00B967F3" w:rsidP="00383E43">
      <w:pPr>
        <w:tabs>
          <w:tab w:val="left" w:pos="990"/>
        </w:tabs>
        <w:spacing w:after="0" w:line="360" w:lineRule="auto"/>
        <w:ind w:right="57" w:firstLine="1134"/>
        <w:contextualSpacing/>
        <w:jc w:val="both"/>
        <w:rPr>
          <w:rFonts w:ascii="Times New Roman" w:hAnsi="Times New Roman"/>
          <w:sz w:val="28"/>
          <w:szCs w:val="28"/>
        </w:rPr>
      </w:pPr>
      <w:r w:rsidRPr="00383E43">
        <w:rPr>
          <w:rFonts w:ascii="Times New Roman" w:hAnsi="Times New Roman"/>
          <w:sz w:val="28"/>
          <w:szCs w:val="28"/>
        </w:rPr>
        <w:t xml:space="preserve">  </w:t>
      </w:r>
    </w:p>
    <w:p w:rsidR="00B967F3" w:rsidRPr="00383E43" w:rsidRDefault="00B967F3" w:rsidP="00383E43">
      <w:pPr>
        <w:tabs>
          <w:tab w:val="left" w:pos="990"/>
        </w:tabs>
        <w:spacing w:after="0" w:line="360" w:lineRule="auto"/>
        <w:ind w:right="57" w:firstLine="1134"/>
        <w:contextualSpacing/>
        <w:jc w:val="both"/>
        <w:rPr>
          <w:rFonts w:ascii="Times New Roman" w:hAnsi="Times New Roman"/>
          <w:sz w:val="28"/>
          <w:szCs w:val="28"/>
        </w:rPr>
      </w:pPr>
    </w:p>
    <w:p w:rsidR="00B967F3" w:rsidRPr="00396230" w:rsidRDefault="00B967F3" w:rsidP="00383E43">
      <w:pPr>
        <w:tabs>
          <w:tab w:val="left" w:pos="990"/>
        </w:tabs>
        <w:spacing w:after="0" w:line="360" w:lineRule="auto"/>
        <w:ind w:right="57" w:firstLine="1134"/>
        <w:contextualSpacing/>
        <w:jc w:val="both"/>
        <w:rPr>
          <w:rFonts w:ascii="Times New Roman" w:hAnsi="Times New Roman"/>
          <w:b/>
          <w:sz w:val="28"/>
          <w:szCs w:val="28"/>
        </w:rPr>
      </w:pPr>
      <w:r>
        <w:rPr>
          <w:rFonts w:ascii="Times New Roman" w:hAnsi="Times New Roman"/>
          <w:b/>
          <w:sz w:val="28"/>
          <w:szCs w:val="28"/>
        </w:rPr>
        <w:t>3.</w:t>
      </w:r>
      <w:r w:rsidRPr="00396230">
        <w:rPr>
          <w:rFonts w:ascii="Times New Roman" w:hAnsi="Times New Roman"/>
          <w:b/>
          <w:sz w:val="28"/>
          <w:szCs w:val="28"/>
        </w:rPr>
        <w:t>3.Методы финансирования расходов государственного бюджета</w:t>
      </w:r>
      <w:r>
        <w:rPr>
          <w:rFonts w:ascii="Times New Roman" w:hAnsi="Times New Roman"/>
          <w:b/>
          <w:sz w:val="28"/>
          <w:szCs w:val="28"/>
        </w:rPr>
        <w:t>.</w:t>
      </w:r>
    </w:p>
    <w:p w:rsidR="00B967F3" w:rsidRPr="00383E43" w:rsidRDefault="00B967F3" w:rsidP="00383E43">
      <w:pPr>
        <w:pStyle w:val="23"/>
        <w:spacing w:after="0" w:line="360" w:lineRule="auto"/>
        <w:ind w:left="0" w:right="57" w:firstLine="1134"/>
        <w:contextualSpacing/>
        <w:jc w:val="both"/>
        <w:rPr>
          <w:sz w:val="28"/>
          <w:szCs w:val="28"/>
        </w:rPr>
      </w:pPr>
      <w:r w:rsidRPr="00383E43">
        <w:rPr>
          <w:sz w:val="28"/>
          <w:szCs w:val="28"/>
        </w:rPr>
        <w:t>Итак, важнейшее направление политики в области расходов - их всемерное сокращение и рационализация, выработка новых форм бюджетного финансирования, обеспечивающих эффективное использование средств и повышение действенности контроля за использованием бюджетных средств.</w:t>
      </w:r>
    </w:p>
    <w:p w:rsidR="00B967F3" w:rsidRPr="00383E43" w:rsidRDefault="00B967F3" w:rsidP="00383E43">
      <w:pPr>
        <w:spacing w:after="0" w:line="360" w:lineRule="auto"/>
        <w:ind w:right="57" w:firstLine="1134"/>
        <w:contextualSpacing/>
        <w:jc w:val="both"/>
        <w:rPr>
          <w:rFonts w:ascii="Times New Roman" w:hAnsi="Times New Roman"/>
          <w:sz w:val="28"/>
          <w:szCs w:val="28"/>
        </w:rPr>
      </w:pPr>
      <w:r w:rsidRPr="00383E43">
        <w:rPr>
          <w:rFonts w:ascii="Times New Roman" w:hAnsi="Times New Roman"/>
          <w:sz w:val="28"/>
          <w:szCs w:val="28"/>
        </w:rPr>
        <w:t>В качестве мероприятий для повышения эффективности бюджетной системы можно предложить всемерное расширение предоставления средств на возвратной основе. Безвозвратное финансирование негосударственных организаций с 1997 года осуществляется на строительство, реконструкцию только при условии получения государством дополнительного пакета акций или доли в уставном капитале предприятия.</w:t>
      </w:r>
    </w:p>
    <w:p w:rsidR="00B967F3" w:rsidRPr="00383E43" w:rsidRDefault="00B967F3" w:rsidP="00383E43">
      <w:pPr>
        <w:spacing w:after="0" w:line="360" w:lineRule="auto"/>
        <w:ind w:right="57" w:firstLine="1134"/>
        <w:contextualSpacing/>
        <w:jc w:val="both"/>
        <w:rPr>
          <w:rFonts w:ascii="Times New Roman" w:hAnsi="Times New Roman"/>
          <w:sz w:val="28"/>
          <w:szCs w:val="28"/>
        </w:rPr>
      </w:pPr>
      <w:r w:rsidRPr="00383E43">
        <w:rPr>
          <w:rFonts w:ascii="Times New Roman" w:hAnsi="Times New Roman"/>
          <w:sz w:val="28"/>
          <w:szCs w:val="28"/>
        </w:rPr>
        <w:t xml:space="preserve">На возвратной основе предоставляются средства в рамках финансового лизинга; при сезонном кредитовании сельскохозяйственных предприятий (закупка семян, удобрений); инвестиционные программы конверсии ВПК; расходы по финансовому оздоровлению убыточных производств; финансирование расходов по высокоэффективным коммерческим инвестиционным проектам. </w:t>
      </w:r>
    </w:p>
    <w:p w:rsidR="00B967F3" w:rsidRPr="00383E43" w:rsidRDefault="00B967F3" w:rsidP="00383E43">
      <w:pPr>
        <w:spacing w:after="0" w:line="360" w:lineRule="auto"/>
        <w:ind w:right="57" w:firstLine="1134"/>
        <w:contextualSpacing/>
        <w:jc w:val="both"/>
        <w:rPr>
          <w:rFonts w:ascii="Times New Roman" w:hAnsi="Times New Roman"/>
          <w:sz w:val="28"/>
          <w:szCs w:val="28"/>
        </w:rPr>
      </w:pPr>
      <w:r w:rsidRPr="00383E43">
        <w:rPr>
          <w:rFonts w:ascii="Times New Roman" w:hAnsi="Times New Roman"/>
          <w:sz w:val="28"/>
          <w:szCs w:val="28"/>
        </w:rPr>
        <w:t>Обычно бюджетные ссуды на эти цели предоставляются под уплату процентов в размере половины учетной ставки Центрального Банка.</w:t>
      </w:r>
    </w:p>
    <w:p w:rsidR="00B967F3" w:rsidRPr="00383E43" w:rsidRDefault="00B967F3" w:rsidP="00383E43">
      <w:pPr>
        <w:spacing w:after="0" w:line="360" w:lineRule="auto"/>
        <w:ind w:right="57" w:firstLine="1134"/>
        <w:contextualSpacing/>
        <w:jc w:val="both"/>
        <w:rPr>
          <w:rFonts w:ascii="Times New Roman" w:hAnsi="Times New Roman"/>
          <w:sz w:val="28"/>
          <w:szCs w:val="28"/>
        </w:rPr>
      </w:pPr>
      <w:r w:rsidRPr="00383E43">
        <w:rPr>
          <w:rFonts w:ascii="Times New Roman" w:hAnsi="Times New Roman"/>
          <w:sz w:val="28"/>
          <w:szCs w:val="28"/>
        </w:rPr>
        <w:t xml:space="preserve">При наличии дефицита госбюджета, государство старается с наибольшей отдачей вложить средства (в особенности, идущие на инвестиции).  Реально на инвестиции идет около 25 трлн. руб., в то время как они являются важнейшим условием подъема нашей экономики. Отсюда вытекает традиционная экономическая задача - как получить максимальный эффект в условиях конкретного ограничения, стимулировать частные инвестиции. </w:t>
      </w:r>
    </w:p>
    <w:p w:rsidR="00B967F3" w:rsidRPr="00383E43" w:rsidRDefault="00B967F3" w:rsidP="00383E43">
      <w:pPr>
        <w:spacing w:after="0" w:line="360" w:lineRule="auto"/>
        <w:ind w:right="57" w:firstLine="1134"/>
        <w:contextualSpacing/>
        <w:jc w:val="both"/>
        <w:rPr>
          <w:rFonts w:ascii="Times New Roman" w:hAnsi="Times New Roman"/>
          <w:sz w:val="28"/>
          <w:szCs w:val="28"/>
        </w:rPr>
      </w:pPr>
      <w:r w:rsidRPr="00383E43">
        <w:rPr>
          <w:rFonts w:ascii="Times New Roman" w:hAnsi="Times New Roman"/>
          <w:sz w:val="28"/>
          <w:szCs w:val="28"/>
        </w:rPr>
        <w:t>Один из новых организованных инструментов - финансирование высокоэффективных технических проектов:</w:t>
      </w:r>
    </w:p>
    <w:p w:rsidR="00B967F3" w:rsidRPr="00383E43" w:rsidRDefault="00B967F3" w:rsidP="00383E43">
      <w:pPr>
        <w:numPr>
          <w:ilvl w:val="0"/>
          <w:numId w:val="13"/>
        </w:numPr>
        <w:spacing w:after="0" w:line="360" w:lineRule="auto"/>
        <w:ind w:left="0" w:right="57" w:firstLine="1134"/>
        <w:contextualSpacing/>
        <w:jc w:val="both"/>
        <w:rPr>
          <w:rFonts w:ascii="Times New Roman" w:hAnsi="Times New Roman"/>
          <w:sz w:val="28"/>
          <w:szCs w:val="28"/>
        </w:rPr>
      </w:pPr>
      <w:r w:rsidRPr="00383E43">
        <w:rPr>
          <w:rFonts w:ascii="Times New Roman" w:hAnsi="Times New Roman"/>
          <w:sz w:val="28"/>
          <w:szCs w:val="28"/>
        </w:rPr>
        <w:t>Выбираются высокоэффективные проекты на конкурентной основе, причем любое предприятие может выставить свой проект.</w:t>
      </w:r>
    </w:p>
    <w:p w:rsidR="00B967F3" w:rsidRPr="00383E43" w:rsidRDefault="00B967F3" w:rsidP="00383E43">
      <w:pPr>
        <w:numPr>
          <w:ilvl w:val="0"/>
          <w:numId w:val="13"/>
        </w:numPr>
        <w:spacing w:after="0" w:line="360" w:lineRule="auto"/>
        <w:ind w:left="0" w:right="57" w:firstLine="1134"/>
        <w:contextualSpacing/>
        <w:jc w:val="both"/>
        <w:rPr>
          <w:rFonts w:ascii="Times New Roman" w:hAnsi="Times New Roman"/>
          <w:sz w:val="28"/>
          <w:szCs w:val="28"/>
        </w:rPr>
      </w:pPr>
      <w:r w:rsidRPr="00383E43">
        <w:rPr>
          <w:rFonts w:ascii="Times New Roman" w:hAnsi="Times New Roman"/>
          <w:sz w:val="28"/>
          <w:szCs w:val="28"/>
        </w:rPr>
        <w:t>Выдается кредит сроком на 2 года на долевых началах с условием, что сам инвестор вложит не менее 20%.</w:t>
      </w:r>
    </w:p>
    <w:p w:rsidR="00B967F3" w:rsidRPr="00383E43" w:rsidRDefault="00B967F3" w:rsidP="00383E43">
      <w:pPr>
        <w:spacing w:after="0" w:line="360" w:lineRule="auto"/>
        <w:ind w:right="57" w:firstLine="1134"/>
        <w:contextualSpacing/>
        <w:jc w:val="both"/>
        <w:rPr>
          <w:rFonts w:ascii="Times New Roman" w:hAnsi="Times New Roman"/>
          <w:sz w:val="28"/>
          <w:szCs w:val="28"/>
        </w:rPr>
      </w:pPr>
    </w:p>
    <w:p w:rsidR="00B967F3" w:rsidRPr="00383E43" w:rsidRDefault="00B967F3" w:rsidP="00383E43">
      <w:pPr>
        <w:pStyle w:val="a7"/>
        <w:spacing w:after="0" w:line="360" w:lineRule="auto"/>
        <w:ind w:right="57" w:firstLine="1134"/>
        <w:contextualSpacing/>
        <w:jc w:val="both"/>
        <w:rPr>
          <w:sz w:val="28"/>
          <w:szCs w:val="28"/>
        </w:rPr>
      </w:pPr>
      <w:r w:rsidRPr="00383E43">
        <w:rPr>
          <w:sz w:val="28"/>
          <w:szCs w:val="28"/>
        </w:rPr>
        <w:t>В зависимости от категории значимости (всего их 4) государство выделяет из федерального бюджета от 20% до 50%, однако сумма в распоряжении очень ограничена - порядка 1-2 трлн. руб.</w:t>
      </w:r>
      <w:r w:rsidRPr="00383E43">
        <w:rPr>
          <w:rStyle w:val="ad"/>
          <w:sz w:val="28"/>
          <w:szCs w:val="28"/>
        </w:rPr>
        <w:footnoteReference w:id="3"/>
      </w:r>
    </w:p>
    <w:p w:rsidR="00B967F3" w:rsidRPr="00383E43" w:rsidRDefault="00B967F3" w:rsidP="00383E43">
      <w:pPr>
        <w:spacing w:after="0" w:line="360" w:lineRule="auto"/>
        <w:ind w:right="57" w:firstLine="1134"/>
        <w:contextualSpacing/>
        <w:jc w:val="both"/>
        <w:rPr>
          <w:rFonts w:ascii="Times New Roman" w:hAnsi="Times New Roman"/>
          <w:sz w:val="28"/>
          <w:szCs w:val="28"/>
        </w:rPr>
      </w:pPr>
      <w:r w:rsidRPr="00383E43">
        <w:rPr>
          <w:rFonts w:ascii="Times New Roman" w:hAnsi="Times New Roman"/>
          <w:sz w:val="28"/>
          <w:szCs w:val="28"/>
        </w:rPr>
        <w:t>В 1997 году появилось новое направление - предоставление госгарантий под инвестиционные проекты. В этом случае государство реальных денег не дает, но при наступлении событий, мешающих выполнению проекта, государство обязуется погасить долг инвестора перед банком или другой организацией-кредитором:</w:t>
      </w:r>
    </w:p>
    <w:p w:rsidR="00B967F3" w:rsidRPr="00383E43" w:rsidRDefault="00B967F3" w:rsidP="00383E43">
      <w:pPr>
        <w:numPr>
          <w:ilvl w:val="0"/>
          <w:numId w:val="14"/>
        </w:numPr>
        <w:spacing w:after="0" w:line="360" w:lineRule="auto"/>
        <w:ind w:left="0" w:right="57" w:firstLine="1134"/>
        <w:contextualSpacing/>
        <w:jc w:val="both"/>
        <w:rPr>
          <w:rFonts w:ascii="Times New Roman" w:hAnsi="Times New Roman"/>
          <w:sz w:val="28"/>
          <w:szCs w:val="28"/>
        </w:rPr>
      </w:pPr>
      <w:r w:rsidRPr="00383E43">
        <w:rPr>
          <w:rFonts w:ascii="Times New Roman" w:hAnsi="Times New Roman"/>
          <w:sz w:val="28"/>
          <w:szCs w:val="28"/>
        </w:rPr>
        <w:t>Государство обязуется возместить до 60% долга.</w:t>
      </w:r>
    </w:p>
    <w:p w:rsidR="00B967F3" w:rsidRPr="00383E43" w:rsidRDefault="00B967F3" w:rsidP="00383E43">
      <w:pPr>
        <w:numPr>
          <w:ilvl w:val="0"/>
          <w:numId w:val="14"/>
        </w:numPr>
        <w:spacing w:after="0" w:line="360" w:lineRule="auto"/>
        <w:ind w:left="0" w:right="57" w:firstLine="1134"/>
        <w:contextualSpacing/>
        <w:jc w:val="both"/>
        <w:rPr>
          <w:rFonts w:ascii="Times New Roman" w:hAnsi="Times New Roman"/>
          <w:sz w:val="28"/>
          <w:szCs w:val="28"/>
        </w:rPr>
      </w:pPr>
      <w:r w:rsidRPr="00383E43">
        <w:rPr>
          <w:rFonts w:ascii="Times New Roman" w:hAnsi="Times New Roman"/>
          <w:sz w:val="28"/>
          <w:szCs w:val="28"/>
        </w:rPr>
        <w:t>При заключении договора о госгарантии предприятие должно иметь залог с рыночной стоимостью на 25% больше суммы заимствованных средств.</w:t>
      </w:r>
    </w:p>
    <w:p w:rsidR="00B967F3" w:rsidRPr="00383E43" w:rsidRDefault="00B967F3" w:rsidP="00383E43">
      <w:pPr>
        <w:numPr>
          <w:ilvl w:val="0"/>
          <w:numId w:val="14"/>
        </w:numPr>
        <w:spacing w:after="0" w:line="360" w:lineRule="auto"/>
        <w:ind w:left="0" w:right="57" w:firstLine="1134"/>
        <w:contextualSpacing/>
        <w:jc w:val="both"/>
        <w:rPr>
          <w:rFonts w:ascii="Times New Roman" w:hAnsi="Times New Roman"/>
          <w:sz w:val="28"/>
          <w:szCs w:val="28"/>
        </w:rPr>
      </w:pPr>
      <w:r w:rsidRPr="00383E43">
        <w:rPr>
          <w:rFonts w:ascii="Times New Roman" w:hAnsi="Times New Roman"/>
          <w:sz w:val="28"/>
          <w:szCs w:val="28"/>
        </w:rPr>
        <w:t>Условия возмещения - обстоятельства непреодолимой силы; факторы экономического риска в расчет не принимаются.</w:t>
      </w:r>
    </w:p>
    <w:p w:rsidR="00B967F3" w:rsidRPr="007B5F8E" w:rsidRDefault="00B967F3" w:rsidP="00383E43">
      <w:pPr>
        <w:numPr>
          <w:ilvl w:val="0"/>
          <w:numId w:val="14"/>
        </w:numPr>
        <w:spacing w:after="0" w:line="360" w:lineRule="auto"/>
        <w:ind w:left="0" w:right="57" w:firstLine="1134"/>
        <w:contextualSpacing/>
        <w:jc w:val="both"/>
        <w:rPr>
          <w:rFonts w:ascii="Times New Roman" w:hAnsi="Times New Roman"/>
          <w:sz w:val="28"/>
          <w:szCs w:val="28"/>
        </w:rPr>
      </w:pPr>
      <w:r w:rsidRPr="00383E43">
        <w:rPr>
          <w:rFonts w:ascii="Times New Roman" w:hAnsi="Times New Roman"/>
          <w:sz w:val="28"/>
          <w:szCs w:val="28"/>
        </w:rPr>
        <w:t xml:space="preserve">Гарантии предоставляются на конкурсной основе. </w:t>
      </w:r>
    </w:p>
    <w:p w:rsidR="00B967F3" w:rsidRPr="00383E43" w:rsidRDefault="00B967F3" w:rsidP="007B5F8E">
      <w:pPr>
        <w:spacing w:after="0" w:line="360" w:lineRule="auto"/>
        <w:ind w:right="57" w:firstLine="1134"/>
        <w:contextualSpacing/>
        <w:jc w:val="both"/>
        <w:rPr>
          <w:rFonts w:ascii="Times New Roman" w:hAnsi="Times New Roman"/>
          <w:sz w:val="28"/>
          <w:szCs w:val="28"/>
        </w:rPr>
      </w:pPr>
      <w:r w:rsidRPr="00383E43">
        <w:rPr>
          <w:rFonts w:ascii="Times New Roman" w:hAnsi="Times New Roman"/>
          <w:sz w:val="28"/>
          <w:szCs w:val="28"/>
        </w:rPr>
        <w:t>Первый критерий отбора - наличие положительного ЧДД (если раньше эффективность проекта оценивалась через рентабельность = отношение прибыли к затратам, то сейчас считается сумма платежей, налогов, взносов в бюджет); кроме того, в течение 1997-2005 сумма взносов в бюджет должна превысить затраты государства на проект, причем при расчете за каждый год будет производиться деление на коэффициент дефлятора (корректировка на инфляцию).</w:t>
      </w:r>
    </w:p>
    <w:p w:rsidR="00B967F3" w:rsidRPr="00383E43" w:rsidRDefault="00B967F3" w:rsidP="00383E43">
      <w:pPr>
        <w:pStyle w:val="23"/>
        <w:spacing w:after="0" w:line="360" w:lineRule="auto"/>
        <w:ind w:left="0" w:right="57" w:firstLine="1134"/>
        <w:contextualSpacing/>
        <w:jc w:val="both"/>
        <w:rPr>
          <w:sz w:val="28"/>
          <w:szCs w:val="28"/>
        </w:rPr>
      </w:pPr>
      <w:r w:rsidRPr="00383E43">
        <w:rPr>
          <w:sz w:val="28"/>
          <w:szCs w:val="28"/>
        </w:rPr>
        <w:t xml:space="preserve">Все эти средства должны вытянуть из частников большое количество инвестиций. </w:t>
      </w:r>
    </w:p>
    <w:p w:rsidR="00B967F3" w:rsidRPr="00383E43" w:rsidRDefault="00B967F3" w:rsidP="00383E43">
      <w:pPr>
        <w:pStyle w:val="23"/>
        <w:spacing w:after="0" w:line="360" w:lineRule="auto"/>
        <w:ind w:left="0" w:right="57" w:firstLine="1134"/>
        <w:contextualSpacing/>
        <w:jc w:val="both"/>
        <w:rPr>
          <w:sz w:val="28"/>
          <w:szCs w:val="28"/>
        </w:rPr>
      </w:pPr>
      <w:r w:rsidRPr="00383E43">
        <w:rPr>
          <w:sz w:val="28"/>
          <w:szCs w:val="28"/>
        </w:rPr>
        <w:t xml:space="preserve">     В процессе обсуждения бюджета был предложен еще один механизм стимулирования экономики - был предусмотрен бюджет развития (27 трлн.). Его значение  - дополнительные инвестиции в различные проекты. Поскольку он устанавливается поверх основного бюджета, то источники для бюджета развития было найти сложно, поэтому использовались дополнительно мобилизуемые средства. Основные источники:</w:t>
      </w:r>
    </w:p>
    <w:p w:rsidR="00B967F3" w:rsidRPr="00383E43" w:rsidRDefault="00B967F3" w:rsidP="00383E43">
      <w:pPr>
        <w:numPr>
          <w:ilvl w:val="0"/>
          <w:numId w:val="15"/>
        </w:numPr>
        <w:spacing w:after="0" w:line="360" w:lineRule="auto"/>
        <w:ind w:left="0" w:right="57" w:firstLine="1134"/>
        <w:contextualSpacing/>
        <w:jc w:val="both"/>
        <w:rPr>
          <w:rFonts w:ascii="Times New Roman" w:hAnsi="Times New Roman"/>
          <w:sz w:val="28"/>
          <w:szCs w:val="28"/>
        </w:rPr>
      </w:pPr>
      <w:r w:rsidRPr="00383E43">
        <w:rPr>
          <w:rFonts w:ascii="Times New Roman" w:hAnsi="Times New Roman"/>
          <w:sz w:val="28"/>
          <w:szCs w:val="28"/>
        </w:rPr>
        <w:t>Связанные кредиты иностранных государств, банков - 15 трлн.</w:t>
      </w:r>
    </w:p>
    <w:p w:rsidR="00B967F3" w:rsidRPr="00383E43" w:rsidRDefault="00B967F3" w:rsidP="00383E43">
      <w:pPr>
        <w:numPr>
          <w:ilvl w:val="0"/>
          <w:numId w:val="15"/>
        </w:numPr>
        <w:spacing w:after="0" w:line="360" w:lineRule="auto"/>
        <w:ind w:left="0" w:right="57" w:firstLine="1134"/>
        <w:contextualSpacing/>
        <w:jc w:val="both"/>
        <w:rPr>
          <w:rFonts w:ascii="Times New Roman" w:hAnsi="Times New Roman"/>
          <w:sz w:val="28"/>
          <w:szCs w:val="28"/>
        </w:rPr>
      </w:pPr>
      <w:r w:rsidRPr="00383E43">
        <w:rPr>
          <w:rFonts w:ascii="Times New Roman" w:hAnsi="Times New Roman"/>
          <w:sz w:val="28"/>
          <w:szCs w:val="28"/>
        </w:rPr>
        <w:t>Выпуск внутренних займов.</w:t>
      </w:r>
    </w:p>
    <w:p w:rsidR="00B967F3" w:rsidRPr="00383E43" w:rsidRDefault="00B967F3" w:rsidP="00383E43">
      <w:pPr>
        <w:pStyle w:val="a7"/>
        <w:spacing w:after="0" w:line="360" w:lineRule="auto"/>
        <w:ind w:right="57" w:firstLine="1134"/>
        <w:contextualSpacing/>
        <w:jc w:val="both"/>
        <w:rPr>
          <w:sz w:val="28"/>
          <w:szCs w:val="28"/>
        </w:rPr>
      </w:pPr>
      <w:r w:rsidRPr="00383E43">
        <w:rPr>
          <w:sz w:val="28"/>
          <w:szCs w:val="28"/>
        </w:rPr>
        <w:t>Бюджет развития идет на прямые инвестиции государства на конкурсной основе, в основном в материальной сфере; предоставляются капвложения, связанные с санацией предприятий, кредитование экспортных предприятий, предоставление госгарантий.</w:t>
      </w:r>
    </w:p>
    <w:p w:rsidR="00B967F3" w:rsidRPr="00383E43" w:rsidRDefault="00B967F3" w:rsidP="00383E43">
      <w:pPr>
        <w:spacing w:after="0" w:line="360" w:lineRule="auto"/>
        <w:ind w:right="57" w:firstLine="1134"/>
        <w:contextualSpacing/>
        <w:jc w:val="both"/>
        <w:rPr>
          <w:rFonts w:ascii="Times New Roman" w:hAnsi="Times New Roman"/>
          <w:sz w:val="28"/>
          <w:szCs w:val="28"/>
        </w:rPr>
      </w:pPr>
      <w:r w:rsidRPr="00383E43">
        <w:rPr>
          <w:rFonts w:ascii="Times New Roman" w:hAnsi="Times New Roman"/>
          <w:sz w:val="28"/>
          <w:szCs w:val="28"/>
        </w:rPr>
        <w:t>Другой важный вопрос, связанный с расходами Субъектов Федерации - создание нового механизма централизованной закупки товаров. До сих пор заключение контрактов производилось с произвольными поставщиками, поэтому в большинстве случаев цены были завышены. Чтобы положить этому конец, решили перейти на конкурентный отбор поставщиков по закупкам. Главный критерий отбора - приемлемое качество при низкой цене.</w:t>
      </w:r>
    </w:p>
    <w:p w:rsidR="00B967F3" w:rsidRPr="00383E43" w:rsidRDefault="00B967F3" w:rsidP="00383E43">
      <w:pPr>
        <w:spacing w:after="0" w:line="360" w:lineRule="auto"/>
        <w:ind w:right="57" w:firstLine="1134"/>
        <w:contextualSpacing/>
        <w:jc w:val="both"/>
        <w:rPr>
          <w:rFonts w:ascii="Times New Roman" w:hAnsi="Times New Roman"/>
          <w:sz w:val="28"/>
          <w:szCs w:val="28"/>
        </w:rPr>
      </w:pPr>
      <w:r w:rsidRPr="00383E43">
        <w:rPr>
          <w:rFonts w:ascii="Times New Roman" w:hAnsi="Times New Roman"/>
          <w:sz w:val="28"/>
          <w:szCs w:val="28"/>
        </w:rPr>
        <w:t>Существует еще одна проблема - сокращение расходов на ЖКХ, где дотации государства достигают практически 100 трлн. руб. Население покрывает лишь 27% жилищно-коммунальных услуг. В настоящее время у государства назревает жилищно-коммунальная реформа, заключающаяся в исключении дотаций при сохранении субсидий малоимущим гражданам. Кроме того, для сокращения издержек ЖКХ предлагаются альтернативные формы обслуживания - конкуренция частных предприятий с государственными по оказанию коммунальных услуг. В этом случае ведущая контрольная роль отводится властным институтам Субъектов Федерации.</w:t>
      </w:r>
    </w:p>
    <w:p w:rsidR="00B967F3" w:rsidRPr="00383E43" w:rsidRDefault="00B967F3" w:rsidP="00383E43">
      <w:pPr>
        <w:spacing w:after="0" w:line="360" w:lineRule="auto"/>
        <w:ind w:right="57" w:firstLine="1134"/>
        <w:contextualSpacing/>
        <w:jc w:val="both"/>
        <w:rPr>
          <w:rFonts w:ascii="Times New Roman" w:hAnsi="Times New Roman"/>
          <w:sz w:val="28"/>
          <w:szCs w:val="28"/>
        </w:rPr>
      </w:pPr>
      <w:r w:rsidRPr="00383E43">
        <w:rPr>
          <w:rFonts w:ascii="Times New Roman" w:hAnsi="Times New Roman"/>
          <w:sz w:val="28"/>
          <w:szCs w:val="28"/>
        </w:rPr>
        <w:t>Среди традиционных направлений сокращения расходов на уровне ГБС стоит отметить такие направления, как затраты на ВПК и государственный</w:t>
      </w:r>
      <w:r w:rsidRPr="00383E43">
        <w:rPr>
          <w:rFonts w:ascii="Times New Roman" w:hAnsi="Times New Roman"/>
          <w:sz w:val="28"/>
          <w:szCs w:val="28"/>
        </w:rPr>
        <w:tab/>
        <w:t xml:space="preserve"> аппарат.</w:t>
      </w:r>
    </w:p>
    <w:p w:rsidR="00B967F3" w:rsidRPr="00383E43" w:rsidRDefault="00B967F3" w:rsidP="00383E43">
      <w:pPr>
        <w:spacing w:after="0" w:line="360" w:lineRule="auto"/>
        <w:ind w:right="57" w:firstLine="1134"/>
        <w:contextualSpacing/>
        <w:jc w:val="both"/>
        <w:rPr>
          <w:rFonts w:ascii="Times New Roman" w:hAnsi="Times New Roman"/>
          <w:sz w:val="28"/>
          <w:szCs w:val="28"/>
        </w:rPr>
      </w:pPr>
      <w:r w:rsidRPr="00383E43">
        <w:rPr>
          <w:rFonts w:ascii="Times New Roman" w:hAnsi="Times New Roman"/>
          <w:sz w:val="28"/>
          <w:szCs w:val="28"/>
        </w:rPr>
        <w:t>В настоящее время сокращение расходов производится при помощи механизма секвестров. Секвестр предполагает пропорциональное сокращение расходов бюджета, кроме определенных защищенных статей. Здесь следует отметить два ключевых момента: а) пропорциональность сокращения (отражается в законодательстве о бюджетном процессе, предотвращая лоббирование министерствами размера сокращения), хотя, интересно отметить, что при секвестировании у нас в стране - произошло сокращение расходов в I квартале по одним позициям - на 50%, а по другим - на 30%; б) есть перечень защищенных статей, не подлежащих секвестированию, который устанавливается ежегодно при принятии Федерального бюджета. Так, в предвыборные годы, традиционно: зарплата в бюджетных организациях и начисления на нее; стипендии, госпособия, выплачиваемые из бюджета; питание и приобретение медикаментов в сфере здравоохранения, для нужд детсадов, интернатов; погашение внутреннего долга в части выплат населению; расходы бюджета развития.</w:t>
      </w:r>
    </w:p>
    <w:p w:rsidR="00B967F3" w:rsidRPr="00383E43" w:rsidRDefault="00B967F3" w:rsidP="00383E43">
      <w:pPr>
        <w:spacing w:after="0" w:line="360" w:lineRule="auto"/>
        <w:ind w:right="57" w:firstLine="1134"/>
        <w:contextualSpacing/>
        <w:jc w:val="both"/>
        <w:rPr>
          <w:rFonts w:ascii="Times New Roman" w:hAnsi="Times New Roman"/>
          <w:sz w:val="28"/>
          <w:szCs w:val="28"/>
        </w:rPr>
      </w:pPr>
      <w:r w:rsidRPr="00383E43">
        <w:rPr>
          <w:rFonts w:ascii="Times New Roman" w:hAnsi="Times New Roman"/>
          <w:sz w:val="28"/>
          <w:szCs w:val="28"/>
        </w:rPr>
        <w:t>В процессе исполнения бюджетов важное значение уделяется контролю за целевым использованием предоставленных средств. Организованный метод контроля предусматривает  следующие санкции:</w:t>
      </w:r>
    </w:p>
    <w:p w:rsidR="00B967F3" w:rsidRPr="00383E43" w:rsidRDefault="00B967F3" w:rsidP="00383E43">
      <w:pPr>
        <w:numPr>
          <w:ilvl w:val="0"/>
          <w:numId w:val="16"/>
        </w:numPr>
        <w:spacing w:after="0" w:line="360" w:lineRule="auto"/>
        <w:ind w:left="0" w:right="57" w:firstLine="1134"/>
        <w:contextualSpacing/>
        <w:jc w:val="both"/>
        <w:rPr>
          <w:rFonts w:ascii="Times New Roman" w:hAnsi="Times New Roman"/>
          <w:sz w:val="28"/>
          <w:szCs w:val="28"/>
        </w:rPr>
      </w:pPr>
      <w:r w:rsidRPr="00383E43">
        <w:rPr>
          <w:rFonts w:ascii="Times New Roman" w:hAnsi="Times New Roman"/>
          <w:sz w:val="28"/>
          <w:szCs w:val="28"/>
        </w:rPr>
        <w:t>при не целевом использовании средств из Федерального бюджета на возвратной и безвозвратной основе с предприятий взимается штраф в размере двойной действующей учетной ставки ЦБ (около  72%);</w:t>
      </w:r>
    </w:p>
    <w:p w:rsidR="00B967F3" w:rsidRPr="00383E43" w:rsidRDefault="00B967F3" w:rsidP="00383E43">
      <w:pPr>
        <w:numPr>
          <w:ilvl w:val="0"/>
          <w:numId w:val="16"/>
        </w:numPr>
        <w:spacing w:after="0" w:line="360" w:lineRule="auto"/>
        <w:ind w:left="0" w:right="57" w:firstLine="1134"/>
        <w:contextualSpacing/>
        <w:jc w:val="both"/>
        <w:rPr>
          <w:rFonts w:ascii="Times New Roman" w:hAnsi="Times New Roman"/>
          <w:sz w:val="28"/>
          <w:szCs w:val="28"/>
        </w:rPr>
      </w:pPr>
      <w:r w:rsidRPr="00383E43">
        <w:rPr>
          <w:rFonts w:ascii="Times New Roman" w:hAnsi="Times New Roman"/>
          <w:sz w:val="28"/>
          <w:szCs w:val="28"/>
        </w:rPr>
        <w:t>в случае предоставления ссуды на возвратной основе и несвоевременной выплате процентов (обычно в размере половины учетной ставки), то взимаются пени в размере 1/300 действующей учетной ставки ЦБ за каждый день просрочки.</w:t>
      </w:r>
    </w:p>
    <w:p w:rsidR="00B967F3" w:rsidRPr="00383E43" w:rsidRDefault="00B967F3" w:rsidP="00383E43">
      <w:pPr>
        <w:numPr>
          <w:ilvl w:val="0"/>
          <w:numId w:val="16"/>
        </w:numPr>
        <w:spacing w:after="0" w:line="360" w:lineRule="auto"/>
        <w:ind w:left="0" w:right="57" w:firstLine="1134"/>
        <w:contextualSpacing/>
        <w:jc w:val="both"/>
        <w:rPr>
          <w:rFonts w:ascii="Times New Roman" w:hAnsi="Times New Roman"/>
          <w:sz w:val="28"/>
          <w:szCs w:val="28"/>
        </w:rPr>
      </w:pPr>
      <w:r w:rsidRPr="00383E43">
        <w:rPr>
          <w:rFonts w:ascii="Times New Roman" w:hAnsi="Times New Roman"/>
          <w:sz w:val="28"/>
          <w:szCs w:val="28"/>
        </w:rPr>
        <w:t>при несвоевременном возврате - прекращение всех форм господдержки.</w:t>
      </w:r>
    </w:p>
    <w:p w:rsidR="00B967F3" w:rsidRPr="00383E43" w:rsidRDefault="00B967F3" w:rsidP="00383E43">
      <w:pPr>
        <w:spacing w:after="0" w:line="360" w:lineRule="auto"/>
        <w:ind w:right="57" w:firstLine="1134"/>
        <w:contextualSpacing/>
        <w:jc w:val="both"/>
        <w:rPr>
          <w:rFonts w:ascii="Times New Roman" w:hAnsi="Times New Roman"/>
          <w:sz w:val="28"/>
          <w:szCs w:val="28"/>
        </w:rPr>
      </w:pPr>
      <w:r w:rsidRPr="00383E43">
        <w:rPr>
          <w:rFonts w:ascii="Times New Roman" w:hAnsi="Times New Roman"/>
          <w:sz w:val="28"/>
          <w:szCs w:val="28"/>
        </w:rPr>
        <w:t>Среди новых методов организации расходов сравнительно недавно в нашей стране появился переход на закупки продукции для гос</w:t>
      </w:r>
      <w:r>
        <w:rPr>
          <w:rFonts w:ascii="Times New Roman" w:hAnsi="Times New Roman"/>
          <w:sz w:val="28"/>
          <w:szCs w:val="28"/>
        </w:rPr>
        <w:t xml:space="preserve">. </w:t>
      </w:r>
      <w:r w:rsidRPr="00383E43">
        <w:rPr>
          <w:rFonts w:ascii="Times New Roman" w:hAnsi="Times New Roman"/>
          <w:sz w:val="28"/>
          <w:szCs w:val="28"/>
        </w:rPr>
        <w:t>нужд через проведение торгов и конкурсов среди поставщиков. Для этого вышел 8 апреля 1997 года УКАЗ Президента РФ № 305 “О первоочередных мерах по предотвращению коррупции и сокращению бюджетных расходов при организации закупки продукции для государственных нужд”. Указом устанавливается, что “...заказы на закупку товаров, работ и услуг... для государственных нужд размещаются  на торгах (конкурсах), если иное не предусмотрено  ФЗ и Указами Президента РФ”</w:t>
      </w:r>
      <w:r w:rsidRPr="00383E43">
        <w:rPr>
          <w:rStyle w:val="ad"/>
          <w:rFonts w:ascii="Times New Roman" w:hAnsi="Times New Roman"/>
          <w:sz w:val="28"/>
          <w:szCs w:val="28"/>
        </w:rPr>
        <w:footnoteReference w:id="4"/>
      </w:r>
      <w:r w:rsidRPr="00383E43">
        <w:rPr>
          <w:rFonts w:ascii="Times New Roman" w:hAnsi="Times New Roman"/>
          <w:sz w:val="28"/>
          <w:szCs w:val="28"/>
        </w:rPr>
        <w:t>.</w:t>
      </w:r>
    </w:p>
    <w:p w:rsidR="00B967F3" w:rsidRPr="00383E43" w:rsidRDefault="00B967F3" w:rsidP="00383E43">
      <w:pPr>
        <w:spacing w:after="0" w:line="360" w:lineRule="auto"/>
        <w:ind w:right="57" w:firstLine="1134"/>
        <w:contextualSpacing/>
        <w:jc w:val="both"/>
        <w:rPr>
          <w:rFonts w:ascii="Times New Roman" w:hAnsi="Times New Roman"/>
          <w:sz w:val="28"/>
          <w:szCs w:val="28"/>
        </w:rPr>
      </w:pPr>
      <w:r w:rsidRPr="00383E43">
        <w:rPr>
          <w:rFonts w:ascii="Times New Roman" w:hAnsi="Times New Roman"/>
          <w:sz w:val="28"/>
          <w:szCs w:val="28"/>
        </w:rPr>
        <w:t>Для участия в процедуре по размещению заказов на закупки продукции для государственных нужд юридические лица и индивидуальные предприниматели должны удовлетворять определенным квалификационным требованиям. Также предусматривается определенный  механизм проведения конкурса.</w:t>
      </w:r>
    </w:p>
    <w:p w:rsidR="00B967F3" w:rsidRPr="00383E43" w:rsidRDefault="00B967F3" w:rsidP="00383E43">
      <w:pPr>
        <w:spacing w:after="0" w:line="360" w:lineRule="auto"/>
        <w:ind w:right="57" w:firstLine="1134"/>
        <w:contextualSpacing/>
        <w:jc w:val="both"/>
        <w:rPr>
          <w:rFonts w:ascii="Times New Roman" w:hAnsi="Times New Roman"/>
          <w:sz w:val="28"/>
          <w:szCs w:val="28"/>
        </w:rPr>
      </w:pPr>
      <w:r w:rsidRPr="00383E43">
        <w:rPr>
          <w:rFonts w:ascii="Times New Roman" w:hAnsi="Times New Roman"/>
          <w:sz w:val="28"/>
          <w:szCs w:val="28"/>
        </w:rPr>
        <w:t>Но открытый конкурс является только одним из способов организации. Могут быть и другие способы, например, проведение закрытых торгов. Они проводятся в том случае, если это технически сложная продукция, которую могут поставить ограниченный круг предприятий и если цена госконтракта меньше 2500 минимальных месячных оплат труда. Разновидность закрытых торгов - специализированные закрытые торги, предполагающие полностью скрытую информацию для нужд государственной обороны.</w:t>
      </w:r>
    </w:p>
    <w:p w:rsidR="00B967F3" w:rsidRPr="00383E43" w:rsidRDefault="00B967F3" w:rsidP="00383E43">
      <w:pPr>
        <w:spacing w:after="0" w:line="360" w:lineRule="auto"/>
        <w:ind w:right="57" w:firstLine="1134"/>
        <w:contextualSpacing/>
        <w:jc w:val="both"/>
        <w:rPr>
          <w:rFonts w:ascii="Times New Roman" w:hAnsi="Times New Roman"/>
          <w:sz w:val="28"/>
          <w:szCs w:val="28"/>
        </w:rPr>
      </w:pPr>
      <w:r w:rsidRPr="00383E43">
        <w:rPr>
          <w:rFonts w:ascii="Times New Roman" w:hAnsi="Times New Roman"/>
          <w:sz w:val="28"/>
          <w:szCs w:val="28"/>
        </w:rPr>
        <w:t>Для контракта стоимостью до 2500 минимальных месячных оплат труда заказчиком применяется система отбора котировок (прайс-листов) у различных фирм - на продукцию, имеющуюся на рынке в достаточном количестве. Кроме того, размещение заказов у единственного источника (предприятия) может применяться только при наличии срочной потребности в продукции, и если продукция может быть получена только от одного поставщика и ему нет замены. Заказчик имеет право на проведение внутреннего конкурса без допуска инофирм. Этот механизм действует для всех госзакупок.</w:t>
      </w:r>
    </w:p>
    <w:p w:rsidR="00B967F3" w:rsidRPr="00383E43" w:rsidRDefault="00B967F3" w:rsidP="00383E43">
      <w:pPr>
        <w:spacing w:after="0" w:line="360" w:lineRule="auto"/>
        <w:ind w:right="57" w:firstLine="1134"/>
        <w:contextualSpacing/>
        <w:jc w:val="both"/>
        <w:rPr>
          <w:rFonts w:ascii="Times New Roman" w:hAnsi="Times New Roman"/>
          <w:sz w:val="28"/>
          <w:szCs w:val="28"/>
        </w:rPr>
      </w:pPr>
      <w:r w:rsidRPr="00383E43">
        <w:rPr>
          <w:rFonts w:ascii="Times New Roman" w:hAnsi="Times New Roman"/>
          <w:sz w:val="28"/>
          <w:szCs w:val="28"/>
        </w:rPr>
        <w:t>Необходимо упомянуть еще одну проблему - кассовое исполнение бюджета, которое до последнего времени осуществлялось уполномоченными банками (в принципе, проблема обозначилась вследствие серьезных нарушений в работе коммерческих банков, которые обслуживают бюджетные средства). Как метод ее решения было предложено при введении системы Федерального Казначейства сразу поручить ему кассовое исполнение, но эта схема оказалась очень сложной. Сейчас просто  повышены требования к банкам и отбор осуществляется в соответствии с определенной системой показателей. Основные критерии отбора на 1997 год:</w:t>
      </w:r>
    </w:p>
    <w:p w:rsidR="00B967F3" w:rsidRPr="00383E43" w:rsidRDefault="00B967F3" w:rsidP="00383E43">
      <w:pPr>
        <w:numPr>
          <w:ilvl w:val="0"/>
          <w:numId w:val="17"/>
        </w:numPr>
        <w:spacing w:after="0" w:line="360" w:lineRule="auto"/>
        <w:ind w:left="0" w:right="57" w:firstLine="1134"/>
        <w:contextualSpacing/>
        <w:jc w:val="both"/>
        <w:rPr>
          <w:rFonts w:ascii="Times New Roman" w:hAnsi="Times New Roman"/>
          <w:sz w:val="28"/>
          <w:szCs w:val="28"/>
        </w:rPr>
      </w:pPr>
      <w:r w:rsidRPr="00383E43">
        <w:rPr>
          <w:rFonts w:ascii="Times New Roman" w:hAnsi="Times New Roman"/>
          <w:sz w:val="28"/>
          <w:szCs w:val="28"/>
        </w:rPr>
        <w:t>сколько лет имеет лицензию (не менее 3 лет);</w:t>
      </w:r>
    </w:p>
    <w:p w:rsidR="00B967F3" w:rsidRPr="00383E43" w:rsidRDefault="00B967F3" w:rsidP="00383E43">
      <w:pPr>
        <w:numPr>
          <w:ilvl w:val="0"/>
          <w:numId w:val="17"/>
        </w:numPr>
        <w:spacing w:after="0" w:line="360" w:lineRule="auto"/>
        <w:ind w:left="0" w:right="57" w:firstLine="1134"/>
        <w:contextualSpacing/>
        <w:jc w:val="both"/>
        <w:rPr>
          <w:rFonts w:ascii="Times New Roman" w:hAnsi="Times New Roman"/>
          <w:sz w:val="28"/>
          <w:szCs w:val="28"/>
        </w:rPr>
      </w:pPr>
      <w:r w:rsidRPr="00383E43">
        <w:rPr>
          <w:rFonts w:ascii="Times New Roman" w:hAnsi="Times New Roman"/>
          <w:sz w:val="28"/>
          <w:szCs w:val="28"/>
        </w:rPr>
        <w:t>минимальный размер собственного капитала банка - 500 млрд. руб. (для создания требуется 13,5млрд.);</w:t>
      </w:r>
    </w:p>
    <w:p w:rsidR="00B967F3" w:rsidRPr="00383E43" w:rsidRDefault="00B967F3" w:rsidP="00383E43">
      <w:pPr>
        <w:numPr>
          <w:ilvl w:val="0"/>
          <w:numId w:val="17"/>
        </w:numPr>
        <w:spacing w:after="0" w:line="360" w:lineRule="auto"/>
        <w:ind w:left="0" w:right="57" w:firstLine="1134"/>
        <w:contextualSpacing/>
        <w:jc w:val="both"/>
        <w:rPr>
          <w:rFonts w:ascii="Times New Roman" w:hAnsi="Times New Roman"/>
          <w:sz w:val="28"/>
          <w:szCs w:val="28"/>
        </w:rPr>
      </w:pPr>
      <w:r w:rsidRPr="00383E43">
        <w:rPr>
          <w:rFonts w:ascii="Times New Roman" w:hAnsi="Times New Roman"/>
          <w:sz w:val="28"/>
          <w:szCs w:val="28"/>
        </w:rPr>
        <w:t>размер резервного фонда банка не менее 15% от оплаченного уставного капитала, чтобы обеспечить набор надежных банков;</w:t>
      </w:r>
    </w:p>
    <w:p w:rsidR="00B967F3" w:rsidRPr="00383E43" w:rsidRDefault="00B967F3" w:rsidP="00383E43">
      <w:pPr>
        <w:numPr>
          <w:ilvl w:val="0"/>
          <w:numId w:val="17"/>
        </w:numPr>
        <w:spacing w:after="0" w:line="360" w:lineRule="auto"/>
        <w:ind w:left="0" w:right="57" w:firstLine="1134"/>
        <w:contextualSpacing/>
        <w:jc w:val="both"/>
        <w:rPr>
          <w:rFonts w:ascii="Times New Roman" w:hAnsi="Times New Roman"/>
          <w:sz w:val="28"/>
          <w:szCs w:val="28"/>
        </w:rPr>
      </w:pPr>
      <w:r w:rsidRPr="00383E43">
        <w:rPr>
          <w:rFonts w:ascii="Times New Roman" w:hAnsi="Times New Roman"/>
          <w:sz w:val="28"/>
          <w:szCs w:val="28"/>
        </w:rPr>
        <w:t>в активах банка должно быть не менее 15% от собственного капитала в государственных ценных бумагах;</w:t>
      </w:r>
    </w:p>
    <w:p w:rsidR="00B967F3" w:rsidRPr="00383E43" w:rsidRDefault="00B967F3" w:rsidP="00383E43">
      <w:pPr>
        <w:numPr>
          <w:ilvl w:val="0"/>
          <w:numId w:val="17"/>
        </w:numPr>
        <w:spacing w:after="0" w:line="360" w:lineRule="auto"/>
        <w:ind w:left="0" w:right="57" w:firstLine="1134"/>
        <w:contextualSpacing/>
        <w:jc w:val="both"/>
        <w:rPr>
          <w:rFonts w:ascii="Times New Roman" w:hAnsi="Times New Roman"/>
          <w:sz w:val="28"/>
          <w:szCs w:val="28"/>
        </w:rPr>
      </w:pPr>
      <w:r w:rsidRPr="00383E43">
        <w:rPr>
          <w:rFonts w:ascii="Times New Roman" w:hAnsi="Times New Roman"/>
          <w:sz w:val="28"/>
          <w:szCs w:val="28"/>
        </w:rPr>
        <w:t>должна отсутствовать задолженность по расчетам с Федеральным бюджетом и внебюджетными, положительный результат деятельности за прошедшие годы, наличие положительного результата аудиторской проверки, отсутствие нарушений налогового законодательства и ряд более частных требований.</w:t>
      </w:r>
    </w:p>
    <w:p w:rsidR="00B967F3" w:rsidRPr="00383E43" w:rsidRDefault="00B967F3" w:rsidP="00383E43">
      <w:pPr>
        <w:spacing w:after="0" w:line="360" w:lineRule="auto"/>
        <w:ind w:right="57" w:firstLine="1134"/>
        <w:contextualSpacing/>
        <w:jc w:val="both"/>
        <w:rPr>
          <w:rFonts w:ascii="Times New Roman" w:hAnsi="Times New Roman"/>
          <w:sz w:val="28"/>
          <w:szCs w:val="28"/>
        </w:rPr>
      </w:pPr>
      <w:r w:rsidRPr="00383E43">
        <w:rPr>
          <w:rFonts w:ascii="Times New Roman" w:hAnsi="Times New Roman"/>
          <w:sz w:val="28"/>
          <w:szCs w:val="28"/>
        </w:rPr>
        <w:t xml:space="preserve">В 1997 году, например, обслуживать Федеральный бюджет доверили 13 банкам: Сбербанк, Менатеп, Внешторгбанк, Авто банк, Мосбизнесбанк, ОНЭКСИМБанк. </w:t>
      </w:r>
    </w:p>
    <w:p w:rsidR="00B967F3" w:rsidRPr="00C74ADF" w:rsidRDefault="00B967F3" w:rsidP="00C74ADF">
      <w:pPr>
        <w:spacing w:after="0" w:line="360" w:lineRule="auto"/>
        <w:ind w:right="57" w:firstLine="1134"/>
        <w:contextualSpacing/>
        <w:jc w:val="both"/>
        <w:rPr>
          <w:rFonts w:ascii="Times New Roman" w:hAnsi="Times New Roman"/>
          <w:sz w:val="28"/>
          <w:szCs w:val="28"/>
        </w:rPr>
      </w:pPr>
      <w:r w:rsidRPr="00383E43">
        <w:rPr>
          <w:rFonts w:ascii="Times New Roman" w:hAnsi="Times New Roman"/>
          <w:sz w:val="28"/>
          <w:szCs w:val="28"/>
        </w:rPr>
        <w:t>В настоящее время стоит задача перехода от кассового исполнения через коммерческие банки к кассовому исполнению через учреждения ЦБ и Сбербанка.</w:t>
      </w:r>
    </w:p>
    <w:p w:rsidR="00B967F3" w:rsidRPr="00101BE1" w:rsidRDefault="00B967F3" w:rsidP="00383E43">
      <w:pPr>
        <w:spacing w:after="0" w:line="360" w:lineRule="auto"/>
        <w:ind w:right="57" w:firstLine="1134"/>
        <w:contextualSpacing/>
        <w:jc w:val="both"/>
        <w:rPr>
          <w:rFonts w:ascii="Times New Roman" w:hAnsi="Times New Roman"/>
          <w:b/>
          <w:sz w:val="28"/>
          <w:szCs w:val="28"/>
        </w:rPr>
      </w:pPr>
    </w:p>
    <w:p w:rsidR="00B967F3" w:rsidRPr="00101BE1" w:rsidRDefault="00B967F3" w:rsidP="00383E43">
      <w:pPr>
        <w:spacing w:after="0" w:line="360" w:lineRule="auto"/>
        <w:ind w:right="57" w:firstLine="1134"/>
        <w:contextualSpacing/>
        <w:jc w:val="both"/>
        <w:rPr>
          <w:rFonts w:ascii="Times New Roman" w:hAnsi="Times New Roman"/>
          <w:b/>
          <w:sz w:val="28"/>
          <w:szCs w:val="28"/>
        </w:rPr>
      </w:pPr>
    </w:p>
    <w:p w:rsidR="00B967F3" w:rsidRPr="00101BE1" w:rsidRDefault="00B967F3" w:rsidP="00383E43">
      <w:pPr>
        <w:spacing w:after="0" w:line="360" w:lineRule="auto"/>
        <w:ind w:right="57" w:firstLine="1134"/>
        <w:contextualSpacing/>
        <w:jc w:val="both"/>
        <w:rPr>
          <w:rFonts w:ascii="Times New Roman" w:hAnsi="Times New Roman"/>
          <w:b/>
          <w:sz w:val="28"/>
          <w:szCs w:val="28"/>
        </w:rPr>
      </w:pPr>
    </w:p>
    <w:p w:rsidR="00B967F3" w:rsidRPr="00101BE1" w:rsidRDefault="00B967F3" w:rsidP="00383E43">
      <w:pPr>
        <w:spacing w:after="0" w:line="360" w:lineRule="auto"/>
        <w:ind w:right="57" w:firstLine="1134"/>
        <w:contextualSpacing/>
        <w:jc w:val="both"/>
        <w:rPr>
          <w:rFonts w:ascii="Times New Roman" w:hAnsi="Times New Roman"/>
          <w:b/>
          <w:sz w:val="28"/>
          <w:szCs w:val="28"/>
        </w:rPr>
      </w:pPr>
    </w:p>
    <w:p w:rsidR="00B967F3" w:rsidRPr="00101BE1" w:rsidRDefault="00B967F3" w:rsidP="00383E43">
      <w:pPr>
        <w:spacing w:after="0" w:line="360" w:lineRule="auto"/>
        <w:ind w:right="57" w:firstLine="1134"/>
        <w:contextualSpacing/>
        <w:jc w:val="both"/>
        <w:rPr>
          <w:rFonts w:ascii="Times New Roman" w:hAnsi="Times New Roman"/>
          <w:b/>
          <w:sz w:val="28"/>
          <w:szCs w:val="28"/>
        </w:rPr>
      </w:pPr>
    </w:p>
    <w:p w:rsidR="00B967F3" w:rsidRPr="00101BE1" w:rsidRDefault="00B967F3" w:rsidP="00383E43">
      <w:pPr>
        <w:spacing w:after="0" w:line="360" w:lineRule="auto"/>
        <w:ind w:right="57" w:firstLine="1134"/>
        <w:contextualSpacing/>
        <w:jc w:val="both"/>
        <w:rPr>
          <w:rFonts w:ascii="Times New Roman" w:hAnsi="Times New Roman"/>
          <w:b/>
          <w:sz w:val="28"/>
          <w:szCs w:val="28"/>
        </w:rPr>
      </w:pPr>
    </w:p>
    <w:p w:rsidR="00B967F3" w:rsidRPr="00101BE1" w:rsidRDefault="00B967F3" w:rsidP="00383E43">
      <w:pPr>
        <w:spacing w:after="0" w:line="360" w:lineRule="auto"/>
        <w:ind w:right="57" w:firstLine="1134"/>
        <w:contextualSpacing/>
        <w:jc w:val="both"/>
        <w:rPr>
          <w:rFonts w:ascii="Times New Roman" w:hAnsi="Times New Roman"/>
          <w:b/>
          <w:sz w:val="28"/>
          <w:szCs w:val="28"/>
        </w:rPr>
      </w:pPr>
    </w:p>
    <w:p w:rsidR="00B967F3" w:rsidRPr="00101BE1" w:rsidRDefault="00B967F3" w:rsidP="00383E43">
      <w:pPr>
        <w:spacing w:after="0" w:line="360" w:lineRule="auto"/>
        <w:ind w:right="57" w:firstLine="1134"/>
        <w:contextualSpacing/>
        <w:jc w:val="both"/>
        <w:rPr>
          <w:rFonts w:ascii="Times New Roman" w:hAnsi="Times New Roman"/>
          <w:b/>
          <w:sz w:val="28"/>
          <w:szCs w:val="28"/>
        </w:rPr>
      </w:pPr>
    </w:p>
    <w:p w:rsidR="00B967F3" w:rsidRPr="00101BE1" w:rsidRDefault="00B967F3" w:rsidP="00383E43">
      <w:pPr>
        <w:spacing w:after="0" w:line="360" w:lineRule="auto"/>
        <w:ind w:right="57" w:firstLine="1134"/>
        <w:contextualSpacing/>
        <w:jc w:val="both"/>
        <w:rPr>
          <w:rFonts w:ascii="Times New Roman" w:hAnsi="Times New Roman"/>
          <w:b/>
          <w:sz w:val="28"/>
          <w:szCs w:val="28"/>
        </w:rPr>
      </w:pPr>
    </w:p>
    <w:p w:rsidR="00B967F3" w:rsidRPr="00101BE1" w:rsidRDefault="00B967F3" w:rsidP="00383E43">
      <w:pPr>
        <w:spacing w:after="0" w:line="360" w:lineRule="auto"/>
        <w:ind w:right="57" w:firstLine="1134"/>
        <w:contextualSpacing/>
        <w:jc w:val="both"/>
        <w:rPr>
          <w:rFonts w:ascii="Times New Roman" w:hAnsi="Times New Roman"/>
          <w:b/>
          <w:sz w:val="28"/>
          <w:szCs w:val="28"/>
        </w:rPr>
      </w:pPr>
    </w:p>
    <w:p w:rsidR="00B967F3" w:rsidRPr="00383E43" w:rsidRDefault="00B967F3" w:rsidP="00383E43">
      <w:pPr>
        <w:spacing w:after="0" w:line="360" w:lineRule="auto"/>
        <w:ind w:right="57" w:firstLine="1134"/>
        <w:contextualSpacing/>
        <w:jc w:val="both"/>
        <w:rPr>
          <w:rFonts w:ascii="Times New Roman" w:hAnsi="Times New Roman"/>
          <w:b/>
          <w:sz w:val="28"/>
          <w:szCs w:val="28"/>
        </w:rPr>
      </w:pPr>
      <w:r>
        <w:rPr>
          <w:rFonts w:ascii="Times New Roman" w:hAnsi="Times New Roman"/>
          <w:b/>
          <w:sz w:val="28"/>
          <w:szCs w:val="28"/>
        </w:rPr>
        <w:t>4.</w:t>
      </w:r>
      <w:r w:rsidRPr="00383E43">
        <w:rPr>
          <w:rFonts w:ascii="Times New Roman" w:hAnsi="Times New Roman"/>
          <w:b/>
          <w:sz w:val="28"/>
          <w:szCs w:val="28"/>
        </w:rPr>
        <w:t>Бюджетно-налоговая политика Российской Федерации.</w:t>
      </w:r>
    </w:p>
    <w:p w:rsidR="00B967F3" w:rsidRPr="006319D3" w:rsidRDefault="00B967F3" w:rsidP="00383E43">
      <w:pPr>
        <w:tabs>
          <w:tab w:val="left" w:pos="1065"/>
        </w:tabs>
        <w:spacing w:after="0" w:line="360" w:lineRule="auto"/>
        <w:ind w:right="57" w:firstLine="1134"/>
        <w:contextualSpacing/>
        <w:jc w:val="both"/>
        <w:rPr>
          <w:rFonts w:ascii="Times New Roman" w:hAnsi="Times New Roman"/>
          <w:b/>
          <w:sz w:val="28"/>
          <w:szCs w:val="28"/>
        </w:rPr>
      </w:pPr>
      <w:r>
        <w:rPr>
          <w:rFonts w:ascii="Times New Roman" w:hAnsi="Times New Roman"/>
          <w:b/>
          <w:sz w:val="28"/>
          <w:szCs w:val="28"/>
        </w:rPr>
        <w:t>4.</w:t>
      </w:r>
      <w:r w:rsidRPr="006319D3">
        <w:rPr>
          <w:rFonts w:ascii="Times New Roman" w:hAnsi="Times New Roman"/>
          <w:b/>
          <w:sz w:val="28"/>
          <w:szCs w:val="28"/>
        </w:rPr>
        <w:t>1.Доходы бюджета Российской Федерации.</w:t>
      </w:r>
    </w:p>
    <w:p w:rsidR="00B967F3" w:rsidRPr="00383E43" w:rsidRDefault="00B967F3" w:rsidP="00383E43">
      <w:pPr>
        <w:tabs>
          <w:tab w:val="left" w:pos="1530"/>
        </w:tabs>
        <w:spacing w:after="0" w:line="360" w:lineRule="auto"/>
        <w:ind w:right="57" w:firstLine="1134"/>
        <w:contextualSpacing/>
        <w:jc w:val="both"/>
        <w:rPr>
          <w:rFonts w:ascii="Times New Roman" w:hAnsi="Times New Roman"/>
          <w:sz w:val="28"/>
          <w:szCs w:val="28"/>
        </w:rPr>
      </w:pPr>
      <w:r w:rsidRPr="00383E43">
        <w:rPr>
          <w:rFonts w:ascii="Times New Roman" w:hAnsi="Times New Roman"/>
          <w:sz w:val="28"/>
          <w:szCs w:val="28"/>
        </w:rPr>
        <w:t xml:space="preserve">     Как уже понятно, расходы бюджета – это необходимость экономической жизни общества. Но если эти расходы существуют, то должны существовать и источники их финансирования. Эти источники называются доходами бюджета и, совместно с расходами, они образуют государственный бюджет, от состояния которого во многом зависит благополучие государства. Итак,</w:t>
      </w:r>
    </w:p>
    <w:p w:rsidR="00B967F3" w:rsidRPr="00383E43" w:rsidRDefault="00B967F3" w:rsidP="00383E43">
      <w:pPr>
        <w:tabs>
          <w:tab w:val="left" w:pos="1065"/>
        </w:tabs>
        <w:spacing w:after="0" w:line="360" w:lineRule="auto"/>
        <w:ind w:right="57" w:firstLine="1134"/>
        <w:contextualSpacing/>
        <w:jc w:val="both"/>
        <w:rPr>
          <w:rFonts w:ascii="Times New Roman" w:hAnsi="Times New Roman"/>
          <w:sz w:val="28"/>
          <w:szCs w:val="28"/>
        </w:rPr>
      </w:pPr>
      <w:r w:rsidRPr="00383E43">
        <w:rPr>
          <w:rFonts w:ascii="Times New Roman" w:hAnsi="Times New Roman"/>
          <w:i/>
          <w:sz w:val="28"/>
          <w:szCs w:val="28"/>
        </w:rPr>
        <w:t>Доходы бюджета</w:t>
      </w:r>
      <w:r w:rsidRPr="00383E43">
        <w:rPr>
          <w:rStyle w:val="ad"/>
          <w:rFonts w:ascii="Times New Roman" w:hAnsi="Times New Roman"/>
          <w:i/>
          <w:sz w:val="28"/>
          <w:szCs w:val="28"/>
        </w:rPr>
        <w:footnoteReference w:id="5"/>
      </w:r>
      <w:r w:rsidRPr="00383E43">
        <w:rPr>
          <w:rFonts w:ascii="Times New Roman" w:hAnsi="Times New Roman"/>
          <w:i/>
          <w:sz w:val="28"/>
          <w:szCs w:val="28"/>
        </w:rPr>
        <w:t xml:space="preserve"> </w:t>
      </w:r>
      <w:r w:rsidRPr="00383E43">
        <w:rPr>
          <w:rFonts w:ascii="Times New Roman" w:hAnsi="Times New Roman"/>
          <w:sz w:val="28"/>
          <w:szCs w:val="28"/>
        </w:rPr>
        <w:t>- это денежные средства, поступающие в безвозмездном и безвозвратном порядке в соответствии  законодательством  в распоряжение органов государственной власти соответствующего уровня.</w:t>
      </w:r>
    </w:p>
    <w:p w:rsidR="00B967F3" w:rsidRPr="00383E43" w:rsidRDefault="00B967F3" w:rsidP="00383E43">
      <w:pPr>
        <w:overflowPunct w:val="0"/>
        <w:autoSpaceDE w:val="0"/>
        <w:autoSpaceDN w:val="0"/>
        <w:adjustRightInd w:val="0"/>
        <w:spacing w:after="0" w:line="360" w:lineRule="auto"/>
        <w:ind w:right="57" w:firstLine="1134"/>
        <w:contextualSpacing/>
        <w:jc w:val="both"/>
        <w:textAlignment w:val="baseline"/>
        <w:rPr>
          <w:rFonts w:ascii="Times New Roman" w:hAnsi="Times New Roman"/>
          <w:sz w:val="28"/>
          <w:szCs w:val="28"/>
        </w:rPr>
      </w:pPr>
      <w:r w:rsidRPr="00383E43">
        <w:rPr>
          <w:rFonts w:ascii="Times New Roman" w:hAnsi="Times New Roman"/>
          <w:sz w:val="28"/>
          <w:szCs w:val="28"/>
        </w:rPr>
        <w:t xml:space="preserve">   Различают следующие виды  доходов бюджетов</w:t>
      </w:r>
      <w:r w:rsidRPr="00383E43">
        <w:rPr>
          <w:rStyle w:val="ad"/>
          <w:rFonts w:ascii="Times New Roman" w:hAnsi="Times New Roman"/>
          <w:sz w:val="28"/>
          <w:szCs w:val="28"/>
        </w:rPr>
        <w:footnoteReference w:id="6"/>
      </w:r>
      <w:r w:rsidRPr="00383E43">
        <w:rPr>
          <w:rFonts w:ascii="Times New Roman" w:hAnsi="Times New Roman"/>
          <w:sz w:val="28"/>
          <w:szCs w:val="28"/>
        </w:rPr>
        <w:t xml:space="preserve">: </w:t>
      </w:r>
    </w:p>
    <w:tbl>
      <w:tblPr>
        <w:tblW w:w="11408" w:type="dxa"/>
        <w:tblLayout w:type="fixed"/>
        <w:tblLook w:val="0000" w:firstRow="0" w:lastRow="0" w:firstColumn="0" w:lastColumn="0" w:noHBand="0" w:noVBand="0"/>
      </w:tblPr>
      <w:tblGrid>
        <w:gridCol w:w="1526"/>
        <w:gridCol w:w="142"/>
        <w:gridCol w:w="8158"/>
        <w:gridCol w:w="142"/>
        <w:gridCol w:w="1440"/>
      </w:tblGrid>
      <w:tr w:rsidR="00B967F3" w:rsidRPr="00AE656C" w:rsidTr="006319D3">
        <w:trPr>
          <w:gridAfter w:val="2"/>
          <w:wAfter w:w="1582" w:type="dxa"/>
        </w:trPr>
        <w:tc>
          <w:tcPr>
            <w:tcW w:w="1526" w:type="dxa"/>
            <w:tcBorders>
              <w:bottom w:val="single" w:sz="6" w:space="0" w:color="auto"/>
              <w:right w:val="single" w:sz="6" w:space="0" w:color="auto"/>
            </w:tcBorders>
          </w:tcPr>
          <w:p w:rsidR="00B967F3" w:rsidRPr="00AE656C" w:rsidRDefault="00B967F3" w:rsidP="006319D3">
            <w:pPr>
              <w:spacing w:after="0" w:line="240" w:lineRule="auto"/>
              <w:ind w:left="142" w:right="57"/>
              <w:contextualSpacing/>
              <w:rPr>
                <w:rFonts w:ascii="Times New Roman" w:hAnsi="Times New Roman"/>
                <w:i/>
                <w:sz w:val="28"/>
                <w:szCs w:val="28"/>
              </w:rPr>
            </w:pPr>
            <w:r w:rsidRPr="00AE656C">
              <w:rPr>
                <w:rFonts w:ascii="Times New Roman" w:hAnsi="Times New Roman"/>
                <w:i/>
                <w:sz w:val="28"/>
                <w:szCs w:val="28"/>
              </w:rPr>
              <w:t>Код</w:t>
            </w:r>
          </w:p>
        </w:tc>
        <w:tc>
          <w:tcPr>
            <w:tcW w:w="8300" w:type="dxa"/>
            <w:gridSpan w:val="2"/>
            <w:tcBorders>
              <w:left w:val="single" w:sz="6" w:space="0" w:color="auto"/>
              <w:bottom w:val="single" w:sz="6" w:space="0" w:color="auto"/>
            </w:tcBorders>
          </w:tcPr>
          <w:p w:rsidR="00B967F3" w:rsidRPr="00AE656C" w:rsidRDefault="00B967F3" w:rsidP="006319D3">
            <w:pPr>
              <w:spacing w:after="0" w:line="240" w:lineRule="auto"/>
              <w:ind w:right="57" w:firstLine="1134"/>
              <w:contextualSpacing/>
              <w:rPr>
                <w:rFonts w:ascii="Times New Roman" w:hAnsi="Times New Roman"/>
                <w:i/>
                <w:sz w:val="28"/>
                <w:szCs w:val="28"/>
              </w:rPr>
            </w:pPr>
            <w:r w:rsidRPr="00AE656C">
              <w:rPr>
                <w:rFonts w:ascii="Times New Roman" w:hAnsi="Times New Roman"/>
                <w:i/>
                <w:sz w:val="28"/>
                <w:szCs w:val="28"/>
              </w:rPr>
              <w:t>Наименование групп</w:t>
            </w:r>
          </w:p>
        </w:tc>
      </w:tr>
      <w:tr w:rsidR="00B967F3" w:rsidRPr="00AE656C" w:rsidTr="006319D3">
        <w:trPr>
          <w:gridAfter w:val="1"/>
          <w:wAfter w:w="1440" w:type="dxa"/>
        </w:trPr>
        <w:tc>
          <w:tcPr>
            <w:tcW w:w="1668" w:type="dxa"/>
            <w:gridSpan w:val="2"/>
            <w:tcBorders>
              <w:top w:val="single" w:sz="6" w:space="0" w:color="auto"/>
              <w:bottom w:val="single" w:sz="6" w:space="0" w:color="auto"/>
              <w:right w:val="single" w:sz="6" w:space="0" w:color="auto"/>
            </w:tcBorders>
          </w:tcPr>
          <w:p w:rsidR="00B967F3" w:rsidRPr="00AE656C" w:rsidRDefault="00B967F3" w:rsidP="006319D3">
            <w:pPr>
              <w:spacing w:after="0" w:line="240" w:lineRule="auto"/>
              <w:ind w:left="142" w:right="57"/>
              <w:contextualSpacing/>
              <w:rPr>
                <w:rFonts w:ascii="Times New Roman" w:hAnsi="Times New Roman"/>
                <w:sz w:val="28"/>
                <w:szCs w:val="28"/>
              </w:rPr>
            </w:pPr>
            <w:r w:rsidRPr="00AE656C">
              <w:rPr>
                <w:rFonts w:ascii="Times New Roman" w:hAnsi="Times New Roman"/>
                <w:sz w:val="28"/>
                <w:szCs w:val="28"/>
              </w:rPr>
              <w:t>1000000</w:t>
            </w:r>
          </w:p>
        </w:tc>
        <w:tc>
          <w:tcPr>
            <w:tcW w:w="8300" w:type="dxa"/>
            <w:gridSpan w:val="2"/>
            <w:tcBorders>
              <w:top w:val="single" w:sz="6" w:space="0" w:color="auto"/>
              <w:left w:val="single" w:sz="6" w:space="0" w:color="auto"/>
              <w:bottom w:val="single" w:sz="6" w:space="0" w:color="auto"/>
            </w:tcBorders>
          </w:tcPr>
          <w:p w:rsidR="00B967F3" w:rsidRPr="00AE656C" w:rsidRDefault="00B967F3" w:rsidP="006319D3">
            <w:pPr>
              <w:spacing w:after="0" w:line="240" w:lineRule="auto"/>
              <w:ind w:right="57" w:firstLine="1134"/>
              <w:contextualSpacing/>
              <w:rPr>
                <w:rFonts w:ascii="Times New Roman" w:hAnsi="Times New Roman"/>
                <w:sz w:val="28"/>
                <w:szCs w:val="28"/>
              </w:rPr>
            </w:pPr>
            <w:r w:rsidRPr="00AE656C">
              <w:rPr>
                <w:rFonts w:ascii="Times New Roman" w:hAnsi="Times New Roman"/>
                <w:sz w:val="28"/>
                <w:szCs w:val="28"/>
              </w:rPr>
              <w:t>Налоговые доходы</w:t>
            </w:r>
          </w:p>
        </w:tc>
      </w:tr>
      <w:tr w:rsidR="00B967F3" w:rsidRPr="00AE656C" w:rsidTr="006319D3">
        <w:trPr>
          <w:gridAfter w:val="1"/>
          <w:wAfter w:w="1440" w:type="dxa"/>
        </w:trPr>
        <w:tc>
          <w:tcPr>
            <w:tcW w:w="1668" w:type="dxa"/>
            <w:gridSpan w:val="2"/>
            <w:tcBorders>
              <w:top w:val="single" w:sz="6" w:space="0" w:color="auto"/>
              <w:bottom w:val="single" w:sz="6" w:space="0" w:color="auto"/>
              <w:right w:val="single" w:sz="6" w:space="0" w:color="auto"/>
            </w:tcBorders>
          </w:tcPr>
          <w:p w:rsidR="00B967F3" w:rsidRPr="00AE656C" w:rsidRDefault="00B967F3" w:rsidP="006319D3">
            <w:pPr>
              <w:spacing w:after="0" w:line="240" w:lineRule="auto"/>
              <w:ind w:left="142" w:right="57"/>
              <w:contextualSpacing/>
              <w:rPr>
                <w:rFonts w:ascii="Times New Roman" w:hAnsi="Times New Roman"/>
                <w:sz w:val="28"/>
                <w:szCs w:val="28"/>
              </w:rPr>
            </w:pPr>
            <w:r w:rsidRPr="00AE656C">
              <w:rPr>
                <w:rFonts w:ascii="Times New Roman" w:hAnsi="Times New Roman"/>
                <w:sz w:val="28"/>
                <w:szCs w:val="28"/>
              </w:rPr>
              <w:t>2000000</w:t>
            </w:r>
          </w:p>
        </w:tc>
        <w:tc>
          <w:tcPr>
            <w:tcW w:w="8300" w:type="dxa"/>
            <w:gridSpan w:val="2"/>
            <w:tcBorders>
              <w:top w:val="single" w:sz="6" w:space="0" w:color="auto"/>
              <w:left w:val="single" w:sz="6" w:space="0" w:color="auto"/>
              <w:bottom w:val="single" w:sz="6" w:space="0" w:color="auto"/>
            </w:tcBorders>
          </w:tcPr>
          <w:p w:rsidR="00B967F3" w:rsidRPr="00AE656C" w:rsidRDefault="00B967F3" w:rsidP="006319D3">
            <w:pPr>
              <w:spacing w:after="0" w:line="240" w:lineRule="auto"/>
              <w:ind w:right="57" w:firstLine="1134"/>
              <w:contextualSpacing/>
              <w:rPr>
                <w:rFonts w:ascii="Times New Roman" w:hAnsi="Times New Roman"/>
                <w:sz w:val="28"/>
                <w:szCs w:val="28"/>
              </w:rPr>
            </w:pPr>
            <w:r w:rsidRPr="00AE656C">
              <w:rPr>
                <w:rFonts w:ascii="Times New Roman" w:hAnsi="Times New Roman"/>
                <w:sz w:val="28"/>
                <w:szCs w:val="28"/>
              </w:rPr>
              <w:t>Неналоговые доходы</w:t>
            </w:r>
          </w:p>
        </w:tc>
      </w:tr>
      <w:tr w:rsidR="00B967F3" w:rsidRPr="00AE656C" w:rsidTr="006319D3">
        <w:trPr>
          <w:gridAfter w:val="1"/>
          <w:wAfter w:w="1440" w:type="dxa"/>
        </w:trPr>
        <w:tc>
          <w:tcPr>
            <w:tcW w:w="1668" w:type="dxa"/>
            <w:gridSpan w:val="2"/>
            <w:tcBorders>
              <w:top w:val="single" w:sz="6" w:space="0" w:color="auto"/>
              <w:bottom w:val="single" w:sz="6" w:space="0" w:color="auto"/>
              <w:right w:val="single" w:sz="6" w:space="0" w:color="auto"/>
            </w:tcBorders>
          </w:tcPr>
          <w:p w:rsidR="00B967F3" w:rsidRPr="00AE656C" w:rsidRDefault="00B967F3" w:rsidP="006319D3">
            <w:pPr>
              <w:spacing w:after="0" w:line="240" w:lineRule="auto"/>
              <w:ind w:left="142" w:right="57"/>
              <w:contextualSpacing/>
              <w:rPr>
                <w:rFonts w:ascii="Times New Roman" w:hAnsi="Times New Roman"/>
                <w:sz w:val="28"/>
                <w:szCs w:val="28"/>
              </w:rPr>
            </w:pPr>
            <w:r w:rsidRPr="00AE656C">
              <w:rPr>
                <w:rFonts w:ascii="Times New Roman" w:hAnsi="Times New Roman"/>
                <w:sz w:val="28"/>
                <w:szCs w:val="28"/>
              </w:rPr>
              <w:t>3000000</w:t>
            </w:r>
          </w:p>
        </w:tc>
        <w:tc>
          <w:tcPr>
            <w:tcW w:w="8300" w:type="dxa"/>
            <w:gridSpan w:val="2"/>
            <w:tcBorders>
              <w:top w:val="single" w:sz="6" w:space="0" w:color="auto"/>
              <w:left w:val="single" w:sz="6" w:space="0" w:color="auto"/>
              <w:bottom w:val="single" w:sz="6" w:space="0" w:color="auto"/>
            </w:tcBorders>
          </w:tcPr>
          <w:p w:rsidR="00B967F3" w:rsidRPr="00AE656C" w:rsidRDefault="00B967F3" w:rsidP="006319D3">
            <w:pPr>
              <w:spacing w:after="0" w:line="240" w:lineRule="auto"/>
              <w:ind w:right="57" w:firstLine="1134"/>
              <w:contextualSpacing/>
              <w:rPr>
                <w:rFonts w:ascii="Times New Roman" w:hAnsi="Times New Roman"/>
                <w:sz w:val="28"/>
                <w:szCs w:val="28"/>
              </w:rPr>
            </w:pPr>
            <w:r w:rsidRPr="00AE656C">
              <w:rPr>
                <w:rFonts w:ascii="Times New Roman" w:hAnsi="Times New Roman"/>
                <w:sz w:val="28"/>
                <w:szCs w:val="28"/>
              </w:rPr>
              <w:t>Безвозмездные перечисления</w:t>
            </w:r>
          </w:p>
        </w:tc>
      </w:tr>
      <w:tr w:rsidR="00B967F3" w:rsidRPr="00AE656C" w:rsidTr="006319D3">
        <w:trPr>
          <w:gridAfter w:val="1"/>
          <w:wAfter w:w="1440" w:type="dxa"/>
        </w:trPr>
        <w:tc>
          <w:tcPr>
            <w:tcW w:w="1668" w:type="dxa"/>
            <w:gridSpan w:val="2"/>
            <w:tcBorders>
              <w:top w:val="single" w:sz="6" w:space="0" w:color="auto"/>
              <w:right w:val="single" w:sz="6" w:space="0" w:color="auto"/>
            </w:tcBorders>
          </w:tcPr>
          <w:p w:rsidR="00B967F3" w:rsidRPr="00AE656C" w:rsidRDefault="00B967F3" w:rsidP="006319D3">
            <w:pPr>
              <w:spacing w:after="0" w:line="240" w:lineRule="auto"/>
              <w:ind w:left="142" w:right="57"/>
              <w:contextualSpacing/>
              <w:rPr>
                <w:rFonts w:ascii="Times New Roman" w:hAnsi="Times New Roman"/>
                <w:sz w:val="28"/>
                <w:szCs w:val="28"/>
              </w:rPr>
            </w:pPr>
            <w:r w:rsidRPr="00AE656C">
              <w:rPr>
                <w:rFonts w:ascii="Times New Roman" w:hAnsi="Times New Roman"/>
                <w:sz w:val="28"/>
                <w:szCs w:val="28"/>
              </w:rPr>
              <w:t>4000000</w:t>
            </w:r>
          </w:p>
        </w:tc>
        <w:tc>
          <w:tcPr>
            <w:tcW w:w="8300" w:type="dxa"/>
            <w:gridSpan w:val="2"/>
            <w:tcBorders>
              <w:top w:val="single" w:sz="6" w:space="0" w:color="auto"/>
              <w:left w:val="single" w:sz="6" w:space="0" w:color="auto"/>
            </w:tcBorders>
          </w:tcPr>
          <w:p w:rsidR="00B967F3" w:rsidRPr="00AE656C" w:rsidRDefault="00B967F3" w:rsidP="006319D3">
            <w:pPr>
              <w:spacing w:after="0" w:line="240" w:lineRule="auto"/>
              <w:ind w:right="57" w:firstLine="1134"/>
              <w:contextualSpacing/>
              <w:rPr>
                <w:rFonts w:ascii="Times New Roman" w:hAnsi="Times New Roman"/>
                <w:sz w:val="28"/>
                <w:szCs w:val="28"/>
              </w:rPr>
            </w:pPr>
            <w:r w:rsidRPr="00AE656C">
              <w:rPr>
                <w:rFonts w:ascii="Times New Roman" w:hAnsi="Times New Roman"/>
                <w:sz w:val="28"/>
                <w:szCs w:val="28"/>
              </w:rPr>
              <w:t>Доходы целевых бюджетных фондов (фонда денежных средств, образуемого за счёт доходов целевого назначения или в порядке целевых отчислений от конкретных видов доходов или иных отчислений и используемого по отдельной системе)</w:t>
            </w:r>
          </w:p>
        </w:tc>
      </w:tr>
      <w:tr w:rsidR="00B967F3" w:rsidRPr="00AE656C" w:rsidTr="006319D3">
        <w:trPr>
          <w:gridAfter w:val="1"/>
          <w:wAfter w:w="1440" w:type="dxa"/>
        </w:trPr>
        <w:tc>
          <w:tcPr>
            <w:tcW w:w="9968" w:type="dxa"/>
            <w:gridSpan w:val="4"/>
          </w:tcPr>
          <w:p w:rsidR="00B967F3" w:rsidRPr="00AE656C" w:rsidRDefault="00B967F3" w:rsidP="006319D3">
            <w:pPr>
              <w:spacing w:after="0" w:line="240" w:lineRule="auto"/>
              <w:ind w:left="142" w:right="57"/>
              <w:contextualSpacing/>
              <w:rPr>
                <w:rFonts w:ascii="Times New Roman" w:hAnsi="Times New Roman"/>
                <w:sz w:val="28"/>
                <w:szCs w:val="28"/>
              </w:rPr>
            </w:pPr>
            <w:r w:rsidRPr="00AE656C">
              <w:rPr>
                <w:rFonts w:ascii="Times New Roman" w:hAnsi="Times New Roman"/>
                <w:sz w:val="28"/>
                <w:szCs w:val="28"/>
              </w:rPr>
              <w:t>Группа 3000000 «Безвозмездные перечисления» подразделяется на подгруппы:</w:t>
            </w:r>
          </w:p>
        </w:tc>
      </w:tr>
      <w:tr w:rsidR="00B967F3" w:rsidRPr="00AE656C" w:rsidTr="006319D3">
        <w:trPr>
          <w:gridAfter w:val="1"/>
          <w:wAfter w:w="1440" w:type="dxa"/>
        </w:trPr>
        <w:tc>
          <w:tcPr>
            <w:tcW w:w="1668" w:type="dxa"/>
            <w:gridSpan w:val="2"/>
            <w:tcBorders>
              <w:bottom w:val="single" w:sz="6" w:space="0" w:color="auto"/>
              <w:right w:val="single" w:sz="6" w:space="0" w:color="auto"/>
            </w:tcBorders>
          </w:tcPr>
          <w:p w:rsidR="00B967F3" w:rsidRPr="00AE656C" w:rsidRDefault="00B967F3" w:rsidP="006319D3">
            <w:pPr>
              <w:spacing w:after="0" w:line="240" w:lineRule="auto"/>
              <w:ind w:left="142" w:right="57"/>
              <w:contextualSpacing/>
              <w:rPr>
                <w:rFonts w:ascii="Times New Roman" w:hAnsi="Times New Roman"/>
                <w:i/>
                <w:sz w:val="28"/>
                <w:szCs w:val="28"/>
              </w:rPr>
            </w:pPr>
            <w:r w:rsidRPr="00AE656C">
              <w:rPr>
                <w:rFonts w:ascii="Times New Roman" w:hAnsi="Times New Roman"/>
                <w:i/>
                <w:sz w:val="28"/>
                <w:szCs w:val="28"/>
              </w:rPr>
              <w:t>Код</w:t>
            </w:r>
          </w:p>
        </w:tc>
        <w:tc>
          <w:tcPr>
            <w:tcW w:w="8300" w:type="dxa"/>
            <w:gridSpan w:val="2"/>
            <w:tcBorders>
              <w:left w:val="single" w:sz="6" w:space="0" w:color="auto"/>
              <w:bottom w:val="single" w:sz="6" w:space="0" w:color="auto"/>
            </w:tcBorders>
          </w:tcPr>
          <w:p w:rsidR="00B967F3" w:rsidRPr="00AE656C" w:rsidRDefault="00B967F3" w:rsidP="006319D3">
            <w:pPr>
              <w:spacing w:after="0" w:line="240" w:lineRule="auto"/>
              <w:ind w:right="57" w:firstLine="1134"/>
              <w:contextualSpacing/>
              <w:rPr>
                <w:rFonts w:ascii="Times New Roman" w:hAnsi="Times New Roman"/>
                <w:i/>
                <w:sz w:val="28"/>
                <w:szCs w:val="28"/>
              </w:rPr>
            </w:pPr>
            <w:r w:rsidRPr="00AE656C">
              <w:rPr>
                <w:rFonts w:ascii="Times New Roman" w:hAnsi="Times New Roman"/>
                <w:i/>
                <w:sz w:val="28"/>
                <w:szCs w:val="28"/>
              </w:rPr>
              <w:t>Наименование подгрупп</w:t>
            </w:r>
          </w:p>
        </w:tc>
      </w:tr>
      <w:tr w:rsidR="00B967F3" w:rsidRPr="00AE656C" w:rsidTr="006319D3">
        <w:trPr>
          <w:gridAfter w:val="1"/>
          <w:wAfter w:w="1440" w:type="dxa"/>
        </w:trPr>
        <w:tc>
          <w:tcPr>
            <w:tcW w:w="1668" w:type="dxa"/>
            <w:gridSpan w:val="2"/>
            <w:tcBorders>
              <w:top w:val="single" w:sz="6" w:space="0" w:color="auto"/>
              <w:bottom w:val="single" w:sz="6" w:space="0" w:color="auto"/>
              <w:right w:val="single" w:sz="6" w:space="0" w:color="auto"/>
            </w:tcBorders>
          </w:tcPr>
          <w:p w:rsidR="00B967F3" w:rsidRPr="00AE656C" w:rsidRDefault="00B967F3" w:rsidP="006319D3">
            <w:pPr>
              <w:spacing w:after="0" w:line="240" w:lineRule="auto"/>
              <w:ind w:left="142" w:right="57"/>
              <w:contextualSpacing/>
              <w:rPr>
                <w:rFonts w:ascii="Times New Roman" w:hAnsi="Times New Roman"/>
                <w:sz w:val="28"/>
                <w:szCs w:val="28"/>
              </w:rPr>
            </w:pPr>
            <w:r w:rsidRPr="00AE656C">
              <w:rPr>
                <w:rFonts w:ascii="Times New Roman" w:hAnsi="Times New Roman"/>
                <w:sz w:val="28"/>
                <w:szCs w:val="28"/>
              </w:rPr>
              <w:t>3010000</w:t>
            </w:r>
          </w:p>
        </w:tc>
        <w:tc>
          <w:tcPr>
            <w:tcW w:w="8300" w:type="dxa"/>
            <w:gridSpan w:val="2"/>
            <w:tcBorders>
              <w:top w:val="single" w:sz="6" w:space="0" w:color="auto"/>
              <w:left w:val="single" w:sz="6" w:space="0" w:color="auto"/>
              <w:bottom w:val="single" w:sz="6" w:space="0" w:color="auto"/>
            </w:tcBorders>
          </w:tcPr>
          <w:p w:rsidR="00B967F3" w:rsidRPr="00AE656C" w:rsidRDefault="00B967F3" w:rsidP="006319D3">
            <w:pPr>
              <w:spacing w:after="0" w:line="240" w:lineRule="auto"/>
              <w:ind w:right="57" w:firstLine="1134"/>
              <w:contextualSpacing/>
              <w:rPr>
                <w:rFonts w:ascii="Times New Roman" w:hAnsi="Times New Roman"/>
                <w:sz w:val="28"/>
                <w:szCs w:val="28"/>
              </w:rPr>
            </w:pPr>
            <w:r w:rsidRPr="00AE656C">
              <w:rPr>
                <w:rFonts w:ascii="Times New Roman" w:hAnsi="Times New Roman"/>
                <w:sz w:val="28"/>
                <w:szCs w:val="28"/>
              </w:rPr>
              <w:t>От нерезидентов</w:t>
            </w:r>
          </w:p>
        </w:tc>
      </w:tr>
      <w:tr w:rsidR="00B967F3" w:rsidRPr="00AE656C" w:rsidTr="006319D3">
        <w:trPr>
          <w:gridAfter w:val="1"/>
          <w:wAfter w:w="1440" w:type="dxa"/>
        </w:trPr>
        <w:tc>
          <w:tcPr>
            <w:tcW w:w="1668" w:type="dxa"/>
            <w:gridSpan w:val="2"/>
            <w:tcBorders>
              <w:top w:val="single" w:sz="6" w:space="0" w:color="auto"/>
              <w:bottom w:val="single" w:sz="6" w:space="0" w:color="auto"/>
              <w:right w:val="single" w:sz="6" w:space="0" w:color="auto"/>
            </w:tcBorders>
          </w:tcPr>
          <w:p w:rsidR="00B967F3" w:rsidRPr="00AE656C" w:rsidRDefault="00B967F3" w:rsidP="006319D3">
            <w:pPr>
              <w:spacing w:after="0" w:line="240" w:lineRule="auto"/>
              <w:ind w:left="142" w:right="57"/>
              <w:contextualSpacing/>
              <w:rPr>
                <w:rFonts w:ascii="Times New Roman" w:hAnsi="Times New Roman"/>
                <w:sz w:val="28"/>
                <w:szCs w:val="28"/>
              </w:rPr>
            </w:pPr>
            <w:r w:rsidRPr="00AE656C">
              <w:rPr>
                <w:rFonts w:ascii="Times New Roman" w:hAnsi="Times New Roman"/>
                <w:sz w:val="28"/>
                <w:szCs w:val="28"/>
              </w:rPr>
              <w:t>3020000</w:t>
            </w:r>
          </w:p>
        </w:tc>
        <w:tc>
          <w:tcPr>
            <w:tcW w:w="8300" w:type="dxa"/>
            <w:gridSpan w:val="2"/>
            <w:tcBorders>
              <w:top w:val="single" w:sz="6" w:space="0" w:color="auto"/>
              <w:left w:val="single" w:sz="6" w:space="0" w:color="auto"/>
              <w:bottom w:val="single" w:sz="6" w:space="0" w:color="auto"/>
            </w:tcBorders>
          </w:tcPr>
          <w:p w:rsidR="00B967F3" w:rsidRPr="00AE656C" w:rsidRDefault="00B967F3" w:rsidP="006319D3">
            <w:pPr>
              <w:spacing w:after="0" w:line="240" w:lineRule="auto"/>
              <w:ind w:right="57" w:firstLine="1134"/>
              <w:contextualSpacing/>
              <w:rPr>
                <w:rFonts w:ascii="Times New Roman" w:hAnsi="Times New Roman"/>
                <w:sz w:val="28"/>
                <w:szCs w:val="28"/>
              </w:rPr>
            </w:pPr>
            <w:r w:rsidRPr="00AE656C">
              <w:rPr>
                <w:rFonts w:ascii="Times New Roman" w:hAnsi="Times New Roman"/>
                <w:sz w:val="28"/>
                <w:szCs w:val="28"/>
              </w:rPr>
              <w:t>От бюджетов других уровней</w:t>
            </w:r>
          </w:p>
        </w:tc>
      </w:tr>
      <w:tr w:rsidR="00B967F3" w:rsidRPr="00AE656C" w:rsidTr="006319D3">
        <w:trPr>
          <w:gridAfter w:val="1"/>
          <w:wAfter w:w="1440" w:type="dxa"/>
        </w:trPr>
        <w:tc>
          <w:tcPr>
            <w:tcW w:w="1668" w:type="dxa"/>
            <w:gridSpan w:val="2"/>
            <w:tcBorders>
              <w:top w:val="single" w:sz="6" w:space="0" w:color="auto"/>
              <w:bottom w:val="single" w:sz="6" w:space="0" w:color="auto"/>
              <w:right w:val="single" w:sz="6" w:space="0" w:color="auto"/>
            </w:tcBorders>
          </w:tcPr>
          <w:p w:rsidR="00B967F3" w:rsidRPr="00AE656C" w:rsidRDefault="00B967F3" w:rsidP="006319D3">
            <w:pPr>
              <w:spacing w:after="0" w:line="240" w:lineRule="auto"/>
              <w:ind w:left="142" w:right="57"/>
              <w:contextualSpacing/>
              <w:rPr>
                <w:rFonts w:ascii="Times New Roman" w:hAnsi="Times New Roman"/>
                <w:sz w:val="28"/>
                <w:szCs w:val="28"/>
              </w:rPr>
            </w:pPr>
            <w:r w:rsidRPr="00AE656C">
              <w:rPr>
                <w:rFonts w:ascii="Times New Roman" w:hAnsi="Times New Roman"/>
                <w:sz w:val="28"/>
                <w:szCs w:val="28"/>
              </w:rPr>
              <w:t>3030000</w:t>
            </w:r>
          </w:p>
        </w:tc>
        <w:tc>
          <w:tcPr>
            <w:tcW w:w="8300" w:type="dxa"/>
            <w:gridSpan w:val="2"/>
            <w:tcBorders>
              <w:top w:val="single" w:sz="6" w:space="0" w:color="auto"/>
              <w:left w:val="single" w:sz="6" w:space="0" w:color="auto"/>
              <w:bottom w:val="single" w:sz="6" w:space="0" w:color="auto"/>
            </w:tcBorders>
          </w:tcPr>
          <w:p w:rsidR="00B967F3" w:rsidRPr="00AE656C" w:rsidRDefault="00B967F3" w:rsidP="006319D3">
            <w:pPr>
              <w:spacing w:after="0" w:line="240" w:lineRule="auto"/>
              <w:ind w:right="57" w:firstLine="1134"/>
              <w:contextualSpacing/>
              <w:rPr>
                <w:rFonts w:ascii="Times New Roman" w:hAnsi="Times New Roman"/>
                <w:sz w:val="28"/>
                <w:szCs w:val="28"/>
              </w:rPr>
            </w:pPr>
            <w:r w:rsidRPr="00AE656C">
              <w:rPr>
                <w:rFonts w:ascii="Times New Roman" w:hAnsi="Times New Roman"/>
                <w:sz w:val="28"/>
                <w:szCs w:val="28"/>
              </w:rPr>
              <w:t xml:space="preserve">От государственных внебюджетных фондов </w:t>
            </w:r>
          </w:p>
        </w:tc>
      </w:tr>
      <w:tr w:rsidR="00B967F3" w:rsidRPr="00AE656C" w:rsidTr="006319D3">
        <w:trPr>
          <w:gridAfter w:val="1"/>
          <w:wAfter w:w="1440" w:type="dxa"/>
        </w:trPr>
        <w:tc>
          <w:tcPr>
            <w:tcW w:w="1668" w:type="dxa"/>
            <w:gridSpan w:val="2"/>
            <w:tcBorders>
              <w:top w:val="single" w:sz="6" w:space="0" w:color="auto"/>
              <w:right w:val="single" w:sz="6" w:space="0" w:color="auto"/>
            </w:tcBorders>
          </w:tcPr>
          <w:p w:rsidR="00B967F3" w:rsidRPr="00AE656C" w:rsidRDefault="00B967F3" w:rsidP="006319D3">
            <w:pPr>
              <w:spacing w:after="0" w:line="240" w:lineRule="auto"/>
              <w:ind w:left="142" w:right="57"/>
              <w:contextualSpacing/>
              <w:rPr>
                <w:rFonts w:ascii="Times New Roman" w:hAnsi="Times New Roman"/>
                <w:sz w:val="28"/>
                <w:szCs w:val="28"/>
              </w:rPr>
            </w:pPr>
            <w:r w:rsidRPr="00AE656C">
              <w:rPr>
                <w:rFonts w:ascii="Times New Roman" w:hAnsi="Times New Roman"/>
                <w:sz w:val="28"/>
                <w:szCs w:val="28"/>
              </w:rPr>
              <w:t>3040000</w:t>
            </w:r>
          </w:p>
        </w:tc>
        <w:tc>
          <w:tcPr>
            <w:tcW w:w="8300" w:type="dxa"/>
            <w:gridSpan w:val="2"/>
            <w:tcBorders>
              <w:top w:val="single" w:sz="6" w:space="0" w:color="auto"/>
              <w:left w:val="single" w:sz="6" w:space="0" w:color="auto"/>
            </w:tcBorders>
          </w:tcPr>
          <w:p w:rsidR="00B967F3" w:rsidRPr="00AE656C" w:rsidRDefault="00B967F3" w:rsidP="006319D3">
            <w:pPr>
              <w:spacing w:after="0" w:line="240" w:lineRule="auto"/>
              <w:ind w:right="57" w:firstLine="1134"/>
              <w:contextualSpacing/>
              <w:rPr>
                <w:rFonts w:ascii="Times New Roman" w:hAnsi="Times New Roman"/>
                <w:sz w:val="28"/>
                <w:szCs w:val="28"/>
              </w:rPr>
            </w:pPr>
            <w:r w:rsidRPr="00AE656C">
              <w:rPr>
                <w:rFonts w:ascii="Times New Roman" w:hAnsi="Times New Roman"/>
                <w:sz w:val="28"/>
                <w:szCs w:val="28"/>
              </w:rPr>
              <w:t>От государственных организаций и др.</w:t>
            </w:r>
          </w:p>
        </w:tc>
      </w:tr>
      <w:tr w:rsidR="00B967F3" w:rsidRPr="00AE656C" w:rsidTr="006319D3">
        <w:tc>
          <w:tcPr>
            <w:tcW w:w="9968" w:type="dxa"/>
            <w:gridSpan w:val="4"/>
          </w:tcPr>
          <w:p w:rsidR="00B967F3" w:rsidRPr="00AE656C" w:rsidRDefault="00B967F3" w:rsidP="006319D3">
            <w:pPr>
              <w:spacing w:after="0" w:line="240" w:lineRule="auto"/>
              <w:ind w:left="142" w:right="57"/>
              <w:contextualSpacing/>
              <w:rPr>
                <w:rFonts w:ascii="Times New Roman" w:hAnsi="Times New Roman"/>
                <w:sz w:val="28"/>
                <w:szCs w:val="28"/>
              </w:rPr>
            </w:pPr>
          </w:p>
          <w:p w:rsidR="00B967F3" w:rsidRPr="00AE656C" w:rsidRDefault="00B967F3" w:rsidP="006319D3">
            <w:pPr>
              <w:spacing w:after="0" w:line="240" w:lineRule="auto"/>
              <w:ind w:left="142" w:right="57"/>
              <w:contextualSpacing/>
              <w:rPr>
                <w:rFonts w:ascii="Times New Roman" w:hAnsi="Times New Roman"/>
                <w:sz w:val="28"/>
                <w:szCs w:val="28"/>
              </w:rPr>
            </w:pPr>
          </w:p>
          <w:p w:rsidR="00B967F3" w:rsidRPr="00AE656C" w:rsidRDefault="00B967F3" w:rsidP="006319D3">
            <w:pPr>
              <w:spacing w:after="0" w:line="240" w:lineRule="auto"/>
              <w:ind w:left="142" w:right="57"/>
              <w:contextualSpacing/>
              <w:rPr>
                <w:rFonts w:ascii="Times New Roman" w:hAnsi="Times New Roman"/>
                <w:sz w:val="28"/>
                <w:szCs w:val="28"/>
              </w:rPr>
            </w:pPr>
            <w:r w:rsidRPr="00AE656C">
              <w:rPr>
                <w:rFonts w:ascii="Times New Roman" w:hAnsi="Times New Roman"/>
                <w:sz w:val="28"/>
                <w:szCs w:val="28"/>
              </w:rPr>
              <w:t>Подгруппа 3020000 «От бюджетов других уровней» подразделяется на статьи:</w:t>
            </w:r>
          </w:p>
        </w:tc>
        <w:tc>
          <w:tcPr>
            <w:tcW w:w="1440" w:type="dxa"/>
          </w:tcPr>
          <w:p w:rsidR="00B967F3" w:rsidRPr="00AE656C" w:rsidRDefault="00B967F3" w:rsidP="00383E43">
            <w:pPr>
              <w:spacing w:after="0" w:line="360" w:lineRule="auto"/>
              <w:ind w:right="57" w:firstLine="1134"/>
              <w:contextualSpacing/>
              <w:jc w:val="both"/>
              <w:rPr>
                <w:rFonts w:ascii="Times New Roman" w:hAnsi="Times New Roman"/>
                <w:sz w:val="28"/>
                <w:szCs w:val="28"/>
              </w:rPr>
            </w:pPr>
          </w:p>
        </w:tc>
      </w:tr>
      <w:tr w:rsidR="00B967F3" w:rsidRPr="00AE656C" w:rsidTr="006319D3">
        <w:trPr>
          <w:gridAfter w:val="1"/>
          <w:wAfter w:w="1440" w:type="dxa"/>
        </w:trPr>
        <w:tc>
          <w:tcPr>
            <w:tcW w:w="1668" w:type="dxa"/>
            <w:gridSpan w:val="2"/>
            <w:tcBorders>
              <w:bottom w:val="single" w:sz="6" w:space="0" w:color="auto"/>
              <w:right w:val="single" w:sz="6" w:space="0" w:color="auto"/>
            </w:tcBorders>
          </w:tcPr>
          <w:p w:rsidR="00B967F3" w:rsidRPr="00AE656C" w:rsidRDefault="00B967F3" w:rsidP="006319D3">
            <w:pPr>
              <w:spacing w:after="0" w:line="240" w:lineRule="auto"/>
              <w:ind w:left="142" w:right="57"/>
              <w:contextualSpacing/>
              <w:rPr>
                <w:rFonts w:ascii="Times New Roman" w:hAnsi="Times New Roman"/>
                <w:i/>
                <w:sz w:val="28"/>
                <w:szCs w:val="28"/>
              </w:rPr>
            </w:pPr>
            <w:r w:rsidRPr="00AE656C">
              <w:rPr>
                <w:rFonts w:ascii="Times New Roman" w:hAnsi="Times New Roman"/>
                <w:i/>
                <w:sz w:val="28"/>
                <w:szCs w:val="28"/>
              </w:rPr>
              <w:t>Код</w:t>
            </w:r>
          </w:p>
        </w:tc>
        <w:tc>
          <w:tcPr>
            <w:tcW w:w="8300" w:type="dxa"/>
            <w:gridSpan w:val="2"/>
            <w:tcBorders>
              <w:left w:val="single" w:sz="6" w:space="0" w:color="auto"/>
              <w:bottom w:val="single" w:sz="6" w:space="0" w:color="auto"/>
            </w:tcBorders>
          </w:tcPr>
          <w:p w:rsidR="00B967F3" w:rsidRPr="00AE656C" w:rsidRDefault="00B967F3" w:rsidP="006319D3">
            <w:pPr>
              <w:spacing w:after="0" w:line="240" w:lineRule="auto"/>
              <w:ind w:right="57" w:firstLine="1134"/>
              <w:contextualSpacing/>
              <w:rPr>
                <w:rFonts w:ascii="Times New Roman" w:hAnsi="Times New Roman"/>
                <w:i/>
                <w:sz w:val="28"/>
                <w:szCs w:val="28"/>
              </w:rPr>
            </w:pPr>
            <w:r w:rsidRPr="00AE656C">
              <w:rPr>
                <w:rFonts w:ascii="Times New Roman" w:hAnsi="Times New Roman"/>
                <w:i/>
                <w:sz w:val="28"/>
                <w:szCs w:val="28"/>
              </w:rPr>
              <w:t>Наименование статей</w:t>
            </w:r>
          </w:p>
        </w:tc>
      </w:tr>
      <w:tr w:rsidR="00B967F3" w:rsidRPr="00AE656C" w:rsidTr="006319D3">
        <w:trPr>
          <w:gridAfter w:val="1"/>
          <w:wAfter w:w="1440" w:type="dxa"/>
        </w:trPr>
        <w:tc>
          <w:tcPr>
            <w:tcW w:w="1668" w:type="dxa"/>
            <w:gridSpan w:val="2"/>
            <w:tcBorders>
              <w:top w:val="single" w:sz="6" w:space="0" w:color="auto"/>
              <w:bottom w:val="single" w:sz="6" w:space="0" w:color="auto"/>
              <w:right w:val="single" w:sz="6" w:space="0" w:color="auto"/>
            </w:tcBorders>
          </w:tcPr>
          <w:p w:rsidR="00B967F3" w:rsidRPr="00AE656C" w:rsidRDefault="00B967F3" w:rsidP="006319D3">
            <w:pPr>
              <w:spacing w:after="0" w:line="240" w:lineRule="auto"/>
              <w:ind w:left="142" w:right="57"/>
              <w:contextualSpacing/>
              <w:rPr>
                <w:rFonts w:ascii="Times New Roman" w:hAnsi="Times New Roman"/>
                <w:sz w:val="28"/>
                <w:szCs w:val="28"/>
              </w:rPr>
            </w:pPr>
            <w:r w:rsidRPr="00AE656C">
              <w:rPr>
                <w:rFonts w:ascii="Times New Roman" w:hAnsi="Times New Roman"/>
                <w:sz w:val="28"/>
                <w:szCs w:val="28"/>
              </w:rPr>
              <w:t>3020100</w:t>
            </w:r>
          </w:p>
        </w:tc>
        <w:tc>
          <w:tcPr>
            <w:tcW w:w="8300" w:type="dxa"/>
            <w:gridSpan w:val="2"/>
            <w:tcBorders>
              <w:top w:val="single" w:sz="6" w:space="0" w:color="auto"/>
              <w:left w:val="single" w:sz="6" w:space="0" w:color="auto"/>
              <w:bottom w:val="single" w:sz="6" w:space="0" w:color="auto"/>
            </w:tcBorders>
          </w:tcPr>
          <w:p w:rsidR="00B967F3" w:rsidRPr="00AE656C" w:rsidRDefault="00B967F3" w:rsidP="006319D3">
            <w:pPr>
              <w:spacing w:after="0" w:line="240" w:lineRule="auto"/>
              <w:ind w:right="57" w:firstLine="1134"/>
              <w:contextualSpacing/>
              <w:rPr>
                <w:rFonts w:ascii="Times New Roman" w:hAnsi="Times New Roman"/>
                <w:sz w:val="28"/>
                <w:szCs w:val="28"/>
              </w:rPr>
            </w:pPr>
            <w:r w:rsidRPr="00AE656C">
              <w:rPr>
                <w:rFonts w:ascii="Times New Roman" w:hAnsi="Times New Roman"/>
                <w:sz w:val="28"/>
                <w:szCs w:val="28"/>
              </w:rPr>
              <w:t>Дотации</w:t>
            </w:r>
          </w:p>
        </w:tc>
      </w:tr>
      <w:tr w:rsidR="00B967F3" w:rsidRPr="00AE656C" w:rsidTr="006319D3">
        <w:trPr>
          <w:gridAfter w:val="1"/>
          <w:wAfter w:w="1440" w:type="dxa"/>
        </w:trPr>
        <w:tc>
          <w:tcPr>
            <w:tcW w:w="1668" w:type="dxa"/>
            <w:gridSpan w:val="2"/>
            <w:tcBorders>
              <w:top w:val="single" w:sz="6" w:space="0" w:color="auto"/>
              <w:bottom w:val="single" w:sz="6" w:space="0" w:color="auto"/>
              <w:right w:val="single" w:sz="6" w:space="0" w:color="auto"/>
            </w:tcBorders>
          </w:tcPr>
          <w:p w:rsidR="00B967F3" w:rsidRPr="00AE656C" w:rsidRDefault="00B967F3" w:rsidP="006319D3">
            <w:pPr>
              <w:spacing w:after="0" w:line="240" w:lineRule="auto"/>
              <w:ind w:left="142" w:right="57"/>
              <w:contextualSpacing/>
              <w:rPr>
                <w:rFonts w:ascii="Times New Roman" w:hAnsi="Times New Roman"/>
                <w:sz w:val="28"/>
                <w:szCs w:val="28"/>
              </w:rPr>
            </w:pPr>
            <w:r w:rsidRPr="00AE656C">
              <w:rPr>
                <w:rFonts w:ascii="Times New Roman" w:hAnsi="Times New Roman"/>
                <w:sz w:val="28"/>
                <w:szCs w:val="28"/>
              </w:rPr>
              <w:t>3020200</w:t>
            </w:r>
          </w:p>
        </w:tc>
        <w:tc>
          <w:tcPr>
            <w:tcW w:w="8300" w:type="dxa"/>
            <w:gridSpan w:val="2"/>
            <w:tcBorders>
              <w:top w:val="single" w:sz="6" w:space="0" w:color="auto"/>
              <w:left w:val="single" w:sz="6" w:space="0" w:color="auto"/>
              <w:bottom w:val="single" w:sz="6" w:space="0" w:color="auto"/>
            </w:tcBorders>
          </w:tcPr>
          <w:p w:rsidR="00B967F3" w:rsidRPr="00AE656C" w:rsidRDefault="00B967F3" w:rsidP="006319D3">
            <w:pPr>
              <w:spacing w:after="0" w:line="240" w:lineRule="auto"/>
              <w:ind w:right="57" w:firstLine="1134"/>
              <w:contextualSpacing/>
              <w:rPr>
                <w:rFonts w:ascii="Times New Roman" w:hAnsi="Times New Roman"/>
                <w:sz w:val="28"/>
                <w:szCs w:val="28"/>
              </w:rPr>
            </w:pPr>
            <w:r w:rsidRPr="00AE656C">
              <w:rPr>
                <w:rFonts w:ascii="Times New Roman" w:hAnsi="Times New Roman"/>
                <w:sz w:val="28"/>
                <w:szCs w:val="28"/>
              </w:rPr>
              <w:t>Субвенции</w:t>
            </w:r>
          </w:p>
        </w:tc>
      </w:tr>
      <w:tr w:rsidR="00B967F3" w:rsidRPr="00AE656C" w:rsidTr="006319D3">
        <w:trPr>
          <w:gridAfter w:val="1"/>
          <w:wAfter w:w="1440" w:type="dxa"/>
        </w:trPr>
        <w:tc>
          <w:tcPr>
            <w:tcW w:w="1668" w:type="dxa"/>
            <w:gridSpan w:val="2"/>
            <w:tcBorders>
              <w:top w:val="single" w:sz="6" w:space="0" w:color="auto"/>
              <w:bottom w:val="single" w:sz="6" w:space="0" w:color="auto"/>
              <w:right w:val="single" w:sz="6" w:space="0" w:color="auto"/>
            </w:tcBorders>
          </w:tcPr>
          <w:p w:rsidR="00B967F3" w:rsidRPr="00AE656C" w:rsidRDefault="00B967F3" w:rsidP="006319D3">
            <w:pPr>
              <w:spacing w:after="0" w:line="240" w:lineRule="auto"/>
              <w:ind w:left="142" w:right="57"/>
              <w:contextualSpacing/>
              <w:rPr>
                <w:rFonts w:ascii="Times New Roman" w:hAnsi="Times New Roman"/>
                <w:sz w:val="28"/>
                <w:szCs w:val="28"/>
              </w:rPr>
            </w:pPr>
            <w:r w:rsidRPr="00AE656C">
              <w:rPr>
                <w:rFonts w:ascii="Times New Roman" w:hAnsi="Times New Roman"/>
                <w:sz w:val="28"/>
                <w:szCs w:val="28"/>
              </w:rPr>
              <w:t>3020300</w:t>
            </w:r>
          </w:p>
        </w:tc>
        <w:tc>
          <w:tcPr>
            <w:tcW w:w="8300" w:type="dxa"/>
            <w:gridSpan w:val="2"/>
            <w:tcBorders>
              <w:top w:val="single" w:sz="6" w:space="0" w:color="auto"/>
              <w:left w:val="single" w:sz="6" w:space="0" w:color="auto"/>
              <w:bottom w:val="single" w:sz="6" w:space="0" w:color="auto"/>
            </w:tcBorders>
          </w:tcPr>
          <w:p w:rsidR="00B967F3" w:rsidRPr="00AE656C" w:rsidRDefault="00B967F3" w:rsidP="006319D3">
            <w:pPr>
              <w:spacing w:after="0" w:line="240" w:lineRule="auto"/>
              <w:ind w:right="57" w:firstLine="1134"/>
              <w:contextualSpacing/>
              <w:rPr>
                <w:rFonts w:ascii="Times New Roman" w:hAnsi="Times New Roman"/>
                <w:sz w:val="28"/>
                <w:szCs w:val="28"/>
              </w:rPr>
            </w:pPr>
            <w:r w:rsidRPr="00AE656C">
              <w:rPr>
                <w:rFonts w:ascii="Times New Roman" w:hAnsi="Times New Roman"/>
                <w:sz w:val="28"/>
                <w:szCs w:val="28"/>
              </w:rPr>
              <w:t>Средства, получаемые по взаимным расчетам, в том числе компенсации дополнительных расходов, возникших в результате  решений, принятых органами государственной власти</w:t>
            </w:r>
          </w:p>
        </w:tc>
      </w:tr>
      <w:tr w:rsidR="00B967F3" w:rsidRPr="00AE656C" w:rsidTr="006319D3">
        <w:trPr>
          <w:gridAfter w:val="1"/>
          <w:wAfter w:w="1440" w:type="dxa"/>
        </w:trPr>
        <w:tc>
          <w:tcPr>
            <w:tcW w:w="1668" w:type="dxa"/>
            <w:gridSpan w:val="2"/>
            <w:tcBorders>
              <w:top w:val="single" w:sz="6" w:space="0" w:color="auto"/>
              <w:right w:val="single" w:sz="6" w:space="0" w:color="auto"/>
            </w:tcBorders>
          </w:tcPr>
          <w:p w:rsidR="00B967F3" w:rsidRPr="00AE656C" w:rsidRDefault="00B967F3" w:rsidP="006319D3">
            <w:pPr>
              <w:spacing w:after="0" w:line="240" w:lineRule="auto"/>
              <w:ind w:left="142" w:right="57"/>
              <w:contextualSpacing/>
              <w:rPr>
                <w:rFonts w:ascii="Times New Roman" w:hAnsi="Times New Roman"/>
                <w:sz w:val="28"/>
                <w:szCs w:val="28"/>
              </w:rPr>
            </w:pPr>
            <w:r w:rsidRPr="00AE656C">
              <w:rPr>
                <w:rFonts w:ascii="Times New Roman" w:hAnsi="Times New Roman"/>
                <w:sz w:val="28"/>
                <w:szCs w:val="28"/>
              </w:rPr>
              <w:t>3020400</w:t>
            </w:r>
          </w:p>
        </w:tc>
        <w:tc>
          <w:tcPr>
            <w:tcW w:w="8300" w:type="dxa"/>
            <w:gridSpan w:val="2"/>
            <w:tcBorders>
              <w:top w:val="single" w:sz="6" w:space="0" w:color="auto"/>
              <w:left w:val="single" w:sz="6" w:space="0" w:color="auto"/>
            </w:tcBorders>
          </w:tcPr>
          <w:p w:rsidR="00B967F3" w:rsidRPr="00AE656C" w:rsidRDefault="00B967F3" w:rsidP="006319D3">
            <w:pPr>
              <w:spacing w:after="0" w:line="240" w:lineRule="auto"/>
              <w:ind w:right="57" w:firstLine="1134"/>
              <w:contextualSpacing/>
              <w:rPr>
                <w:rFonts w:ascii="Times New Roman" w:hAnsi="Times New Roman"/>
                <w:sz w:val="28"/>
                <w:szCs w:val="28"/>
              </w:rPr>
            </w:pPr>
            <w:r w:rsidRPr="00AE656C">
              <w:rPr>
                <w:rFonts w:ascii="Times New Roman" w:hAnsi="Times New Roman"/>
                <w:sz w:val="28"/>
                <w:szCs w:val="28"/>
              </w:rPr>
              <w:t>Трансферты и др.</w:t>
            </w:r>
          </w:p>
        </w:tc>
      </w:tr>
    </w:tbl>
    <w:p w:rsidR="00B967F3" w:rsidRPr="00383E43" w:rsidRDefault="00B967F3" w:rsidP="00383E43">
      <w:pPr>
        <w:spacing w:after="0" w:line="360" w:lineRule="auto"/>
        <w:ind w:right="57" w:firstLine="1134"/>
        <w:contextualSpacing/>
        <w:jc w:val="both"/>
        <w:rPr>
          <w:rFonts w:ascii="Times New Roman" w:hAnsi="Times New Roman"/>
          <w:sz w:val="28"/>
          <w:szCs w:val="28"/>
        </w:rPr>
      </w:pPr>
    </w:p>
    <w:p w:rsidR="00B967F3" w:rsidRPr="00383E43" w:rsidRDefault="00B967F3" w:rsidP="00383E43">
      <w:pPr>
        <w:numPr>
          <w:ilvl w:val="12"/>
          <w:numId w:val="0"/>
        </w:numPr>
        <w:spacing w:after="0" w:line="360" w:lineRule="auto"/>
        <w:ind w:right="57" w:firstLine="1134"/>
        <w:contextualSpacing/>
        <w:jc w:val="both"/>
        <w:rPr>
          <w:rFonts w:ascii="Times New Roman" w:hAnsi="Times New Roman"/>
          <w:sz w:val="28"/>
          <w:szCs w:val="28"/>
        </w:rPr>
      </w:pPr>
      <w:r w:rsidRPr="00383E43">
        <w:rPr>
          <w:rFonts w:ascii="Times New Roman" w:hAnsi="Times New Roman"/>
          <w:sz w:val="28"/>
          <w:szCs w:val="28"/>
        </w:rPr>
        <w:t>К неналоговым доходам относятся доходы:</w:t>
      </w:r>
    </w:p>
    <w:p w:rsidR="00B967F3" w:rsidRPr="00383E43" w:rsidRDefault="00B967F3" w:rsidP="00383E43">
      <w:pPr>
        <w:numPr>
          <w:ilvl w:val="0"/>
          <w:numId w:val="19"/>
        </w:numPr>
        <w:overflowPunct w:val="0"/>
        <w:autoSpaceDE w:val="0"/>
        <w:autoSpaceDN w:val="0"/>
        <w:adjustRightInd w:val="0"/>
        <w:spacing w:after="0" w:line="360" w:lineRule="auto"/>
        <w:ind w:left="0" w:right="57" w:firstLine="1134"/>
        <w:contextualSpacing/>
        <w:jc w:val="both"/>
        <w:textAlignment w:val="baseline"/>
        <w:rPr>
          <w:rFonts w:ascii="Times New Roman" w:hAnsi="Times New Roman"/>
          <w:sz w:val="28"/>
          <w:szCs w:val="28"/>
        </w:rPr>
      </w:pPr>
      <w:r w:rsidRPr="00383E43">
        <w:rPr>
          <w:rFonts w:ascii="Times New Roman" w:hAnsi="Times New Roman"/>
          <w:sz w:val="28"/>
          <w:szCs w:val="28"/>
        </w:rPr>
        <w:t>от использования, продажи и иного возмездного отчуждение имущества, находящегося в государственной или муниципальной собственности;</w:t>
      </w:r>
    </w:p>
    <w:p w:rsidR="00B967F3" w:rsidRPr="00383E43" w:rsidRDefault="00B967F3" w:rsidP="00383E43">
      <w:pPr>
        <w:numPr>
          <w:ilvl w:val="0"/>
          <w:numId w:val="20"/>
        </w:numPr>
        <w:overflowPunct w:val="0"/>
        <w:autoSpaceDE w:val="0"/>
        <w:autoSpaceDN w:val="0"/>
        <w:adjustRightInd w:val="0"/>
        <w:spacing w:after="0" w:line="360" w:lineRule="auto"/>
        <w:ind w:left="0" w:right="57" w:firstLine="1134"/>
        <w:contextualSpacing/>
        <w:jc w:val="both"/>
        <w:textAlignment w:val="baseline"/>
        <w:rPr>
          <w:rFonts w:ascii="Times New Roman" w:hAnsi="Times New Roman"/>
          <w:sz w:val="28"/>
          <w:szCs w:val="28"/>
        </w:rPr>
      </w:pPr>
      <w:r w:rsidRPr="00383E43">
        <w:rPr>
          <w:rFonts w:ascii="Times New Roman" w:hAnsi="Times New Roman"/>
          <w:sz w:val="28"/>
          <w:szCs w:val="28"/>
        </w:rPr>
        <w:t>от платных услуг, оказанных государственными или муниципальными органами власти и учреждениями;</w:t>
      </w:r>
    </w:p>
    <w:p w:rsidR="00B967F3" w:rsidRPr="00383E43" w:rsidRDefault="00B967F3" w:rsidP="00383E43">
      <w:pPr>
        <w:numPr>
          <w:ilvl w:val="0"/>
          <w:numId w:val="21"/>
        </w:numPr>
        <w:overflowPunct w:val="0"/>
        <w:autoSpaceDE w:val="0"/>
        <w:autoSpaceDN w:val="0"/>
        <w:adjustRightInd w:val="0"/>
        <w:spacing w:after="0" w:line="360" w:lineRule="auto"/>
        <w:ind w:left="0" w:right="57" w:firstLine="1134"/>
        <w:contextualSpacing/>
        <w:jc w:val="both"/>
        <w:textAlignment w:val="baseline"/>
        <w:rPr>
          <w:rFonts w:ascii="Times New Roman" w:hAnsi="Times New Roman"/>
          <w:sz w:val="28"/>
          <w:szCs w:val="28"/>
        </w:rPr>
      </w:pPr>
      <w:r w:rsidRPr="00383E43">
        <w:rPr>
          <w:rFonts w:ascii="Times New Roman" w:hAnsi="Times New Roman"/>
          <w:sz w:val="28"/>
          <w:szCs w:val="28"/>
        </w:rPr>
        <w:t>средства, полученные в результате применения мер гражданско-правовой, административной и уголовной ответственности (штрафы, конфискации, компенсации, возмещение ущерба);</w:t>
      </w:r>
    </w:p>
    <w:p w:rsidR="00B967F3" w:rsidRPr="006319D3" w:rsidRDefault="00B967F3" w:rsidP="006319D3">
      <w:pPr>
        <w:numPr>
          <w:ilvl w:val="0"/>
          <w:numId w:val="22"/>
        </w:numPr>
        <w:overflowPunct w:val="0"/>
        <w:autoSpaceDE w:val="0"/>
        <w:autoSpaceDN w:val="0"/>
        <w:adjustRightInd w:val="0"/>
        <w:spacing w:after="0" w:line="360" w:lineRule="auto"/>
        <w:ind w:left="0" w:right="57" w:firstLine="1134"/>
        <w:contextualSpacing/>
        <w:jc w:val="both"/>
        <w:textAlignment w:val="baseline"/>
        <w:rPr>
          <w:rFonts w:ascii="Times New Roman" w:hAnsi="Times New Roman"/>
          <w:sz w:val="28"/>
          <w:szCs w:val="28"/>
        </w:rPr>
      </w:pPr>
      <w:r w:rsidRPr="00383E43">
        <w:rPr>
          <w:rFonts w:ascii="Times New Roman" w:hAnsi="Times New Roman"/>
          <w:sz w:val="28"/>
          <w:szCs w:val="28"/>
        </w:rPr>
        <w:t>финансовая помощь и бюджетные ссуды от бюджетов других уровней и др.</w:t>
      </w:r>
    </w:p>
    <w:p w:rsidR="00B967F3" w:rsidRPr="00383E43" w:rsidRDefault="00B967F3" w:rsidP="00383E43">
      <w:pPr>
        <w:spacing w:after="0" w:line="360" w:lineRule="auto"/>
        <w:ind w:right="57" w:firstLine="1134"/>
        <w:contextualSpacing/>
        <w:jc w:val="both"/>
        <w:rPr>
          <w:rFonts w:ascii="Times New Roman" w:hAnsi="Times New Roman"/>
          <w:sz w:val="28"/>
          <w:szCs w:val="28"/>
        </w:rPr>
      </w:pPr>
      <w:r w:rsidRPr="00383E43">
        <w:rPr>
          <w:rFonts w:ascii="Times New Roman" w:hAnsi="Times New Roman"/>
          <w:sz w:val="28"/>
          <w:szCs w:val="28"/>
        </w:rPr>
        <w:t xml:space="preserve">Налоговые доходы составляют большую часть доходов бюджета. Рассмотрим хотя бы примерную структуру  доходной части федерального бюджета на </w:t>
      </w:r>
      <w:r>
        <w:rPr>
          <w:rFonts w:ascii="Times New Roman" w:hAnsi="Times New Roman"/>
          <w:sz w:val="28"/>
          <w:szCs w:val="28"/>
        </w:rPr>
        <w:t>200</w:t>
      </w:r>
      <w:r w:rsidRPr="00383E43">
        <w:rPr>
          <w:rFonts w:ascii="Times New Roman" w:hAnsi="Times New Roman"/>
          <w:sz w:val="28"/>
          <w:szCs w:val="28"/>
        </w:rPr>
        <w:t>8 год</w:t>
      </w:r>
      <w:r w:rsidRPr="00383E43">
        <w:rPr>
          <w:rStyle w:val="ad"/>
          <w:rFonts w:ascii="Times New Roman" w:hAnsi="Times New Roman"/>
          <w:sz w:val="28"/>
          <w:szCs w:val="28"/>
        </w:rPr>
        <w:footnoteReference w:id="7"/>
      </w:r>
      <w:r>
        <w:rPr>
          <w:rFonts w:ascii="Times New Roman" w:hAnsi="Times New Roman"/>
          <w:sz w:val="28"/>
          <w:szCs w:val="28"/>
        </w:rPr>
        <w:t xml:space="preserve"> (</w:t>
      </w:r>
      <w:r w:rsidRPr="00383E43">
        <w:rPr>
          <w:rFonts w:ascii="Times New Roman" w:hAnsi="Times New Roman"/>
          <w:sz w:val="28"/>
          <w:szCs w:val="28"/>
        </w:rPr>
        <w:t>Диаграмма 1)</w:t>
      </w:r>
    </w:p>
    <w:p w:rsidR="00B967F3" w:rsidRPr="00383E43" w:rsidRDefault="00B967F3" w:rsidP="00383E43">
      <w:pPr>
        <w:spacing w:after="0" w:line="360" w:lineRule="auto"/>
        <w:ind w:right="57" w:firstLine="1134"/>
        <w:contextualSpacing/>
        <w:jc w:val="both"/>
        <w:rPr>
          <w:rFonts w:ascii="Times New Roman" w:hAnsi="Times New Roman"/>
          <w:sz w:val="28"/>
          <w:szCs w:val="28"/>
        </w:rPr>
      </w:pPr>
    </w:p>
    <w:p w:rsidR="00B967F3" w:rsidRPr="00383E43" w:rsidRDefault="00B967F3" w:rsidP="00383E43">
      <w:pPr>
        <w:spacing w:after="0" w:line="360" w:lineRule="auto"/>
        <w:ind w:right="57" w:firstLine="1134"/>
        <w:contextualSpacing/>
        <w:jc w:val="both"/>
        <w:rPr>
          <w:rFonts w:ascii="Times New Roman" w:hAnsi="Times New Roman"/>
          <w:sz w:val="28"/>
          <w:szCs w:val="28"/>
        </w:rPr>
      </w:pPr>
      <w:r w:rsidRPr="00AE656C">
        <w:rPr>
          <w:rFonts w:ascii="Times New Roman" w:hAnsi="Times New Roman"/>
          <w:noProof/>
          <w:sz w:val="28"/>
          <w:szCs w:val="28"/>
        </w:rPr>
        <w:object w:dxaOrig="7786" w:dyaOrig="54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Объект 8" o:spid="_x0000_i1025" type="#_x0000_t75" style="width:389.25pt;height:271.5pt;visibility:visible" o:ole="">
            <v:imagedata r:id="rId7" o:title=""/>
            <o:lock v:ext="edit" aspectratio="f"/>
          </v:shape>
          <o:OLEObject Type="Embed" ProgID="Excel.Sheet.8" ShapeID="Объект 8" DrawAspect="Content" ObjectID="_1459722775" r:id="rId8"/>
        </w:object>
      </w:r>
    </w:p>
    <w:p w:rsidR="00B967F3" w:rsidRPr="00383E43" w:rsidRDefault="00B967F3" w:rsidP="006319D3">
      <w:pPr>
        <w:spacing w:after="0" w:line="360" w:lineRule="auto"/>
        <w:ind w:right="57"/>
        <w:contextualSpacing/>
        <w:jc w:val="both"/>
        <w:rPr>
          <w:rFonts w:ascii="Times New Roman" w:hAnsi="Times New Roman"/>
          <w:sz w:val="28"/>
          <w:szCs w:val="28"/>
        </w:rPr>
      </w:pPr>
    </w:p>
    <w:p w:rsidR="00B967F3" w:rsidRPr="00383E43" w:rsidRDefault="00B967F3" w:rsidP="00383E43">
      <w:pPr>
        <w:spacing w:after="0" w:line="360" w:lineRule="auto"/>
        <w:ind w:right="57" w:firstLine="1134"/>
        <w:contextualSpacing/>
        <w:jc w:val="both"/>
        <w:rPr>
          <w:rFonts w:ascii="Times New Roman" w:hAnsi="Times New Roman"/>
          <w:sz w:val="28"/>
          <w:szCs w:val="28"/>
        </w:rPr>
      </w:pPr>
      <w:r w:rsidRPr="00383E43">
        <w:rPr>
          <w:rFonts w:ascii="Times New Roman" w:hAnsi="Times New Roman"/>
          <w:sz w:val="28"/>
          <w:szCs w:val="28"/>
        </w:rPr>
        <w:t xml:space="preserve"> где 8,70% составляют доходы целевых бюджетных фондов</w:t>
      </w:r>
    </w:p>
    <w:p w:rsidR="00B967F3" w:rsidRPr="00383E43" w:rsidRDefault="00B967F3" w:rsidP="006319D3">
      <w:pPr>
        <w:spacing w:after="0" w:line="360" w:lineRule="auto"/>
        <w:ind w:right="57" w:firstLine="1134"/>
        <w:contextualSpacing/>
        <w:jc w:val="both"/>
        <w:rPr>
          <w:rFonts w:ascii="Times New Roman" w:hAnsi="Times New Roman"/>
          <w:sz w:val="28"/>
          <w:szCs w:val="28"/>
        </w:rPr>
      </w:pPr>
      <w:r w:rsidRPr="00383E43">
        <w:rPr>
          <w:rFonts w:ascii="Times New Roman" w:hAnsi="Times New Roman"/>
          <w:sz w:val="28"/>
          <w:szCs w:val="28"/>
        </w:rPr>
        <w:t xml:space="preserve">        7,80% составляют  неналоговые доходы </w:t>
      </w:r>
    </w:p>
    <w:p w:rsidR="00B967F3" w:rsidRPr="006319D3" w:rsidRDefault="00B967F3" w:rsidP="006319D3">
      <w:pPr>
        <w:spacing w:after="0" w:line="360" w:lineRule="auto"/>
        <w:ind w:right="57" w:firstLine="1134"/>
        <w:contextualSpacing/>
        <w:jc w:val="both"/>
        <w:rPr>
          <w:rFonts w:ascii="Times New Roman" w:hAnsi="Times New Roman"/>
          <w:b/>
          <w:sz w:val="28"/>
          <w:szCs w:val="28"/>
        </w:rPr>
      </w:pPr>
      <w:r>
        <w:rPr>
          <w:rFonts w:ascii="Times New Roman" w:hAnsi="Times New Roman"/>
          <w:b/>
          <w:sz w:val="28"/>
          <w:szCs w:val="28"/>
        </w:rPr>
        <w:t>4.</w:t>
      </w:r>
      <w:r w:rsidRPr="006319D3">
        <w:rPr>
          <w:rFonts w:ascii="Times New Roman" w:hAnsi="Times New Roman"/>
          <w:b/>
          <w:sz w:val="28"/>
          <w:szCs w:val="28"/>
        </w:rPr>
        <w:t>2. Фискальная политика в России.</w:t>
      </w:r>
    </w:p>
    <w:p w:rsidR="00B967F3" w:rsidRPr="00383E43" w:rsidRDefault="00B967F3" w:rsidP="00383E43">
      <w:pPr>
        <w:pStyle w:val="21"/>
        <w:spacing w:after="0" w:line="360" w:lineRule="auto"/>
        <w:ind w:right="57" w:firstLine="1134"/>
        <w:contextualSpacing/>
        <w:jc w:val="both"/>
        <w:rPr>
          <w:sz w:val="28"/>
          <w:szCs w:val="28"/>
        </w:rPr>
      </w:pPr>
      <w:r w:rsidRPr="00383E43">
        <w:rPr>
          <w:sz w:val="28"/>
          <w:szCs w:val="28"/>
        </w:rPr>
        <w:t xml:space="preserve">   </w:t>
      </w:r>
      <w:r w:rsidRPr="00383E43">
        <w:rPr>
          <w:i/>
          <w:sz w:val="28"/>
          <w:szCs w:val="28"/>
        </w:rPr>
        <w:t>Бюджетно-налоговая политика</w:t>
      </w:r>
      <w:r w:rsidRPr="00383E43">
        <w:rPr>
          <w:rStyle w:val="ad"/>
          <w:i/>
          <w:sz w:val="28"/>
          <w:szCs w:val="28"/>
        </w:rPr>
        <w:footnoteReference w:id="8"/>
      </w:r>
      <w:r w:rsidRPr="00383E43">
        <w:rPr>
          <w:b/>
          <w:i/>
          <w:sz w:val="28"/>
          <w:szCs w:val="28"/>
        </w:rPr>
        <w:t xml:space="preserve"> </w:t>
      </w:r>
      <w:r w:rsidRPr="00383E43">
        <w:rPr>
          <w:i/>
          <w:sz w:val="28"/>
          <w:szCs w:val="28"/>
        </w:rPr>
        <w:t>—</w:t>
      </w:r>
      <w:r w:rsidRPr="00383E43">
        <w:rPr>
          <w:sz w:val="28"/>
          <w:szCs w:val="28"/>
        </w:rPr>
        <w:t xml:space="preserve"> это со</w:t>
      </w:r>
      <w:r w:rsidRPr="00383E43">
        <w:rPr>
          <w:sz w:val="28"/>
          <w:szCs w:val="28"/>
        </w:rPr>
        <w:softHyphen/>
        <w:t>вокупность финансовых мероприятий государства по регулированию экономики посредством изменений государственных доходов и расхо</w:t>
      </w:r>
      <w:r w:rsidRPr="00383E43">
        <w:rPr>
          <w:sz w:val="28"/>
          <w:szCs w:val="28"/>
        </w:rPr>
        <w:softHyphen/>
        <w:t xml:space="preserve">дов. Часто вместо термина </w:t>
      </w:r>
      <w:r w:rsidRPr="00383E43">
        <w:rPr>
          <w:i/>
          <w:sz w:val="28"/>
          <w:szCs w:val="28"/>
        </w:rPr>
        <w:t>«бюджетно-налоговый»</w:t>
      </w:r>
      <w:r w:rsidRPr="00383E43">
        <w:rPr>
          <w:sz w:val="28"/>
          <w:szCs w:val="28"/>
        </w:rPr>
        <w:t xml:space="preserve"> используют его синоним </w:t>
      </w:r>
      <w:r w:rsidRPr="00383E43">
        <w:rPr>
          <w:i/>
          <w:sz w:val="28"/>
          <w:szCs w:val="28"/>
        </w:rPr>
        <w:t>«фискальный</w:t>
      </w:r>
      <w:r w:rsidRPr="00383E43">
        <w:rPr>
          <w:b/>
          <w:i/>
          <w:sz w:val="28"/>
          <w:szCs w:val="28"/>
        </w:rPr>
        <w:t>»</w:t>
      </w:r>
      <w:r w:rsidRPr="00383E43">
        <w:rPr>
          <w:sz w:val="28"/>
          <w:szCs w:val="28"/>
        </w:rPr>
        <w:t xml:space="preserve"> (от лат. </w:t>
      </w:r>
      <w:r w:rsidRPr="00383E43">
        <w:rPr>
          <w:i/>
          <w:sz w:val="28"/>
          <w:szCs w:val="28"/>
        </w:rPr>
        <w:t>fiscus</w:t>
      </w:r>
      <w:r w:rsidRPr="00383E43">
        <w:rPr>
          <w:sz w:val="28"/>
          <w:szCs w:val="28"/>
        </w:rPr>
        <w:t xml:space="preserve"> — государственная казна и </w:t>
      </w:r>
      <w:r w:rsidRPr="00383E43">
        <w:rPr>
          <w:i/>
          <w:sz w:val="28"/>
          <w:szCs w:val="28"/>
        </w:rPr>
        <w:t>fiscalis</w:t>
      </w:r>
      <w:r w:rsidRPr="00383E43">
        <w:rPr>
          <w:sz w:val="28"/>
          <w:szCs w:val="28"/>
        </w:rPr>
        <w:t xml:space="preserve"> </w:t>
      </w:r>
      <w:r>
        <w:rPr>
          <w:sz w:val="28"/>
          <w:szCs w:val="28"/>
        </w:rPr>
        <w:t xml:space="preserve">– </w:t>
      </w:r>
      <w:r w:rsidRPr="00383E43">
        <w:rPr>
          <w:sz w:val="28"/>
          <w:szCs w:val="28"/>
        </w:rPr>
        <w:t xml:space="preserve">относящийся к казне). </w:t>
      </w:r>
    </w:p>
    <w:p w:rsidR="00B967F3" w:rsidRPr="00383E43" w:rsidRDefault="00B967F3" w:rsidP="00383E43">
      <w:pPr>
        <w:pStyle w:val="21"/>
        <w:spacing w:after="0" w:line="360" w:lineRule="auto"/>
        <w:ind w:right="57" w:firstLine="1134"/>
        <w:contextualSpacing/>
        <w:jc w:val="both"/>
        <w:rPr>
          <w:sz w:val="28"/>
          <w:szCs w:val="28"/>
        </w:rPr>
      </w:pPr>
      <w:r w:rsidRPr="00383E43">
        <w:rPr>
          <w:sz w:val="28"/>
          <w:szCs w:val="28"/>
        </w:rPr>
        <w:t>Поскольку осуществление государственных расходов означает использование средств государственного бюджета, а налоги, как уже показано,  являются основным источником его пополнения, фискальная политика сводится к манипулированию государственным бюджетом.  Налоги и государственные расходы являются основными инструментами фискальной политики. Никакое государство не может существовать без взимания налогов. Без налогов нет бюджета,  а состояние бюджета влияет на развитие налогообложения. Связь налогов и бюджета имеет неразрывный характер.</w:t>
      </w:r>
    </w:p>
    <w:p w:rsidR="00B967F3" w:rsidRDefault="00B967F3" w:rsidP="006319D3">
      <w:pPr>
        <w:tabs>
          <w:tab w:val="left" w:pos="0"/>
          <w:tab w:val="left" w:pos="9356"/>
        </w:tabs>
        <w:spacing w:after="0" w:line="360" w:lineRule="auto"/>
        <w:ind w:right="57" w:firstLine="1134"/>
        <w:contextualSpacing/>
        <w:jc w:val="both"/>
        <w:rPr>
          <w:rFonts w:ascii="Times New Roman" w:hAnsi="Times New Roman"/>
          <w:sz w:val="28"/>
          <w:szCs w:val="28"/>
        </w:rPr>
      </w:pPr>
      <w:r w:rsidRPr="00383E43">
        <w:rPr>
          <w:rFonts w:ascii="Times New Roman" w:hAnsi="Times New Roman"/>
          <w:sz w:val="28"/>
          <w:szCs w:val="28"/>
        </w:rPr>
        <w:t>В широком смысле под налогами понимаются обязательные платежи в бюджет, осуществляемые юридическими и физическими лицами.</w:t>
      </w:r>
    </w:p>
    <w:p w:rsidR="00B967F3" w:rsidRPr="00383E43" w:rsidRDefault="00B967F3" w:rsidP="006319D3">
      <w:pPr>
        <w:tabs>
          <w:tab w:val="left" w:pos="0"/>
          <w:tab w:val="left" w:pos="9356"/>
        </w:tabs>
        <w:spacing w:after="0" w:line="360" w:lineRule="auto"/>
        <w:ind w:right="57" w:firstLine="1134"/>
        <w:contextualSpacing/>
        <w:jc w:val="both"/>
        <w:rPr>
          <w:rFonts w:ascii="Times New Roman" w:hAnsi="Times New Roman"/>
          <w:sz w:val="28"/>
          <w:szCs w:val="28"/>
        </w:rPr>
      </w:pPr>
      <w:r w:rsidRPr="006319D3">
        <w:rPr>
          <w:rFonts w:ascii="Times New Roman" w:hAnsi="Times New Roman"/>
          <w:sz w:val="28"/>
          <w:szCs w:val="28"/>
        </w:rPr>
        <w:t xml:space="preserve"> </w:t>
      </w:r>
      <w:r w:rsidRPr="00383E43">
        <w:rPr>
          <w:rFonts w:ascii="Times New Roman" w:hAnsi="Times New Roman"/>
          <w:sz w:val="28"/>
          <w:szCs w:val="28"/>
        </w:rPr>
        <w:t>На данный момент налоговая система Российской Федерации построена на следующих принципах</w:t>
      </w:r>
      <w:r w:rsidRPr="00383E43">
        <w:rPr>
          <w:rStyle w:val="ad"/>
          <w:rFonts w:ascii="Times New Roman" w:hAnsi="Times New Roman"/>
          <w:sz w:val="28"/>
          <w:szCs w:val="28"/>
        </w:rPr>
        <w:footnoteReference w:id="9"/>
      </w:r>
      <w:r w:rsidRPr="00383E43">
        <w:rPr>
          <w:rFonts w:ascii="Times New Roman" w:hAnsi="Times New Roman"/>
          <w:sz w:val="28"/>
          <w:szCs w:val="28"/>
        </w:rPr>
        <w:t>:</w:t>
      </w:r>
    </w:p>
    <w:p w:rsidR="00B967F3" w:rsidRPr="00383E43" w:rsidRDefault="00B967F3" w:rsidP="006A20CF">
      <w:pPr>
        <w:numPr>
          <w:ilvl w:val="0"/>
          <w:numId w:val="5"/>
        </w:numPr>
        <w:tabs>
          <w:tab w:val="clear" w:pos="945"/>
        </w:tabs>
        <w:spacing w:after="0" w:line="360" w:lineRule="auto"/>
        <w:ind w:left="0" w:right="57" w:firstLine="1134"/>
        <w:contextualSpacing/>
        <w:jc w:val="both"/>
        <w:rPr>
          <w:rFonts w:ascii="Times New Roman" w:hAnsi="Times New Roman"/>
          <w:sz w:val="28"/>
          <w:szCs w:val="28"/>
        </w:rPr>
      </w:pPr>
      <w:r w:rsidRPr="00383E43">
        <w:rPr>
          <w:rFonts w:ascii="Times New Roman" w:hAnsi="Times New Roman"/>
          <w:sz w:val="28"/>
          <w:szCs w:val="28"/>
        </w:rPr>
        <w:t xml:space="preserve">    Приоритетное направление по налоговым изъятиям приходится на обложение хозяйствующих субъектов (юридических лиц). В условиях рыночной экономики такое явление - анахронизм и требует поэтапного (постепенного) переноса налогового бремени с граждан.</w:t>
      </w:r>
    </w:p>
    <w:p w:rsidR="00B967F3" w:rsidRPr="00383E43" w:rsidRDefault="00B967F3" w:rsidP="006A20CF">
      <w:pPr>
        <w:numPr>
          <w:ilvl w:val="0"/>
          <w:numId w:val="5"/>
        </w:numPr>
        <w:tabs>
          <w:tab w:val="clear" w:pos="945"/>
        </w:tabs>
        <w:spacing w:after="0" w:line="360" w:lineRule="auto"/>
        <w:ind w:left="0" w:right="57" w:firstLine="1134"/>
        <w:contextualSpacing/>
        <w:jc w:val="both"/>
        <w:rPr>
          <w:rFonts w:ascii="Times New Roman" w:hAnsi="Times New Roman"/>
          <w:sz w:val="28"/>
          <w:szCs w:val="28"/>
        </w:rPr>
      </w:pPr>
      <w:r w:rsidRPr="00383E43">
        <w:rPr>
          <w:rFonts w:ascii="Times New Roman" w:hAnsi="Times New Roman"/>
          <w:sz w:val="28"/>
          <w:szCs w:val="28"/>
        </w:rPr>
        <w:t xml:space="preserve">    Достаточно высокий удельный вес по сравнению с зарубежными                                                                                                                                                                                                                                                                                                                                                             странами доли косвенных налогов и относительно меньший– прямых.</w:t>
      </w:r>
    </w:p>
    <w:p w:rsidR="00B967F3" w:rsidRPr="00383E43" w:rsidRDefault="00B967F3" w:rsidP="006A20CF">
      <w:pPr>
        <w:spacing w:after="0" w:line="360" w:lineRule="auto"/>
        <w:ind w:right="57" w:firstLine="1134"/>
        <w:contextualSpacing/>
        <w:jc w:val="both"/>
        <w:rPr>
          <w:rFonts w:ascii="Times New Roman" w:hAnsi="Times New Roman"/>
          <w:sz w:val="28"/>
          <w:szCs w:val="28"/>
        </w:rPr>
      </w:pPr>
      <w:r w:rsidRPr="00383E43">
        <w:rPr>
          <w:rFonts w:ascii="Times New Roman" w:hAnsi="Times New Roman"/>
          <w:sz w:val="28"/>
          <w:szCs w:val="28"/>
        </w:rPr>
        <w:t>Причём доля косвенных налогов в последнее время возрастает.</w:t>
      </w:r>
    </w:p>
    <w:p w:rsidR="00B967F3" w:rsidRPr="00383E43" w:rsidRDefault="00B967F3" w:rsidP="006A20CF">
      <w:pPr>
        <w:pStyle w:val="a9"/>
        <w:numPr>
          <w:ilvl w:val="0"/>
          <w:numId w:val="5"/>
        </w:numPr>
        <w:tabs>
          <w:tab w:val="clear" w:pos="945"/>
        </w:tabs>
        <w:spacing w:after="0" w:line="360" w:lineRule="auto"/>
        <w:ind w:left="0" w:right="57" w:firstLine="1134"/>
        <w:contextualSpacing/>
        <w:jc w:val="both"/>
        <w:rPr>
          <w:rFonts w:ascii="Times New Roman" w:hAnsi="Times New Roman"/>
          <w:sz w:val="28"/>
          <w:szCs w:val="28"/>
        </w:rPr>
      </w:pPr>
      <w:r w:rsidRPr="00383E43">
        <w:rPr>
          <w:rFonts w:ascii="Times New Roman" w:hAnsi="Times New Roman"/>
          <w:sz w:val="28"/>
          <w:szCs w:val="28"/>
        </w:rPr>
        <w:t xml:space="preserve">   Создание разветвлённой системы федеральной Госналогслужбы РФ снизу доверху, непосредственное подчинение входящих в неё нижестоящих структур вышестоящим, главной задачей которых является обеспечение контроля за поступлением налогов, включая региональные и местные. </w:t>
      </w:r>
    </w:p>
    <w:p w:rsidR="00B967F3" w:rsidRPr="00383E43" w:rsidRDefault="00B967F3" w:rsidP="006A20CF">
      <w:pPr>
        <w:numPr>
          <w:ilvl w:val="0"/>
          <w:numId w:val="5"/>
        </w:numPr>
        <w:tabs>
          <w:tab w:val="clear" w:pos="945"/>
        </w:tabs>
        <w:spacing w:after="0" w:line="360" w:lineRule="auto"/>
        <w:ind w:left="0" w:right="57" w:firstLine="1134"/>
        <w:contextualSpacing/>
        <w:jc w:val="both"/>
        <w:rPr>
          <w:rFonts w:ascii="Times New Roman" w:hAnsi="Times New Roman"/>
          <w:sz w:val="28"/>
          <w:szCs w:val="28"/>
        </w:rPr>
      </w:pPr>
      <w:r w:rsidRPr="00383E43">
        <w:rPr>
          <w:rFonts w:ascii="Times New Roman" w:hAnsi="Times New Roman"/>
          <w:sz w:val="28"/>
          <w:szCs w:val="28"/>
        </w:rPr>
        <w:t xml:space="preserve">  Наличие широкого перечня разнообразных льгот, преимущественно направленных на стимулирование производства.</w:t>
      </w:r>
    </w:p>
    <w:p w:rsidR="00B967F3" w:rsidRPr="00383E43" w:rsidRDefault="00B967F3" w:rsidP="006A20CF">
      <w:pPr>
        <w:numPr>
          <w:ilvl w:val="0"/>
          <w:numId w:val="5"/>
        </w:numPr>
        <w:tabs>
          <w:tab w:val="clear" w:pos="945"/>
        </w:tabs>
        <w:spacing w:after="0" w:line="360" w:lineRule="auto"/>
        <w:ind w:left="0" w:right="57" w:firstLine="1134"/>
        <w:contextualSpacing/>
        <w:jc w:val="both"/>
        <w:rPr>
          <w:rFonts w:ascii="Times New Roman" w:hAnsi="Times New Roman"/>
          <w:sz w:val="28"/>
          <w:szCs w:val="28"/>
        </w:rPr>
      </w:pPr>
      <w:r w:rsidRPr="00383E43">
        <w:rPr>
          <w:rFonts w:ascii="Times New Roman" w:hAnsi="Times New Roman"/>
          <w:sz w:val="28"/>
          <w:szCs w:val="28"/>
        </w:rPr>
        <w:t xml:space="preserve"> Разработаны и утверждены жёсткие санкции за различные нарушения налогового законодательства, включая меры финансовой, административной и уголовной ответственности.</w:t>
      </w:r>
    </w:p>
    <w:p w:rsidR="00B967F3" w:rsidRPr="00383E43" w:rsidRDefault="00B967F3" w:rsidP="006A20CF">
      <w:pPr>
        <w:numPr>
          <w:ilvl w:val="0"/>
          <w:numId w:val="5"/>
        </w:numPr>
        <w:tabs>
          <w:tab w:val="clear" w:pos="945"/>
        </w:tabs>
        <w:spacing w:after="0" w:line="360" w:lineRule="auto"/>
        <w:ind w:left="0" w:right="57" w:firstLine="1134"/>
        <w:contextualSpacing/>
        <w:jc w:val="both"/>
        <w:rPr>
          <w:rFonts w:ascii="Times New Roman" w:hAnsi="Times New Roman"/>
          <w:sz w:val="28"/>
          <w:szCs w:val="28"/>
        </w:rPr>
      </w:pPr>
      <w:r w:rsidRPr="00383E43">
        <w:rPr>
          <w:rFonts w:ascii="Times New Roman" w:hAnsi="Times New Roman"/>
          <w:sz w:val="28"/>
          <w:szCs w:val="28"/>
        </w:rPr>
        <w:t xml:space="preserve"> Установлена обязательность постановки всех субъектов предпринимательской и хозяйственной деятельности на учёт в налоговых органах, с правом открытия расчётного счёта в банках только после регистрации в налоговых органах.</w:t>
      </w:r>
    </w:p>
    <w:p w:rsidR="00B967F3" w:rsidRPr="00383E43" w:rsidRDefault="00B967F3" w:rsidP="006A20CF">
      <w:pPr>
        <w:numPr>
          <w:ilvl w:val="0"/>
          <w:numId w:val="5"/>
        </w:numPr>
        <w:tabs>
          <w:tab w:val="clear" w:pos="945"/>
        </w:tabs>
        <w:spacing w:after="0" w:line="360" w:lineRule="auto"/>
        <w:ind w:left="0" w:right="57" w:firstLine="1134"/>
        <w:contextualSpacing/>
        <w:jc w:val="both"/>
        <w:rPr>
          <w:rFonts w:ascii="Times New Roman" w:hAnsi="Times New Roman"/>
          <w:sz w:val="28"/>
          <w:szCs w:val="28"/>
        </w:rPr>
      </w:pPr>
      <w:r w:rsidRPr="00383E43">
        <w:rPr>
          <w:rFonts w:ascii="Times New Roman" w:hAnsi="Times New Roman"/>
          <w:sz w:val="28"/>
          <w:szCs w:val="28"/>
        </w:rPr>
        <w:t xml:space="preserve"> Определена первоочерёдность направления имеющихся у предприятий на счетах средств на уплату налогов, по сравнению с остальными расходами.</w:t>
      </w:r>
    </w:p>
    <w:p w:rsidR="00B967F3" w:rsidRPr="00383E43" w:rsidRDefault="00B967F3" w:rsidP="006A20CF">
      <w:pPr>
        <w:spacing w:after="0" w:line="360" w:lineRule="auto"/>
        <w:ind w:right="57" w:firstLine="1134"/>
        <w:contextualSpacing/>
        <w:jc w:val="both"/>
        <w:rPr>
          <w:rFonts w:ascii="Times New Roman" w:hAnsi="Times New Roman"/>
          <w:sz w:val="28"/>
          <w:szCs w:val="28"/>
        </w:rPr>
      </w:pPr>
      <w:r w:rsidRPr="00383E43">
        <w:rPr>
          <w:rFonts w:ascii="Times New Roman" w:hAnsi="Times New Roman"/>
          <w:sz w:val="28"/>
          <w:szCs w:val="28"/>
        </w:rPr>
        <w:t xml:space="preserve">Для налогоплательщиков предусмотрена возможность получения по их просьбе рассрочек и отсрочек платежей в пределах текущего года, а также финансовых санкций, если их применение может привести к банкротству и прекращению дальнейшей производственной деятельности налогоплательщика. </w:t>
      </w:r>
    </w:p>
    <w:p w:rsidR="00B967F3" w:rsidRPr="00383E43" w:rsidRDefault="00B967F3" w:rsidP="006A20CF">
      <w:pPr>
        <w:spacing w:after="0" w:line="360" w:lineRule="auto"/>
        <w:ind w:right="57" w:firstLine="1134"/>
        <w:contextualSpacing/>
        <w:jc w:val="both"/>
        <w:rPr>
          <w:rFonts w:ascii="Times New Roman" w:hAnsi="Times New Roman"/>
          <w:sz w:val="28"/>
          <w:szCs w:val="28"/>
        </w:rPr>
      </w:pPr>
      <w:r w:rsidRPr="00383E43">
        <w:rPr>
          <w:rFonts w:ascii="Times New Roman" w:hAnsi="Times New Roman"/>
          <w:sz w:val="28"/>
          <w:szCs w:val="28"/>
        </w:rPr>
        <w:t>Структура  действующей налоговой системы Российской Федерации приведена в приложении.</w:t>
      </w:r>
    </w:p>
    <w:p w:rsidR="00B967F3" w:rsidRPr="00F523CD" w:rsidRDefault="00B967F3" w:rsidP="00F523CD">
      <w:pPr>
        <w:spacing w:after="0" w:line="360" w:lineRule="auto"/>
        <w:ind w:right="57" w:firstLine="1134"/>
        <w:contextualSpacing/>
        <w:jc w:val="both"/>
        <w:rPr>
          <w:rFonts w:ascii="Times New Roman" w:hAnsi="Times New Roman"/>
          <w:sz w:val="28"/>
          <w:szCs w:val="28"/>
        </w:rPr>
      </w:pPr>
      <w:r>
        <w:rPr>
          <w:rFonts w:ascii="Times New Roman" w:hAnsi="Times New Roman"/>
          <w:b/>
          <w:sz w:val="28"/>
          <w:szCs w:val="28"/>
        </w:rPr>
        <w:t>4.3.</w:t>
      </w:r>
      <w:r w:rsidRPr="000263C7">
        <w:rPr>
          <w:rFonts w:ascii="Times New Roman" w:hAnsi="Times New Roman"/>
          <w:b/>
          <w:sz w:val="28"/>
          <w:szCs w:val="28"/>
        </w:rPr>
        <w:t xml:space="preserve"> Проблемы фискальной политики и её стабилизация.</w:t>
      </w:r>
    </w:p>
    <w:p w:rsidR="00B967F3" w:rsidRDefault="00B967F3" w:rsidP="00F523CD">
      <w:pPr>
        <w:pStyle w:val="a9"/>
        <w:spacing w:after="0" w:line="360" w:lineRule="auto"/>
        <w:ind w:left="0" w:right="57" w:firstLine="1134"/>
        <w:contextualSpacing/>
        <w:jc w:val="both"/>
        <w:rPr>
          <w:rFonts w:ascii="Times New Roman" w:hAnsi="Times New Roman"/>
          <w:sz w:val="28"/>
          <w:szCs w:val="28"/>
        </w:rPr>
      </w:pPr>
      <w:r w:rsidRPr="00383E43">
        <w:rPr>
          <w:rFonts w:ascii="Times New Roman" w:hAnsi="Times New Roman"/>
          <w:sz w:val="28"/>
          <w:szCs w:val="28"/>
        </w:rPr>
        <w:t>Какова идеальная фискальная политика государства? Многие считают, что, вообще говоря, никакая. Точнее говоря, идеальное общество -это общество экономической свободы граждан, обеспечивающую возможность самостоятельно распоряжаться плодами своего труда.</w:t>
      </w:r>
      <w:r w:rsidRPr="00383E43">
        <w:rPr>
          <w:rStyle w:val="ad"/>
          <w:rFonts w:ascii="Times New Roman" w:hAnsi="Times New Roman"/>
          <w:sz w:val="28"/>
          <w:szCs w:val="28"/>
        </w:rPr>
        <w:footnoteReference w:id="10"/>
      </w:r>
      <w:r w:rsidRPr="00383E43">
        <w:rPr>
          <w:rFonts w:ascii="Times New Roman" w:hAnsi="Times New Roman"/>
          <w:sz w:val="28"/>
          <w:szCs w:val="28"/>
        </w:rPr>
        <w:t xml:space="preserve"> Систему же налогообложения следует упразднить и перейти на платежи за использованные ресурсы</w:t>
      </w:r>
      <w:r>
        <w:rPr>
          <w:rFonts w:ascii="Times New Roman" w:hAnsi="Times New Roman"/>
          <w:sz w:val="28"/>
          <w:szCs w:val="28"/>
        </w:rPr>
        <w:t xml:space="preserve"> (</w:t>
      </w:r>
      <w:r w:rsidRPr="00383E43">
        <w:rPr>
          <w:rFonts w:ascii="Times New Roman" w:hAnsi="Times New Roman"/>
          <w:sz w:val="28"/>
          <w:szCs w:val="28"/>
        </w:rPr>
        <w:t>трудовые, землю, топливно-сырьевые и т.д.) Однак</w:t>
      </w:r>
      <w:r>
        <w:rPr>
          <w:rFonts w:ascii="Times New Roman" w:hAnsi="Times New Roman"/>
          <w:sz w:val="28"/>
          <w:szCs w:val="28"/>
        </w:rPr>
        <w:t xml:space="preserve">о введение такой системы вообще </w:t>
      </w:r>
    </w:p>
    <w:p w:rsidR="00B967F3" w:rsidRPr="00383E43" w:rsidRDefault="00B967F3" w:rsidP="00F523CD">
      <w:pPr>
        <w:pStyle w:val="a9"/>
        <w:spacing w:after="0" w:line="360" w:lineRule="auto"/>
        <w:ind w:left="0" w:right="57" w:firstLine="1134"/>
        <w:contextualSpacing/>
        <w:jc w:val="both"/>
        <w:rPr>
          <w:sz w:val="28"/>
          <w:szCs w:val="28"/>
        </w:rPr>
      </w:pPr>
      <w:r>
        <w:rPr>
          <w:rFonts w:ascii="Times New Roman" w:hAnsi="Times New Roman"/>
          <w:sz w:val="28"/>
          <w:szCs w:val="28"/>
        </w:rPr>
        <w:t>говор</w:t>
      </w:r>
      <w:r w:rsidRPr="00383E43">
        <w:rPr>
          <w:rFonts w:ascii="Times New Roman" w:hAnsi="Times New Roman"/>
          <w:sz w:val="28"/>
          <w:szCs w:val="28"/>
        </w:rPr>
        <w:t>, довольно спорный и сложный вопрос, и я в своей работе предпочту не затрагивать такие смелые рассуждения. Как говорил Бенджамин Франклин : «В нашем мире неизбежны только смерть и налоги», и оспорить этот афоризм достаточно сложно. Налоги – суть кредитно-финансовой системы. Налоговые поступления, как уже было показано, являются источником средств для бюджетных расходов, обслуживания и погашения государственных займов. При сокращении налоговых поступлений увеличивается бюджетный дефицит, растут процентные ставки, раздувается госдолг, а значит, падает доверие к рублю, возникают инфляционные процессы. Идеальная фискальная политика - та, которая с одной стороны помогает государству выполнять свои функции, а с другой стороны не слишком плачевно действует на предпринимательство и экономическую свободу граждан. «Каждый инициативный человек в этой стране, -пишет Эндрю Меллон, председатель федерального казначейства США в 1920-1929 г.г, -может получить от жизни то, что хочет. Но если политика или налоговая система, отрицая его право на разумную долю прибыли, нанесут удар по его инициативе, он более не станет тратить усилий и страна лишится энергии, от которой зависит сохранение и ум</w:t>
      </w:r>
      <w:r>
        <w:rPr>
          <w:rFonts w:ascii="Times New Roman" w:hAnsi="Times New Roman"/>
          <w:sz w:val="28"/>
          <w:szCs w:val="28"/>
        </w:rPr>
        <w:t>ножение её величия к</w:t>
      </w:r>
      <w:r w:rsidRPr="00F523CD">
        <w:rPr>
          <w:rFonts w:ascii="Times New Roman" w:hAnsi="Times New Roman"/>
          <w:sz w:val="28"/>
          <w:szCs w:val="28"/>
        </w:rPr>
        <w:t>онечно, в связи с постоянной необходимостью увеличения государственных расходов закономерным становится и постоянное увеличение  налогообложения</w:t>
      </w:r>
      <w:r w:rsidRPr="00383E43">
        <w:rPr>
          <w:sz w:val="28"/>
          <w:szCs w:val="28"/>
        </w:rPr>
        <w:t xml:space="preserve">. </w:t>
      </w:r>
      <w:r w:rsidRPr="00F523CD">
        <w:rPr>
          <w:rFonts w:ascii="Times New Roman" w:hAnsi="Times New Roman"/>
          <w:sz w:val="28"/>
          <w:szCs w:val="28"/>
        </w:rPr>
        <w:t>Однако в этом случае важно учитывать величину налогового бремени</w:t>
      </w:r>
      <w:r w:rsidRPr="00F523CD">
        <w:rPr>
          <w:rStyle w:val="ad"/>
          <w:rFonts w:ascii="Times New Roman" w:hAnsi="Times New Roman"/>
          <w:sz w:val="28"/>
          <w:szCs w:val="28"/>
        </w:rPr>
        <w:footnoteReference w:id="11"/>
      </w:r>
      <w:r w:rsidRPr="00F523CD">
        <w:rPr>
          <w:rFonts w:ascii="Times New Roman" w:hAnsi="Times New Roman"/>
          <w:sz w:val="28"/>
          <w:szCs w:val="28"/>
        </w:rPr>
        <w:t>. Для измерения налогового бремени сотрудники Международного центра сравнительных исследований проблем налогообложения ввели понятие «полная ставка налогообложения» (ПСН), которая показывает, какая часть добавленной стоимости изымается в госбюджет. ПСН рассчитывается, как отношение общей суммы налогов и платежей к величине добавленной стоимости в процессе производства товаров и услуг. Расчёты ПСН показывают, что общее бремя налогов в России составляет 53-60%, что на 15_16 пунктов выше, чем в ряде зарубежных стран. Боле того, это намного выше уровня «налоговой ловушки» (40%), когда инвестирование в развитие производства становится невыгодным. Объёмы налоговых отчислений - одна из самых болезненных тем между представителями бизнес-сообщества и государства.  Неустойчивая и непрогнозируемая фискальная политика государства привела к развитию в стране различных финансовых схем, позволяющих предприятиям оптимизировать (значительно снижать) свою налогооблагаемую базу.</w:t>
      </w:r>
      <w:r w:rsidRPr="00F523CD">
        <w:rPr>
          <w:rStyle w:val="ad"/>
          <w:rFonts w:ascii="Times New Roman" w:hAnsi="Times New Roman"/>
          <w:sz w:val="28"/>
          <w:szCs w:val="28"/>
        </w:rPr>
        <w:footnoteReference w:id="12"/>
      </w:r>
      <w:r w:rsidRPr="00F523CD">
        <w:rPr>
          <w:rFonts w:ascii="Times New Roman" w:hAnsi="Times New Roman"/>
          <w:sz w:val="28"/>
          <w:szCs w:val="28"/>
        </w:rPr>
        <w:t xml:space="preserve"> Применяя трансфертное ценообразование внутри группы, завышенные ставки кредитов или стоимость приобретённых услуг, отечественные компании формировали оффшорные центры прибыли, как внутри страны, так и за рубежом. Использование оффшорных схем для искусственного снижения налогооблагаемой базы выводило предприятия за границы легальной экономики в тень. Сложилась ситуация, когда изменение уровня налогов не приводит к определённым предсказуемым результатам. Искажаются сигналы, поступающие от хозяйствующих субъектов в процессе применения правительством инструментов фискальной политики. Однако позитивной тенденцией последних лет стала своеобразная пропаганда налоговой дисциплины среди предприятий. Компании, чьи права ущемляются или пытаются поглотить, в качестве довода в свою пользу при обращении за поддержкой в органы государственной власти используют уровень своих отчислений по налогам и сборам или долю в наполняемости региональных бюджетов. Имидж добропорядочного налогоплательщика становится пусть и хрупким, но всё же прикрытием от экономической агрессии.  На сегодня можно констатировать тот факт, что  государство и деловое сообщество загнали себя в ловушку. Власти отказываются проводить активную налоговую политику, а бизнес разработал схемы по искусственному снижению налоговых отчислений. В проигрыше оказались все. Экономика России испытывает финансовый дефицит для развития капиталоёмких инвестиционных проектов. Бизнес наткнулся на ограничение по введению в легальный  оборот средств, накопленных в теневых центрах прибыли. Можно сказать, что в России реализована аномальная форма фискальной политики, когда бизнес получил от государства, главным образом от региональных администраций, специфическую форму «вменённого налога». Субъекты Российской Федерации, используя всевозможные «стимулирующие» инструменты, самостоятельно стали определять для предприятий региона объёмы отчислений в местные бюджеты, независимо от установленных ставок налогообложения.</w:t>
      </w:r>
      <w:r w:rsidRPr="00383E43">
        <w:rPr>
          <w:sz w:val="28"/>
          <w:szCs w:val="28"/>
        </w:rPr>
        <w:t xml:space="preserve"> </w:t>
      </w:r>
    </w:p>
    <w:p w:rsidR="00B967F3" w:rsidRPr="00383E43" w:rsidRDefault="00B967F3" w:rsidP="00383E43">
      <w:pPr>
        <w:pStyle w:val="4"/>
        <w:spacing w:after="0" w:line="360" w:lineRule="auto"/>
        <w:ind w:left="0" w:right="57" w:firstLine="1134"/>
        <w:contextualSpacing/>
        <w:jc w:val="both"/>
        <w:rPr>
          <w:sz w:val="28"/>
          <w:szCs w:val="28"/>
        </w:rPr>
      </w:pPr>
      <w:r w:rsidRPr="00383E43">
        <w:rPr>
          <w:sz w:val="28"/>
          <w:szCs w:val="28"/>
        </w:rPr>
        <w:t xml:space="preserve">     Всё это значит, что в настоящее время назревают крупные изменения в существующей фискальной политике.  Прежде всего, как считают многие экономисты, необходимы активные действия, охватывающие практически все стадии общественного сознания и направленные на понимание того, что уплата налогов – это не наказание, а выгодное для всех вложение денег в свою страну, что собранные средства вернутся к налогоплательщикам в виде конкретных социальных благ и госгарантий, создавая основы стабильности и процветания общества.</w:t>
      </w:r>
      <w:r w:rsidRPr="00383E43">
        <w:rPr>
          <w:rStyle w:val="ad"/>
          <w:sz w:val="28"/>
          <w:szCs w:val="28"/>
        </w:rPr>
        <w:footnoteReference w:id="13"/>
      </w:r>
      <w:r w:rsidRPr="00383E43">
        <w:rPr>
          <w:sz w:val="28"/>
          <w:szCs w:val="28"/>
        </w:rPr>
        <w:t xml:space="preserve"> Добросовестное отношение к выполнению своих налоговых обязательств должно восприниматься как признак цивилизованности, культуры, высокой нравственности. Именно для удовлетворения всех этих целей по центральным каналам пускают рекламу о невозможности реформирования образования и здравоохранения без должной уплаты налогов. </w:t>
      </w:r>
    </w:p>
    <w:p w:rsidR="00B967F3" w:rsidRPr="00383E43" w:rsidRDefault="00B967F3" w:rsidP="00383E43">
      <w:pPr>
        <w:pStyle w:val="4"/>
        <w:spacing w:after="0" w:line="360" w:lineRule="auto"/>
        <w:ind w:left="0" w:right="57" w:firstLine="1134"/>
        <w:contextualSpacing/>
        <w:jc w:val="both"/>
        <w:rPr>
          <w:sz w:val="28"/>
          <w:szCs w:val="28"/>
        </w:rPr>
      </w:pPr>
      <w:r w:rsidRPr="00383E43">
        <w:rPr>
          <w:sz w:val="28"/>
          <w:szCs w:val="28"/>
        </w:rPr>
        <w:t xml:space="preserve">  Однако кроме отношения граждан к налогам важно изменить и сами налоги. Каким же образом нужно это сделать? Рассмотрим вначале базовые принципы налогообложения. Часть из них известна ещё со времён Д.Рикардо и А.Смита, другие сформированы на основе опыта и практики современной системы налогообложения.</w:t>
      </w:r>
    </w:p>
    <w:p w:rsidR="00B967F3" w:rsidRPr="00383E43" w:rsidRDefault="00B967F3" w:rsidP="00383E43">
      <w:pPr>
        <w:pStyle w:val="4"/>
        <w:spacing w:after="0" w:line="360" w:lineRule="auto"/>
        <w:ind w:left="0" w:right="57" w:firstLine="1134"/>
        <w:contextualSpacing/>
        <w:jc w:val="both"/>
        <w:rPr>
          <w:sz w:val="28"/>
          <w:szCs w:val="28"/>
        </w:rPr>
      </w:pPr>
      <w:r w:rsidRPr="00383E43">
        <w:rPr>
          <w:sz w:val="28"/>
          <w:szCs w:val="28"/>
        </w:rPr>
        <w:t xml:space="preserve">    Начнем с трех главных принципов, которым должны удовлетворять любые современные формы налога: определенность, эффективность, справедливость. </w:t>
      </w:r>
    </w:p>
    <w:p w:rsidR="00B967F3" w:rsidRPr="00383E43" w:rsidRDefault="00B967F3" w:rsidP="00383E43">
      <w:pPr>
        <w:pStyle w:val="4"/>
        <w:spacing w:after="0" w:line="360" w:lineRule="auto"/>
        <w:ind w:left="0" w:right="57" w:firstLine="1134"/>
        <w:contextualSpacing/>
        <w:jc w:val="both"/>
        <w:rPr>
          <w:sz w:val="28"/>
          <w:szCs w:val="28"/>
        </w:rPr>
      </w:pPr>
      <w:r w:rsidRPr="00383E43">
        <w:rPr>
          <w:sz w:val="28"/>
          <w:szCs w:val="28"/>
        </w:rPr>
        <w:t xml:space="preserve">     </w:t>
      </w:r>
      <w:r w:rsidRPr="00383E43">
        <w:rPr>
          <w:i/>
          <w:sz w:val="28"/>
          <w:szCs w:val="28"/>
        </w:rPr>
        <w:t xml:space="preserve">Определенность  </w:t>
      </w:r>
      <w:r w:rsidRPr="00383E43">
        <w:rPr>
          <w:sz w:val="28"/>
          <w:szCs w:val="28"/>
        </w:rPr>
        <w:t xml:space="preserve">в понимании А.Смита означала тот факт, что каждый налог должен заранее и гласно объявлен в отношении: </w:t>
      </w:r>
    </w:p>
    <w:p w:rsidR="00B967F3" w:rsidRPr="00383E43" w:rsidRDefault="00B967F3" w:rsidP="00383E43">
      <w:pPr>
        <w:pStyle w:val="4"/>
        <w:spacing w:after="0" w:line="360" w:lineRule="auto"/>
        <w:ind w:left="0" w:right="57" w:firstLine="1134"/>
        <w:contextualSpacing/>
        <w:jc w:val="both"/>
        <w:rPr>
          <w:sz w:val="28"/>
          <w:szCs w:val="28"/>
        </w:rPr>
      </w:pPr>
      <w:r w:rsidRPr="00383E43">
        <w:rPr>
          <w:sz w:val="28"/>
          <w:szCs w:val="28"/>
        </w:rPr>
        <w:t>а/ лиц, которые должны платить этот налог,</w:t>
      </w:r>
    </w:p>
    <w:p w:rsidR="00B967F3" w:rsidRPr="00383E43" w:rsidRDefault="00B967F3" w:rsidP="00383E43">
      <w:pPr>
        <w:pStyle w:val="4"/>
        <w:spacing w:after="0" w:line="360" w:lineRule="auto"/>
        <w:ind w:left="0" w:right="57" w:firstLine="1134"/>
        <w:contextualSpacing/>
        <w:jc w:val="both"/>
        <w:rPr>
          <w:sz w:val="28"/>
          <w:szCs w:val="28"/>
        </w:rPr>
      </w:pPr>
      <w:r w:rsidRPr="00383E43">
        <w:rPr>
          <w:sz w:val="28"/>
          <w:szCs w:val="28"/>
        </w:rPr>
        <w:t>б/лица или учреждения, которому или в которое этот налог должен быть внесен,</w:t>
      </w:r>
    </w:p>
    <w:p w:rsidR="00B967F3" w:rsidRPr="00383E43" w:rsidRDefault="00B967F3" w:rsidP="00383E43">
      <w:pPr>
        <w:pStyle w:val="4"/>
        <w:spacing w:after="0" w:line="360" w:lineRule="auto"/>
        <w:ind w:left="0" w:right="57" w:firstLine="1134"/>
        <w:contextualSpacing/>
        <w:jc w:val="both"/>
        <w:rPr>
          <w:sz w:val="28"/>
          <w:szCs w:val="28"/>
        </w:rPr>
      </w:pPr>
      <w:r w:rsidRPr="00383E43">
        <w:rPr>
          <w:sz w:val="28"/>
          <w:szCs w:val="28"/>
        </w:rPr>
        <w:t>в/срока, в течении которого или до которого этого налог должен быть уплачен,</w:t>
      </w:r>
    </w:p>
    <w:p w:rsidR="00B967F3" w:rsidRPr="00383E43" w:rsidRDefault="00B967F3" w:rsidP="00383E43">
      <w:pPr>
        <w:pStyle w:val="4"/>
        <w:spacing w:after="0" w:line="360" w:lineRule="auto"/>
        <w:ind w:left="0" w:right="57" w:firstLine="1134"/>
        <w:contextualSpacing/>
        <w:jc w:val="both"/>
        <w:rPr>
          <w:sz w:val="28"/>
          <w:szCs w:val="28"/>
        </w:rPr>
      </w:pPr>
      <w:r w:rsidRPr="00383E43">
        <w:rPr>
          <w:sz w:val="28"/>
          <w:szCs w:val="28"/>
        </w:rPr>
        <w:t>г/твердой определенности той суммы (или ставки дохода/имущества), которую налогоплательщик должен заплатить в качестве этого налога.</w:t>
      </w:r>
    </w:p>
    <w:p w:rsidR="00B967F3" w:rsidRPr="00383E43" w:rsidRDefault="00B967F3" w:rsidP="00383E43">
      <w:pPr>
        <w:pStyle w:val="4"/>
        <w:spacing w:after="0" w:line="360" w:lineRule="auto"/>
        <w:ind w:left="0" w:right="57" w:firstLine="1134"/>
        <w:contextualSpacing/>
        <w:jc w:val="both"/>
        <w:rPr>
          <w:sz w:val="28"/>
          <w:szCs w:val="28"/>
        </w:rPr>
      </w:pPr>
      <w:r w:rsidRPr="00383E43">
        <w:rPr>
          <w:sz w:val="28"/>
          <w:szCs w:val="28"/>
        </w:rPr>
        <w:t xml:space="preserve">   </w:t>
      </w:r>
      <w:r w:rsidRPr="00383E43">
        <w:rPr>
          <w:i/>
          <w:sz w:val="28"/>
          <w:szCs w:val="28"/>
        </w:rPr>
        <w:t xml:space="preserve">Эффективность </w:t>
      </w:r>
      <w:r w:rsidRPr="00383E43">
        <w:rPr>
          <w:sz w:val="28"/>
          <w:szCs w:val="28"/>
        </w:rPr>
        <w:t>означает минимизацию для налогоплательщика всех дополнительных затрат в связи с выполнением им обязанности уплаты налога. При этом, во-первых, должны учитываться не только расходы государства на сбор налогов, но и затраты налогоплательщиков на выполнение таких дополнительных налоговых повинностей, как ведение налогового учета и представление налоговой отчетности. Во-вторых, следует учитывать, что расходы налоговых органов в связи с взиманием ими налогов также непрерывно растут в связи с усложнением налогового законодательства, увеличение затрат на поддержание налогового контроля, на увеличение численности налоговых работников и на оснащение налоговых органов все более высокотехнологичными и более дорогостоящими техническими средствами и оборудованием.</w:t>
      </w:r>
    </w:p>
    <w:p w:rsidR="00B967F3" w:rsidRPr="00383E43" w:rsidRDefault="00B967F3" w:rsidP="00383E43">
      <w:pPr>
        <w:pStyle w:val="4"/>
        <w:spacing w:after="0" w:line="360" w:lineRule="auto"/>
        <w:ind w:left="0" w:right="57" w:firstLine="1134"/>
        <w:contextualSpacing/>
        <w:jc w:val="both"/>
        <w:rPr>
          <w:sz w:val="28"/>
          <w:szCs w:val="28"/>
        </w:rPr>
      </w:pPr>
      <w:r w:rsidRPr="00383E43">
        <w:rPr>
          <w:sz w:val="28"/>
          <w:szCs w:val="28"/>
        </w:rPr>
        <w:t xml:space="preserve">   Под </w:t>
      </w:r>
      <w:r w:rsidRPr="00383E43">
        <w:rPr>
          <w:i/>
          <w:sz w:val="28"/>
          <w:szCs w:val="28"/>
        </w:rPr>
        <w:t>справедливостью</w:t>
      </w:r>
      <w:r w:rsidRPr="00383E43">
        <w:rPr>
          <w:sz w:val="28"/>
          <w:szCs w:val="28"/>
        </w:rPr>
        <w:t xml:space="preserve"> налога А.Смит понимал строгую равномерность распределения бремени налога между всеми его плательщиками.</w:t>
      </w:r>
    </w:p>
    <w:p w:rsidR="00B967F3" w:rsidRDefault="00B967F3" w:rsidP="00383E43">
      <w:pPr>
        <w:spacing w:after="0" w:line="360" w:lineRule="auto"/>
        <w:ind w:right="57" w:firstLine="1134"/>
        <w:contextualSpacing/>
        <w:jc w:val="both"/>
        <w:rPr>
          <w:rFonts w:ascii="Times New Roman" w:hAnsi="Times New Roman"/>
          <w:sz w:val="28"/>
          <w:szCs w:val="28"/>
        </w:rPr>
      </w:pPr>
      <w:r w:rsidRPr="00383E43">
        <w:rPr>
          <w:rFonts w:ascii="Times New Roman" w:hAnsi="Times New Roman"/>
          <w:sz w:val="28"/>
          <w:szCs w:val="28"/>
        </w:rPr>
        <w:t xml:space="preserve">     Кроме этих ставших уже классических норм, современная практика налогообложения выработала еще ряд не менее важных принципов (на практике эти принципы чаще всего выражаются в виде так называемых запретов). </w:t>
      </w:r>
    </w:p>
    <w:p w:rsidR="00B967F3" w:rsidRPr="00383E43" w:rsidRDefault="00B967F3" w:rsidP="00383E43">
      <w:pPr>
        <w:spacing w:after="0" w:line="360" w:lineRule="auto"/>
        <w:ind w:right="57" w:firstLine="1134"/>
        <w:contextualSpacing/>
        <w:jc w:val="both"/>
        <w:rPr>
          <w:rFonts w:ascii="Times New Roman" w:hAnsi="Times New Roman"/>
          <w:sz w:val="28"/>
          <w:szCs w:val="28"/>
        </w:rPr>
      </w:pPr>
      <w:r w:rsidRPr="00383E43">
        <w:rPr>
          <w:rFonts w:ascii="Times New Roman" w:hAnsi="Times New Roman"/>
          <w:sz w:val="28"/>
          <w:szCs w:val="28"/>
        </w:rPr>
        <w:t>Среди них выделим следующие:</w:t>
      </w:r>
      <w:r w:rsidRPr="00383E43">
        <w:rPr>
          <w:rStyle w:val="ad"/>
          <w:rFonts w:ascii="Times New Roman" w:hAnsi="Times New Roman"/>
          <w:sz w:val="28"/>
          <w:szCs w:val="28"/>
        </w:rPr>
        <w:footnoteReference w:id="14"/>
      </w:r>
    </w:p>
    <w:p w:rsidR="00B967F3" w:rsidRPr="00383E43" w:rsidRDefault="00B967F3" w:rsidP="00383E43">
      <w:pPr>
        <w:numPr>
          <w:ilvl w:val="0"/>
          <w:numId w:val="7"/>
        </w:numPr>
        <w:spacing w:after="0" w:line="360" w:lineRule="auto"/>
        <w:ind w:left="0" w:right="57" w:firstLine="1134"/>
        <w:contextualSpacing/>
        <w:jc w:val="both"/>
        <w:rPr>
          <w:rFonts w:ascii="Times New Roman" w:hAnsi="Times New Roman"/>
          <w:sz w:val="28"/>
          <w:szCs w:val="28"/>
        </w:rPr>
      </w:pPr>
      <w:r w:rsidRPr="00383E43">
        <w:rPr>
          <w:rFonts w:ascii="Times New Roman" w:hAnsi="Times New Roman"/>
          <w:sz w:val="28"/>
          <w:szCs w:val="28"/>
        </w:rPr>
        <w:t>запрет на введение налога без закона</w:t>
      </w:r>
    </w:p>
    <w:p w:rsidR="00B967F3" w:rsidRPr="00383E43" w:rsidRDefault="00B967F3" w:rsidP="00383E43">
      <w:pPr>
        <w:numPr>
          <w:ilvl w:val="0"/>
          <w:numId w:val="7"/>
        </w:numPr>
        <w:spacing w:after="0" w:line="360" w:lineRule="auto"/>
        <w:ind w:left="0" w:right="57" w:firstLine="1134"/>
        <w:contextualSpacing/>
        <w:jc w:val="both"/>
        <w:rPr>
          <w:rFonts w:ascii="Times New Roman" w:hAnsi="Times New Roman"/>
          <w:sz w:val="28"/>
          <w:szCs w:val="28"/>
        </w:rPr>
      </w:pPr>
      <w:r w:rsidRPr="00383E43">
        <w:rPr>
          <w:rFonts w:ascii="Times New Roman" w:hAnsi="Times New Roman"/>
          <w:sz w:val="28"/>
          <w:szCs w:val="28"/>
        </w:rPr>
        <w:t xml:space="preserve"> запрет двойного взимания налога</w:t>
      </w:r>
    </w:p>
    <w:p w:rsidR="00B967F3" w:rsidRPr="00383E43" w:rsidRDefault="00B967F3" w:rsidP="00383E43">
      <w:pPr>
        <w:numPr>
          <w:ilvl w:val="0"/>
          <w:numId w:val="7"/>
        </w:numPr>
        <w:spacing w:after="0" w:line="360" w:lineRule="auto"/>
        <w:ind w:left="0" w:right="57" w:firstLine="1134"/>
        <w:contextualSpacing/>
        <w:jc w:val="both"/>
        <w:rPr>
          <w:rFonts w:ascii="Times New Roman" w:hAnsi="Times New Roman"/>
          <w:sz w:val="28"/>
          <w:szCs w:val="28"/>
        </w:rPr>
      </w:pPr>
      <w:r w:rsidRPr="00383E43">
        <w:rPr>
          <w:rFonts w:ascii="Times New Roman" w:hAnsi="Times New Roman"/>
          <w:sz w:val="28"/>
          <w:szCs w:val="28"/>
        </w:rPr>
        <w:t>запрет налогообложения факторов производства</w:t>
      </w:r>
    </w:p>
    <w:p w:rsidR="00B967F3" w:rsidRPr="00383E43" w:rsidRDefault="00B967F3" w:rsidP="00383E43">
      <w:pPr>
        <w:numPr>
          <w:ilvl w:val="0"/>
          <w:numId w:val="7"/>
        </w:numPr>
        <w:spacing w:after="0" w:line="360" w:lineRule="auto"/>
        <w:ind w:left="0" w:right="57" w:firstLine="1134"/>
        <w:contextualSpacing/>
        <w:jc w:val="both"/>
        <w:rPr>
          <w:rFonts w:ascii="Times New Roman" w:hAnsi="Times New Roman"/>
          <w:sz w:val="28"/>
          <w:szCs w:val="28"/>
        </w:rPr>
      </w:pPr>
      <w:r w:rsidRPr="00383E43">
        <w:rPr>
          <w:rFonts w:ascii="Times New Roman" w:hAnsi="Times New Roman"/>
          <w:sz w:val="28"/>
          <w:szCs w:val="28"/>
        </w:rPr>
        <w:t>запрет необоснованной налоговой дисриминации.</w:t>
      </w:r>
    </w:p>
    <w:p w:rsidR="00B967F3" w:rsidRPr="00383E43" w:rsidRDefault="00B967F3" w:rsidP="00383E43">
      <w:pPr>
        <w:spacing w:after="0" w:line="360" w:lineRule="auto"/>
        <w:ind w:right="57" w:firstLine="1134"/>
        <w:contextualSpacing/>
        <w:jc w:val="both"/>
        <w:rPr>
          <w:rFonts w:ascii="Times New Roman" w:hAnsi="Times New Roman"/>
          <w:sz w:val="28"/>
          <w:szCs w:val="28"/>
        </w:rPr>
      </w:pPr>
      <w:r w:rsidRPr="00383E43">
        <w:rPr>
          <w:rFonts w:ascii="Times New Roman" w:hAnsi="Times New Roman"/>
          <w:sz w:val="28"/>
          <w:szCs w:val="28"/>
        </w:rPr>
        <w:t>Таким образом, для обеспечения стабильного развития всякая страна должна учитывать и строго соблюдать все вышеперечисленные базовые принципы налогообложения. На них должна основываться налоговая политика страны, налоговые законы не должны приниматься и проводиться в нарушении этих принципов. Учитывая сложившуюся в нашей стране ситуацию, основные направления проводимой в России налоговой политики должны быть следующими:</w:t>
      </w:r>
    </w:p>
    <w:p w:rsidR="00B967F3" w:rsidRPr="00383E43" w:rsidRDefault="00B967F3" w:rsidP="00383E43">
      <w:pPr>
        <w:spacing w:after="0" w:line="360" w:lineRule="auto"/>
        <w:ind w:right="57" w:firstLine="1134"/>
        <w:contextualSpacing/>
        <w:jc w:val="both"/>
        <w:rPr>
          <w:rFonts w:ascii="Times New Roman" w:hAnsi="Times New Roman"/>
          <w:sz w:val="28"/>
          <w:szCs w:val="28"/>
        </w:rPr>
      </w:pPr>
      <w:r w:rsidRPr="00383E43">
        <w:rPr>
          <w:rFonts w:ascii="Times New Roman" w:hAnsi="Times New Roman"/>
          <w:sz w:val="28"/>
          <w:szCs w:val="28"/>
        </w:rPr>
        <w:t>- высокая прогрессивность обложения особо высоких, спекулятивных доходов( для уменьшения слишком большого неравенства в распределении доходов в обществе);</w:t>
      </w:r>
    </w:p>
    <w:p w:rsidR="00B967F3" w:rsidRPr="00383E43" w:rsidRDefault="00B967F3" w:rsidP="00383E43">
      <w:pPr>
        <w:spacing w:after="0" w:line="360" w:lineRule="auto"/>
        <w:ind w:right="57" w:firstLine="1134"/>
        <w:contextualSpacing/>
        <w:jc w:val="both"/>
        <w:rPr>
          <w:rFonts w:ascii="Times New Roman" w:hAnsi="Times New Roman"/>
          <w:sz w:val="28"/>
          <w:szCs w:val="28"/>
        </w:rPr>
      </w:pPr>
      <w:r w:rsidRPr="00383E43">
        <w:rPr>
          <w:rFonts w:ascii="Times New Roman" w:hAnsi="Times New Roman"/>
          <w:sz w:val="28"/>
          <w:szCs w:val="28"/>
        </w:rPr>
        <w:t>- установление необлагаемого минимума для получателей особо низких доходов (не менее 2,5 тыс руб. в месяц);</w:t>
      </w:r>
    </w:p>
    <w:p w:rsidR="00B967F3" w:rsidRPr="00383E43" w:rsidRDefault="00B967F3" w:rsidP="00383E43">
      <w:pPr>
        <w:spacing w:after="0" w:line="360" w:lineRule="auto"/>
        <w:ind w:right="57" w:firstLine="1134"/>
        <w:contextualSpacing/>
        <w:jc w:val="both"/>
        <w:rPr>
          <w:rFonts w:ascii="Times New Roman" w:hAnsi="Times New Roman"/>
          <w:sz w:val="28"/>
          <w:szCs w:val="28"/>
        </w:rPr>
      </w:pPr>
      <w:r w:rsidRPr="00383E43">
        <w:rPr>
          <w:rFonts w:ascii="Times New Roman" w:hAnsi="Times New Roman"/>
          <w:sz w:val="28"/>
          <w:szCs w:val="28"/>
        </w:rPr>
        <w:t>-льготное налогообложение производственного сектора(налогом на прибыль) и низкооплачиваемого наёмного труда(социальным налогом);</w:t>
      </w:r>
    </w:p>
    <w:p w:rsidR="00B967F3" w:rsidRPr="00383E43" w:rsidRDefault="00B967F3" w:rsidP="00383E43">
      <w:pPr>
        <w:spacing w:after="0" w:line="360" w:lineRule="auto"/>
        <w:ind w:right="57" w:firstLine="1134"/>
        <w:contextualSpacing/>
        <w:jc w:val="both"/>
        <w:rPr>
          <w:rFonts w:ascii="Times New Roman" w:hAnsi="Times New Roman"/>
          <w:sz w:val="28"/>
          <w:szCs w:val="28"/>
        </w:rPr>
      </w:pPr>
      <w:r w:rsidRPr="00383E43">
        <w:rPr>
          <w:rFonts w:ascii="Times New Roman" w:hAnsi="Times New Roman"/>
          <w:sz w:val="28"/>
          <w:szCs w:val="28"/>
        </w:rPr>
        <w:t>-льготное налогообложение основных продуктов потребления, определяющих необходимый минимум потребления (и, соответственно, стоимость рабочей силы);</w:t>
      </w:r>
    </w:p>
    <w:p w:rsidR="00B967F3" w:rsidRPr="00383E43" w:rsidRDefault="00B967F3" w:rsidP="00383E43">
      <w:pPr>
        <w:spacing w:after="0" w:line="360" w:lineRule="auto"/>
        <w:ind w:right="57" w:firstLine="1134"/>
        <w:contextualSpacing/>
        <w:jc w:val="both"/>
        <w:rPr>
          <w:rFonts w:ascii="Times New Roman" w:hAnsi="Times New Roman"/>
          <w:sz w:val="28"/>
          <w:szCs w:val="28"/>
        </w:rPr>
      </w:pPr>
      <w:r w:rsidRPr="00383E43">
        <w:rPr>
          <w:rFonts w:ascii="Times New Roman" w:hAnsi="Times New Roman"/>
          <w:sz w:val="28"/>
          <w:szCs w:val="28"/>
        </w:rPr>
        <w:t>- льготные режимы налогообложения для экспорта продукции перерабатывающей продукции и высокотехнологичных отраслей;</w:t>
      </w:r>
    </w:p>
    <w:p w:rsidR="00B967F3" w:rsidRPr="00383E43" w:rsidRDefault="00B967F3" w:rsidP="00383E43">
      <w:pPr>
        <w:spacing w:after="0" w:line="360" w:lineRule="auto"/>
        <w:ind w:right="57" w:firstLine="1134"/>
        <w:contextualSpacing/>
        <w:jc w:val="both"/>
        <w:rPr>
          <w:rFonts w:ascii="Times New Roman" w:hAnsi="Times New Roman"/>
          <w:sz w:val="28"/>
          <w:szCs w:val="28"/>
        </w:rPr>
      </w:pPr>
      <w:r w:rsidRPr="00383E43">
        <w:rPr>
          <w:rFonts w:ascii="Times New Roman" w:hAnsi="Times New Roman"/>
          <w:sz w:val="28"/>
          <w:szCs w:val="28"/>
        </w:rPr>
        <w:t>- повышенное налогообложение прибылей и доходов, вывозимых за рубеж не с целью содействия экспорту товаров и услуг;</w:t>
      </w:r>
    </w:p>
    <w:p w:rsidR="00B967F3" w:rsidRPr="00383E43" w:rsidRDefault="00B967F3" w:rsidP="00383E43">
      <w:pPr>
        <w:spacing w:after="0" w:line="360" w:lineRule="auto"/>
        <w:ind w:right="57" w:firstLine="1134"/>
        <w:contextualSpacing/>
        <w:jc w:val="both"/>
        <w:rPr>
          <w:rFonts w:ascii="Times New Roman" w:hAnsi="Times New Roman"/>
          <w:sz w:val="28"/>
          <w:szCs w:val="28"/>
        </w:rPr>
      </w:pPr>
      <w:r w:rsidRPr="00383E43">
        <w:rPr>
          <w:rFonts w:ascii="Times New Roman" w:hAnsi="Times New Roman"/>
          <w:sz w:val="28"/>
          <w:szCs w:val="28"/>
        </w:rPr>
        <w:t>-особо льготный налоговый режим для инвестиционной деятельности, особенно для вложений в высокотехнологичные, наукоёмкие отрасли;</w:t>
      </w:r>
    </w:p>
    <w:p w:rsidR="00B967F3" w:rsidRPr="00383E43" w:rsidRDefault="00B967F3" w:rsidP="00383E43">
      <w:pPr>
        <w:spacing w:after="0" w:line="360" w:lineRule="auto"/>
        <w:ind w:right="57" w:firstLine="1134"/>
        <w:contextualSpacing/>
        <w:jc w:val="both"/>
        <w:rPr>
          <w:rFonts w:ascii="Times New Roman" w:hAnsi="Times New Roman"/>
          <w:sz w:val="28"/>
          <w:szCs w:val="28"/>
        </w:rPr>
      </w:pPr>
      <w:r w:rsidRPr="00383E43">
        <w:rPr>
          <w:rFonts w:ascii="Times New Roman" w:hAnsi="Times New Roman"/>
          <w:sz w:val="28"/>
          <w:szCs w:val="28"/>
        </w:rPr>
        <w:t>- введение системы экологических платежей, охватывающих все виды негативного воздействия на окружающую среду.</w:t>
      </w:r>
    </w:p>
    <w:p w:rsidR="00B967F3" w:rsidRPr="00383E43" w:rsidRDefault="00B967F3" w:rsidP="00383E43">
      <w:pPr>
        <w:spacing w:after="0" w:line="360" w:lineRule="auto"/>
        <w:ind w:right="57" w:firstLine="1134"/>
        <w:contextualSpacing/>
        <w:jc w:val="both"/>
        <w:rPr>
          <w:rFonts w:ascii="Times New Roman" w:hAnsi="Times New Roman"/>
          <w:sz w:val="28"/>
          <w:szCs w:val="28"/>
        </w:rPr>
      </w:pPr>
      <w:r w:rsidRPr="00383E43">
        <w:rPr>
          <w:rFonts w:ascii="Times New Roman" w:hAnsi="Times New Roman"/>
          <w:sz w:val="28"/>
          <w:szCs w:val="28"/>
        </w:rPr>
        <w:t xml:space="preserve"> Если внимательно изучить недавний зарубежный опыт, то станет очевидно, что Россия именно по причине своего отставания в проведении налоговых реформ имеет шанс избежать повторения ошибок и просчётов западных стран.</w:t>
      </w:r>
    </w:p>
    <w:p w:rsidR="00B967F3" w:rsidRPr="00383E43" w:rsidRDefault="00B967F3" w:rsidP="00383E43">
      <w:pPr>
        <w:spacing w:after="0" w:line="360" w:lineRule="auto"/>
        <w:ind w:right="57" w:firstLine="1134"/>
        <w:contextualSpacing/>
        <w:jc w:val="both"/>
        <w:rPr>
          <w:rFonts w:ascii="Times New Roman" w:hAnsi="Times New Roman"/>
          <w:sz w:val="28"/>
          <w:szCs w:val="28"/>
        </w:rPr>
      </w:pPr>
      <w:r w:rsidRPr="00383E43">
        <w:rPr>
          <w:rFonts w:ascii="Times New Roman" w:hAnsi="Times New Roman"/>
          <w:sz w:val="28"/>
          <w:szCs w:val="28"/>
        </w:rPr>
        <w:t xml:space="preserve">   Во-первых, это касается корпорационного налога, который уже давно критикуется на Западе. Попытки «уловить» чистую прибыль организаций создают массу проблем и для налоговых органов и для самих налогоплательщиков ( достаточно хотя бы упомянуть «раздвоение»  учёта на бухгалтерский и на налоговый, проблемы налогообложения филиалов и обособленных подразделений организаций и прочее) </w:t>
      </w:r>
    </w:p>
    <w:p w:rsidR="00B967F3" w:rsidRPr="00383E43" w:rsidRDefault="00B967F3" w:rsidP="00383E43">
      <w:pPr>
        <w:spacing w:after="0" w:line="360" w:lineRule="auto"/>
        <w:ind w:right="57" w:firstLine="1134"/>
        <w:contextualSpacing/>
        <w:jc w:val="both"/>
        <w:rPr>
          <w:rFonts w:ascii="Times New Roman" w:hAnsi="Times New Roman"/>
          <w:sz w:val="28"/>
          <w:szCs w:val="28"/>
        </w:rPr>
      </w:pPr>
      <w:r w:rsidRPr="00383E43">
        <w:rPr>
          <w:rFonts w:ascii="Times New Roman" w:hAnsi="Times New Roman"/>
          <w:sz w:val="28"/>
          <w:szCs w:val="28"/>
        </w:rPr>
        <w:t xml:space="preserve">   В наших условиях было бы разумным полностью отменить этот налог и перейти к налогообложению только выводимых из предприятия (производства) доходов и капитала. Тогда в категорию облагаемых налогом попали бы только распределяемые между акционерами прибыли (дивиденды), любые другие выплаты в их пользу (в том числе и скрываемые в виде ссуд, гонораров и прочее), возвраты капитала в любых формах и избыточные(сверх нормальных размеров) оклады, жалования, и субсидии, опционы и т.д. директорам или управляющим компанией. Кроме того, в порядке частичной замены налога на прибыль,  следует ввести «энергетический акциз», (одновременно со снижением ставки НДС до среднеевропейского уровня – 15%), за счёт которого государство может вывести внутренние цены на ресурсы на уровень среднеевропейских и начать формировать общегосударственные фонды (бюджет) развития. Размеры этого акциза, в принципе, не должны превышать нынешние обязательства организаций по налогу на прибыль, но его преимущество состоит в том, что предприятия и другие потребители энергоресурсов смогут абсолютно законно и неограниченно снижать свои налоговые платежи за счёт экономии потребления энергии или через переход на альтернативные источники энергопитания.</w:t>
      </w:r>
    </w:p>
    <w:p w:rsidR="00B967F3" w:rsidRPr="00383E43" w:rsidRDefault="00B967F3" w:rsidP="00383E43">
      <w:pPr>
        <w:spacing w:after="0" w:line="360" w:lineRule="auto"/>
        <w:ind w:right="57" w:firstLine="1134"/>
        <w:contextualSpacing/>
        <w:jc w:val="both"/>
        <w:rPr>
          <w:rFonts w:ascii="Times New Roman" w:hAnsi="Times New Roman"/>
          <w:sz w:val="28"/>
          <w:szCs w:val="28"/>
        </w:rPr>
      </w:pPr>
      <w:r w:rsidRPr="00383E43">
        <w:rPr>
          <w:rFonts w:ascii="Times New Roman" w:hAnsi="Times New Roman"/>
          <w:sz w:val="28"/>
          <w:szCs w:val="28"/>
        </w:rPr>
        <w:t xml:space="preserve">   Во-вторых, следует разом и безоговорочно отменить все формы прямого обложения доходов, не превышающих прожиточный минимум работника (подоходный и социальный налоги, другие удержания).</w:t>
      </w:r>
    </w:p>
    <w:p w:rsidR="00B967F3" w:rsidRPr="00383E43" w:rsidRDefault="00B967F3" w:rsidP="00383E43">
      <w:pPr>
        <w:spacing w:after="0" w:line="360" w:lineRule="auto"/>
        <w:ind w:right="57" w:firstLine="1134"/>
        <w:contextualSpacing/>
        <w:jc w:val="both"/>
        <w:rPr>
          <w:rFonts w:ascii="Times New Roman" w:hAnsi="Times New Roman"/>
          <w:sz w:val="28"/>
          <w:szCs w:val="28"/>
        </w:rPr>
      </w:pPr>
      <w:r w:rsidRPr="00383E43">
        <w:rPr>
          <w:rFonts w:ascii="Times New Roman" w:hAnsi="Times New Roman"/>
          <w:sz w:val="28"/>
          <w:szCs w:val="28"/>
        </w:rPr>
        <w:t xml:space="preserve">    Очевидно, работники с такими доходами не могут (и не должны) участвовать и в финансировании государственных расходов, и в накоплении ресурсов на свое пенсионное обеспечение. Если государство не хочет  поставить их на грань вымирания, то нет смысла изымать у этих лиц деньги, чтобы тут же включить их в систему обеспечения пособиями за счет того же государства. Кроме лишней учетной и финансовой работы, никакой общественной полезности такая практика не имеет.</w:t>
      </w:r>
    </w:p>
    <w:p w:rsidR="00B967F3" w:rsidRPr="00383E43" w:rsidRDefault="00B967F3" w:rsidP="00383E43">
      <w:pPr>
        <w:spacing w:after="0" w:line="360" w:lineRule="auto"/>
        <w:ind w:right="57" w:firstLine="1134"/>
        <w:contextualSpacing/>
        <w:jc w:val="both"/>
        <w:rPr>
          <w:rFonts w:ascii="Times New Roman" w:hAnsi="Times New Roman"/>
          <w:sz w:val="28"/>
          <w:szCs w:val="28"/>
        </w:rPr>
      </w:pPr>
      <w:r w:rsidRPr="00383E43">
        <w:rPr>
          <w:rFonts w:ascii="Times New Roman" w:hAnsi="Times New Roman"/>
          <w:sz w:val="28"/>
          <w:szCs w:val="28"/>
        </w:rPr>
        <w:t xml:space="preserve">    Наконец, в-третьих, необходимо прекратить налогообложение малого бизнеса. Государство не может и не должно карать своих граждан за то, что они не просто берут на себя заботы о своем благополучии, но еще и создают рабочие места для своих близких или знакомых. Разве не абсурд, что если отец берет своего сына в ученики на свое предприятие, то в соответствии с действующим законодательством он должен почти 50% его заработка государству?</w:t>
      </w:r>
    </w:p>
    <w:p w:rsidR="00B967F3" w:rsidRPr="00383E43" w:rsidRDefault="00B967F3" w:rsidP="00507184">
      <w:pPr>
        <w:spacing w:after="0" w:line="360" w:lineRule="auto"/>
        <w:ind w:right="57" w:firstLine="1134"/>
        <w:contextualSpacing/>
        <w:jc w:val="both"/>
        <w:rPr>
          <w:rFonts w:ascii="Times New Roman" w:hAnsi="Times New Roman"/>
          <w:sz w:val="28"/>
          <w:szCs w:val="28"/>
        </w:rPr>
      </w:pPr>
      <w:r w:rsidRPr="00383E43">
        <w:rPr>
          <w:rFonts w:ascii="Times New Roman" w:hAnsi="Times New Roman"/>
          <w:sz w:val="28"/>
          <w:szCs w:val="28"/>
        </w:rPr>
        <w:t xml:space="preserve">    Разумеется, такая свобода от налогов должна распространяться только на действительно малые предприятия.</w:t>
      </w:r>
    </w:p>
    <w:p w:rsidR="00B967F3" w:rsidRPr="00383E43" w:rsidRDefault="00B967F3" w:rsidP="00383E43">
      <w:pPr>
        <w:spacing w:after="0" w:line="360" w:lineRule="auto"/>
        <w:ind w:right="57" w:firstLine="1134"/>
        <w:contextualSpacing/>
        <w:jc w:val="both"/>
        <w:rPr>
          <w:rFonts w:ascii="Times New Roman" w:hAnsi="Times New Roman"/>
          <w:sz w:val="28"/>
          <w:szCs w:val="28"/>
        </w:rPr>
      </w:pPr>
      <w:r w:rsidRPr="00383E43">
        <w:rPr>
          <w:rFonts w:ascii="Times New Roman" w:hAnsi="Times New Roman"/>
          <w:sz w:val="28"/>
          <w:szCs w:val="28"/>
        </w:rPr>
        <w:t>По заявлениям Всемирного банка, на реформирование и совершенствование системы налогового администрирования, законодательства и введения налоговых новаций в России, он готов выделить кредит в размере $ 100 млн , сроком на 17 лет.</w:t>
      </w:r>
      <w:r w:rsidRPr="00383E43">
        <w:rPr>
          <w:rStyle w:val="ad"/>
          <w:rFonts w:ascii="Times New Roman" w:hAnsi="Times New Roman"/>
          <w:sz w:val="28"/>
          <w:szCs w:val="28"/>
        </w:rPr>
        <w:footnoteReference w:id="15"/>
      </w:r>
      <w:r w:rsidRPr="00383E43">
        <w:rPr>
          <w:rFonts w:ascii="Times New Roman" w:hAnsi="Times New Roman"/>
          <w:sz w:val="28"/>
          <w:szCs w:val="28"/>
        </w:rPr>
        <w:t xml:space="preserve"> Однако пока ни Министерство Финансов, ни Минэкономразвития налоговой революции бизнесу не обещают. Правительство вносит точечное реформирование  налогового законодательства, но масштабные изменения в этой области  вводить  не решается.   </w:t>
      </w:r>
    </w:p>
    <w:p w:rsidR="00B967F3" w:rsidRDefault="00B967F3" w:rsidP="000263C7">
      <w:pPr>
        <w:spacing w:after="0" w:line="360" w:lineRule="auto"/>
        <w:ind w:right="57"/>
        <w:contextualSpacing/>
        <w:jc w:val="both"/>
        <w:rPr>
          <w:rFonts w:ascii="Times New Roman" w:hAnsi="Times New Roman"/>
          <w:sz w:val="28"/>
          <w:szCs w:val="28"/>
        </w:rPr>
      </w:pPr>
    </w:p>
    <w:p w:rsidR="00B967F3" w:rsidRDefault="00B967F3" w:rsidP="000263C7">
      <w:pPr>
        <w:spacing w:after="0" w:line="360" w:lineRule="auto"/>
        <w:ind w:right="57"/>
        <w:contextualSpacing/>
        <w:jc w:val="both"/>
        <w:rPr>
          <w:rFonts w:ascii="Times New Roman" w:hAnsi="Times New Roman"/>
          <w:sz w:val="28"/>
          <w:szCs w:val="28"/>
        </w:rPr>
      </w:pPr>
    </w:p>
    <w:p w:rsidR="00B967F3" w:rsidRDefault="00B967F3" w:rsidP="000263C7">
      <w:pPr>
        <w:spacing w:after="0" w:line="360" w:lineRule="auto"/>
        <w:ind w:right="57"/>
        <w:contextualSpacing/>
        <w:jc w:val="both"/>
        <w:rPr>
          <w:rFonts w:ascii="Times New Roman" w:hAnsi="Times New Roman"/>
          <w:sz w:val="28"/>
          <w:szCs w:val="28"/>
        </w:rPr>
      </w:pPr>
    </w:p>
    <w:p w:rsidR="00B967F3" w:rsidRDefault="00B967F3" w:rsidP="000263C7">
      <w:pPr>
        <w:spacing w:after="0" w:line="360" w:lineRule="auto"/>
        <w:ind w:right="57"/>
        <w:contextualSpacing/>
        <w:jc w:val="both"/>
        <w:rPr>
          <w:rFonts w:ascii="Times New Roman" w:hAnsi="Times New Roman"/>
          <w:sz w:val="28"/>
          <w:szCs w:val="28"/>
        </w:rPr>
      </w:pPr>
    </w:p>
    <w:p w:rsidR="00B967F3" w:rsidRDefault="00B967F3" w:rsidP="000263C7">
      <w:pPr>
        <w:spacing w:after="0" w:line="360" w:lineRule="auto"/>
        <w:ind w:right="57"/>
        <w:contextualSpacing/>
        <w:jc w:val="both"/>
        <w:rPr>
          <w:rFonts w:ascii="Times New Roman" w:hAnsi="Times New Roman"/>
          <w:sz w:val="28"/>
          <w:szCs w:val="28"/>
        </w:rPr>
      </w:pPr>
    </w:p>
    <w:p w:rsidR="00B967F3" w:rsidRDefault="00B967F3" w:rsidP="000263C7">
      <w:pPr>
        <w:spacing w:after="0" w:line="360" w:lineRule="auto"/>
        <w:ind w:right="57"/>
        <w:contextualSpacing/>
        <w:jc w:val="both"/>
        <w:rPr>
          <w:rFonts w:ascii="Times New Roman" w:hAnsi="Times New Roman"/>
          <w:sz w:val="28"/>
          <w:szCs w:val="28"/>
        </w:rPr>
      </w:pPr>
    </w:p>
    <w:p w:rsidR="00B967F3" w:rsidRDefault="00B967F3" w:rsidP="000263C7">
      <w:pPr>
        <w:spacing w:after="0" w:line="360" w:lineRule="auto"/>
        <w:ind w:right="57"/>
        <w:contextualSpacing/>
        <w:jc w:val="both"/>
        <w:rPr>
          <w:rFonts w:ascii="Times New Roman" w:hAnsi="Times New Roman"/>
          <w:sz w:val="28"/>
          <w:szCs w:val="28"/>
        </w:rPr>
      </w:pPr>
    </w:p>
    <w:p w:rsidR="00B967F3" w:rsidRDefault="00B967F3" w:rsidP="000263C7">
      <w:pPr>
        <w:spacing w:after="0" w:line="360" w:lineRule="auto"/>
        <w:ind w:right="57"/>
        <w:contextualSpacing/>
        <w:jc w:val="both"/>
        <w:rPr>
          <w:rFonts w:ascii="Times New Roman" w:hAnsi="Times New Roman"/>
          <w:sz w:val="28"/>
          <w:szCs w:val="28"/>
        </w:rPr>
      </w:pPr>
    </w:p>
    <w:p w:rsidR="00B967F3" w:rsidRDefault="00B967F3" w:rsidP="000263C7">
      <w:pPr>
        <w:spacing w:after="0" w:line="360" w:lineRule="auto"/>
        <w:ind w:right="57"/>
        <w:contextualSpacing/>
        <w:jc w:val="both"/>
        <w:rPr>
          <w:rFonts w:ascii="Times New Roman" w:hAnsi="Times New Roman"/>
          <w:sz w:val="28"/>
          <w:szCs w:val="28"/>
        </w:rPr>
      </w:pPr>
    </w:p>
    <w:p w:rsidR="00B967F3" w:rsidRDefault="00B967F3" w:rsidP="000263C7">
      <w:pPr>
        <w:spacing w:after="0" w:line="360" w:lineRule="auto"/>
        <w:ind w:right="57"/>
        <w:contextualSpacing/>
        <w:jc w:val="both"/>
        <w:rPr>
          <w:rFonts w:ascii="Times New Roman" w:hAnsi="Times New Roman"/>
          <w:sz w:val="28"/>
          <w:szCs w:val="28"/>
        </w:rPr>
      </w:pPr>
    </w:p>
    <w:p w:rsidR="00B967F3" w:rsidRDefault="00B967F3" w:rsidP="000263C7">
      <w:pPr>
        <w:spacing w:after="0" w:line="360" w:lineRule="auto"/>
        <w:ind w:right="57"/>
        <w:contextualSpacing/>
        <w:jc w:val="both"/>
        <w:rPr>
          <w:rFonts w:ascii="Times New Roman" w:hAnsi="Times New Roman"/>
          <w:sz w:val="28"/>
          <w:szCs w:val="28"/>
        </w:rPr>
      </w:pPr>
    </w:p>
    <w:p w:rsidR="00B967F3" w:rsidRPr="00582233" w:rsidRDefault="00B967F3" w:rsidP="000263C7">
      <w:pPr>
        <w:spacing w:after="0" w:line="360" w:lineRule="auto"/>
        <w:ind w:right="57" w:firstLine="1134"/>
        <w:contextualSpacing/>
        <w:rPr>
          <w:rFonts w:ascii="Times New Roman" w:hAnsi="Times New Roman"/>
          <w:b/>
          <w:sz w:val="28"/>
          <w:szCs w:val="28"/>
        </w:rPr>
      </w:pPr>
      <w:r w:rsidRPr="00582233">
        <w:rPr>
          <w:rFonts w:ascii="Times New Roman" w:hAnsi="Times New Roman"/>
          <w:b/>
          <w:sz w:val="28"/>
          <w:szCs w:val="28"/>
        </w:rPr>
        <w:t>Заключение</w:t>
      </w:r>
    </w:p>
    <w:p w:rsidR="00B967F3" w:rsidRPr="00383E43" w:rsidRDefault="00B967F3" w:rsidP="000263C7">
      <w:pPr>
        <w:spacing w:after="0" w:line="360" w:lineRule="auto"/>
        <w:ind w:right="57" w:firstLine="1134"/>
        <w:contextualSpacing/>
        <w:jc w:val="both"/>
        <w:rPr>
          <w:rFonts w:ascii="Times New Roman" w:hAnsi="Times New Roman"/>
          <w:sz w:val="28"/>
          <w:szCs w:val="28"/>
        </w:rPr>
      </w:pPr>
      <w:r w:rsidRPr="00383E43">
        <w:rPr>
          <w:rFonts w:ascii="Times New Roman" w:hAnsi="Times New Roman"/>
          <w:sz w:val="28"/>
          <w:szCs w:val="28"/>
        </w:rPr>
        <w:t xml:space="preserve">  В связи с тем, что было мной описано в курсовой работе, можно сделать выводы о том, что мы живём сейчас в очень ответственное и важное время реформ, которые должны вывести нашу страну к новому уровню жизни и</w:t>
      </w:r>
      <w:r>
        <w:rPr>
          <w:rFonts w:ascii="Times New Roman" w:hAnsi="Times New Roman"/>
          <w:sz w:val="28"/>
          <w:szCs w:val="28"/>
        </w:rPr>
        <w:t xml:space="preserve"> </w:t>
      </w:r>
      <w:r w:rsidRPr="00383E43">
        <w:rPr>
          <w:rFonts w:ascii="Times New Roman" w:hAnsi="Times New Roman"/>
          <w:sz w:val="28"/>
          <w:szCs w:val="28"/>
        </w:rPr>
        <w:t>экономического  развития. Как пройдут эти реформы и какими они будут зависит только от нас. Но, несмотря на все  проблемы, стоящие перед современной экономикой, в России в настоящее время наметился ощутимый сдвиг в сторону улучшения сложившейся ситуации.  Увеличатся бюджетные расходы на социальную сферу, судебную систему, национальную оборону, в то время как расходы на содержание бесчисленного аппарата чиновников сократятся, а значит, сократятся и их ряды.   Фискальная политика, содержащая в себе изрядные проблемы, стоит на пути реформирования и в этом заинтересовано не только государство, но и всё бизнес-сообщество нашего государства. В целом, перспективы развития у России сейчас очень неплохие, и мы будем надеяться, что в скором времени стабилизация фискальной политики нашего государства всё же произойдёт  и Россия перейдёт на новый этап своего развития.</w:t>
      </w:r>
    </w:p>
    <w:p w:rsidR="00B967F3" w:rsidRPr="00383E43" w:rsidRDefault="00B967F3" w:rsidP="00383E43">
      <w:pPr>
        <w:spacing w:after="0" w:line="360" w:lineRule="auto"/>
        <w:ind w:firstLine="1134"/>
        <w:contextualSpacing/>
        <w:rPr>
          <w:rFonts w:ascii="Times New Roman" w:hAnsi="Times New Roman"/>
          <w:sz w:val="28"/>
          <w:szCs w:val="28"/>
        </w:rPr>
      </w:pPr>
    </w:p>
    <w:p w:rsidR="00B967F3" w:rsidRPr="00B028C0" w:rsidRDefault="00B967F3" w:rsidP="00383E43">
      <w:pPr>
        <w:spacing w:after="0" w:line="360" w:lineRule="auto"/>
        <w:ind w:firstLine="1134"/>
        <w:contextualSpacing/>
        <w:rPr>
          <w:rFonts w:ascii="Times New Roman" w:hAnsi="Times New Roman"/>
          <w:sz w:val="28"/>
          <w:szCs w:val="28"/>
        </w:rPr>
      </w:pPr>
    </w:p>
    <w:p w:rsidR="00B967F3" w:rsidRPr="00B028C0" w:rsidRDefault="00B967F3" w:rsidP="00383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1134"/>
        <w:contextualSpacing/>
        <w:rPr>
          <w:rFonts w:ascii="Times New Roman" w:hAnsi="Times New Roman"/>
          <w:sz w:val="28"/>
          <w:szCs w:val="28"/>
        </w:rPr>
      </w:pPr>
    </w:p>
    <w:p w:rsidR="00B967F3" w:rsidRPr="00B028C0" w:rsidRDefault="00B967F3" w:rsidP="00383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1134"/>
        <w:contextualSpacing/>
        <w:rPr>
          <w:rFonts w:ascii="Times New Roman" w:hAnsi="Times New Roman"/>
          <w:sz w:val="28"/>
          <w:szCs w:val="28"/>
        </w:rPr>
      </w:pPr>
    </w:p>
    <w:p w:rsidR="00B967F3" w:rsidRPr="00383E43" w:rsidRDefault="00B967F3" w:rsidP="00383E43">
      <w:pPr>
        <w:spacing w:after="0" w:line="360" w:lineRule="auto"/>
        <w:ind w:firstLine="1134"/>
        <w:contextualSpacing/>
        <w:jc w:val="both"/>
        <w:rPr>
          <w:rFonts w:ascii="Times New Roman" w:hAnsi="Times New Roman"/>
          <w:color w:val="000000"/>
          <w:sz w:val="28"/>
          <w:szCs w:val="28"/>
        </w:rPr>
      </w:pPr>
    </w:p>
    <w:p w:rsidR="00B967F3" w:rsidRDefault="00B967F3" w:rsidP="00383E43">
      <w:pPr>
        <w:spacing w:after="0" w:line="360" w:lineRule="auto"/>
        <w:ind w:firstLine="1134"/>
        <w:contextualSpacing/>
        <w:jc w:val="both"/>
        <w:rPr>
          <w:rFonts w:ascii="Times New Roman" w:hAnsi="Times New Roman"/>
          <w:sz w:val="28"/>
          <w:szCs w:val="28"/>
        </w:rPr>
      </w:pPr>
    </w:p>
    <w:p w:rsidR="00B967F3" w:rsidRDefault="00B967F3" w:rsidP="00383E43">
      <w:pPr>
        <w:spacing w:after="0" w:line="360" w:lineRule="auto"/>
        <w:ind w:firstLine="1134"/>
        <w:contextualSpacing/>
        <w:jc w:val="both"/>
        <w:rPr>
          <w:rFonts w:ascii="Times New Roman" w:hAnsi="Times New Roman"/>
          <w:sz w:val="28"/>
          <w:szCs w:val="28"/>
        </w:rPr>
      </w:pPr>
    </w:p>
    <w:p w:rsidR="00B967F3" w:rsidRDefault="00B967F3" w:rsidP="00383E43">
      <w:pPr>
        <w:spacing w:after="0" w:line="360" w:lineRule="auto"/>
        <w:ind w:firstLine="1134"/>
        <w:contextualSpacing/>
        <w:jc w:val="both"/>
        <w:rPr>
          <w:rFonts w:ascii="Times New Roman" w:hAnsi="Times New Roman"/>
          <w:sz w:val="28"/>
          <w:szCs w:val="28"/>
        </w:rPr>
      </w:pPr>
    </w:p>
    <w:p w:rsidR="00B967F3" w:rsidRDefault="00B967F3" w:rsidP="00383E43">
      <w:pPr>
        <w:spacing w:after="0" w:line="360" w:lineRule="auto"/>
        <w:ind w:firstLine="1134"/>
        <w:contextualSpacing/>
        <w:jc w:val="both"/>
        <w:rPr>
          <w:rFonts w:ascii="Times New Roman" w:hAnsi="Times New Roman"/>
          <w:sz w:val="28"/>
          <w:szCs w:val="28"/>
        </w:rPr>
      </w:pPr>
    </w:p>
    <w:p w:rsidR="00B967F3" w:rsidRDefault="00B967F3" w:rsidP="00383E43">
      <w:pPr>
        <w:spacing w:after="0" w:line="360" w:lineRule="auto"/>
        <w:ind w:firstLine="1134"/>
        <w:contextualSpacing/>
        <w:jc w:val="both"/>
        <w:rPr>
          <w:rFonts w:ascii="Times New Roman" w:hAnsi="Times New Roman"/>
          <w:sz w:val="28"/>
          <w:szCs w:val="28"/>
        </w:rPr>
      </w:pPr>
    </w:p>
    <w:p w:rsidR="00B967F3" w:rsidRDefault="00B967F3" w:rsidP="00383E43">
      <w:pPr>
        <w:spacing w:after="0" w:line="360" w:lineRule="auto"/>
        <w:ind w:firstLine="1134"/>
        <w:contextualSpacing/>
        <w:jc w:val="both"/>
        <w:rPr>
          <w:rFonts w:ascii="Times New Roman" w:hAnsi="Times New Roman"/>
          <w:sz w:val="28"/>
          <w:szCs w:val="28"/>
        </w:rPr>
      </w:pPr>
    </w:p>
    <w:p w:rsidR="00B967F3" w:rsidRDefault="00B967F3" w:rsidP="00383E43">
      <w:pPr>
        <w:spacing w:after="0" w:line="360" w:lineRule="auto"/>
        <w:ind w:firstLine="1134"/>
        <w:contextualSpacing/>
        <w:jc w:val="both"/>
        <w:rPr>
          <w:rFonts w:ascii="Times New Roman" w:hAnsi="Times New Roman"/>
          <w:sz w:val="28"/>
          <w:szCs w:val="28"/>
        </w:rPr>
      </w:pPr>
    </w:p>
    <w:p w:rsidR="00B967F3" w:rsidRDefault="00B967F3" w:rsidP="00383E43">
      <w:pPr>
        <w:spacing w:after="0" w:line="360" w:lineRule="auto"/>
        <w:ind w:firstLine="1134"/>
        <w:contextualSpacing/>
        <w:jc w:val="both"/>
        <w:rPr>
          <w:rFonts w:ascii="Times New Roman" w:hAnsi="Times New Roman"/>
          <w:sz w:val="28"/>
          <w:szCs w:val="28"/>
        </w:rPr>
      </w:pPr>
    </w:p>
    <w:p w:rsidR="00B967F3" w:rsidRPr="00383E43" w:rsidRDefault="00B967F3" w:rsidP="00383E43">
      <w:pPr>
        <w:spacing w:after="0" w:line="360" w:lineRule="auto"/>
        <w:ind w:firstLine="1134"/>
        <w:contextualSpacing/>
        <w:jc w:val="both"/>
        <w:rPr>
          <w:rFonts w:ascii="Times New Roman" w:hAnsi="Times New Roman"/>
          <w:sz w:val="28"/>
          <w:szCs w:val="28"/>
        </w:rPr>
      </w:pPr>
    </w:p>
    <w:p w:rsidR="00B967F3" w:rsidRPr="00582233" w:rsidRDefault="00B967F3" w:rsidP="000263C7">
      <w:pPr>
        <w:spacing w:after="0" w:line="360" w:lineRule="auto"/>
        <w:ind w:right="57" w:firstLine="1134"/>
        <w:contextualSpacing/>
        <w:jc w:val="both"/>
        <w:rPr>
          <w:rFonts w:ascii="Times New Roman" w:hAnsi="Times New Roman"/>
          <w:b/>
          <w:sz w:val="28"/>
          <w:szCs w:val="28"/>
        </w:rPr>
      </w:pPr>
      <w:r w:rsidRPr="00582233">
        <w:rPr>
          <w:rFonts w:ascii="Times New Roman" w:hAnsi="Times New Roman"/>
          <w:b/>
          <w:sz w:val="28"/>
          <w:szCs w:val="28"/>
        </w:rPr>
        <w:t>Список литературы.</w:t>
      </w:r>
    </w:p>
    <w:p w:rsidR="00B967F3" w:rsidRPr="000263C7" w:rsidRDefault="00B967F3" w:rsidP="000263C7">
      <w:pPr>
        <w:spacing w:after="0" w:line="360" w:lineRule="auto"/>
        <w:ind w:right="57" w:firstLine="1134"/>
        <w:contextualSpacing/>
        <w:jc w:val="both"/>
        <w:rPr>
          <w:rFonts w:ascii="Times New Roman" w:hAnsi="Times New Roman"/>
          <w:sz w:val="28"/>
          <w:szCs w:val="28"/>
        </w:rPr>
      </w:pPr>
      <w:r w:rsidRPr="000263C7">
        <w:rPr>
          <w:rFonts w:ascii="Times New Roman" w:hAnsi="Times New Roman"/>
          <w:sz w:val="28"/>
          <w:szCs w:val="28"/>
        </w:rPr>
        <w:t xml:space="preserve">1. Агешин «Налоги в России», Москва, юридическая литература,  </w:t>
      </w:r>
      <w:r>
        <w:rPr>
          <w:rFonts w:ascii="Times New Roman" w:hAnsi="Times New Roman"/>
          <w:sz w:val="28"/>
          <w:szCs w:val="28"/>
        </w:rPr>
        <w:t>200</w:t>
      </w:r>
      <w:r w:rsidRPr="000263C7">
        <w:rPr>
          <w:rFonts w:ascii="Times New Roman" w:hAnsi="Times New Roman"/>
          <w:sz w:val="28"/>
          <w:szCs w:val="28"/>
        </w:rPr>
        <w:t>4г</w:t>
      </w:r>
    </w:p>
    <w:p w:rsidR="00B967F3" w:rsidRPr="000263C7" w:rsidRDefault="00B967F3" w:rsidP="000263C7">
      <w:pPr>
        <w:spacing w:after="0" w:line="360" w:lineRule="auto"/>
        <w:ind w:right="57" w:firstLine="1134"/>
        <w:contextualSpacing/>
        <w:jc w:val="both"/>
        <w:rPr>
          <w:rFonts w:ascii="Times New Roman" w:hAnsi="Times New Roman"/>
          <w:sz w:val="28"/>
          <w:szCs w:val="28"/>
        </w:rPr>
      </w:pPr>
      <w:r w:rsidRPr="000263C7">
        <w:rPr>
          <w:rFonts w:ascii="Times New Roman" w:hAnsi="Times New Roman"/>
          <w:sz w:val="28"/>
          <w:szCs w:val="28"/>
        </w:rPr>
        <w:t xml:space="preserve">2. Астапов К.Л.   «Новые тенденции в бюджетной и налоговой политике» Финансы, № 16, 2002, </w:t>
      </w:r>
    </w:p>
    <w:p w:rsidR="00B967F3" w:rsidRPr="000263C7" w:rsidRDefault="00B967F3" w:rsidP="000263C7">
      <w:pPr>
        <w:spacing w:after="0" w:line="360" w:lineRule="auto"/>
        <w:ind w:right="57" w:firstLine="1134"/>
        <w:contextualSpacing/>
        <w:jc w:val="both"/>
        <w:rPr>
          <w:rFonts w:ascii="Times New Roman" w:hAnsi="Times New Roman"/>
          <w:sz w:val="28"/>
          <w:szCs w:val="28"/>
        </w:rPr>
      </w:pPr>
      <w:r w:rsidRPr="000263C7">
        <w:rPr>
          <w:rFonts w:ascii="Times New Roman" w:hAnsi="Times New Roman"/>
          <w:sz w:val="28"/>
          <w:szCs w:val="28"/>
        </w:rPr>
        <w:t xml:space="preserve">3.  Большой юридический словарь / Под ред. А. Я. Сухарева, В. Д. Зорькина, В. Е. Крутских. – Москва, Инфра-М, </w:t>
      </w:r>
      <w:r>
        <w:rPr>
          <w:rFonts w:ascii="Times New Roman" w:hAnsi="Times New Roman"/>
          <w:sz w:val="28"/>
          <w:szCs w:val="28"/>
        </w:rPr>
        <w:t>200</w:t>
      </w:r>
      <w:r w:rsidRPr="000263C7">
        <w:rPr>
          <w:rFonts w:ascii="Times New Roman" w:hAnsi="Times New Roman"/>
          <w:sz w:val="28"/>
          <w:szCs w:val="28"/>
        </w:rPr>
        <w:t>7.</w:t>
      </w:r>
    </w:p>
    <w:p w:rsidR="00B967F3" w:rsidRPr="000263C7" w:rsidRDefault="00B967F3" w:rsidP="000263C7">
      <w:pPr>
        <w:spacing w:after="0" w:line="360" w:lineRule="auto"/>
        <w:ind w:right="57" w:firstLine="1134"/>
        <w:contextualSpacing/>
        <w:jc w:val="both"/>
        <w:rPr>
          <w:rFonts w:ascii="Times New Roman" w:hAnsi="Times New Roman"/>
          <w:sz w:val="28"/>
          <w:szCs w:val="28"/>
        </w:rPr>
      </w:pPr>
      <w:r w:rsidRPr="000263C7">
        <w:rPr>
          <w:rFonts w:ascii="Times New Roman" w:hAnsi="Times New Roman"/>
          <w:sz w:val="28"/>
          <w:szCs w:val="28"/>
        </w:rPr>
        <w:t xml:space="preserve">4.  Борисов Е. Ф. Экономическая теория: Учебник. Москва, Юристъ </w:t>
      </w:r>
      <w:r>
        <w:rPr>
          <w:rFonts w:ascii="Times New Roman" w:hAnsi="Times New Roman"/>
          <w:sz w:val="28"/>
          <w:szCs w:val="28"/>
        </w:rPr>
        <w:t>200</w:t>
      </w:r>
      <w:r w:rsidRPr="000263C7">
        <w:rPr>
          <w:rFonts w:ascii="Times New Roman" w:hAnsi="Times New Roman"/>
          <w:sz w:val="28"/>
          <w:szCs w:val="28"/>
        </w:rPr>
        <w:t>7г</w:t>
      </w:r>
    </w:p>
    <w:p w:rsidR="00B967F3" w:rsidRPr="000263C7" w:rsidRDefault="00B967F3" w:rsidP="000263C7">
      <w:pPr>
        <w:spacing w:after="0" w:line="360" w:lineRule="auto"/>
        <w:ind w:right="57" w:firstLine="1134"/>
        <w:contextualSpacing/>
        <w:jc w:val="both"/>
        <w:rPr>
          <w:rFonts w:ascii="Times New Roman" w:hAnsi="Times New Roman"/>
          <w:sz w:val="28"/>
          <w:szCs w:val="28"/>
        </w:rPr>
      </w:pPr>
      <w:r w:rsidRPr="000263C7">
        <w:rPr>
          <w:rFonts w:ascii="Times New Roman" w:hAnsi="Times New Roman"/>
          <w:sz w:val="28"/>
          <w:szCs w:val="28"/>
        </w:rPr>
        <w:t>5. Бюджет и бюджетная система Российской Федерации. Учебник / А.М. Годин, И.В. Подпорина  Москва, Маркетинг 2001г.</w:t>
      </w:r>
    </w:p>
    <w:p w:rsidR="00B967F3" w:rsidRPr="000263C7" w:rsidRDefault="00B967F3" w:rsidP="000263C7">
      <w:pPr>
        <w:pStyle w:val="Web"/>
        <w:spacing w:before="0" w:beforeAutospacing="0" w:after="0" w:afterAutospacing="0" w:line="360" w:lineRule="auto"/>
        <w:ind w:right="57" w:firstLine="1134"/>
        <w:contextualSpacing/>
        <w:rPr>
          <w:rFonts w:eastAsia="Times New Roman" w:cs="Times New Roman"/>
          <w:sz w:val="28"/>
          <w:szCs w:val="28"/>
        </w:rPr>
      </w:pPr>
      <w:r w:rsidRPr="000263C7">
        <w:rPr>
          <w:rFonts w:cs="Times New Roman"/>
          <w:sz w:val="28"/>
          <w:szCs w:val="28"/>
        </w:rPr>
        <w:t>6.</w:t>
      </w:r>
      <w:r w:rsidRPr="000263C7">
        <w:rPr>
          <w:rFonts w:eastAsia="Times New Roman" w:cs="Times New Roman"/>
          <w:sz w:val="28"/>
          <w:szCs w:val="28"/>
        </w:rPr>
        <w:t xml:space="preserve"> Бюджетная система: Учебник для вузов /Под ред. Г.Б. Поляка.  Москва, ЮНИТИ,</w:t>
      </w:r>
      <w:r>
        <w:rPr>
          <w:rFonts w:eastAsia="Times New Roman" w:cs="Times New Roman"/>
          <w:sz w:val="28"/>
          <w:szCs w:val="28"/>
        </w:rPr>
        <w:t>2005</w:t>
      </w:r>
      <w:r w:rsidRPr="000263C7">
        <w:rPr>
          <w:rFonts w:eastAsia="Times New Roman" w:cs="Times New Roman"/>
          <w:sz w:val="28"/>
          <w:szCs w:val="28"/>
        </w:rPr>
        <w:t>г.</w:t>
      </w:r>
    </w:p>
    <w:p w:rsidR="00B967F3" w:rsidRPr="000263C7" w:rsidRDefault="00B967F3" w:rsidP="000263C7">
      <w:pPr>
        <w:spacing w:after="0" w:line="360" w:lineRule="auto"/>
        <w:ind w:right="57" w:firstLine="1134"/>
        <w:contextualSpacing/>
        <w:jc w:val="both"/>
        <w:rPr>
          <w:rFonts w:ascii="Times New Roman" w:hAnsi="Times New Roman"/>
          <w:sz w:val="28"/>
          <w:szCs w:val="28"/>
        </w:rPr>
      </w:pPr>
      <w:r w:rsidRPr="000263C7">
        <w:rPr>
          <w:rFonts w:ascii="Times New Roman" w:hAnsi="Times New Roman"/>
          <w:sz w:val="28"/>
          <w:szCs w:val="28"/>
        </w:rPr>
        <w:t xml:space="preserve">7. Бюджетный кодекс Р.Ф. Москва, Проспект, 2001г </w:t>
      </w:r>
    </w:p>
    <w:p w:rsidR="00B967F3" w:rsidRPr="000263C7" w:rsidRDefault="00B967F3" w:rsidP="000263C7">
      <w:pPr>
        <w:spacing w:after="0" w:line="360" w:lineRule="auto"/>
        <w:ind w:right="57" w:firstLine="1134"/>
        <w:contextualSpacing/>
        <w:jc w:val="both"/>
        <w:rPr>
          <w:rFonts w:ascii="Times New Roman" w:hAnsi="Times New Roman"/>
          <w:sz w:val="28"/>
          <w:szCs w:val="28"/>
        </w:rPr>
      </w:pPr>
      <w:r w:rsidRPr="000263C7">
        <w:rPr>
          <w:rFonts w:ascii="Times New Roman" w:hAnsi="Times New Roman"/>
          <w:sz w:val="28"/>
          <w:szCs w:val="28"/>
        </w:rPr>
        <w:t xml:space="preserve">8. Васильева, Гуревич, Субботин «Экономический анализ налоговой реформы» «Вопросы экономики» №5,2003 </w:t>
      </w:r>
    </w:p>
    <w:p w:rsidR="00B967F3" w:rsidRPr="000263C7" w:rsidRDefault="00B967F3" w:rsidP="000263C7">
      <w:pPr>
        <w:spacing w:after="0" w:line="360" w:lineRule="auto"/>
        <w:ind w:right="57" w:firstLine="1134"/>
        <w:contextualSpacing/>
        <w:jc w:val="both"/>
        <w:rPr>
          <w:rFonts w:ascii="Times New Roman" w:hAnsi="Times New Roman"/>
          <w:sz w:val="28"/>
          <w:szCs w:val="28"/>
        </w:rPr>
      </w:pPr>
      <w:r w:rsidRPr="000263C7">
        <w:rPr>
          <w:rFonts w:ascii="Times New Roman" w:hAnsi="Times New Roman"/>
          <w:sz w:val="28"/>
          <w:szCs w:val="28"/>
        </w:rPr>
        <w:t xml:space="preserve"> 9.  «Все налоги России»; пособие; Москва, экономика и финансы,</w:t>
      </w:r>
      <w:r>
        <w:rPr>
          <w:rFonts w:ascii="Times New Roman" w:hAnsi="Times New Roman"/>
          <w:sz w:val="28"/>
          <w:szCs w:val="28"/>
        </w:rPr>
        <w:t>200</w:t>
      </w:r>
      <w:r w:rsidRPr="000263C7">
        <w:rPr>
          <w:rFonts w:ascii="Times New Roman" w:hAnsi="Times New Roman"/>
          <w:sz w:val="28"/>
          <w:szCs w:val="28"/>
        </w:rPr>
        <w:t xml:space="preserve">6г </w:t>
      </w:r>
    </w:p>
    <w:p w:rsidR="00B967F3" w:rsidRPr="000263C7" w:rsidRDefault="00B967F3" w:rsidP="000263C7">
      <w:pPr>
        <w:overflowPunct w:val="0"/>
        <w:autoSpaceDE w:val="0"/>
        <w:autoSpaceDN w:val="0"/>
        <w:adjustRightInd w:val="0"/>
        <w:spacing w:after="0" w:line="360" w:lineRule="auto"/>
        <w:ind w:firstLine="1134"/>
        <w:contextualSpacing/>
        <w:jc w:val="both"/>
        <w:textAlignment w:val="baseline"/>
        <w:rPr>
          <w:rFonts w:ascii="Times New Roman" w:hAnsi="Times New Roman"/>
          <w:sz w:val="28"/>
          <w:szCs w:val="28"/>
        </w:rPr>
      </w:pPr>
      <w:r w:rsidRPr="000263C7">
        <w:rPr>
          <w:rFonts w:ascii="Times New Roman" w:hAnsi="Times New Roman"/>
          <w:sz w:val="28"/>
          <w:szCs w:val="28"/>
        </w:rPr>
        <w:t xml:space="preserve">10. Государственный бюджет: Учебное пособие. Под ред. М. И. Ткачук - Минск, Высшая школа, </w:t>
      </w:r>
      <w:r>
        <w:rPr>
          <w:rFonts w:ascii="Times New Roman" w:hAnsi="Times New Roman"/>
          <w:sz w:val="28"/>
          <w:szCs w:val="28"/>
        </w:rPr>
        <w:t>2007г</w:t>
      </w:r>
    </w:p>
    <w:p w:rsidR="00B967F3" w:rsidRPr="000263C7" w:rsidRDefault="00B967F3" w:rsidP="000263C7">
      <w:pPr>
        <w:spacing w:after="0" w:line="360" w:lineRule="auto"/>
        <w:ind w:right="57" w:firstLine="1134"/>
        <w:contextualSpacing/>
        <w:jc w:val="both"/>
        <w:rPr>
          <w:rFonts w:ascii="Times New Roman" w:hAnsi="Times New Roman"/>
          <w:sz w:val="28"/>
          <w:szCs w:val="28"/>
        </w:rPr>
      </w:pPr>
      <w:r w:rsidRPr="000263C7">
        <w:rPr>
          <w:rFonts w:ascii="Times New Roman" w:hAnsi="Times New Roman"/>
          <w:sz w:val="28"/>
          <w:szCs w:val="28"/>
        </w:rPr>
        <w:t xml:space="preserve">11. Дадашев Д.Г. ,Черник. Финансовая система России. Москва, Инфра-М </w:t>
      </w:r>
      <w:r>
        <w:rPr>
          <w:rFonts w:ascii="Times New Roman" w:hAnsi="Times New Roman"/>
          <w:sz w:val="28"/>
          <w:szCs w:val="28"/>
        </w:rPr>
        <w:t>200</w:t>
      </w:r>
      <w:r w:rsidRPr="000263C7">
        <w:rPr>
          <w:rFonts w:ascii="Times New Roman" w:hAnsi="Times New Roman"/>
          <w:sz w:val="28"/>
          <w:szCs w:val="28"/>
        </w:rPr>
        <w:t>7</w:t>
      </w:r>
    </w:p>
    <w:p w:rsidR="00B967F3" w:rsidRPr="000263C7" w:rsidRDefault="00B967F3" w:rsidP="000263C7">
      <w:pPr>
        <w:spacing w:after="0" w:line="360" w:lineRule="auto"/>
        <w:ind w:right="57" w:firstLine="1134"/>
        <w:contextualSpacing/>
        <w:jc w:val="both"/>
        <w:rPr>
          <w:rFonts w:ascii="Times New Roman" w:hAnsi="Times New Roman"/>
          <w:sz w:val="28"/>
          <w:szCs w:val="28"/>
        </w:rPr>
      </w:pPr>
      <w:r w:rsidRPr="000263C7">
        <w:rPr>
          <w:rFonts w:ascii="Times New Roman" w:hAnsi="Times New Roman"/>
          <w:sz w:val="28"/>
          <w:szCs w:val="28"/>
        </w:rPr>
        <w:t xml:space="preserve">12. Замков  О.  О.  «Бюджетный  дефицит,  государственный  долг  и  экономический  рост».  </w:t>
      </w:r>
    </w:p>
    <w:p w:rsidR="00B967F3" w:rsidRPr="000263C7" w:rsidRDefault="00B967F3" w:rsidP="000263C7">
      <w:pPr>
        <w:spacing w:after="0" w:line="360" w:lineRule="auto"/>
        <w:ind w:right="57" w:firstLine="1134"/>
        <w:contextualSpacing/>
        <w:jc w:val="both"/>
        <w:rPr>
          <w:rFonts w:ascii="Times New Roman" w:hAnsi="Times New Roman"/>
          <w:sz w:val="28"/>
          <w:szCs w:val="28"/>
        </w:rPr>
      </w:pPr>
      <w:r w:rsidRPr="000263C7">
        <w:rPr>
          <w:rFonts w:ascii="Times New Roman" w:hAnsi="Times New Roman"/>
          <w:sz w:val="28"/>
          <w:szCs w:val="28"/>
        </w:rPr>
        <w:t>«Экономика», № 2,</w:t>
      </w:r>
      <w:r>
        <w:rPr>
          <w:rFonts w:ascii="Times New Roman" w:hAnsi="Times New Roman"/>
          <w:sz w:val="28"/>
          <w:szCs w:val="28"/>
        </w:rPr>
        <w:t>200</w:t>
      </w:r>
      <w:r w:rsidRPr="000263C7">
        <w:rPr>
          <w:rFonts w:ascii="Times New Roman" w:hAnsi="Times New Roman"/>
          <w:sz w:val="28"/>
          <w:szCs w:val="28"/>
        </w:rPr>
        <w:t xml:space="preserve">7 год </w:t>
      </w:r>
    </w:p>
    <w:p w:rsidR="00B967F3" w:rsidRPr="000263C7" w:rsidRDefault="00B967F3" w:rsidP="000263C7">
      <w:pPr>
        <w:spacing w:after="0" w:line="360" w:lineRule="auto"/>
        <w:ind w:right="57" w:firstLine="1134"/>
        <w:contextualSpacing/>
        <w:jc w:val="both"/>
        <w:rPr>
          <w:rFonts w:ascii="Times New Roman" w:hAnsi="Times New Roman"/>
          <w:sz w:val="28"/>
          <w:szCs w:val="28"/>
        </w:rPr>
      </w:pPr>
      <w:r w:rsidRPr="000263C7">
        <w:rPr>
          <w:rFonts w:ascii="Times New Roman" w:hAnsi="Times New Roman"/>
          <w:sz w:val="28"/>
          <w:szCs w:val="28"/>
        </w:rPr>
        <w:t xml:space="preserve">13. Закон Российской Федерации «Об основах налоговой системы в Российской Федерации» ( с изменениями и дополнениями на 21 июля 1997 года ).Москва, : </w:t>
      </w:r>
      <w:r>
        <w:rPr>
          <w:rFonts w:ascii="Times New Roman" w:hAnsi="Times New Roman"/>
          <w:sz w:val="28"/>
          <w:szCs w:val="28"/>
        </w:rPr>
        <w:t>200</w:t>
      </w:r>
      <w:r w:rsidRPr="000263C7">
        <w:rPr>
          <w:rFonts w:ascii="Times New Roman" w:hAnsi="Times New Roman"/>
          <w:sz w:val="28"/>
          <w:szCs w:val="28"/>
        </w:rPr>
        <w:t>7</w:t>
      </w:r>
    </w:p>
    <w:p w:rsidR="00B967F3" w:rsidRPr="000263C7" w:rsidRDefault="00B967F3" w:rsidP="000263C7">
      <w:pPr>
        <w:tabs>
          <w:tab w:val="left" w:pos="1260"/>
        </w:tabs>
        <w:spacing w:after="0" w:line="360" w:lineRule="auto"/>
        <w:ind w:right="57" w:firstLine="1134"/>
        <w:contextualSpacing/>
        <w:jc w:val="both"/>
        <w:rPr>
          <w:rFonts w:ascii="Times New Roman" w:hAnsi="Times New Roman"/>
          <w:sz w:val="28"/>
          <w:szCs w:val="28"/>
        </w:rPr>
      </w:pPr>
      <w:r w:rsidRPr="000263C7">
        <w:rPr>
          <w:rFonts w:ascii="Times New Roman" w:hAnsi="Times New Roman"/>
          <w:sz w:val="28"/>
          <w:szCs w:val="28"/>
        </w:rPr>
        <w:t xml:space="preserve">14. Кашин В.А, Бобоев  М.Р. «О совершенствовании налоговой системы Российской Федерации»,  «Налоговый вестник»  №12, 2002г </w:t>
      </w:r>
    </w:p>
    <w:p w:rsidR="00B967F3" w:rsidRPr="000263C7" w:rsidRDefault="00B967F3" w:rsidP="000263C7">
      <w:pPr>
        <w:spacing w:after="0" w:line="360" w:lineRule="auto"/>
        <w:ind w:right="57" w:firstLine="1134"/>
        <w:contextualSpacing/>
        <w:jc w:val="both"/>
        <w:rPr>
          <w:rFonts w:ascii="Times New Roman" w:hAnsi="Times New Roman"/>
          <w:sz w:val="28"/>
          <w:szCs w:val="28"/>
        </w:rPr>
      </w:pPr>
      <w:r w:rsidRPr="000263C7">
        <w:rPr>
          <w:rFonts w:ascii="Times New Roman" w:hAnsi="Times New Roman"/>
          <w:sz w:val="28"/>
          <w:szCs w:val="28"/>
        </w:rPr>
        <w:t xml:space="preserve">15. Кашин В.А, Бобоев М.Р «Налоговая стабилизация», «Российский предприниматель», №11,2002г  </w:t>
      </w:r>
    </w:p>
    <w:p w:rsidR="00B967F3" w:rsidRPr="000263C7" w:rsidRDefault="00B967F3" w:rsidP="000263C7">
      <w:pPr>
        <w:pStyle w:val="af8"/>
        <w:spacing w:line="360" w:lineRule="auto"/>
        <w:ind w:right="57" w:firstLine="1134"/>
        <w:contextualSpacing/>
        <w:jc w:val="both"/>
        <w:rPr>
          <w:rFonts w:ascii="Times New Roman" w:hAnsi="Times New Roman"/>
          <w:sz w:val="28"/>
          <w:szCs w:val="28"/>
        </w:rPr>
      </w:pPr>
      <w:r w:rsidRPr="000263C7">
        <w:rPr>
          <w:rFonts w:ascii="Times New Roman" w:hAnsi="Times New Roman"/>
          <w:sz w:val="28"/>
          <w:szCs w:val="28"/>
        </w:rPr>
        <w:t xml:space="preserve">16. Карпов А. А. «Скальпель в руках маньяка или особенности национальной системы налогообложения», «Эко», 2002г №12 </w:t>
      </w:r>
    </w:p>
    <w:p w:rsidR="00B967F3" w:rsidRPr="000263C7" w:rsidRDefault="00B967F3" w:rsidP="000263C7">
      <w:pPr>
        <w:spacing w:after="0" w:line="360" w:lineRule="auto"/>
        <w:ind w:right="57" w:firstLine="1134"/>
        <w:contextualSpacing/>
        <w:jc w:val="both"/>
        <w:rPr>
          <w:rFonts w:ascii="Times New Roman" w:hAnsi="Times New Roman"/>
          <w:sz w:val="28"/>
          <w:szCs w:val="28"/>
        </w:rPr>
      </w:pPr>
      <w:r w:rsidRPr="000263C7">
        <w:rPr>
          <w:rFonts w:ascii="Times New Roman" w:hAnsi="Times New Roman"/>
          <w:sz w:val="28"/>
          <w:szCs w:val="28"/>
        </w:rPr>
        <w:t>17. Клишас А. «Реформа, которая нужна всем», «Деловые люди», №144, март 2003,</w:t>
      </w:r>
    </w:p>
    <w:p w:rsidR="00B967F3" w:rsidRPr="000263C7" w:rsidRDefault="00B967F3" w:rsidP="000263C7">
      <w:pPr>
        <w:spacing w:after="0" w:line="360" w:lineRule="auto"/>
        <w:ind w:right="57" w:firstLine="1134"/>
        <w:contextualSpacing/>
        <w:jc w:val="both"/>
        <w:rPr>
          <w:rFonts w:ascii="Times New Roman" w:hAnsi="Times New Roman"/>
          <w:sz w:val="28"/>
          <w:szCs w:val="28"/>
        </w:rPr>
      </w:pPr>
      <w:r w:rsidRPr="000263C7">
        <w:rPr>
          <w:rFonts w:ascii="Times New Roman" w:hAnsi="Times New Roman"/>
          <w:sz w:val="28"/>
          <w:szCs w:val="28"/>
        </w:rPr>
        <w:t>18. Налоги Российской Федерации// Под ред. Л. П. Павловой, Москва,</w:t>
      </w:r>
      <w:r>
        <w:rPr>
          <w:rFonts w:ascii="Times New Roman" w:hAnsi="Times New Roman"/>
          <w:sz w:val="28"/>
          <w:szCs w:val="28"/>
        </w:rPr>
        <w:t>200</w:t>
      </w:r>
      <w:r w:rsidRPr="000263C7">
        <w:rPr>
          <w:rFonts w:ascii="Times New Roman" w:hAnsi="Times New Roman"/>
          <w:sz w:val="28"/>
          <w:szCs w:val="28"/>
        </w:rPr>
        <w:t>7г.</w:t>
      </w:r>
    </w:p>
    <w:p w:rsidR="00B967F3" w:rsidRPr="000263C7" w:rsidRDefault="00B967F3" w:rsidP="000263C7">
      <w:pPr>
        <w:overflowPunct w:val="0"/>
        <w:autoSpaceDE w:val="0"/>
        <w:autoSpaceDN w:val="0"/>
        <w:adjustRightInd w:val="0"/>
        <w:spacing w:after="0" w:line="360" w:lineRule="auto"/>
        <w:ind w:right="57" w:firstLine="1134"/>
        <w:contextualSpacing/>
        <w:jc w:val="both"/>
        <w:textAlignment w:val="baseline"/>
        <w:rPr>
          <w:rFonts w:ascii="Times New Roman" w:hAnsi="Times New Roman"/>
          <w:sz w:val="28"/>
          <w:szCs w:val="28"/>
        </w:rPr>
      </w:pPr>
      <w:r w:rsidRPr="000263C7">
        <w:rPr>
          <w:rFonts w:ascii="Times New Roman" w:hAnsi="Times New Roman"/>
          <w:sz w:val="28"/>
          <w:szCs w:val="28"/>
        </w:rPr>
        <w:t>19. Павлова Л. «Бюджетное финансирование и проблема государственного долга»</w:t>
      </w:r>
    </w:p>
    <w:p w:rsidR="00B967F3" w:rsidRPr="000263C7" w:rsidRDefault="00B967F3" w:rsidP="000263C7">
      <w:pPr>
        <w:spacing w:after="0" w:line="360" w:lineRule="auto"/>
        <w:ind w:right="57" w:firstLine="1134"/>
        <w:contextualSpacing/>
        <w:jc w:val="both"/>
        <w:rPr>
          <w:rFonts w:ascii="Times New Roman" w:hAnsi="Times New Roman"/>
          <w:sz w:val="28"/>
          <w:szCs w:val="28"/>
        </w:rPr>
      </w:pPr>
      <w:r w:rsidRPr="000263C7">
        <w:rPr>
          <w:rFonts w:ascii="Times New Roman" w:hAnsi="Times New Roman"/>
          <w:sz w:val="28"/>
          <w:szCs w:val="28"/>
        </w:rPr>
        <w:t xml:space="preserve">«Экономист», № 4, </w:t>
      </w:r>
      <w:r>
        <w:rPr>
          <w:rFonts w:ascii="Times New Roman" w:hAnsi="Times New Roman"/>
          <w:sz w:val="28"/>
          <w:szCs w:val="28"/>
        </w:rPr>
        <w:t>200</w:t>
      </w:r>
      <w:r w:rsidRPr="000263C7">
        <w:rPr>
          <w:rFonts w:ascii="Times New Roman" w:hAnsi="Times New Roman"/>
          <w:sz w:val="28"/>
          <w:szCs w:val="28"/>
        </w:rPr>
        <w:t>6 год</w:t>
      </w:r>
    </w:p>
    <w:p w:rsidR="00B967F3" w:rsidRPr="000263C7" w:rsidRDefault="00B967F3" w:rsidP="000263C7">
      <w:pPr>
        <w:spacing w:after="0" w:line="360" w:lineRule="auto"/>
        <w:ind w:right="57" w:firstLine="1134"/>
        <w:contextualSpacing/>
        <w:jc w:val="both"/>
        <w:rPr>
          <w:rFonts w:ascii="Times New Roman" w:hAnsi="Times New Roman"/>
          <w:sz w:val="28"/>
          <w:szCs w:val="28"/>
        </w:rPr>
      </w:pPr>
      <w:r w:rsidRPr="000263C7">
        <w:rPr>
          <w:rFonts w:ascii="Times New Roman" w:hAnsi="Times New Roman"/>
          <w:sz w:val="28"/>
          <w:szCs w:val="28"/>
        </w:rPr>
        <w:t>20. Петров Ю.А «Налоговый кодекс Р.Ф. и реформа финансово-кредитной системы»,</w:t>
      </w:r>
    </w:p>
    <w:p w:rsidR="00B967F3" w:rsidRPr="000263C7" w:rsidRDefault="00B967F3" w:rsidP="000263C7">
      <w:pPr>
        <w:spacing w:after="0" w:line="360" w:lineRule="auto"/>
        <w:ind w:right="57" w:firstLine="1134"/>
        <w:contextualSpacing/>
        <w:jc w:val="both"/>
        <w:rPr>
          <w:rFonts w:ascii="Times New Roman" w:hAnsi="Times New Roman"/>
          <w:sz w:val="28"/>
          <w:szCs w:val="28"/>
        </w:rPr>
      </w:pPr>
      <w:r w:rsidRPr="000263C7">
        <w:rPr>
          <w:rFonts w:ascii="Times New Roman" w:hAnsi="Times New Roman"/>
          <w:sz w:val="28"/>
          <w:szCs w:val="28"/>
        </w:rPr>
        <w:t xml:space="preserve">«Российский экономический журнал» , №4, </w:t>
      </w:r>
      <w:r>
        <w:rPr>
          <w:rFonts w:ascii="Times New Roman" w:hAnsi="Times New Roman"/>
          <w:sz w:val="28"/>
          <w:szCs w:val="28"/>
        </w:rPr>
        <w:t>200</w:t>
      </w:r>
      <w:r w:rsidRPr="000263C7">
        <w:rPr>
          <w:rFonts w:ascii="Times New Roman" w:hAnsi="Times New Roman"/>
          <w:sz w:val="28"/>
          <w:szCs w:val="28"/>
        </w:rPr>
        <w:t>8г.</w:t>
      </w:r>
    </w:p>
    <w:p w:rsidR="00B967F3" w:rsidRPr="000263C7" w:rsidRDefault="00B967F3" w:rsidP="000263C7">
      <w:pPr>
        <w:spacing w:after="0" w:line="360" w:lineRule="auto"/>
        <w:ind w:right="57" w:firstLine="1134"/>
        <w:contextualSpacing/>
        <w:jc w:val="both"/>
        <w:rPr>
          <w:rFonts w:ascii="Times New Roman" w:hAnsi="Times New Roman"/>
          <w:sz w:val="28"/>
          <w:szCs w:val="28"/>
        </w:rPr>
      </w:pPr>
      <w:r w:rsidRPr="000263C7">
        <w:rPr>
          <w:rFonts w:ascii="Times New Roman" w:hAnsi="Times New Roman"/>
          <w:sz w:val="28"/>
          <w:szCs w:val="28"/>
        </w:rPr>
        <w:t>21. Приказ МФ РФ от 6.01.98 г. № 1н «О бюджетной классификации Российской Федерации»</w:t>
      </w:r>
    </w:p>
    <w:p w:rsidR="00B967F3" w:rsidRPr="000263C7" w:rsidRDefault="00B967F3" w:rsidP="000263C7">
      <w:pPr>
        <w:spacing w:after="0" w:line="360" w:lineRule="auto"/>
        <w:ind w:right="57" w:firstLine="1134"/>
        <w:contextualSpacing/>
        <w:jc w:val="both"/>
        <w:rPr>
          <w:rFonts w:ascii="Times New Roman" w:hAnsi="Times New Roman"/>
          <w:sz w:val="28"/>
          <w:szCs w:val="28"/>
        </w:rPr>
      </w:pPr>
      <w:r w:rsidRPr="000263C7">
        <w:rPr>
          <w:rFonts w:ascii="Times New Roman" w:hAnsi="Times New Roman"/>
          <w:sz w:val="28"/>
          <w:szCs w:val="28"/>
        </w:rPr>
        <w:t>22. Родионова В.М.</w:t>
      </w:r>
      <w:r w:rsidRPr="000263C7">
        <w:rPr>
          <w:rFonts w:ascii="Times New Roman" w:hAnsi="Times New Roman"/>
          <w:noProof/>
          <w:sz w:val="28"/>
          <w:szCs w:val="28"/>
        </w:rPr>
        <w:t xml:space="preserve"> </w:t>
      </w:r>
      <w:r w:rsidRPr="000263C7">
        <w:rPr>
          <w:rFonts w:ascii="Times New Roman" w:hAnsi="Times New Roman"/>
          <w:sz w:val="28"/>
          <w:szCs w:val="28"/>
        </w:rPr>
        <w:t>«Финансы</w:t>
      </w:r>
      <w:r w:rsidRPr="000263C7">
        <w:rPr>
          <w:rFonts w:ascii="Times New Roman" w:hAnsi="Times New Roman"/>
          <w:noProof/>
          <w:sz w:val="28"/>
          <w:szCs w:val="28"/>
        </w:rPr>
        <w:t>»,</w:t>
      </w:r>
      <w:r w:rsidRPr="000263C7">
        <w:rPr>
          <w:rFonts w:ascii="Times New Roman" w:hAnsi="Times New Roman"/>
          <w:sz w:val="28"/>
          <w:szCs w:val="28"/>
        </w:rPr>
        <w:t xml:space="preserve"> Москва,</w:t>
      </w:r>
      <w:r w:rsidRPr="000263C7">
        <w:rPr>
          <w:rFonts w:ascii="Times New Roman" w:hAnsi="Times New Roman"/>
          <w:noProof/>
          <w:sz w:val="28"/>
          <w:szCs w:val="28"/>
        </w:rPr>
        <w:t xml:space="preserve"> </w:t>
      </w:r>
      <w:r w:rsidRPr="000263C7">
        <w:rPr>
          <w:rFonts w:ascii="Times New Roman" w:hAnsi="Times New Roman"/>
          <w:sz w:val="28"/>
          <w:szCs w:val="28"/>
        </w:rPr>
        <w:t xml:space="preserve">Финансы и статистика, </w:t>
      </w:r>
      <w:r>
        <w:rPr>
          <w:rFonts w:ascii="Times New Roman" w:hAnsi="Times New Roman"/>
          <w:sz w:val="28"/>
          <w:szCs w:val="28"/>
        </w:rPr>
        <w:t>200</w:t>
      </w:r>
      <w:r w:rsidRPr="000263C7">
        <w:rPr>
          <w:rFonts w:ascii="Times New Roman" w:hAnsi="Times New Roman"/>
          <w:sz w:val="28"/>
          <w:szCs w:val="28"/>
        </w:rPr>
        <w:t>5</w:t>
      </w:r>
    </w:p>
    <w:p w:rsidR="00B967F3" w:rsidRPr="000263C7" w:rsidRDefault="00B967F3" w:rsidP="000263C7">
      <w:pPr>
        <w:spacing w:after="0" w:line="360" w:lineRule="auto"/>
        <w:ind w:right="57" w:firstLine="1134"/>
        <w:contextualSpacing/>
        <w:jc w:val="both"/>
        <w:rPr>
          <w:rFonts w:ascii="Times New Roman" w:hAnsi="Times New Roman"/>
          <w:sz w:val="28"/>
          <w:szCs w:val="28"/>
        </w:rPr>
      </w:pPr>
      <w:r w:rsidRPr="000263C7">
        <w:rPr>
          <w:rFonts w:ascii="Times New Roman" w:hAnsi="Times New Roman"/>
          <w:sz w:val="28"/>
          <w:szCs w:val="28"/>
        </w:rPr>
        <w:t xml:space="preserve">23. Соколов А. «Фискальные аномалии», «Деловые люди», №144, март 2003, </w:t>
      </w:r>
    </w:p>
    <w:p w:rsidR="00B967F3" w:rsidRPr="000263C7" w:rsidRDefault="00B967F3" w:rsidP="000263C7">
      <w:pPr>
        <w:spacing w:after="0" w:line="360" w:lineRule="auto"/>
        <w:ind w:right="57" w:firstLine="1134"/>
        <w:contextualSpacing/>
        <w:jc w:val="both"/>
        <w:rPr>
          <w:rFonts w:ascii="Times New Roman" w:hAnsi="Times New Roman"/>
          <w:sz w:val="28"/>
          <w:szCs w:val="28"/>
        </w:rPr>
      </w:pPr>
      <w:r w:rsidRPr="000263C7">
        <w:rPr>
          <w:rFonts w:ascii="Times New Roman" w:hAnsi="Times New Roman"/>
          <w:sz w:val="28"/>
          <w:szCs w:val="28"/>
        </w:rPr>
        <w:t xml:space="preserve">24.Сидорова Н. «Экономические последствия налоговой политики», «Экономист»,  №1,2003,  </w:t>
      </w:r>
    </w:p>
    <w:p w:rsidR="00B967F3" w:rsidRPr="000263C7" w:rsidRDefault="00B967F3" w:rsidP="000263C7">
      <w:pPr>
        <w:spacing w:after="0" w:line="360" w:lineRule="auto"/>
        <w:ind w:right="57" w:firstLine="1134"/>
        <w:contextualSpacing/>
        <w:jc w:val="both"/>
        <w:rPr>
          <w:rFonts w:ascii="Times New Roman" w:hAnsi="Times New Roman"/>
          <w:sz w:val="28"/>
          <w:szCs w:val="28"/>
        </w:rPr>
      </w:pPr>
      <w:r w:rsidRPr="000263C7">
        <w:rPr>
          <w:rFonts w:ascii="Times New Roman" w:hAnsi="Times New Roman"/>
          <w:sz w:val="28"/>
          <w:szCs w:val="28"/>
        </w:rPr>
        <w:t xml:space="preserve">25. Словарь терминов рыночной экономики./В 2-х ч. рук.авт.колл. В.М. Лукашевский.-М, </w:t>
      </w:r>
      <w:r>
        <w:rPr>
          <w:rFonts w:ascii="Times New Roman" w:hAnsi="Times New Roman"/>
          <w:sz w:val="28"/>
          <w:szCs w:val="28"/>
        </w:rPr>
        <w:t>200</w:t>
      </w:r>
      <w:r w:rsidRPr="000263C7">
        <w:rPr>
          <w:rFonts w:ascii="Times New Roman" w:hAnsi="Times New Roman"/>
          <w:sz w:val="28"/>
          <w:szCs w:val="28"/>
        </w:rPr>
        <w:t>8.</w:t>
      </w:r>
    </w:p>
    <w:p w:rsidR="00B967F3" w:rsidRPr="000263C7" w:rsidRDefault="00B967F3" w:rsidP="000263C7">
      <w:pPr>
        <w:spacing w:after="0" w:line="360" w:lineRule="auto"/>
        <w:ind w:right="57" w:firstLine="1134"/>
        <w:contextualSpacing/>
        <w:jc w:val="both"/>
        <w:rPr>
          <w:rFonts w:ascii="Times New Roman" w:hAnsi="Times New Roman"/>
          <w:sz w:val="28"/>
          <w:szCs w:val="28"/>
        </w:rPr>
      </w:pPr>
      <w:r w:rsidRPr="000263C7">
        <w:rPr>
          <w:rFonts w:ascii="Times New Roman" w:hAnsi="Times New Roman"/>
          <w:sz w:val="28"/>
          <w:szCs w:val="28"/>
        </w:rPr>
        <w:t>26. Финансы, денежное обращение, кредит. / Л.А. Дробозина и др.-Москва., «Финансы-ЮНИТИ»,1997г</w:t>
      </w:r>
    </w:p>
    <w:p w:rsidR="00B967F3" w:rsidRPr="000263C7" w:rsidRDefault="00B967F3" w:rsidP="000263C7">
      <w:pPr>
        <w:spacing w:after="0" w:line="360" w:lineRule="auto"/>
        <w:ind w:right="57" w:firstLine="1134"/>
        <w:contextualSpacing/>
        <w:jc w:val="both"/>
        <w:rPr>
          <w:rFonts w:ascii="Times New Roman" w:hAnsi="Times New Roman"/>
          <w:sz w:val="28"/>
          <w:szCs w:val="28"/>
        </w:rPr>
      </w:pPr>
      <w:r w:rsidRPr="000263C7">
        <w:rPr>
          <w:rFonts w:ascii="Times New Roman" w:hAnsi="Times New Roman"/>
          <w:sz w:val="28"/>
          <w:szCs w:val="28"/>
        </w:rPr>
        <w:t xml:space="preserve">27.. Ясин Е., «Бремя государства и экономическая политика», «Вопросы экономики» №11,2002 </w:t>
      </w:r>
    </w:p>
    <w:p w:rsidR="00B967F3" w:rsidRPr="000263C7" w:rsidRDefault="00B967F3" w:rsidP="000263C7">
      <w:pPr>
        <w:spacing w:after="0" w:line="360" w:lineRule="auto"/>
        <w:ind w:right="57" w:firstLine="1134"/>
        <w:contextualSpacing/>
        <w:jc w:val="both"/>
        <w:rPr>
          <w:rFonts w:ascii="Times New Roman" w:hAnsi="Times New Roman"/>
          <w:sz w:val="28"/>
          <w:szCs w:val="28"/>
        </w:rPr>
      </w:pPr>
      <w:r w:rsidRPr="000263C7">
        <w:rPr>
          <w:rFonts w:ascii="Times New Roman" w:hAnsi="Times New Roman"/>
          <w:sz w:val="28"/>
          <w:szCs w:val="28"/>
        </w:rPr>
        <w:t>28.</w:t>
      </w:r>
      <w:r w:rsidRPr="000263C7">
        <w:rPr>
          <w:rFonts w:ascii="Times New Roman" w:hAnsi="Times New Roman"/>
          <w:i/>
          <w:sz w:val="28"/>
          <w:szCs w:val="28"/>
        </w:rPr>
        <w:t xml:space="preserve"> </w:t>
      </w:r>
      <w:hyperlink r:id="rId9" w:history="1">
        <w:r w:rsidRPr="000263C7">
          <w:rPr>
            <w:rStyle w:val="a4"/>
            <w:rFonts w:ascii="Times New Roman" w:hAnsi="Times New Roman"/>
            <w:sz w:val="28"/>
            <w:szCs w:val="28"/>
          </w:rPr>
          <w:t>www.rbc.ru</w:t>
        </w:r>
      </w:hyperlink>
      <w:r w:rsidRPr="000263C7">
        <w:rPr>
          <w:rFonts w:ascii="Times New Roman" w:hAnsi="Times New Roman"/>
          <w:sz w:val="28"/>
          <w:szCs w:val="28"/>
        </w:rPr>
        <w:t xml:space="preserve"> – сайт агентства РосБизнесКонсалтинг;</w:t>
      </w:r>
    </w:p>
    <w:p w:rsidR="00B967F3" w:rsidRPr="000263C7" w:rsidRDefault="00B967F3" w:rsidP="000263C7">
      <w:pPr>
        <w:spacing w:after="0" w:line="360" w:lineRule="auto"/>
        <w:ind w:right="57" w:firstLine="1134"/>
        <w:contextualSpacing/>
        <w:jc w:val="both"/>
        <w:rPr>
          <w:rFonts w:ascii="Times New Roman" w:hAnsi="Times New Roman"/>
          <w:sz w:val="28"/>
          <w:szCs w:val="28"/>
        </w:rPr>
      </w:pPr>
      <w:r w:rsidRPr="000263C7">
        <w:rPr>
          <w:rFonts w:ascii="Times New Roman" w:hAnsi="Times New Roman"/>
          <w:sz w:val="28"/>
          <w:szCs w:val="28"/>
        </w:rPr>
        <w:t>29.</w:t>
      </w:r>
      <w:bookmarkStart w:id="3" w:name="_Hlt10055691"/>
      <w:r w:rsidRPr="000263C7">
        <w:rPr>
          <w:rFonts w:ascii="Times New Roman" w:hAnsi="Times New Roman"/>
          <w:sz w:val="28"/>
          <w:szCs w:val="28"/>
        </w:rPr>
        <w:t xml:space="preserve"> </w:t>
      </w:r>
      <w:hyperlink r:id="rId10" w:history="1">
        <w:hyperlink r:id="rId11" w:history="1">
          <w:r w:rsidRPr="000263C7">
            <w:rPr>
              <w:rStyle w:val="a4"/>
              <w:rFonts w:ascii="Times New Roman" w:hAnsi="Times New Roman"/>
              <w:sz w:val="28"/>
              <w:szCs w:val="28"/>
            </w:rPr>
            <w:t>www.bud</w:t>
          </w:r>
          <w:r w:rsidRPr="000263C7">
            <w:rPr>
              <w:rStyle w:val="a4"/>
              <w:rFonts w:ascii="Times New Roman" w:hAnsi="Times New Roman"/>
              <w:sz w:val="28"/>
              <w:szCs w:val="28"/>
              <w:lang w:val="en-US"/>
            </w:rPr>
            <w:t>g</w:t>
          </w:r>
          <w:r w:rsidRPr="000263C7">
            <w:rPr>
              <w:rStyle w:val="a4"/>
              <w:rFonts w:ascii="Times New Roman" w:hAnsi="Times New Roman"/>
              <w:sz w:val="28"/>
              <w:szCs w:val="28"/>
            </w:rPr>
            <w:t>etrf.ru</w:t>
          </w:r>
        </w:hyperlink>
      </w:hyperlink>
      <w:bookmarkStart w:id="4" w:name="_Hlt37085459"/>
      <w:bookmarkEnd w:id="3"/>
    </w:p>
    <w:p w:rsidR="00B967F3" w:rsidRPr="000263C7" w:rsidRDefault="00B967F3" w:rsidP="000263C7">
      <w:pPr>
        <w:spacing w:after="0" w:line="360" w:lineRule="auto"/>
        <w:ind w:right="57" w:firstLine="1134"/>
        <w:contextualSpacing/>
        <w:jc w:val="both"/>
        <w:rPr>
          <w:rFonts w:ascii="Times New Roman" w:hAnsi="Times New Roman"/>
          <w:sz w:val="28"/>
          <w:szCs w:val="28"/>
        </w:rPr>
      </w:pPr>
      <w:r w:rsidRPr="000263C7">
        <w:rPr>
          <w:rFonts w:ascii="Times New Roman" w:hAnsi="Times New Roman"/>
          <w:sz w:val="28"/>
          <w:szCs w:val="28"/>
        </w:rPr>
        <w:t>30.</w:t>
      </w:r>
      <w:hyperlink r:id="rId12" w:history="1">
        <w:r w:rsidRPr="000263C7">
          <w:rPr>
            <w:rStyle w:val="a4"/>
            <w:rFonts w:ascii="Times New Roman" w:hAnsi="Times New Roman"/>
            <w:sz w:val="28"/>
            <w:szCs w:val="28"/>
          </w:rPr>
          <w:t>www.akm.ru</w:t>
        </w:r>
      </w:hyperlink>
      <w:bookmarkEnd w:id="4"/>
      <w:r w:rsidRPr="000263C7">
        <w:rPr>
          <w:rFonts w:ascii="Times New Roman" w:hAnsi="Times New Roman"/>
          <w:sz w:val="28"/>
          <w:szCs w:val="28"/>
        </w:rPr>
        <w:t xml:space="preserve"> - официальный сайт информационного агентства </w:t>
      </w:r>
      <w:r w:rsidRPr="000263C7">
        <w:rPr>
          <w:rFonts w:ascii="Times New Roman" w:hAnsi="Times New Roman"/>
          <w:sz w:val="28"/>
          <w:szCs w:val="28"/>
          <w:lang w:val="en-US"/>
        </w:rPr>
        <w:t>AK</w:t>
      </w:r>
      <w:r w:rsidRPr="000263C7">
        <w:rPr>
          <w:rFonts w:ascii="Times New Roman" w:hAnsi="Times New Roman"/>
          <w:sz w:val="28"/>
          <w:szCs w:val="28"/>
        </w:rPr>
        <w:t>&amp;</w:t>
      </w:r>
      <w:r w:rsidRPr="000263C7">
        <w:rPr>
          <w:rFonts w:ascii="Times New Roman" w:hAnsi="Times New Roman"/>
          <w:sz w:val="28"/>
          <w:szCs w:val="28"/>
          <w:lang w:val="en-US"/>
        </w:rPr>
        <w:t>M</w:t>
      </w:r>
    </w:p>
    <w:p w:rsidR="00B967F3" w:rsidRPr="000263C7" w:rsidRDefault="00B967F3" w:rsidP="000263C7">
      <w:pPr>
        <w:spacing w:after="0" w:line="360" w:lineRule="auto"/>
        <w:ind w:right="57" w:firstLine="1134"/>
        <w:contextualSpacing/>
        <w:jc w:val="both"/>
        <w:rPr>
          <w:rFonts w:ascii="Times New Roman" w:hAnsi="Times New Roman"/>
          <w:sz w:val="28"/>
          <w:szCs w:val="28"/>
        </w:rPr>
      </w:pPr>
      <w:r w:rsidRPr="000263C7">
        <w:rPr>
          <w:rFonts w:ascii="Times New Roman" w:hAnsi="Times New Roman"/>
          <w:sz w:val="28"/>
          <w:szCs w:val="28"/>
        </w:rPr>
        <w:t xml:space="preserve">31. </w:t>
      </w:r>
      <w:hyperlink r:id="rId13" w:history="1">
        <w:r w:rsidRPr="000263C7">
          <w:rPr>
            <w:rStyle w:val="a4"/>
            <w:rFonts w:ascii="Times New Roman" w:hAnsi="Times New Roman"/>
            <w:sz w:val="28"/>
            <w:szCs w:val="28"/>
          </w:rPr>
          <w:t>www.cbr.ru</w:t>
        </w:r>
      </w:hyperlink>
      <w:r w:rsidRPr="000263C7">
        <w:rPr>
          <w:rFonts w:ascii="Times New Roman" w:hAnsi="Times New Roman"/>
          <w:sz w:val="28"/>
          <w:szCs w:val="28"/>
        </w:rPr>
        <w:t xml:space="preserve"> – официальный сайт Центрального Банка РФ</w:t>
      </w:r>
    </w:p>
    <w:p w:rsidR="00B967F3" w:rsidRPr="000263C7" w:rsidRDefault="00B967F3" w:rsidP="000263C7">
      <w:pPr>
        <w:spacing w:after="0" w:line="360" w:lineRule="auto"/>
        <w:ind w:right="57" w:firstLine="1134"/>
        <w:contextualSpacing/>
        <w:jc w:val="both"/>
        <w:rPr>
          <w:rFonts w:ascii="Times New Roman" w:hAnsi="Times New Roman"/>
          <w:sz w:val="28"/>
          <w:szCs w:val="28"/>
        </w:rPr>
      </w:pPr>
    </w:p>
    <w:p w:rsidR="00B967F3" w:rsidRPr="000263C7" w:rsidRDefault="00B967F3" w:rsidP="000263C7">
      <w:pPr>
        <w:tabs>
          <w:tab w:val="left" w:pos="-540"/>
          <w:tab w:val="left" w:pos="9356"/>
        </w:tabs>
        <w:spacing w:after="0" w:line="360" w:lineRule="auto"/>
        <w:ind w:right="57" w:firstLine="1134"/>
        <w:contextualSpacing/>
        <w:jc w:val="both"/>
        <w:rPr>
          <w:rFonts w:ascii="Times New Roman" w:hAnsi="Times New Roman"/>
          <w:i/>
          <w:sz w:val="28"/>
          <w:szCs w:val="28"/>
          <w:u w:val="single"/>
        </w:rPr>
      </w:pPr>
    </w:p>
    <w:p w:rsidR="00B967F3" w:rsidRDefault="00B967F3" w:rsidP="000263C7">
      <w:pPr>
        <w:tabs>
          <w:tab w:val="left" w:pos="-540"/>
          <w:tab w:val="left" w:pos="9356"/>
        </w:tabs>
        <w:spacing w:after="0" w:line="360" w:lineRule="auto"/>
        <w:ind w:right="57" w:firstLine="1134"/>
        <w:contextualSpacing/>
        <w:jc w:val="both"/>
        <w:rPr>
          <w:rFonts w:ascii="Times New Roman" w:hAnsi="Times New Roman"/>
          <w:i/>
          <w:sz w:val="28"/>
          <w:szCs w:val="28"/>
          <w:u w:val="single"/>
        </w:rPr>
      </w:pPr>
    </w:p>
    <w:p w:rsidR="00B967F3" w:rsidRDefault="00B967F3" w:rsidP="000263C7">
      <w:pPr>
        <w:tabs>
          <w:tab w:val="left" w:pos="-540"/>
          <w:tab w:val="left" w:pos="9356"/>
        </w:tabs>
        <w:spacing w:after="0" w:line="360" w:lineRule="auto"/>
        <w:ind w:right="57" w:firstLine="1134"/>
        <w:contextualSpacing/>
        <w:jc w:val="both"/>
        <w:rPr>
          <w:rFonts w:ascii="Times New Roman" w:hAnsi="Times New Roman"/>
          <w:i/>
          <w:sz w:val="28"/>
          <w:szCs w:val="28"/>
          <w:u w:val="single"/>
        </w:rPr>
      </w:pPr>
    </w:p>
    <w:p w:rsidR="00B967F3" w:rsidRDefault="00B967F3" w:rsidP="000263C7">
      <w:pPr>
        <w:tabs>
          <w:tab w:val="left" w:pos="-540"/>
          <w:tab w:val="left" w:pos="9356"/>
        </w:tabs>
        <w:spacing w:after="0" w:line="360" w:lineRule="auto"/>
        <w:ind w:right="57" w:firstLine="1134"/>
        <w:contextualSpacing/>
        <w:jc w:val="both"/>
        <w:rPr>
          <w:rFonts w:ascii="Times New Roman" w:hAnsi="Times New Roman"/>
          <w:i/>
          <w:sz w:val="28"/>
          <w:szCs w:val="28"/>
          <w:u w:val="single"/>
        </w:rPr>
      </w:pPr>
    </w:p>
    <w:p w:rsidR="00B967F3" w:rsidRDefault="00B967F3" w:rsidP="000263C7">
      <w:pPr>
        <w:tabs>
          <w:tab w:val="left" w:pos="-540"/>
          <w:tab w:val="left" w:pos="9356"/>
        </w:tabs>
        <w:spacing w:after="0" w:line="360" w:lineRule="auto"/>
        <w:ind w:right="57" w:firstLine="1134"/>
        <w:contextualSpacing/>
        <w:jc w:val="both"/>
        <w:rPr>
          <w:rFonts w:ascii="Times New Roman" w:hAnsi="Times New Roman"/>
          <w:i/>
          <w:sz w:val="28"/>
          <w:szCs w:val="28"/>
          <w:u w:val="single"/>
        </w:rPr>
      </w:pPr>
    </w:p>
    <w:p w:rsidR="00B967F3" w:rsidRDefault="00B967F3" w:rsidP="000263C7">
      <w:pPr>
        <w:tabs>
          <w:tab w:val="left" w:pos="-540"/>
          <w:tab w:val="left" w:pos="9356"/>
        </w:tabs>
        <w:spacing w:after="0" w:line="360" w:lineRule="auto"/>
        <w:ind w:right="57" w:firstLine="1134"/>
        <w:contextualSpacing/>
        <w:jc w:val="both"/>
        <w:rPr>
          <w:rFonts w:ascii="Times New Roman" w:hAnsi="Times New Roman"/>
          <w:i/>
          <w:sz w:val="28"/>
          <w:szCs w:val="28"/>
          <w:u w:val="single"/>
        </w:rPr>
      </w:pPr>
    </w:p>
    <w:p w:rsidR="00B967F3" w:rsidRDefault="00B967F3" w:rsidP="000263C7">
      <w:pPr>
        <w:tabs>
          <w:tab w:val="left" w:pos="-540"/>
          <w:tab w:val="left" w:pos="9356"/>
        </w:tabs>
        <w:spacing w:after="0" w:line="360" w:lineRule="auto"/>
        <w:ind w:right="57" w:firstLine="1134"/>
        <w:contextualSpacing/>
        <w:jc w:val="both"/>
        <w:rPr>
          <w:rFonts w:ascii="Times New Roman" w:hAnsi="Times New Roman"/>
          <w:i/>
          <w:sz w:val="28"/>
          <w:szCs w:val="28"/>
          <w:u w:val="single"/>
        </w:rPr>
      </w:pPr>
    </w:p>
    <w:p w:rsidR="00B967F3" w:rsidRDefault="00B967F3" w:rsidP="000263C7">
      <w:pPr>
        <w:tabs>
          <w:tab w:val="left" w:pos="-540"/>
          <w:tab w:val="left" w:pos="9356"/>
        </w:tabs>
        <w:spacing w:after="0" w:line="360" w:lineRule="auto"/>
        <w:ind w:right="57" w:firstLine="1134"/>
        <w:contextualSpacing/>
        <w:jc w:val="both"/>
        <w:rPr>
          <w:rFonts w:ascii="Times New Roman" w:hAnsi="Times New Roman"/>
          <w:i/>
          <w:sz w:val="28"/>
          <w:szCs w:val="28"/>
          <w:u w:val="single"/>
        </w:rPr>
      </w:pPr>
    </w:p>
    <w:p w:rsidR="00B967F3" w:rsidRDefault="00B967F3" w:rsidP="000263C7">
      <w:pPr>
        <w:tabs>
          <w:tab w:val="left" w:pos="-540"/>
          <w:tab w:val="left" w:pos="9356"/>
        </w:tabs>
        <w:spacing w:after="0" w:line="360" w:lineRule="auto"/>
        <w:ind w:right="57" w:firstLine="1134"/>
        <w:contextualSpacing/>
        <w:jc w:val="both"/>
        <w:rPr>
          <w:rFonts w:ascii="Times New Roman" w:hAnsi="Times New Roman"/>
          <w:i/>
          <w:sz w:val="28"/>
          <w:szCs w:val="28"/>
          <w:u w:val="single"/>
        </w:rPr>
      </w:pPr>
    </w:p>
    <w:p w:rsidR="00B967F3" w:rsidRDefault="00B967F3" w:rsidP="000263C7">
      <w:pPr>
        <w:tabs>
          <w:tab w:val="left" w:pos="-540"/>
          <w:tab w:val="left" w:pos="9356"/>
        </w:tabs>
        <w:spacing w:after="0" w:line="360" w:lineRule="auto"/>
        <w:ind w:right="57" w:firstLine="1134"/>
        <w:contextualSpacing/>
        <w:jc w:val="both"/>
        <w:rPr>
          <w:rFonts w:ascii="Times New Roman" w:hAnsi="Times New Roman"/>
          <w:i/>
          <w:sz w:val="28"/>
          <w:szCs w:val="28"/>
          <w:u w:val="single"/>
        </w:rPr>
      </w:pPr>
    </w:p>
    <w:p w:rsidR="00B967F3" w:rsidRDefault="00B967F3" w:rsidP="000263C7">
      <w:pPr>
        <w:tabs>
          <w:tab w:val="left" w:pos="-540"/>
          <w:tab w:val="left" w:pos="9356"/>
        </w:tabs>
        <w:spacing w:after="0" w:line="360" w:lineRule="auto"/>
        <w:ind w:right="57" w:firstLine="1134"/>
        <w:contextualSpacing/>
        <w:jc w:val="both"/>
        <w:rPr>
          <w:rFonts w:ascii="Times New Roman" w:hAnsi="Times New Roman"/>
          <w:i/>
          <w:sz w:val="28"/>
          <w:szCs w:val="28"/>
          <w:u w:val="single"/>
        </w:rPr>
      </w:pPr>
    </w:p>
    <w:p w:rsidR="00B967F3" w:rsidRDefault="00B967F3" w:rsidP="000263C7">
      <w:pPr>
        <w:tabs>
          <w:tab w:val="left" w:pos="-540"/>
          <w:tab w:val="left" w:pos="9356"/>
        </w:tabs>
        <w:spacing w:after="0" w:line="360" w:lineRule="auto"/>
        <w:ind w:right="57" w:firstLine="1134"/>
        <w:contextualSpacing/>
        <w:jc w:val="both"/>
        <w:rPr>
          <w:rFonts w:ascii="Times New Roman" w:hAnsi="Times New Roman"/>
          <w:i/>
          <w:sz w:val="28"/>
          <w:szCs w:val="28"/>
          <w:u w:val="single"/>
        </w:rPr>
      </w:pPr>
    </w:p>
    <w:p w:rsidR="00B967F3" w:rsidRDefault="00B967F3" w:rsidP="000263C7">
      <w:pPr>
        <w:tabs>
          <w:tab w:val="left" w:pos="-540"/>
          <w:tab w:val="left" w:pos="9356"/>
        </w:tabs>
        <w:spacing w:after="0" w:line="360" w:lineRule="auto"/>
        <w:ind w:right="57" w:firstLine="1134"/>
        <w:contextualSpacing/>
        <w:jc w:val="both"/>
        <w:rPr>
          <w:rFonts w:ascii="Times New Roman" w:hAnsi="Times New Roman"/>
          <w:i/>
          <w:sz w:val="28"/>
          <w:szCs w:val="28"/>
          <w:u w:val="single"/>
        </w:rPr>
      </w:pPr>
    </w:p>
    <w:p w:rsidR="00B967F3" w:rsidRDefault="00B967F3" w:rsidP="000263C7">
      <w:pPr>
        <w:tabs>
          <w:tab w:val="left" w:pos="-540"/>
          <w:tab w:val="left" w:pos="9356"/>
        </w:tabs>
        <w:spacing w:after="0" w:line="360" w:lineRule="auto"/>
        <w:ind w:right="57" w:firstLine="1134"/>
        <w:contextualSpacing/>
        <w:jc w:val="both"/>
        <w:rPr>
          <w:rFonts w:ascii="Times New Roman" w:hAnsi="Times New Roman"/>
          <w:i/>
          <w:sz w:val="28"/>
          <w:szCs w:val="28"/>
          <w:u w:val="single"/>
        </w:rPr>
      </w:pPr>
    </w:p>
    <w:p w:rsidR="00B967F3" w:rsidRDefault="00B967F3" w:rsidP="000263C7">
      <w:pPr>
        <w:tabs>
          <w:tab w:val="left" w:pos="-540"/>
          <w:tab w:val="left" w:pos="9356"/>
        </w:tabs>
        <w:spacing w:after="0" w:line="360" w:lineRule="auto"/>
        <w:ind w:right="57" w:firstLine="1134"/>
        <w:contextualSpacing/>
        <w:jc w:val="both"/>
        <w:rPr>
          <w:rFonts w:ascii="Times New Roman" w:hAnsi="Times New Roman"/>
          <w:i/>
          <w:sz w:val="28"/>
          <w:szCs w:val="28"/>
          <w:u w:val="single"/>
        </w:rPr>
      </w:pPr>
    </w:p>
    <w:p w:rsidR="00B967F3" w:rsidRDefault="00B967F3" w:rsidP="000263C7">
      <w:pPr>
        <w:tabs>
          <w:tab w:val="left" w:pos="-540"/>
          <w:tab w:val="left" w:pos="9356"/>
        </w:tabs>
        <w:spacing w:after="0" w:line="360" w:lineRule="auto"/>
        <w:ind w:right="57" w:firstLine="1134"/>
        <w:contextualSpacing/>
        <w:jc w:val="both"/>
        <w:rPr>
          <w:rFonts w:ascii="Times New Roman" w:hAnsi="Times New Roman"/>
          <w:i/>
          <w:sz w:val="28"/>
          <w:szCs w:val="28"/>
          <w:u w:val="single"/>
        </w:rPr>
      </w:pPr>
    </w:p>
    <w:p w:rsidR="00B967F3" w:rsidRDefault="00B967F3" w:rsidP="000263C7">
      <w:pPr>
        <w:tabs>
          <w:tab w:val="left" w:pos="-540"/>
          <w:tab w:val="left" w:pos="9356"/>
        </w:tabs>
        <w:spacing w:after="0" w:line="360" w:lineRule="auto"/>
        <w:ind w:right="57" w:firstLine="1134"/>
        <w:contextualSpacing/>
        <w:jc w:val="both"/>
        <w:rPr>
          <w:rFonts w:ascii="Times New Roman" w:hAnsi="Times New Roman"/>
          <w:i/>
          <w:sz w:val="28"/>
          <w:szCs w:val="28"/>
          <w:u w:val="single"/>
        </w:rPr>
      </w:pPr>
    </w:p>
    <w:p w:rsidR="00B967F3" w:rsidRDefault="00B967F3" w:rsidP="000263C7">
      <w:pPr>
        <w:tabs>
          <w:tab w:val="left" w:pos="-540"/>
          <w:tab w:val="left" w:pos="9356"/>
        </w:tabs>
        <w:spacing w:after="0" w:line="360" w:lineRule="auto"/>
        <w:ind w:right="57" w:firstLine="1134"/>
        <w:contextualSpacing/>
        <w:jc w:val="both"/>
        <w:rPr>
          <w:rFonts w:ascii="Times New Roman" w:hAnsi="Times New Roman"/>
          <w:i/>
          <w:sz w:val="28"/>
          <w:szCs w:val="28"/>
          <w:u w:val="single"/>
        </w:rPr>
      </w:pPr>
    </w:p>
    <w:p w:rsidR="00B967F3" w:rsidRDefault="00B967F3" w:rsidP="000263C7">
      <w:pPr>
        <w:tabs>
          <w:tab w:val="left" w:pos="-540"/>
          <w:tab w:val="left" w:pos="9356"/>
        </w:tabs>
        <w:spacing w:after="0" w:line="360" w:lineRule="auto"/>
        <w:ind w:right="57" w:firstLine="1134"/>
        <w:contextualSpacing/>
        <w:jc w:val="both"/>
        <w:rPr>
          <w:rFonts w:ascii="Times New Roman" w:hAnsi="Times New Roman"/>
          <w:i/>
          <w:sz w:val="28"/>
          <w:szCs w:val="28"/>
          <w:u w:val="single"/>
        </w:rPr>
      </w:pPr>
    </w:p>
    <w:p w:rsidR="00B967F3" w:rsidRDefault="00B967F3" w:rsidP="000263C7">
      <w:pPr>
        <w:tabs>
          <w:tab w:val="left" w:pos="-540"/>
          <w:tab w:val="left" w:pos="9356"/>
        </w:tabs>
        <w:spacing w:after="0" w:line="360" w:lineRule="auto"/>
        <w:ind w:right="57" w:firstLine="1134"/>
        <w:contextualSpacing/>
        <w:jc w:val="both"/>
        <w:rPr>
          <w:rFonts w:ascii="Times New Roman" w:hAnsi="Times New Roman"/>
          <w:i/>
          <w:sz w:val="28"/>
          <w:szCs w:val="28"/>
          <w:u w:val="single"/>
        </w:rPr>
      </w:pPr>
    </w:p>
    <w:p w:rsidR="00B967F3" w:rsidRDefault="00B967F3" w:rsidP="000263C7">
      <w:pPr>
        <w:tabs>
          <w:tab w:val="left" w:pos="-540"/>
          <w:tab w:val="left" w:pos="9356"/>
        </w:tabs>
        <w:spacing w:after="0" w:line="360" w:lineRule="auto"/>
        <w:ind w:right="57" w:firstLine="1134"/>
        <w:contextualSpacing/>
        <w:jc w:val="both"/>
        <w:rPr>
          <w:rFonts w:ascii="Times New Roman" w:hAnsi="Times New Roman"/>
          <w:i/>
          <w:sz w:val="28"/>
          <w:szCs w:val="28"/>
          <w:u w:val="single"/>
        </w:rPr>
      </w:pPr>
    </w:p>
    <w:p w:rsidR="00B967F3" w:rsidRDefault="00B967F3" w:rsidP="000263C7">
      <w:pPr>
        <w:tabs>
          <w:tab w:val="left" w:pos="-540"/>
          <w:tab w:val="left" w:pos="9356"/>
        </w:tabs>
        <w:spacing w:after="0" w:line="360" w:lineRule="auto"/>
        <w:ind w:right="57" w:firstLine="1134"/>
        <w:contextualSpacing/>
        <w:jc w:val="both"/>
        <w:rPr>
          <w:rFonts w:ascii="Times New Roman" w:hAnsi="Times New Roman"/>
          <w:i/>
          <w:sz w:val="28"/>
          <w:szCs w:val="28"/>
          <w:u w:val="single"/>
        </w:rPr>
      </w:pPr>
    </w:p>
    <w:p w:rsidR="00B967F3" w:rsidRDefault="00B967F3" w:rsidP="000263C7">
      <w:pPr>
        <w:tabs>
          <w:tab w:val="left" w:pos="-540"/>
          <w:tab w:val="left" w:pos="9356"/>
        </w:tabs>
        <w:spacing w:after="0" w:line="360" w:lineRule="auto"/>
        <w:ind w:right="57" w:firstLine="1134"/>
        <w:contextualSpacing/>
        <w:jc w:val="both"/>
        <w:rPr>
          <w:rFonts w:ascii="Times New Roman" w:hAnsi="Times New Roman"/>
          <w:i/>
          <w:sz w:val="28"/>
          <w:szCs w:val="28"/>
          <w:u w:val="single"/>
        </w:rPr>
      </w:pPr>
    </w:p>
    <w:p w:rsidR="00B967F3" w:rsidRDefault="00B967F3" w:rsidP="000263C7">
      <w:pPr>
        <w:tabs>
          <w:tab w:val="left" w:pos="-540"/>
          <w:tab w:val="left" w:pos="9356"/>
        </w:tabs>
        <w:spacing w:after="0" w:line="360" w:lineRule="auto"/>
        <w:ind w:right="57" w:firstLine="1134"/>
        <w:contextualSpacing/>
        <w:jc w:val="both"/>
        <w:rPr>
          <w:rFonts w:ascii="Times New Roman" w:hAnsi="Times New Roman"/>
          <w:i/>
          <w:sz w:val="28"/>
          <w:szCs w:val="28"/>
          <w:u w:val="single"/>
        </w:rPr>
      </w:pPr>
    </w:p>
    <w:p w:rsidR="00B967F3" w:rsidRPr="000263C7" w:rsidRDefault="00B967F3" w:rsidP="000263C7">
      <w:pPr>
        <w:tabs>
          <w:tab w:val="left" w:pos="-540"/>
          <w:tab w:val="left" w:pos="9356"/>
        </w:tabs>
        <w:spacing w:after="0" w:line="360" w:lineRule="auto"/>
        <w:ind w:right="57" w:firstLine="1134"/>
        <w:contextualSpacing/>
        <w:jc w:val="both"/>
        <w:rPr>
          <w:rFonts w:ascii="Times New Roman" w:hAnsi="Times New Roman"/>
          <w:i/>
          <w:sz w:val="28"/>
          <w:szCs w:val="28"/>
          <w:u w:val="single"/>
        </w:rPr>
      </w:pPr>
    </w:p>
    <w:p w:rsidR="00B967F3" w:rsidRPr="000263C7" w:rsidRDefault="00B967F3" w:rsidP="000263C7">
      <w:pPr>
        <w:tabs>
          <w:tab w:val="left" w:pos="-540"/>
          <w:tab w:val="left" w:pos="9356"/>
        </w:tabs>
        <w:spacing w:after="0" w:line="360" w:lineRule="auto"/>
        <w:ind w:right="57" w:firstLine="1134"/>
        <w:contextualSpacing/>
        <w:jc w:val="both"/>
        <w:rPr>
          <w:rFonts w:ascii="Times New Roman" w:hAnsi="Times New Roman"/>
          <w:i/>
          <w:sz w:val="28"/>
          <w:szCs w:val="28"/>
          <w:u w:val="single"/>
        </w:rPr>
      </w:pPr>
    </w:p>
    <w:p w:rsidR="00B967F3" w:rsidRPr="000263C7" w:rsidRDefault="00B967F3" w:rsidP="000263C7">
      <w:pPr>
        <w:tabs>
          <w:tab w:val="left" w:pos="-540"/>
          <w:tab w:val="left" w:pos="9356"/>
        </w:tabs>
        <w:spacing w:after="0" w:line="360" w:lineRule="auto"/>
        <w:ind w:right="57" w:firstLine="1134"/>
        <w:contextualSpacing/>
        <w:jc w:val="both"/>
        <w:rPr>
          <w:rFonts w:ascii="Times New Roman" w:hAnsi="Times New Roman"/>
          <w:b/>
          <w:sz w:val="28"/>
          <w:szCs w:val="28"/>
        </w:rPr>
      </w:pPr>
      <w:r w:rsidRPr="000263C7">
        <w:rPr>
          <w:rFonts w:ascii="Times New Roman" w:hAnsi="Times New Roman"/>
          <w:b/>
          <w:sz w:val="28"/>
          <w:szCs w:val="28"/>
        </w:rPr>
        <w:t xml:space="preserve">приложение  </w:t>
      </w:r>
    </w:p>
    <w:p w:rsidR="00B967F3" w:rsidRPr="000263C7" w:rsidRDefault="00B967F3" w:rsidP="000263C7">
      <w:pPr>
        <w:tabs>
          <w:tab w:val="left" w:pos="-540"/>
          <w:tab w:val="left" w:pos="2100"/>
          <w:tab w:val="left" w:pos="2520"/>
        </w:tabs>
        <w:spacing w:after="0" w:line="360" w:lineRule="auto"/>
        <w:ind w:right="57" w:firstLine="1134"/>
        <w:contextualSpacing/>
        <w:jc w:val="both"/>
        <w:rPr>
          <w:rFonts w:ascii="Times New Roman" w:hAnsi="Times New Roman"/>
          <w:sz w:val="28"/>
          <w:szCs w:val="28"/>
        </w:rPr>
      </w:pPr>
      <w:r w:rsidRPr="000263C7">
        <w:rPr>
          <w:rFonts w:ascii="Times New Roman" w:hAnsi="Times New Roman"/>
          <w:sz w:val="28"/>
          <w:szCs w:val="28"/>
        </w:rPr>
        <w:t xml:space="preserve">   Структура налогов Российской Федерации.</w:t>
      </w:r>
    </w:p>
    <w:p w:rsidR="00B967F3" w:rsidRPr="000263C7" w:rsidRDefault="00B967F3" w:rsidP="000263C7">
      <w:pPr>
        <w:tabs>
          <w:tab w:val="left" w:pos="-540"/>
          <w:tab w:val="left" w:pos="9356"/>
        </w:tabs>
        <w:spacing w:after="0" w:line="360" w:lineRule="auto"/>
        <w:ind w:right="57" w:firstLine="1134"/>
        <w:contextualSpacing/>
        <w:jc w:val="both"/>
        <w:rPr>
          <w:rFonts w:ascii="Times New Roman" w:hAnsi="Times New Roman"/>
          <w:sz w:val="28"/>
          <w:szCs w:val="28"/>
        </w:rPr>
      </w:pPr>
      <w:r w:rsidRPr="000263C7">
        <w:rPr>
          <w:rFonts w:ascii="Times New Roman" w:hAnsi="Times New Roman"/>
          <w:sz w:val="28"/>
          <w:szCs w:val="28"/>
        </w:rPr>
        <w:t xml:space="preserve">   Законом “Об основах налоговой системы в Российской Федерации” впервые в России вводится трехуровневая система налогообложения. Налоги и сборы были подразделены на федеральные, региональные и местные. </w:t>
      </w:r>
    </w:p>
    <w:p w:rsidR="00B967F3" w:rsidRPr="000263C7" w:rsidRDefault="00B967F3" w:rsidP="000263C7">
      <w:pPr>
        <w:tabs>
          <w:tab w:val="left" w:pos="-540"/>
          <w:tab w:val="left" w:pos="9356"/>
        </w:tabs>
        <w:spacing w:after="0" w:line="360" w:lineRule="auto"/>
        <w:ind w:right="57" w:firstLine="1134"/>
        <w:contextualSpacing/>
        <w:jc w:val="both"/>
        <w:rPr>
          <w:rFonts w:ascii="Times New Roman" w:hAnsi="Times New Roman"/>
          <w:sz w:val="28"/>
          <w:szCs w:val="28"/>
        </w:rPr>
      </w:pPr>
      <w:r w:rsidRPr="000263C7">
        <w:rPr>
          <w:rFonts w:ascii="Times New Roman" w:hAnsi="Times New Roman"/>
          <w:sz w:val="28"/>
          <w:szCs w:val="28"/>
        </w:rPr>
        <w:t>Федеральные налоги взимаются по всей территории России. В настоящее время к федеральным относятся следующие налоги:</w:t>
      </w:r>
    </w:p>
    <w:p w:rsidR="00B967F3" w:rsidRPr="000263C7" w:rsidRDefault="00B967F3" w:rsidP="000263C7">
      <w:pPr>
        <w:tabs>
          <w:tab w:val="left" w:pos="-540"/>
          <w:tab w:val="left" w:pos="9356"/>
        </w:tabs>
        <w:spacing w:after="0" w:line="360" w:lineRule="auto"/>
        <w:ind w:right="57" w:firstLine="1134"/>
        <w:contextualSpacing/>
        <w:jc w:val="both"/>
        <w:rPr>
          <w:rFonts w:ascii="Times New Roman" w:hAnsi="Times New Roman"/>
          <w:sz w:val="28"/>
          <w:szCs w:val="28"/>
        </w:rPr>
      </w:pPr>
      <w:r w:rsidRPr="000263C7">
        <w:rPr>
          <w:rFonts w:ascii="Times New Roman" w:hAnsi="Times New Roman"/>
          <w:sz w:val="28"/>
          <w:szCs w:val="28"/>
        </w:rPr>
        <w:t>а) налог на добавленную стоимость;</w:t>
      </w:r>
    </w:p>
    <w:p w:rsidR="00B967F3" w:rsidRPr="000263C7" w:rsidRDefault="00B967F3" w:rsidP="000263C7">
      <w:pPr>
        <w:tabs>
          <w:tab w:val="left" w:pos="-540"/>
          <w:tab w:val="left" w:pos="9356"/>
        </w:tabs>
        <w:spacing w:after="0" w:line="360" w:lineRule="auto"/>
        <w:ind w:right="57" w:firstLine="1134"/>
        <w:contextualSpacing/>
        <w:jc w:val="both"/>
        <w:rPr>
          <w:rFonts w:ascii="Times New Roman" w:hAnsi="Times New Roman"/>
          <w:sz w:val="28"/>
          <w:szCs w:val="28"/>
        </w:rPr>
      </w:pPr>
      <w:r w:rsidRPr="000263C7">
        <w:rPr>
          <w:rFonts w:ascii="Times New Roman" w:hAnsi="Times New Roman"/>
          <w:sz w:val="28"/>
          <w:szCs w:val="28"/>
        </w:rPr>
        <w:t>б) акцизы на отдельные группы и виды товаров;</w:t>
      </w:r>
    </w:p>
    <w:p w:rsidR="00B967F3" w:rsidRPr="000263C7" w:rsidRDefault="00B967F3" w:rsidP="000263C7">
      <w:pPr>
        <w:tabs>
          <w:tab w:val="left" w:pos="-540"/>
          <w:tab w:val="left" w:pos="9356"/>
        </w:tabs>
        <w:spacing w:after="0" w:line="360" w:lineRule="auto"/>
        <w:ind w:right="57" w:firstLine="1134"/>
        <w:contextualSpacing/>
        <w:jc w:val="both"/>
        <w:rPr>
          <w:rFonts w:ascii="Times New Roman" w:hAnsi="Times New Roman"/>
          <w:sz w:val="28"/>
          <w:szCs w:val="28"/>
        </w:rPr>
      </w:pPr>
      <w:r w:rsidRPr="000263C7">
        <w:rPr>
          <w:rFonts w:ascii="Times New Roman" w:hAnsi="Times New Roman"/>
          <w:sz w:val="28"/>
          <w:szCs w:val="28"/>
        </w:rPr>
        <w:t>в) налог на доходы банков;</w:t>
      </w:r>
    </w:p>
    <w:p w:rsidR="00B967F3" w:rsidRPr="000263C7" w:rsidRDefault="00B967F3" w:rsidP="000263C7">
      <w:pPr>
        <w:tabs>
          <w:tab w:val="left" w:pos="-540"/>
          <w:tab w:val="left" w:pos="9356"/>
        </w:tabs>
        <w:spacing w:after="0" w:line="360" w:lineRule="auto"/>
        <w:ind w:right="57" w:firstLine="1134"/>
        <w:contextualSpacing/>
        <w:jc w:val="both"/>
        <w:rPr>
          <w:rFonts w:ascii="Times New Roman" w:hAnsi="Times New Roman"/>
          <w:sz w:val="28"/>
          <w:szCs w:val="28"/>
        </w:rPr>
      </w:pPr>
      <w:r w:rsidRPr="000263C7">
        <w:rPr>
          <w:rFonts w:ascii="Times New Roman" w:hAnsi="Times New Roman"/>
          <w:sz w:val="28"/>
          <w:szCs w:val="28"/>
        </w:rPr>
        <w:t>г) налог на доходы от страховой деятельности;</w:t>
      </w:r>
    </w:p>
    <w:p w:rsidR="00B967F3" w:rsidRPr="000263C7" w:rsidRDefault="00B967F3" w:rsidP="000263C7">
      <w:pPr>
        <w:tabs>
          <w:tab w:val="left" w:pos="-540"/>
          <w:tab w:val="left" w:pos="9356"/>
        </w:tabs>
        <w:spacing w:after="0" w:line="360" w:lineRule="auto"/>
        <w:ind w:right="57" w:firstLine="1134"/>
        <w:contextualSpacing/>
        <w:jc w:val="both"/>
        <w:rPr>
          <w:rFonts w:ascii="Times New Roman" w:hAnsi="Times New Roman"/>
          <w:sz w:val="28"/>
          <w:szCs w:val="28"/>
        </w:rPr>
      </w:pPr>
      <w:r w:rsidRPr="000263C7">
        <w:rPr>
          <w:rFonts w:ascii="Times New Roman" w:hAnsi="Times New Roman"/>
          <w:sz w:val="28"/>
          <w:szCs w:val="28"/>
        </w:rPr>
        <w:t>д) налог от биржевой деятельности;</w:t>
      </w:r>
    </w:p>
    <w:p w:rsidR="00B967F3" w:rsidRPr="000263C7" w:rsidRDefault="00B967F3" w:rsidP="000263C7">
      <w:pPr>
        <w:tabs>
          <w:tab w:val="left" w:pos="-540"/>
          <w:tab w:val="left" w:pos="9356"/>
        </w:tabs>
        <w:spacing w:after="0" w:line="360" w:lineRule="auto"/>
        <w:ind w:right="57" w:firstLine="1134"/>
        <w:contextualSpacing/>
        <w:jc w:val="both"/>
        <w:rPr>
          <w:rFonts w:ascii="Times New Roman" w:hAnsi="Times New Roman"/>
          <w:sz w:val="28"/>
          <w:szCs w:val="28"/>
        </w:rPr>
      </w:pPr>
      <w:r w:rsidRPr="000263C7">
        <w:rPr>
          <w:rFonts w:ascii="Times New Roman" w:hAnsi="Times New Roman"/>
          <w:sz w:val="28"/>
          <w:szCs w:val="28"/>
        </w:rPr>
        <w:t>е) налог на операции с ценными бумагами;</w:t>
      </w:r>
    </w:p>
    <w:p w:rsidR="00B967F3" w:rsidRPr="000263C7" w:rsidRDefault="00B967F3" w:rsidP="000263C7">
      <w:pPr>
        <w:tabs>
          <w:tab w:val="left" w:pos="-540"/>
          <w:tab w:val="left" w:pos="9356"/>
        </w:tabs>
        <w:spacing w:after="0" w:line="360" w:lineRule="auto"/>
        <w:ind w:right="57" w:firstLine="1134"/>
        <w:contextualSpacing/>
        <w:jc w:val="both"/>
        <w:rPr>
          <w:rFonts w:ascii="Times New Roman" w:hAnsi="Times New Roman"/>
          <w:sz w:val="28"/>
          <w:szCs w:val="28"/>
        </w:rPr>
      </w:pPr>
      <w:r w:rsidRPr="000263C7">
        <w:rPr>
          <w:rFonts w:ascii="Times New Roman" w:hAnsi="Times New Roman"/>
          <w:sz w:val="28"/>
          <w:szCs w:val="28"/>
        </w:rPr>
        <w:t>ж) таможенные пошлины;</w:t>
      </w:r>
    </w:p>
    <w:p w:rsidR="00B967F3" w:rsidRPr="000263C7" w:rsidRDefault="00B967F3" w:rsidP="000263C7">
      <w:pPr>
        <w:tabs>
          <w:tab w:val="left" w:pos="-540"/>
          <w:tab w:val="left" w:pos="9356"/>
        </w:tabs>
        <w:spacing w:after="0" w:line="360" w:lineRule="auto"/>
        <w:ind w:right="57" w:firstLine="1134"/>
        <w:contextualSpacing/>
        <w:jc w:val="both"/>
        <w:rPr>
          <w:rFonts w:ascii="Times New Roman" w:hAnsi="Times New Roman"/>
          <w:sz w:val="28"/>
          <w:szCs w:val="28"/>
        </w:rPr>
      </w:pPr>
      <w:r w:rsidRPr="000263C7">
        <w:rPr>
          <w:rFonts w:ascii="Times New Roman" w:hAnsi="Times New Roman"/>
          <w:sz w:val="28"/>
          <w:szCs w:val="28"/>
        </w:rPr>
        <w:t>з) отчисления из производства материально – сырьевой базы, зачисляемые в специальный внебюджетный фонд РФ;</w:t>
      </w:r>
    </w:p>
    <w:p w:rsidR="00B967F3" w:rsidRPr="000263C7" w:rsidRDefault="00B967F3" w:rsidP="000263C7">
      <w:pPr>
        <w:tabs>
          <w:tab w:val="left" w:pos="-540"/>
          <w:tab w:val="left" w:pos="9356"/>
        </w:tabs>
        <w:spacing w:after="0" w:line="360" w:lineRule="auto"/>
        <w:ind w:right="57" w:firstLine="1134"/>
        <w:contextualSpacing/>
        <w:jc w:val="both"/>
        <w:rPr>
          <w:rFonts w:ascii="Times New Roman" w:hAnsi="Times New Roman"/>
          <w:sz w:val="28"/>
          <w:szCs w:val="28"/>
        </w:rPr>
      </w:pPr>
      <w:r w:rsidRPr="000263C7">
        <w:rPr>
          <w:rFonts w:ascii="Times New Roman" w:hAnsi="Times New Roman"/>
          <w:sz w:val="28"/>
          <w:szCs w:val="28"/>
        </w:rPr>
        <w:t>и) платежи за пользование природными ресурсами, зачисляемые в федеральный бюджет, в республиканский бюджет республик в составе РФ, в краевые, областные бюджеты краёв, областей, обл. бюджет автономной области, окружные бюджеты автономных округов и       районные бюджеты районов в порядке и на условиях, предусматриваемых законодательными актами РФ;</w:t>
      </w:r>
    </w:p>
    <w:p w:rsidR="00B967F3" w:rsidRPr="000263C7" w:rsidRDefault="00B967F3" w:rsidP="000263C7">
      <w:pPr>
        <w:tabs>
          <w:tab w:val="left" w:pos="-540"/>
          <w:tab w:val="left" w:pos="9356"/>
        </w:tabs>
        <w:spacing w:after="0" w:line="360" w:lineRule="auto"/>
        <w:ind w:right="57" w:firstLine="1134"/>
        <w:contextualSpacing/>
        <w:jc w:val="both"/>
        <w:rPr>
          <w:rFonts w:ascii="Times New Roman" w:hAnsi="Times New Roman"/>
          <w:sz w:val="28"/>
          <w:szCs w:val="28"/>
        </w:rPr>
      </w:pPr>
      <w:r w:rsidRPr="000263C7">
        <w:rPr>
          <w:rFonts w:ascii="Times New Roman" w:hAnsi="Times New Roman"/>
          <w:sz w:val="28"/>
          <w:szCs w:val="28"/>
        </w:rPr>
        <w:t>к) подоходный налог с физических лиц;</w:t>
      </w:r>
    </w:p>
    <w:p w:rsidR="00B967F3" w:rsidRPr="000263C7" w:rsidRDefault="00B967F3" w:rsidP="000263C7">
      <w:pPr>
        <w:tabs>
          <w:tab w:val="left" w:pos="-540"/>
          <w:tab w:val="left" w:pos="9356"/>
        </w:tabs>
        <w:spacing w:after="0" w:line="360" w:lineRule="auto"/>
        <w:ind w:right="57" w:firstLine="1134"/>
        <w:contextualSpacing/>
        <w:jc w:val="both"/>
        <w:rPr>
          <w:rFonts w:ascii="Times New Roman" w:hAnsi="Times New Roman"/>
          <w:sz w:val="28"/>
          <w:szCs w:val="28"/>
        </w:rPr>
      </w:pPr>
      <w:r w:rsidRPr="000263C7">
        <w:rPr>
          <w:rFonts w:ascii="Times New Roman" w:hAnsi="Times New Roman"/>
          <w:sz w:val="28"/>
          <w:szCs w:val="28"/>
        </w:rPr>
        <w:t>л) налоги, служащие источниками, образующие дорожные фонды;</w:t>
      </w:r>
    </w:p>
    <w:p w:rsidR="00B967F3" w:rsidRPr="000263C7" w:rsidRDefault="00B967F3" w:rsidP="000263C7">
      <w:pPr>
        <w:tabs>
          <w:tab w:val="left" w:pos="-540"/>
          <w:tab w:val="left" w:pos="9356"/>
        </w:tabs>
        <w:spacing w:after="0" w:line="360" w:lineRule="auto"/>
        <w:ind w:right="57" w:firstLine="1134"/>
        <w:contextualSpacing/>
        <w:jc w:val="both"/>
        <w:rPr>
          <w:rFonts w:ascii="Times New Roman" w:hAnsi="Times New Roman"/>
          <w:sz w:val="28"/>
          <w:szCs w:val="28"/>
        </w:rPr>
      </w:pPr>
      <w:r w:rsidRPr="000263C7">
        <w:rPr>
          <w:rFonts w:ascii="Times New Roman" w:hAnsi="Times New Roman"/>
          <w:sz w:val="28"/>
          <w:szCs w:val="28"/>
        </w:rPr>
        <w:t>м) гербовый сбор</w:t>
      </w:r>
      <w:r w:rsidRPr="000263C7">
        <w:rPr>
          <w:rStyle w:val="ad"/>
          <w:rFonts w:ascii="Times New Roman" w:hAnsi="Times New Roman"/>
          <w:sz w:val="28"/>
          <w:szCs w:val="28"/>
        </w:rPr>
        <w:footnoteReference w:id="16"/>
      </w:r>
      <w:r w:rsidRPr="000263C7">
        <w:rPr>
          <w:rFonts w:ascii="Times New Roman" w:hAnsi="Times New Roman"/>
          <w:sz w:val="28"/>
          <w:szCs w:val="28"/>
        </w:rPr>
        <w:t>;</w:t>
      </w:r>
    </w:p>
    <w:p w:rsidR="00B967F3" w:rsidRPr="000263C7" w:rsidRDefault="00B967F3" w:rsidP="000263C7">
      <w:pPr>
        <w:tabs>
          <w:tab w:val="left" w:pos="-540"/>
          <w:tab w:val="left" w:pos="9356"/>
        </w:tabs>
        <w:spacing w:after="0" w:line="360" w:lineRule="auto"/>
        <w:ind w:right="57" w:firstLine="1134"/>
        <w:contextualSpacing/>
        <w:jc w:val="both"/>
        <w:rPr>
          <w:rFonts w:ascii="Times New Roman" w:hAnsi="Times New Roman"/>
          <w:sz w:val="28"/>
          <w:szCs w:val="28"/>
        </w:rPr>
      </w:pPr>
      <w:r w:rsidRPr="000263C7">
        <w:rPr>
          <w:rFonts w:ascii="Times New Roman" w:hAnsi="Times New Roman"/>
          <w:sz w:val="28"/>
          <w:szCs w:val="28"/>
        </w:rPr>
        <w:t>н) государственная пошлина;</w:t>
      </w:r>
    </w:p>
    <w:p w:rsidR="00B967F3" w:rsidRPr="000263C7" w:rsidRDefault="00B967F3" w:rsidP="000263C7">
      <w:pPr>
        <w:tabs>
          <w:tab w:val="left" w:pos="-540"/>
          <w:tab w:val="left" w:pos="9356"/>
        </w:tabs>
        <w:spacing w:after="0" w:line="360" w:lineRule="auto"/>
        <w:ind w:right="57" w:firstLine="1134"/>
        <w:contextualSpacing/>
        <w:jc w:val="both"/>
        <w:rPr>
          <w:rFonts w:ascii="Times New Roman" w:hAnsi="Times New Roman"/>
          <w:sz w:val="28"/>
          <w:szCs w:val="28"/>
        </w:rPr>
      </w:pPr>
      <w:r w:rsidRPr="000263C7">
        <w:rPr>
          <w:rFonts w:ascii="Times New Roman" w:hAnsi="Times New Roman"/>
          <w:sz w:val="28"/>
          <w:szCs w:val="28"/>
        </w:rPr>
        <w:t>о) налог с имущества, переходящего в порядке наследования и дарения;</w:t>
      </w:r>
    </w:p>
    <w:p w:rsidR="00B967F3" w:rsidRPr="000263C7" w:rsidRDefault="00B967F3" w:rsidP="000263C7">
      <w:pPr>
        <w:tabs>
          <w:tab w:val="left" w:pos="-540"/>
          <w:tab w:val="left" w:pos="9356"/>
        </w:tabs>
        <w:spacing w:after="0" w:line="360" w:lineRule="auto"/>
        <w:ind w:right="57" w:firstLine="1134"/>
        <w:contextualSpacing/>
        <w:jc w:val="both"/>
        <w:rPr>
          <w:rFonts w:ascii="Times New Roman" w:hAnsi="Times New Roman"/>
          <w:sz w:val="28"/>
          <w:szCs w:val="28"/>
        </w:rPr>
      </w:pPr>
      <w:r w:rsidRPr="000263C7">
        <w:rPr>
          <w:rFonts w:ascii="Times New Roman" w:hAnsi="Times New Roman"/>
          <w:sz w:val="28"/>
          <w:szCs w:val="28"/>
        </w:rPr>
        <w:t>п) сбор за использование наименований “Россия”, “Российская Федерация” и образовываемых на их основе слов и словосочетаний;</w:t>
      </w:r>
    </w:p>
    <w:p w:rsidR="00B967F3" w:rsidRPr="000263C7" w:rsidRDefault="00B967F3" w:rsidP="000263C7">
      <w:pPr>
        <w:tabs>
          <w:tab w:val="left" w:pos="-540"/>
          <w:tab w:val="left" w:pos="9356"/>
        </w:tabs>
        <w:spacing w:after="0" w:line="360" w:lineRule="auto"/>
        <w:ind w:right="57" w:firstLine="1134"/>
        <w:contextualSpacing/>
        <w:jc w:val="both"/>
        <w:rPr>
          <w:rFonts w:ascii="Times New Roman" w:hAnsi="Times New Roman"/>
          <w:sz w:val="28"/>
          <w:szCs w:val="28"/>
        </w:rPr>
      </w:pPr>
      <w:r w:rsidRPr="000263C7">
        <w:rPr>
          <w:rFonts w:ascii="Times New Roman" w:hAnsi="Times New Roman"/>
          <w:sz w:val="28"/>
          <w:szCs w:val="28"/>
        </w:rPr>
        <w:t>р) налог на покупку иностранных денежных знаков и платёжных документов, выраженных в иностранной валюте.</w:t>
      </w:r>
    </w:p>
    <w:p w:rsidR="00B967F3" w:rsidRPr="000263C7" w:rsidRDefault="00B967F3" w:rsidP="000263C7">
      <w:pPr>
        <w:tabs>
          <w:tab w:val="left" w:pos="-540"/>
          <w:tab w:val="left" w:pos="9356"/>
        </w:tabs>
        <w:spacing w:after="0" w:line="360" w:lineRule="auto"/>
        <w:ind w:right="57" w:firstLine="1134"/>
        <w:contextualSpacing/>
        <w:jc w:val="both"/>
        <w:rPr>
          <w:rFonts w:ascii="Times New Roman" w:hAnsi="Times New Roman"/>
          <w:sz w:val="28"/>
          <w:szCs w:val="28"/>
        </w:rPr>
      </w:pPr>
      <w:r w:rsidRPr="000263C7">
        <w:rPr>
          <w:rFonts w:ascii="Times New Roman" w:hAnsi="Times New Roman"/>
          <w:sz w:val="28"/>
          <w:szCs w:val="28"/>
        </w:rPr>
        <w:t>Все суммы поступлений от налогов указанных в подпунктах “</w:t>
      </w:r>
      <w:r w:rsidRPr="000263C7">
        <w:rPr>
          <w:rFonts w:ascii="Times New Roman" w:hAnsi="Times New Roman"/>
          <w:sz w:val="28"/>
          <w:szCs w:val="28"/>
          <w:lang w:val="en-US"/>
        </w:rPr>
        <w:t>a</w:t>
      </w:r>
      <w:r w:rsidRPr="000263C7">
        <w:rPr>
          <w:rFonts w:ascii="Times New Roman" w:hAnsi="Times New Roman"/>
          <w:sz w:val="28"/>
          <w:szCs w:val="28"/>
        </w:rPr>
        <w:t>”-“ж” и  “</w:t>
      </w:r>
      <w:r w:rsidRPr="000263C7">
        <w:rPr>
          <w:rFonts w:ascii="Times New Roman" w:hAnsi="Times New Roman"/>
          <w:sz w:val="28"/>
          <w:szCs w:val="28"/>
          <w:lang w:val="en-US"/>
        </w:rPr>
        <w:t>p</w:t>
      </w:r>
      <w:r w:rsidRPr="000263C7">
        <w:rPr>
          <w:rFonts w:ascii="Times New Roman" w:hAnsi="Times New Roman"/>
          <w:sz w:val="28"/>
          <w:szCs w:val="28"/>
        </w:rPr>
        <w:t xml:space="preserve">” зачисляются в федеральный бюджет. Налоги, указанные в подпунктах “к” и “л” являются регулирующими доходными источниками, а суммы отчислений по ним, начисляемые непосредственно в республиканский бюджет республики в составе РФ, в краевые, областные бюджеты краёв и областей, областной бюджет автономной области, окружные бюджеты автономных округов и бюджеты других уровней, определяются при утверждении республиканского бюджета в составе РФ, краевого, областного бюджета автономной области, окружных бюджетов автономных округов. </w:t>
      </w:r>
    </w:p>
    <w:p w:rsidR="00B967F3" w:rsidRPr="000263C7" w:rsidRDefault="00B967F3" w:rsidP="000263C7">
      <w:pPr>
        <w:tabs>
          <w:tab w:val="left" w:pos="-540"/>
          <w:tab w:val="left" w:pos="9356"/>
        </w:tabs>
        <w:spacing w:after="0" w:line="360" w:lineRule="auto"/>
        <w:ind w:right="57" w:firstLine="1134"/>
        <w:contextualSpacing/>
        <w:jc w:val="both"/>
        <w:rPr>
          <w:rFonts w:ascii="Times New Roman" w:hAnsi="Times New Roman"/>
          <w:sz w:val="28"/>
          <w:szCs w:val="28"/>
        </w:rPr>
      </w:pPr>
      <w:r w:rsidRPr="000263C7">
        <w:rPr>
          <w:rFonts w:ascii="Times New Roman" w:hAnsi="Times New Roman"/>
          <w:sz w:val="28"/>
          <w:szCs w:val="28"/>
        </w:rPr>
        <w:t>Все суммы поступлений от налогов, указанных в подпунктах “н” - “п” зачисляются в местный бюджет в порядке, определяемом при утверждении соответствующих бюджетов, если иное не установлено Законом. Федеральные налоги (в т. ч. размеры их ставок) объекты налогообложения, налогоплательщики налогов и порядок зачисления их в бюджет или во внебюджетный фонд устанавливаются законодательными актами РФ и взимаются на всей её территории.</w:t>
      </w:r>
    </w:p>
    <w:p w:rsidR="00B967F3" w:rsidRPr="000263C7" w:rsidRDefault="00B967F3" w:rsidP="000263C7">
      <w:pPr>
        <w:tabs>
          <w:tab w:val="left" w:pos="-540"/>
        </w:tabs>
        <w:spacing w:after="0" w:line="360" w:lineRule="auto"/>
        <w:ind w:right="57" w:firstLine="1134"/>
        <w:contextualSpacing/>
        <w:jc w:val="both"/>
        <w:rPr>
          <w:rFonts w:ascii="Times New Roman" w:hAnsi="Times New Roman"/>
          <w:sz w:val="28"/>
          <w:szCs w:val="28"/>
        </w:rPr>
      </w:pPr>
      <w:r w:rsidRPr="000263C7">
        <w:rPr>
          <w:rFonts w:ascii="Times New Roman" w:hAnsi="Times New Roman"/>
          <w:sz w:val="28"/>
          <w:szCs w:val="28"/>
        </w:rPr>
        <w:t>Суммы поступлений от налога, указанного в подпункте “с” зачисляются в соответствующие бюджеты в порядке, определенном законодательным актом Российской Федерации об этом налоге.</w:t>
      </w:r>
    </w:p>
    <w:p w:rsidR="00B967F3" w:rsidRPr="000263C7" w:rsidRDefault="00B967F3" w:rsidP="000263C7">
      <w:pPr>
        <w:pStyle w:val="4"/>
        <w:numPr>
          <w:ilvl w:val="0"/>
          <w:numId w:val="6"/>
        </w:numPr>
        <w:tabs>
          <w:tab w:val="left" w:pos="-540"/>
        </w:tabs>
        <w:spacing w:after="0" w:line="360" w:lineRule="auto"/>
        <w:ind w:left="0" w:right="57" w:firstLine="1134"/>
        <w:contextualSpacing/>
        <w:jc w:val="both"/>
        <w:rPr>
          <w:sz w:val="28"/>
          <w:szCs w:val="28"/>
        </w:rPr>
      </w:pPr>
      <w:r w:rsidRPr="000263C7">
        <w:rPr>
          <w:sz w:val="28"/>
          <w:szCs w:val="28"/>
        </w:rPr>
        <w:t>Налоги республик в составе РФ и налоги краёв, областей, автономных областей, автономных округов. К этим налогам относятся:</w:t>
      </w:r>
    </w:p>
    <w:p w:rsidR="00B967F3" w:rsidRPr="000263C7" w:rsidRDefault="00B967F3" w:rsidP="000263C7">
      <w:pPr>
        <w:pStyle w:val="4"/>
        <w:tabs>
          <w:tab w:val="left" w:pos="-540"/>
        </w:tabs>
        <w:spacing w:after="0" w:line="360" w:lineRule="auto"/>
        <w:ind w:left="0" w:right="57" w:firstLine="1134"/>
        <w:contextualSpacing/>
        <w:jc w:val="both"/>
        <w:rPr>
          <w:sz w:val="28"/>
          <w:szCs w:val="28"/>
        </w:rPr>
      </w:pPr>
      <w:r w:rsidRPr="000263C7">
        <w:rPr>
          <w:sz w:val="28"/>
          <w:szCs w:val="28"/>
        </w:rPr>
        <w:t>а) налог на имущество предприятий, сумма платежей по налогу равными долями зачисляется в республиканский бюджет республики в составе РФ, краевые, областные бюджеты краёв и областей, областной бюджет автономной области, окружные бюджеты автономных округов и в районные бюджеты районов, городские бюджеты городов по месту нахождения плательщиков;</w:t>
      </w:r>
    </w:p>
    <w:p w:rsidR="00B967F3" w:rsidRPr="000263C7" w:rsidRDefault="00B967F3" w:rsidP="000263C7">
      <w:pPr>
        <w:pStyle w:val="4"/>
        <w:tabs>
          <w:tab w:val="left" w:pos="-540"/>
        </w:tabs>
        <w:spacing w:after="0" w:line="360" w:lineRule="auto"/>
        <w:ind w:left="0" w:right="57" w:firstLine="1134"/>
        <w:contextualSpacing/>
        <w:jc w:val="both"/>
        <w:rPr>
          <w:sz w:val="28"/>
          <w:szCs w:val="28"/>
        </w:rPr>
      </w:pPr>
      <w:r w:rsidRPr="000263C7">
        <w:rPr>
          <w:sz w:val="28"/>
          <w:szCs w:val="28"/>
        </w:rPr>
        <w:t>б) местный доход;</w:t>
      </w:r>
    </w:p>
    <w:p w:rsidR="00B967F3" w:rsidRPr="000263C7" w:rsidRDefault="00B967F3" w:rsidP="000263C7">
      <w:pPr>
        <w:pStyle w:val="4"/>
        <w:tabs>
          <w:tab w:val="left" w:pos="-540"/>
        </w:tabs>
        <w:spacing w:after="0" w:line="360" w:lineRule="auto"/>
        <w:ind w:left="0" w:right="57" w:firstLine="1134"/>
        <w:contextualSpacing/>
        <w:jc w:val="both"/>
        <w:rPr>
          <w:sz w:val="28"/>
          <w:szCs w:val="28"/>
        </w:rPr>
      </w:pPr>
      <w:r w:rsidRPr="000263C7">
        <w:rPr>
          <w:sz w:val="28"/>
          <w:szCs w:val="28"/>
        </w:rPr>
        <w:t>в) плата за воду, забираемую промышленными предприятиями из водохозяйственных систем;</w:t>
      </w:r>
    </w:p>
    <w:p w:rsidR="00B967F3" w:rsidRPr="000263C7" w:rsidRDefault="00B967F3" w:rsidP="000263C7">
      <w:pPr>
        <w:pStyle w:val="4"/>
        <w:tabs>
          <w:tab w:val="left" w:pos="-540"/>
        </w:tabs>
        <w:spacing w:after="0" w:line="360" w:lineRule="auto"/>
        <w:ind w:left="0" w:right="57" w:firstLine="1134"/>
        <w:contextualSpacing/>
        <w:jc w:val="both"/>
        <w:rPr>
          <w:sz w:val="28"/>
          <w:szCs w:val="28"/>
        </w:rPr>
      </w:pPr>
      <w:r w:rsidRPr="000263C7">
        <w:rPr>
          <w:sz w:val="28"/>
          <w:szCs w:val="28"/>
        </w:rPr>
        <w:t>г) республиканские платежи за пользование природными ресурсами.</w:t>
      </w:r>
    </w:p>
    <w:p w:rsidR="00B967F3" w:rsidRPr="000263C7" w:rsidRDefault="00B967F3" w:rsidP="000263C7">
      <w:pPr>
        <w:pStyle w:val="4"/>
        <w:tabs>
          <w:tab w:val="left" w:pos="-540"/>
        </w:tabs>
        <w:spacing w:after="0" w:line="360" w:lineRule="auto"/>
        <w:ind w:left="0" w:right="57" w:firstLine="1134"/>
        <w:contextualSpacing/>
        <w:jc w:val="both"/>
        <w:rPr>
          <w:sz w:val="28"/>
          <w:szCs w:val="28"/>
        </w:rPr>
      </w:pPr>
      <w:r w:rsidRPr="000263C7">
        <w:rPr>
          <w:sz w:val="28"/>
          <w:szCs w:val="28"/>
        </w:rPr>
        <w:t>Налоги, указанные в подпунктах “а”, “б” и “в” , устанавливаются законодательными органами (актами) РФ и взимаются на всей её территории. При этом конкретные ставки определяются законами республик в составе РФ или решениями органов государственной власти краёв, областей, автономной области, автономных округов, если иное не установлено законодательными актами РФ.</w:t>
      </w:r>
    </w:p>
    <w:p w:rsidR="00B967F3" w:rsidRPr="000263C7" w:rsidRDefault="00B967F3" w:rsidP="000263C7">
      <w:pPr>
        <w:pStyle w:val="4"/>
        <w:tabs>
          <w:tab w:val="left" w:pos="-540"/>
        </w:tabs>
        <w:spacing w:after="0" w:line="360" w:lineRule="auto"/>
        <w:ind w:left="0" w:right="57" w:firstLine="1134"/>
        <w:contextualSpacing/>
        <w:jc w:val="both"/>
        <w:rPr>
          <w:sz w:val="28"/>
          <w:szCs w:val="28"/>
        </w:rPr>
      </w:pPr>
      <w:r w:rsidRPr="000263C7">
        <w:rPr>
          <w:sz w:val="28"/>
          <w:szCs w:val="28"/>
        </w:rPr>
        <w:t xml:space="preserve">Сборы, указанные в подпункте “г”, Зачисляются в республиканский бюджет республики в составе Российской Федерации, краевые, областные бюджеты краёв и областей, областной бюджет автономной области, окружные бюджеты автономных округов и используются целевым назначением на дополнительное финансирование образовательных учреждений. Ставки этого сбора не могут превышать размера одного процента от годового фонда заработной платы предприятий, учреждений и организаций. Они устанавливаются законодательными актами республик в составе Российской Федерации, решениями органов государственной власти краёв, областей, автономной области и автономных округов. </w:t>
      </w:r>
    </w:p>
    <w:p w:rsidR="00B967F3" w:rsidRPr="000263C7" w:rsidRDefault="00B967F3" w:rsidP="000263C7">
      <w:pPr>
        <w:pStyle w:val="4"/>
        <w:tabs>
          <w:tab w:val="left" w:pos="-540"/>
        </w:tabs>
        <w:spacing w:after="0" w:line="360" w:lineRule="auto"/>
        <w:ind w:left="0" w:right="57" w:firstLine="1134"/>
        <w:contextualSpacing/>
        <w:jc w:val="both"/>
        <w:rPr>
          <w:sz w:val="28"/>
          <w:szCs w:val="28"/>
        </w:rPr>
      </w:pPr>
    </w:p>
    <w:p w:rsidR="00B967F3" w:rsidRPr="000263C7" w:rsidRDefault="00B967F3" w:rsidP="000263C7">
      <w:pPr>
        <w:pStyle w:val="4"/>
        <w:numPr>
          <w:ilvl w:val="0"/>
          <w:numId w:val="6"/>
        </w:numPr>
        <w:tabs>
          <w:tab w:val="left" w:pos="-540"/>
        </w:tabs>
        <w:spacing w:after="0" w:line="360" w:lineRule="auto"/>
        <w:ind w:left="0" w:right="57" w:firstLine="1134"/>
        <w:contextualSpacing/>
        <w:jc w:val="both"/>
        <w:rPr>
          <w:sz w:val="28"/>
          <w:szCs w:val="28"/>
        </w:rPr>
      </w:pPr>
      <w:r w:rsidRPr="000263C7">
        <w:rPr>
          <w:sz w:val="28"/>
          <w:szCs w:val="28"/>
        </w:rPr>
        <w:t>К местным относятся следующие налоги:</w:t>
      </w:r>
    </w:p>
    <w:p w:rsidR="00B967F3" w:rsidRPr="000263C7" w:rsidRDefault="00B967F3" w:rsidP="000263C7">
      <w:pPr>
        <w:pStyle w:val="4"/>
        <w:tabs>
          <w:tab w:val="left" w:pos="-540"/>
        </w:tabs>
        <w:spacing w:after="0" w:line="360" w:lineRule="auto"/>
        <w:ind w:left="0" w:right="57" w:firstLine="1134"/>
        <w:contextualSpacing/>
        <w:jc w:val="both"/>
        <w:rPr>
          <w:sz w:val="28"/>
          <w:szCs w:val="28"/>
        </w:rPr>
      </w:pPr>
      <w:r w:rsidRPr="000263C7">
        <w:rPr>
          <w:sz w:val="28"/>
          <w:szCs w:val="28"/>
        </w:rPr>
        <w:t>а) налог на имущество физических лиц. Сумма платежей по налогу зачисляется в местный бюджет по месту нахождения (регистрации) объекта налогообложения;</w:t>
      </w:r>
    </w:p>
    <w:p w:rsidR="00B967F3" w:rsidRPr="000263C7" w:rsidRDefault="00B967F3" w:rsidP="000263C7">
      <w:pPr>
        <w:pStyle w:val="4"/>
        <w:tabs>
          <w:tab w:val="left" w:pos="-540"/>
        </w:tabs>
        <w:spacing w:after="0" w:line="360" w:lineRule="auto"/>
        <w:ind w:left="0" w:right="57" w:firstLine="1134"/>
        <w:contextualSpacing/>
        <w:jc w:val="both"/>
        <w:rPr>
          <w:sz w:val="28"/>
          <w:szCs w:val="28"/>
        </w:rPr>
      </w:pPr>
      <w:r w:rsidRPr="000263C7">
        <w:rPr>
          <w:sz w:val="28"/>
          <w:szCs w:val="28"/>
        </w:rPr>
        <w:t>б) земельный налог. Порядок зачисления поступлений по налогу в соответствующий бюджет определяется законодательством о Земле.</w:t>
      </w:r>
    </w:p>
    <w:p w:rsidR="00B967F3" w:rsidRPr="000263C7" w:rsidRDefault="00B967F3" w:rsidP="000263C7">
      <w:pPr>
        <w:pStyle w:val="4"/>
        <w:tabs>
          <w:tab w:val="left" w:pos="-540"/>
        </w:tabs>
        <w:spacing w:after="0" w:line="360" w:lineRule="auto"/>
        <w:ind w:left="0" w:right="57" w:firstLine="1134"/>
        <w:contextualSpacing/>
        <w:jc w:val="both"/>
        <w:rPr>
          <w:sz w:val="28"/>
          <w:szCs w:val="28"/>
        </w:rPr>
      </w:pPr>
      <w:r w:rsidRPr="000263C7">
        <w:rPr>
          <w:sz w:val="28"/>
          <w:szCs w:val="28"/>
        </w:rPr>
        <w:t>в) регистрационный сбор с физических лиц, занимающихся предпринимательской деятельностью, сумма сбора зачисляется в бюджет по месту их регистрации;</w:t>
      </w:r>
    </w:p>
    <w:p w:rsidR="00B967F3" w:rsidRPr="000263C7" w:rsidRDefault="00B967F3" w:rsidP="000263C7">
      <w:pPr>
        <w:pStyle w:val="4"/>
        <w:tabs>
          <w:tab w:val="left" w:pos="-540"/>
        </w:tabs>
        <w:spacing w:after="0" w:line="360" w:lineRule="auto"/>
        <w:ind w:left="0" w:right="57" w:firstLine="1134"/>
        <w:contextualSpacing/>
        <w:jc w:val="both"/>
        <w:rPr>
          <w:sz w:val="28"/>
          <w:szCs w:val="28"/>
        </w:rPr>
      </w:pPr>
      <w:r w:rsidRPr="000263C7">
        <w:rPr>
          <w:sz w:val="28"/>
          <w:szCs w:val="28"/>
        </w:rPr>
        <w:t>г) налог на строительство объектов производственного назначения в курортной зоне;</w:t>
      </w:r>
    </w:p>
    <w:p w:rsidR="00B967F3" w:rsidRPr="000263C7" w:rsidRDefault="00B967F3" w:rsidP="000263C7">
      <w:pPr>
        <w:pStyle w:val="4"/>
        <w:tabs>
          <w:tab w:val="left" w:pos="-540"/>
        </w:tabs>
        <w:spacing w:after="0" w:line="360" w:lineRule="auto"/>
        <w:ind w:left="0" w:right="57" w:firstLine="1134"/>
        <w:contextualSpacing/>
        <w:jc w:val="both"/>
        <w:rPr>
          <w:sz w:val="28"/>
          <w:szCs w:val="28"/>
        </w:rPr>
      </w:pPr>
      <w:r w:rsidRPr="000263C7">
        <w:rPr>
          <w:sz w:val="28"/>
          <w:szCs w:val="28"/>
        </w:rPr>
        <w:t>д) курортный сбор;</w:t>
      </w:r>
    </w:p>
    <w:p w:rsidR="00B967F3" w:rsidRPr="000263C7" w:rsidRDefault="00B967F3" w:rsidP="000263C7">
      <w:pPr>
        <w:pStyle w:val="4"/>
        <w:tabs>
          <w:tab w:val="left" w:pos="-540"/>
        </w:tabs>
        <w:spacing w:after="0" w:line="360" w:lineRule="auto"/>
        <w:ind w:left="0" w:right="57" w:firstLine="1134"/>
        <w:contextualSpacing/>
        <w:jc w:val="both"/>
        <w:rPr>
          <w:sz w:val="28"/>
          <w:szCs w:val="28"/>
        </w:rPr>
      </w:pPr>
      <w:r w:rsidRPr="000263C7">
        <w:rPr>
          <w:sz w:val="28"/>
          <w:szCs w:val="28"/>
        </w:rPr>
        <w:t>е) сбор за право торговли : сбор устанавливается районными, городскими (без районного деления ), районными (в городе), коллективными, сельскими     органами исполнительной власти. Сбор уплачивается путём приобретения разового талона или временного патента, и полностью зачисляются в соответствующий бюджет;</w:t>
      </w:r>
    </w:p>
    <w:p w:rsidR="00B967F3" w:rsidRPr="000263C7" w:rsidRDefault="00B967F3" w:rsidP="000263C7">
      <w:pPr>
        <w:pStyle w:val="4"/>
        <w:tabs>
          <w:tab w:val="left" w:pos="-540"/>
        </w:tabs>
        <w:spacing w:after="0" w:line="360" w:lineRule="auto"/>
        <w:ind w:left="0" w:right="57" w:firstLine="1134"/>
        <w:contextualSpacing/>
        <w:jc w:val="both"/>
        <w:rPr>
          <w:sz w:val="28"/>
          <w:szCs w:val="28"/>
        </w:rPr>
      </w:pPr>
      <w:r w:rsidRPr="000263C7">
        <w:rPr>
          <w:sz w:val="28"/>
          <w:szCs w:val="28"/>
        </w:rPr>
        <w:t>ж) целевые сборы с граждан и предприятий, учреждений, организаций, независимо от их организационно - правовых форм, на содержание мили</w:t>
      </w:r>
      <w:r>
        <w:rPr>
          <w:sz w:val="28"/>
          <w:szCs w:val="28"/>
        </w:rPr>
        <w:t xml:space="preserve">ции, на </w:t>
      </w:r>
      <w:r w:rsidRPr="000263C7">
        <w:rPr>
          <w:sz w:val="28"/>
          <w:szCs w:val="28"/>
        </w:rPr>
        <w:t>благоустройство территорий и другие цели.</w:t>
      </w:r>
    </w:p>
    <w:p w:rsidR="00B967F3" w:rsidRPr="000263C7" w:rsidRDefault="00B967F3" w:rsidP="000263C7">
      <w:pPr>
        <w:pStyle w:val="4"/>
        <w:tabs>
          <w:tab w:val="left" w:pos="-540"/>
        </w:tabs>
        <w:spacing w:after="0" w:line="360" w:lineRule="auto"/>
        <w:ind w:left="0" w:right="57" w:firstLine="1134"/>
        <w:contextualSpacing/>
        <w:jc w:val="both"/>
        <w:rPr>
          <w:sz w:val="28"/>
          <w:szCs w:val="28"/>
        </w:rPr>
      </w:pPr>
      <w:r w:rsidRPr="000263C7">
        <w:rPr>
          <w:sz w:val="28"/>
          <w:szCs w:val="28"/>
        </w:rPr>
        <w:t>Ставка сборов в год не может превышать размера 3% от 12-ти установленных Законом минимальной месячной оплаты для физического лица, а для       юридического лица - размера 1% от годового фонда заработной платы, рассчитанного, исходя из установленного Законом размера минимальной месячной оплаты труда. Ставки в городах и районах устанавливаются соответствующими органами государственной власти, а в посёлках и сельских населённых пунктах на собраниях и сходах жителей;</w:t>
      </w:r>
    </w:p>
    <w:p w:rsidR="00B967F3" w:rsidRPr="000263C7" w:rsidRDefault="00B967F3" w:rsidP="000263C7">
      <w:pPr>
        <w:pStyle w:val="4"/>
        <w:tabs>
          <w:tab w:val="left" w:pos="-540"/>
        </w:tabs>
        <w:spacing w:after="0" w:line="360" w:lineRule="auto"/>
        <w:ind w:left="0" w:right="57" w:firstLine="1134"/>
        <w:contextualSpacing/>
        <w:jc w:val="both"/>
        <w:rPr>
          <w:sz w:val="28"/>
          <w:szCs w:val="28"/>
        </w:rPr>
      </w:pPr>
      <w:r w:rsidRPr="000263C7">
        <w:rPr>
          <w:sz w:val="28"/>
          <w:szCs w:val="28"/>
        </w:rPr>
        <w:t>з) налог на рекламу: уплачивают юридические и физические лица, рекламирующие свою продукцию по ставке, не пре</w:t>
      </w:r>
      <w:r>
        <w:rPr>
          <w:sz w:val="28"/>
          <w:szCs w:val="28"/>
        </w:rPr>
        <w:t xml:space="preserve">вышающей 5% стоимости услуг по </w:t>
      </w:r>
      <w:r w:rsidRPr="000263C7">
        <w:rPr>
          <w:sz w:val="28"/>
          <w:szCs w:val="28"/>
        </w:rPr>
        <w:t>рекламе;</w:t>
      </w:r>
    </w:p>
    <w:p w:rsidR="00B967F3" w:rsidRPr="000263C7" w:rsidRDefault="00B967F3" w:rsidP="000263C7">
      <w:pPr>
        <w:pStyle w:val="4"/>
        <w:tabs>
          <w:tab w:val="left" w:pos="-540"/>
        </w:tabs>
        <w:spacing w:after="0" w:line="360" w:lineRule="auto"/>
        <w:ind w:left="0" w:right="57" w:firstLine="1134"/>
        <w:contextualSpacing/>
        <w:jc w:val="both"/>
        <w:rPr>
          <w:sz w:val="28"/>
          <w:szCs w:val="28"/>
        </w:rPr>
      </w:pPr>
      <w:r w:rsidRPr="000263C7">
        <w:rPr>
          <w:sz w:val="28"/>
          <w:szCs w:val="28"/>
        </w:rPr>
        <w:t>и) налог на перепродажу автомобилей, вычислительной техники и персональных компьютеров. Налог устанавливают юри</w:t>
      </w:r>
      <w:r>
        <w:rPr>
          <w:sz w:val="28"/>
          <w:szCs w:val="28"/>
        </w:rPr>
        <w:t>дические и физические лица,</w:t>
      </w:r>
      <w:r w:rsidRPr="000263C7">
        <w:rPr>
          <w:sz w:val="28"/>
          <w:szCs w:val="28"/>
        </w:rPr>
        <w:t xml:space="preserve"> перепродающие указанные товары по ставке, не превышающей 10% суммы сделки;</w:t>
      </w:r>
    </w:p>
    <w:p w:rsidR="00B967F3" w:rsidRPr="000263C7" w:rsidRDefault="00B967F3" w:rsidP="000263C7">
      <w:pPr>
        <w:pStyle w:val="4"/>
        <w:tabs>
          <w:tab w:val="left" w:pos="-540"/>
        </w:tabs>
        <w:spacing w:after="0" w:line="360" w:lineRule="auto"/>
        <w:ind w:left="0" w:right="57" w:firstLine="1134"/>
        <w:contextualSpacing/>
        <w:jc w:val="both"/>
        <w:rPr>
          <w:sz w:val="28"/>
          <w:szCs w:val="28"/>
        </w:rPr>
      </w:pPr>
      <w:r w:rsidRPr="000263C7">
        <w:rPr>
          <w:sz w:val="28"/>
          <w:szCs w:val="28"/>
        </w:rPr>
        <w:t>к) сбор с владельцев собак. Сбор вносят физические лица, имеющие в городах собак (кроме служебных), в размере, не превышающем 1/7 установленного законом размера минимальной месячной оплаты труда в год;</w:t>
      </w:r>
    </w:p>
    <w:p w:rsidR="00B967F3" w:rsidRPr="000263C7" w:rsidRDefault="00B967F3" w:rsidP="000263C7">
      <w:pPr>
        <w:pStyle w:val="4"/>
        <w:tabs>
          <w:tab w:val="left" w:pos="-540"/>
        </w:tabs>
        <w:spacing w:after="0" w:line="360" w:lineRule="auto"/>
        <w:ind w:left="0" w:right="57" w:firstLine="1134"/>
        <w:contextualSpacing/>
        <w:jc w:val="both"/>
        <w:rPr>
          <w:sz w:val="28"/>
          <w:szCs w:val="28"/>
        </w:rPr>
      </w:pPr>
      <w:r w:rsidRPr="000263C7">
        <w:rPr>
          <w:sz w:val="28"/>
          <w:szCs w:val="28"/>
        </w:rPr>
        <w:t>л) лицензионный сбор за право торговли винно-водочными изделиями. Сбор вносят юридические и физические лица, реализующие винно-водочные изделия населению в размере: с юридических лиц - 50 установленных законом размеров минимальной месячной оплаты труда год, с физических лиц - 20 установленных законом размеров минимальной месячной оплаты труда в год. При торговле этими лицами с временных точек, обслуживающих вечера, балы, гуляния и другие      мероприятия - половины установленного законом размера месячной оплаты труда за каждый день торговли;</w:t>
      </w:r>
    </w:p>
    <w:p w:rsidR="00B967F3" w:rsidRPr="000263C7" w:rsidRDefault="00B967F3" w:rsidP="000263C7">
      <w:pPr>
        <w:pStyle w:val="4"/>
        <w:tabs>
          <w:tab w:val="left" w:pos="-540"/>
        </w:tabs>
        <w:spacing w:after="0" w:line="360" w:lineRule="auto"/>
        <w:ind w:left="0" w:right="57" w:firstLine="1134"/>
        <w:contextualSpacing/>
        <w:jc w:val="both"/>
        <w:rPr>
          <w:sz w:val="28"/>
          <w:szCs w:val="28"/>
        </w:rPr>
      </w:pPr>
      <w:r w:rsidRPr="000263C7">
        <w:rPr>
          <w:sz w:val="28"/>
          <w:szCs w:val="28"/>
        </w:rPr>
        <w:t>м) лицензионный сбор за право проведения местных аукционов и лотерей. Сбор вносят их устроители в размере, не превышающем 10% стоимости заявленных к аукциону товаров или суммы, на которую выпущены  лотерейные билеты;</w:t>
      </w:r>
    </w:p>
    <w:p w:rsidR="00B967F3" w:rsidRPr="000263C7" w:rsidRDefault="00B967F3" w:rsidP="000263C7">
      <w:pPr>
        <w:pStyle w:val="4"/>
        <w:tabs>
          <w:tab w:val="left" w:pos="-540"/>
        </w:tabs>
        <w:spacing w:after="0" w:line="360" w:lineRule="auto"/>
        <w:ind w:left="0" w:right="57" w:firstLine="1134"/>
        <w:contextualSpacing/>
        <w:jc w:val="both"/>
        <w:rPr>
          <w:sz w:val="28"/>
          <w:szCs w:val="28"/>
        </w:rPr>
      </w:pPr>
      <w:r w:rsidRPr="000263C7">
        <w:rPr>
          <w:sz w:val="28"/>
          <w:szCs w:val="28"/>
        </w:rPr>
        <w:t>н) сбор за выдачу ордера на квартиру, сбор вносится физическими лицами при получении права на заселение отдельной квартиры, в размере, не превышающем 3/4 установленного законом размера минимальной месячной оплаты труда в зависимости от общей площади и качества жилья;</w:t>
      </w:r>
    </w:p>
    <w:p w:rsidR="00B967F3" w:rsidRPr="000263C7" w:rsidRDefault="00B967F3" w:rsidP="000263C7">
      <w:pPr>
        <w:pStyle w:val="4"/>
        <w:tabs>
          <w:tab w:val="left" w:pos="-540"/>
        </w:tabs>
        <w:spacing w:after="0" w:line="360" w:lineRule="auto"/>
        <w:ind w:left="0" w:right="57" w:firstLine="1134"/>
        <w:contextualSpacing/>
        <w:jc w:val="both"/>
        <w:rPr>
          <w:sz w:val="28"/>
          <w:szCs w:val="28"/>
        </w:rPr>
      </w:pPr>
      <w:r w:rsidRPr="000263C7">
        <w:rPr>
          <w:sz w:val="28"/>
          <w:szCs w:val="28"/>
        </w:rPr>
        <w:t>о) сбор за парковку автотранспорта. Сбор вносят юридические и физические лица за парковку автомашин в спец. оборудованных для этого местах в размере,      установленном местными органами государственной власти;</w:t>
      </w:r>
    </w:p>
    <w:p w:rsidR="00B967F3" w:rsidRPr="000263C7" w:rsidRDefault="00B967F3" w:rsidP="000263C7">
      <w:pPr>
        <w:pStyle w:val="4"/>
        <w:tabs>
          <w:tab w:val="left" w:pos="-540"/>
        </w:tabs>
        <w:spacing w:after="0" w:line="360" w:lineRule="auto"/>
        <w:ind w:left="0" w:right="57" w:firstLine="1134"/>
        <w:contextualSpacing/>
        <w:jc w:val="both"/>
        <w:rPr>
          <w:sz w:val="28"/>
          <w:szCs w:val="28"/>
        </w:rPr>
      </w:pPr>
      <w:r w:rsidRPr="000263C7">
        <w:rPr>
          <w:sz w:val="28"/>
          <w:szCs w:val="28"/>
        </w:rPr>
        <w:t>п) сбор за право использования местной символики. Сбор вносят производители продукции, на которой используется местная символика (гербы, виды городов и прочее) в размере, не превышающем 0.5% стоимости реализуемой продукции;</w:t>
      </w:r>
    </w:p>
    <w:p w:rsidR="00B967F3" w:rsidRPr="000263C7" w:rsidRDefault="00B967F3" w:rsidP="000263C7">
      <w:pPr>
        <w:pStyle w:val="4"/>
        <w:tabs>
          <w:tab w:val="left" w:pos="-540"/>
        </w:tabs>
        <w:spacing w:after="0" w:line="360" w:lineRule="auto"/>
        <w:ind w:left="0" w:right="57" w:firstLine="1134"/>
        <w:contextualSpacing/>
        <w:jc w:val="both"/>
        <w:rPr>
          <w:sz w:val="28"/>
          <w:szCs w:val="28"/>
        </w:rPr>
      </w:pPr>
      <w:r w:rsidRPr="000263C7">
        <w:rPr>
          <w:sz w:val="28"/>
          <w:szCs w:val="28"/>
        </w:rPr>
        <w:t>р) сбор за участие в бегах на ипподромах. Сбор вносят юридические и физические лица, выставляющие своих лошадей на состязания коммерческого характера, в размерах, устанавливаемых местными органами государственной власти, на территории которых находится ипподром;</w:t>
      </w:r>
    </w:p>
    <w:p w:rsidR="00B967F3" w:rsidRPr="000263C7" w:rsidRDefault="00B967F3" w:rsidP="000263C7">
      <w:pPr>
        <w:pStyle w:val="4"/>
        <w:tabs>
          <w:tab w:val="left" w:pos="-540"/>
        </w:tabs>
        <w:spacing w:after="0" w:line="360" w:lineRule="auto"/>
        <w:ind w:left="0" w:right="57" w:firstLine="1134"/>
        <w:contextualSpacing/>
        <w:jc w:val="both"/>
        <w:rPr>
          <w:sz w:val="28"/>
          <w:szCs w:val="28"/>
        </w:rPr>
      </w:pPr>
      <w:r w:rsidRPr="000263C7">
        <w:rPr>
          <w:sz w:val="28"/>
          <w:szCs w:val="28"/>
        </w:rPr>
        <w:t>с) сбор за выигрыш в бегах. Сбор вносят лица, выигравшие в игре на тотализаторе на ипподроме в размере, не превышающем 5% суммы выигрыша;</w:t>
      </w:r>
    </w:p>
    <w:p w:rsidR="00B967F3" w:rsidRPr="000263C7" w:rsidRDefault="00B967F3" w:rsidP="000263C7">
      <w:pPr>
        <w:pStyle w:val="4"/>
        <w:tabs>
          <w:tab w:val="left" w:pos="-540"/>
        </w:tabs>
        <w:spacing w:after="0" w:line="360" w:lineRule="auto"/>
        <w:ind w:left="0" w:right="57" w:firstLine="1134"/>
        <w:contextualSpacing/>
        <w:jc w:val="both"/>
        <w:rPr>
          <w:sz w:val="28"/>
          <w:szCs w:val="28"/>
        </w:rPr>
      </w:pPr>
      <w:r w:rsidRPr="000263C7">
        <w:rPr>
          <w:sz w:val="28"/>
          <w:szCs w:val="28"/>
        </w:rPr>
        <w:t>т) сбор с лиц, участвующих в игре на тотализаторе на ипподроме. Сбор вносится в виде процентной надбавки к плате, установленной за участие в игре, в размере, не превышающем 5% этой платы;</w:t>
      </w:r>
    </w:p>
    <w:p w:rsidR="00B967F3" w:rsidRPr="000263C7" w:rsidRDefault="00B967F3" w:rsidP="000263C7">
      <w:pPr>
        <w:pStyle w:val="4"/>
        <w:tabs>
          <w:tab w:val="left" w:pos="-540"/>
        </w:tabs>
        <w:spacing w:after="0" w:line="360" w:lineRule="auto"/>
        <w:ind w:left="0" w:right="57" w:firstLine="1134"/>
        <w:contextualSpacing/>
        <w:jc w:val="both"/>
        <w:rPr>
          <w:sz w:val="28"/>
          <w:szCs w:val="28"/>
        </w:rPr>
      </w:pPr>
      <w:r w:rsidRPr="000263C7">
        <w:rPr>
          <w:sz w:val="28"/>
          <w:szCs w:val="28"/>
        </w:rPr>
        <w:t>у) сбор со сделок, совершаемых на биржах, за исключением сделок, предусмотренных законодательными актами о налогообложении операций с ценными бумагами. Сбор вносят участники сделки в размере, не превышающем 0.1% суммы сделки;</w:t>
      </w:r>
    </w:p>
    <w:p w:rsidR="00B967F3" w:rsidRPr="000263C7" w:rsidRDefault="00B967F3" w:rsidP="000263C7">
      <w:pPr>
        <w:pStyle w:val="4"/>
        <w:tabs>
          <w:tab w:val="left" w:pos="-540"/>
        </w:tabs>
        <w:spacing w:after="0" w:line="360" w:lineRule="auto"/>
        <w:ind w:left="0" w:right="57" w:firstLine="1134"/>
        <w:contextualSpacing/>
        <w:jc w:val="both"/>
        <w:rPr>
          <w:sz w:val="28"/>
          <w:szCs w:val="28"/>
        </w:rPr>
      </w:pPr>
      <w:r w:rsidRPr="000263C7">
        <w:rPr>
          <w:sz w:val="28"/>
          <w:szCs w:val="28"/>
        </w:rPr>
        <w:t>ф) сбор за право проведения кино и телесъёмок. Сбор вносят коммерческие кино и теле организации, производящие съёмки, требующие от местных органов    государственного управления осуществления организационных мероприятий, в размерах, установленных местными органами государственной власти;</w:t>
      </w:r>
    </w:p>
    <w:p w:rsidR="00B967F3" w:rsidRPr="000263C7" w:rsidRDefault="00B967F3" w:rsidP="000263C7">
      <w:pPr>
        <w:pStyle w:val="4"/>
        <w:tabs>
          <w:tab w:val="left" w:pos="-540"/>
        </w:tabs>
        <w:spacing w:after="0" w:line="360" w:lineRule="auto"/>
        <w:ind w:left="0" w:right="57" w:firstLine="1134"/>
        <w:contextualSpacing/>
        <w:jc w:val="both"/>
        <w:rPr>
          <w:sz w:val="28"/>
          <w:szCs w:val="28"/>
        </w:rPr>
      </w:pPr>
      <w:r w:rsidRPr="000263C7">
        <w:rPr>
          <w:sz w:val="28"/>
          <w:szCs w:val="28"/>
        </w:rPr>
        <w:t>х) сбор за уборку территорий населённых пунктов. Сбор вносят юридические и физические лица, в размере, установленном органами государственной власти;</w:t>
      </w:r>
    </w:p>
    <w:p w:rsidR="00B967F3" w:rsidRPr="000263C7" w:rsidRDefault="00B967F3" w:rsidP="00582233">
      <w:pPr>
        <w:pStyle w:val="4"/>
        <w:tabs>
          <w:tab w:val="left" w:pos="-540"/>
        </w:tabs>
        <w:spacing w:after="0" w:line="360" w:lineRule="auto"/>
        <w:ind w:left="0" w:right="57" w:firstLine="1134"/>
        <w:contextualSpacing/>
        <w:jc w:val="both"/>
        <w:rPr>
          <w:sz w:val="28"/>
          <w:szCs w:val="28"/>
        </w:rPr>
      </w:pPr>
      <w:r w:rsidRPr="000263C7">
        <w:rPr>
          <w:sz w:val="28"/>
          <w:szCs w:val="28"/>
        </w:rPr>
        <w:t>ц) сбор за открытие игорного бизнеса. Плательщиками сбора являются юридические и физические лица  - собственники указанных средств и оборудования</w:t>
      </w:r>
      <w:r>
        <w:rPr>
          <w:sz w:val="28"/>
          <w:szCs w:val="28"/>
        </w:rPr>
        <w:t xml:space="preserve"> </w:t>
      </w:r>
      <w:r w:rsidRPr="000263C7">
        <w:rPr>
          <w:sz w:val="28"/>
          <w:szCs w:val="28"/>
        </w:rPr>
        <w:t>независимо от места их установок. Ставки сборов и порядок его взимания устанавливается местными органами власти;</w:t>
      </w:r>
    </w:p>
    <w:p w:rsidR="00B967F3" w:rsidRPr="000263C7" w:rsidRDefault="00B967F3" w:rsidP="000263C7">
      <w:pPr>
        <w:pStyle w:val="4"/>
        <w:tabs>
          <w:tab w:val="left" w:pos="-540"/>
        </w:tabs>
        <w:spacing w:after="0" w:line="360" w:lineRule="auto"/>
        <w:ind w:left="0" w:right="57" w:firstLine="1134"/>
        <w:contextualSpacing/>
        <w:jc w:val="both"/>
        <w:rPr>
          <w:sz w:val="28"/>
          <w:szCs w:val="28"/>
        </w:rPr>
      </w:pPr>
      <w:r w:rsidRPr="000263C7">
        <w:rPr>
          <w:sz w:val="28"/>
          <w:szCs w:val="28"/>
        </w:rPr>
        <w:t xml:space="preserve">ч) налог на содержание жилищного фонда и объектов социально-культурной сферы в размере, не превышающем 1,5 процента объёма реализации продукции  (работ, услуг), произведённой юридическими лицами, расположенными на соответствующей территории.  </w:t>
      </w:r>
    </w:p>
    <w:p w:rsidR="00B967F3" w:rsidRPr="000263C7" w:rsidRDefault="00B967F3" w:rsidP="000263C7">
      <w:pPr>
        <w:pStyle w:val="4"/>
        <w:tabs>
          <w:tab w:val="left" w:pos="-540"/>
        </w:tabs>
        <w:spacing w:after="0" w:line="360" w:lineRule="auto"/>
        <w:ind w:left="0" w:right="57" w:firstLine="1134"/>
        <w:contextualSpacing/>
        <w:jc w:val="both"/>
        <w:rPr>
          <w:sz w:val="28"/>
          <w:szCs w:val="28"/>
        </w:rPr>
      </w:pPr>
      <w:r w:rsidRPr="000263C7">
        <w:rPr>
          <w:sz w:val="28"/>
          <w:szCs w:val="28"/>
        </w:rPr>
        <w:t xml:space="preserve">Налоги, указанные в пунктах "а" - "в" устанавливаются законодательными актами РФ и взимаются на всей её территории. При этом конкретные ставки этих налогов определяются законодательными актами республик в составе РФ или решением органов государственной власти краёв, областей, автономной области, автономных округов, районов, городов и иных административно -территориальных образований, если иное не предусмотрено законодательным актом РФ.        </w:t>
      </w:r>
    </w:p>
    <w:p w:rsidR="00B967F3" w:rsidRPr="000263C7" w:rsidRDefault="00B967F3" w:rsidP="000263C7">
      <w:pPr>
        <w:pStyle w:val="4"/>
        <w:tabs>
          <w:tab w:val="left" w:pos="-540"/>
        </w:tabs>
        <w:spacing w:after="0" w:line="360" w:lineRule="auto"/>
        <w:ind w:left="0" w:right="57" w:firstLine="1134"/>
        <w:contextualSpacing/>
        <w:jc w:val="both"/>
        <w:rPr>
          <w:sz w:val="28"/>
          <w:szCs w:val="28"/>
        </w:rPr>
      </w:pPr>
      <w:r w:rsidRPr="000263C7">
        <w:rPr>
          <w:sz w:val="28"/>
          <w:szCs w:val="28"/>
        </w:rPr>
        <w:t>Налоги, указанные в пунктах "г" и "д" могут вводится гор. органами власти, на территории которых находится курортная местность. Суммы налоговых платежей зачисляются в районные бюджеты и городские бюджеты городов. В сельской местности сумма налоговых платежей равными долями зачисляется в бюджеты сельских населённых пунктов, посёлков, городов районного подчинения и в районные бюджеты районов, краевые, областные бюджеты, бюджеты краёв и областей, на территории которых находится курортная местность.</w:t>
      </w:r>
    </w:p>
    <w:p w:rsidR="00B967F3" w:rsidRPr="000263C7" w:rsidRDefault="00B967F3" w:rsidP="00582233">
      <w:pPr>
        <w:pStyle w:val="4"/>
        <w:tabs>
          <w:tab w:val="left" w:pos="-540"/>
        </w:tabs>
        <w:spacing w:after="0" w:line="360" w:lineRule="auto"/>
        <w:ind w:left="0" w:right="57" w:firstLine="1134"/>
        <w:contextualSpacing/>
        <w:jc w:val="both"/>
        <w:rPr>
          <w:sz w:val="28"/>
          <w:szCs w:val="28"/>
        </w:rPr>
      </w:pPr>
      <w:r w:rsidRPr="000263C7">
        <w:rPr>
          <w:sz w:val="28"/>
          <w:szCs w:val="28"/>
        </w:rPr>
        <w:t>Налоги и сборы, предусмотренные пунктами "з" - "х" могут устанавливаться решениями районных и городских органов власти. Суммы платежей по налогам и сборам зачисляются в районные бюджеты, бюджеты районов, городов, либо по решению районных и городских органов власти - в районные бюджеты районов (в городах), бюджеты посёлков и сельских населённых пунктов.</w:t>
      </w:r>
    </w:p>
    <w:p w:rsidR="00B967F3" w:rsidRPr="000263C7" w:rsidRDefault="00B967F3" w:rsidP="000263C7">
      <w:pPr>
        <w:pStyle w:val="4"/>
        <w:tabs>
          <w:tab w:val="left" w:pos="-540"/>
        </w:tabs>
        <w:spacing w:after="0" w:line="360" w:lineRule="auto"/>
        <w:ind w:left="0" w:right="57" w:firstLine="1134"/>
        <w:contextualSpacing/>
        <w:jc w:val="both"/>
        <w:rPr>
          <w:sz w:val="28"/>
          <w:szCs w:val="28"/>
        </w:rPr>
      </w:pPr>
      <w:r w:rsidRPr="000263C7">
        <w:rPr>
          <w:sz w:val="28"/>
          <w:szCs w:val="28"/>
        </w:rPr>
        <w:t>Расходы предприятий и организаций по уплате налогов и сборов, указанных в пунктах "ж", “з”, “о”, "ф", "х" и “ч” относятся на финансовые результаты деятельности предприятий, земельного налога на себестоимость продукции (работ, услуг). Остальные местные налоги и сборы уплачиваются предприятиями и организациями за счёт части прибыли, остающейся после уплаты налога на прибыль (доход).</w:t>
      </w:r>
    </w:p>
    <w:p w:rsidR="00B967F3" w:rsidRDefault="00B967F3" w:rsidP="00582233">
      <w:pPr>
        <w:spacing w:line="480" w:lineRule="auto"/>
        <w:ind w:right="57"/>
        <w:jc w:val="both"/>
      </w:pPr>
      <w:bookmarkStart w:id="5" w:name="_GoBack"/>
      <w:bookmarkEnd w:id="5"/>
    </w:p>
    <w:sectPr w:rsidR="00B967F3" w:rsidSect="00582233">
      <w:headerReference w:type="even" r:id="rId14"/>
      <w:headerReference w:type="default" r:id="rId15"/>
      <w:footerReference w:type="even" r:id="rId16"/>
      <w:footerReference w:type="default" r:id="rId17"/>
      <w:footnotePr>
        <w:numRestart w:val="eachPage"/>
      </w:footnotePr>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67F3" w:rsidRDefault="00B967F3" w:rsidP="00C659BA">
      <w:pPr>
        <w:spacing w:after="0" w:line="240" w:lineRule="auto"/>
      </w:pPr>
      <w:r>
        <w:separator/>
      </w:r>
    </w:p>
  </w:endnote>
  <w:endnote w:type="continuationSeparator" w:id="0">
    <w:p w:rsidR="00B967F3" w:rsidRDefault="00B967F3" w:rsidP="00C659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67F3" w:rsidRDefault="00B967F3" w:rsidP="00383E43">
    <w:pPr>
      <w:pStyle w:val="ae"/>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rsidR="00B967F3" w:rsidRDefault="00B967F3" w:rsidP="00383E43">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67F3" w:rsidRDefault="00B967F3" w:rsidP="00383E43">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67F3" w:rsidRDefault="00B967F3" w:rsidP="00C659BA">
      <w:pPr>
        <w:spacing w:after="0" w:line="240" w:lineRule="auto"/>
      </w:pPr>
      <w:r>
        <w:separator/>
      </w:r>
    </w:p>
  </w:footnote>
  <w:footnote w:type="continuationSeparator" w:id="0">
    <w:p w:rsidR="00B967F3" w:rsidRDefault="00B967F3" w:rsidP="00C659BA">
      <w:pPr>
        <w:spacing w:after="0" w:line="240" w:lineRule="auto"/>
      </w:pPr>
      <w:r>
        <w:continuationSeparator/>
      </w:r>
    </w:p>
  </w:footnote>
  <w:footnote w:id="1">
    <w:p w:rsidR="00B967F3" w:rsidRDefault="00B967F3" w:rsidP="00383E43">
      <w:pPr>
        <w:pStyle w:val="ab"/>
      </w:pPr>
      <w:r>
        <w:rPr>
          <w:rStyle w:val="ad"/>
        </w:rPr>
        <w:footnoteRef/>
      </w:r>
      <w:r>
        <w:t xml:space="preserve"> Бюджет и бюджетная система Российской Федерации. Учебник </w:t>
      </w:r>
      <w:r w:rsidRPr="00AE0ACB">
        <w:t>/</w:t>
      </w:r>
      <w:r>
        <w:t xml:space="preserve"> А.М. Годин, И.В. Подпорина,  Москва, «Маркетинг»,2001</w:t>
      </w:r>
    </w:p>
  </w:footnote>
  <w:footnote w:id="2">
    <w:p w:rsidR="00B967F3" w:rsidRDefault="00B967F3" w:rsidP="006C19E7">
      <w:pPr>
        <w:overflowPunct w:val="0"/>
        <w:autoSpaceDE w:val="0"/>
        <w:autoSpaceDN w:val="0"/>
        <w:adjustRightInd w:val="0"/>
        <w:jc w:val="both"/>
        <w:textAlignment w:val="baseline"/>
      </w:pPr>
      <w:r w:rsidRPr="003A4BBF">
        <w:rPr>
          <w:rStyle w:val="ad"/>
          <w:rFonts w:ascii="Bookman Old Style" w:hAnsi="Bookman Old Style"/>
          <w:sz w:val="20"/>
          <w:szCs w:val="20"/>
        </w:rPr>
        <w:footnoteRef/>
      </w:r>
      <w:bookmarkStart w:id="0" w:name="OCRUncertain1296"/>
      <w:r w:rsidRPr="00EB023E">
        <w:rPr>
          <w:sz w:val="20"/>
          <w:szCs w:val="20"/>
        </w:rPr>
        <w:t>Родионова</w:t>
      </w:r>
      <w:bookmarkEnd w:id="0"/>
      <w:r w:rsidRPr="00EB023E">
        <w:rPr>
          <w:noProof/>
          <w:sz w:val="20"/>
          <w:szCs w:val="20"/>
        </w:rPr>
        <w:t xml:space="preserve"> </w:t>
      </w:r>
      <w:bookmarkStart w:id="1" w:name="OCRUncertain1297"/>
      <w:r w:rsidRPr="00EB023E">
        <w:rPr>
          <w:noProof/>
          <w:sz w:val="20"/>
          <w:szCs w:val="20"/>
        </w:rPr>
        <w:t>В.М.</w:t>
      </w:r>
      <w:bookmarkEnd w:id="1"/>
      <w:r w:rsidRPr="00EB023E">
        <w:rPr>
          <w:noProof/>
          <w:sz w:val="20"/>
          <w:szCs w:val="20"/>
        </w:rPr>
        <w:t xml:space="preserve"> «</w:t>
      </w:r>
      <w:r w:rsidRPr="00EB023E">
        <w:rPr>
          <w:sz w:val="20"/>
          <w:szCs w:val="20"/>
        </w:rPr>
        <w:t>Финансы</w:t>
      </w:r>
      <w:bookmarkStart w:id="2" w:name="OCRUncertain1298"/>
      <w:r w:rsidRPr="00EB023E">
        <w:rPr>
          <w:noProof/>
          <w:sz w:val="20"/>
          <w:szCs w:val="20"/>
        </w:rPr>
        <w:t>»,</w:t>
      </w:r>
      <w:bookmarkEnd w:id="2"/>
      <w:r w:rsidRPr="00EB023E">
        <w:rPr>
          <w:sz w:val="20"/>
          <w:szCs w:val="20"/>
        </w:rPr>
        <w:t xml:space="preserve"> Москва. Финансы и статистика, 1995</w:t>
      </w:r>
    </w:p>
  </w:footnote>
  <w:footnote w:id="3">
    <w:p w:rsidR="00B967F3" w:rsidRDefault="00B967F3" w:rsidP="00383E43">
      <w:pPr>
        <w:pStyle w:val="ab"/>
      </w:pPr>
      <w:r w:rsidRPr="0090132B">
        <w:rPr>
          <w:rStyle w:val="ad"/>
          <w:rFonts w:ascii="Bookman Old Style" w:hAnsi="Bookman Old Style"/>
        </w:rPr>
        <w:footnoteRef/>
      </w:r>
      <w:r w:rsidRPr="0090132B">
        <w:rPr>
          <w:rFonts w:ascii="Bookman Old Style" w:hAnsi="Bookman Old Style"/>
        </w:rPr>
        <w:t xml:space="preserve"> Финансы, денежное обращение, кредит. / Л.А. Дробозина и др.-М., Финансы ЮНИТИ, 1997.</w:t>
      </w:r>
    </w:p>
  </w:footnote>
  <w:footnote w:id="4">
    <w:p w:rsidR="00B967F3" w:rsidRDefault="00B967F3" w:rsidP="00383E43">
      <w:pPr>
        <w:pStyle w:val="ab"/>
      </w:pPr>
      <w:r>
        <w:rPr>
          <w:rStyle w:val="ad"/>
        </w:rPr>
        <w:footnoteRef/>
      </w:r>
      <w:r w:rsidRPr="005877DE">
        <w:t xml:space="preserve"> </w:t>
      </w:r>
      <w:r>
        <w:rPr>
          <w:lang w:val="en-US"/>
        </w:rPr>
        <w:t>www</w:t>
      </w:r>
      <w:r w:rsidRPr="005877DE">
        <w:t>.</w:t>
      </w:r>
      <w:r>
        <w:rPr>
          <w:lang w:val="en-US"/>
        </w:rPr>
        <w:t>cbr</w:t>
      </w:r>
      <w:r w:rsidRPr="005877DE">
        <w:t>.</w:t>
      </w:r>
      <w:r>
        <w:rPr>
          <w:lang w:val="en-US"/>
        </w:rPr>
        <w:t>ru</w:t>
      </w:r>
      <w:r w:rsidRPr="005877DE">
        <w:t>/~</w:t>
      </w:r>
      <w:r>
        <w:rPr>
          <w:lang w:val="en-US"/>
        </w:rPr>
        <w:t>ustat</w:t>
      </w:r>
    </w:p>
  </w:footnote>
  <w:footnote w:id="5">
    <w:p w:rsidR="00B967F3" w:rsidRDefault="00B967F3" w:rsidP="006319D3">
      <w:pPr>
        <w:overflowPunct w:val="0"/>
        <w:autoSpaceDE w:val="0"/>
        <w:autoSpaceDN w:val="0"/>
        <w:adjustRightInd w:val="0"/>
        <w:jc w:val="both"/>
        <w:textAlignment w:val="baseline"/>
      </w:pPr>
      <w:r w:rsidRPr="00503611">
        <w:rPr>
          <w:rStyle w:val="ad"/>
          <w:sz w:val="20"/>
          <w:szCs w:val="20"/>
        </w:rPr>
        <w:footnoteRef/>
      </w:r>
      <w:r w:rsidRPr="00503611">
        <w:rPr>
          <w:sz w:val="20"/>
          <w:szCs w:val="20"/>
        </w:rPr>
        <w:t xml:space="preserve"> Государственный бюджет: Учебное пособие. Под ред. М. И. Ткачук - Минск, Высшая школ</w:t>
      </w:r>
      <w:r>
        <w:rPr>
          <w:sz w:val="20"/>
          <w:szCs w:val="20"/>
        </w:rPr>
        <w:t>а, 1995</w:t>
      </w:r>
    </w:p>
  </w:footnote>
  <w:footnote w:id="6">
    <w:p w:rsidR="00B967F3" w:rsidRDefault="00B967F3" w:rsidP="00383E43">
      <w:pPr>
        <w:pStyle w:val="ab"/>
      </w:pPr>
      <w:r>
        <w:rPr>
          <w:rStyle w:val="ad"/>
        </w:rPr>
        <w:footnoteRef/>
      </w:r>
      <w:r>
        <w:t xml:space="preserve"> Приказ МФ РФ от 6.01.98 г. № 1н «О бюджетной классификации Российской Федерации»</w:t>
      </w:r>
    </w:p>
  </w:footnote>
  <w:footnote w:id="7">
    <w:p w:rsidR="00B967F3" w:rsidRDefault="00B967F3" w:rsidP="00383E43">
      <w:pPr>
        <w:pStyle w:val="ab"/>
      </w:pPr>
      <w:r>
        <w:rPr>
          <w:rStyle w:val="ad"/>
        </w:rPr>
        <w:footnoteRef/>
      </w:r>
      <w:r>
        <w:t xml:space="preserve"> «Все налоги России», пособие, Москва, «Экономика и финансы»,2007г</w:t>
      </w:r>
    </w:p>
  </w:footnote>
  <w:footnote w:id="8">
    <w:p w:rsidR="00B967F3" w:rsidRDefault="00B967F3" w:rsidP="00383E43">
      <w:pPr>
        <w:pStyle w:val="ab"/>
      </w:pPr>
      <w:r>
        <w:rPr>
          <w:rStyle w:val="ad"/>
        </w:rPr>
        <w:footnoteRef/>
      </w:r>
      <w:r>
        <w:t xml:space="preserve">Словарь терминов рыночной экономики./В2-х ч. рук.авт.колл. В.М. Лукашевский.-М, 1998. </w:t>
      </w:r>
    </w:p>
  </w:footnote>
  <w:footnote w:id="9">
    <w:p w:rsidR="00B967F3" w:rsidRDefault="00B967F3" w:rsidP="006319D3">
      <w:pPr>
        <w:pStyle w:val="ab"/>
      </w:pPr>
      <w:r>
        <w:rPr>
          <w:rStyle w:val="ad"/>
        </w:rPr>
        <w:footnoteRef/>
      </w:r>
      <w:r>
        <w:t xml:space="preserve"> Закон Российской Федерации «об основах налоговой системы  в Российской Федерации» (с изменениями и дополнениями на 21 июля 1997 года). Москва, 1997</w:t>
      </w:r>
    </w:p>
  </w:footnote>
  <w:footnote w:id="10">
    <w:p w:rsidR="00B967F3" w:rsidRDefault="00B967F3" w:rsidP="00F523CD">
      <w:pPr>
        <w:pStyle w:val="ab"/>
      </w:pPr>
      <w:r>
        <w:rPr>
          <w:rStyle w:val="ad"/>
        </w:rPr>
        <w:footnoteRef/>
      </w:r>
      <w:r>
        <w:t xml:space="preserve"> Карпов А.А. «Скальпель в руках маньяка…», ЭКО, №12, 2002г.</w:t>
      </w:r>
    </w:p>
  </w:footnote>
  <w:footnote w:id="11">
    <w:p w:rsidR="00B967F3" w:rsidRDefault="00B967F3" w:rsidP="00383E43">
      <w:pPr>
        <w:pStyle w:val="ab"/>
      </w:pPr>
      <w:r>
        <w:rPr>
          <w:rStyle w:val="ad"/>
        </w:rPr>
        <w:footnoteRef/>
      </w:r>
      <w:r>
        <w:t xml:space="preserve"> Ясин Е. «Бремя государства и экономическая политика» «Вопросы экономики» №5,2003</w:t>
      </w:r>
    </w:p>
  </w:footnote>
  <w:footnote w:id="12">
    <w:p w:rsidR="00B967F3" w:rsidRDefault="00B967F3" w:rsidP="00383E43">
      <w:pPr>
        <w:pStyle w:val="ab"/>
      </w:pPr>
      <w:r>
        <w:rPr>
          <w:rStyle w:val="ad"/>
        </w:rPr>
        <w:footnoteRef/>
      </w:r>
      <w:r>
        <w:t xml:space="preserve"> Соколов А. «Фискальные аномалии», «Деловые люди», 2003 год, №144</w:t>
      </w:r>
    </w:p>
  </w:footnote>
  <w:footnote w:id="13">
    <w:p w:rsidR="00B967F3" w:rsidRDefault="00B967F3" w:rsidP="00383E43">
      <w:pPr>
        <w:pStyle w:val="ab"/>
      </w:pPr>
      <w:r>
        <w:rPr>
          <w:rStyle w:val="ad"/>
        </w:rPr>
        <w:footnoteRef/>
      </w:r>
      <w:r>
        <w:t xml:space="preserve"> Бобоев М.Р, Кашин В.А. «Налоговая стабилизация». «Российский предприниматель», 2002 год, №11</w:t>
      </w:r>
    </w:p>
  </w:footnote>
  <w:footnote w:id="14">
    <w:p w:rsidR="00B967F3" w:rsidRDefault="00B967F3" w:rsidP="00383E43">
      <w:pPr>
        <w:pStyle w:val="ab"/>
      </w:pPr>
      <w:r>
        <w:rPr>
          <w:rStyle w:val="ad"/>
        </w:rPr>
        <w:footnoteRef/>
      </w:r>
      <w:r>
        <w:t xml:space="preserve">Бобоев М.Р, Кашин В.А. «О совершенствовании налоговой системы Российской Федерации», «Налоговый вестник», №12, декабрь, 2002 </w:t>
      </w:r>
    </w:p>
  </w:footnote>
  <w:footnote w:id="15">
    <w:p w:rsidR="00B967F3" w:rsidRDefault="00B967F3" w:rsidP="00383E43">
      <w:pPr>
        <w:pStyle w:val="ab"/>
      </w:pPr>
      <w:r>
        <w:rPr>
          <w:rStyle w:val="ad"/>
        </w:rPr>
        <w:footnoteRef/>
      </w:r>
      <w:r>
        <w:t xml:space="preserve"> Клишас А.«Реформа, которая нужна всем», «Деловые люди», март 2003, №144</w:t>
      </w:r>
    </w:p>
  </w:footnote>
  <w:footnote w:id="16">
    <w:p w:rsidR="00B967F3" w:rsidRDefault="00B967F3" w:rsidP="000263C7">
      <w:pPr>
        <w:pStyle w:val="ab"/>
        <w:jc w:val="both"/>
        <w:rPr>
          <w:i/>
        </w:rPr>
      </w:pPr>
      <w:r>
        <w:rPr>
          <w:rStyle w:val="ad"/>
        </w:rPr>
        <w:footnoteRef/>
      </w:r>
      <w:r>
        <w:t xml:space="preserve"> </w:t>
      </w:r>
      <w:r>
        <w:rPr>
          <w:b/>
        </w:rPr>
        <w:t xml:space="preserve">Гербовый сбор </w:t>
      </w:r>
      <w:r>
        <w:t xml:space="preserve">– налог на документы, оформляющие различного рода деловые сделки, регистрацию компании увеличение ее акционерного капитала, доверенность, договор об аренде, о передачи ценных бумаг, акций, облигаций, соглашений об опеке, посредничестве, представительстве. </w:t>
      </w:r>
      <w:r>
        <w:rPr>
          <w:i/>
        </w:rPr>
        <w:t xml:space="preserve">Большой юридический словарь </w:t>
      </w:r>
      <w:r w:rsidRPr="00887F64">
        <w:rPr>
          <w:i/>
        </w:rPr>
        <w:t>/</w:t>
      </w:r>
      <w:r>
        <w:rPr>
          <w:i/>
        </w:rPr>
        <w:t xml:space="preserve"> Под ред. А. Я. Сухарева, В. Д. Зорькина, В. Е. Крутских. – М.</w:t>
      </w:r>
      <w:r w:rsidRPr="00887F64">
        <w:rPr>
          <w:i/>
        </w:rPr>
        <w:t>:</w:t>
      </w:r>
      <w:r>
        <w:rPr>
          <w:i/>
        </w:rPr>
        <w:t xml:space="preserve"> Инфра-М, 1997. </w:t>
      </w:r>
    </w:p>
    <w:p w:rsidR="00B967F3" w:rsidRDefault="00B967F3" w:rsidP="000263C7">
      <w:pPr>
        <w:pStyle w:val="ab"/>
        <w:jc w:val="both"/>
      </w:pPr>
    </w:p>
    <w:p w:rsidR="00B967F3" w:rsidRDefault="00B967F3" w:rsidP="000263C7">
      <w:pPr>
        <w:pStyle w:val="ab"/>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67F3" w:rsidRDefault="00B967F3" w:rsidP="00383E43">
    <w:pPr>
      <w:pStyle w:val="af1"/>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rsidR="00B967F3" w:rsidRDefault="00B967F3" w:rsidP="00383E43">
    <w:pPr>
      <w:pStyle w:val="af1"/>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67F3" w:rsidRDefault="00B967F3">
    <w:pPr>
      <w:pStyle w:val="af1"/>
      <w:jc w:val="center"/>
    </w:pPr>
    <w:r>
      <w:fldChar w:fldCharType="begin"/>
    </w:r>
    <w:r>
      <w:instrText xml:space="preserve"> PAGE   \* MERGEFORMAT </w:instrText>
    </w:r>
    <w:r>
      <w:fldChar w:fldCharType="separate"/>
    </w:r>
    <w:r w:rsidR="009B79A9">
      <w:rPr>
        <w:noProof/>
      </w:rPr>
      <w:t>2</w:t>
    </w:r>
    <w:r>
      <w:fldChar w:fldCharType="end"/>
    </w:r>
  </w:p>
  <w:p w:rsidR="00B967F3" w:rsidRDefault="00B967F3" w:rsidP="00383E43">
    <w:pPr>
      <w:pStyle w:val="af1"/>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457C87"/>
    <w:multiLevelType w:val="multilevel"/>
    <w:tmpl w:val="27E04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4D0D90"/>
    <w:multiLevelType w:val="hybridMultilevel"/>
    <w:tmpl w:val="E7121944"/>
    <w:lvl w:ilvl="0" w:tplc="BB16DA22">
      <w:start w:val="1"/>
      <w:numFmt w:val="bullet"/>
      <w:lvlText w:val=""/>
      <w:lvlJc w:val="left"/>
      <w:pPr>
        <w:tabs>
          <w:tab w:val="num" w:pos="720"/>
        </w:tabs>
        <w:ind w:left="720" w:hanging="360"/>
      </w:pPr>
      <w:rPr>
        <w:rFonts w:ascii="Symbol" w:hAnsi="Symbol" w:hint="default"/>
        <w:sz w:val="20"/>
      </w:rPr>
    </w:lvl>
    <w:lvl w:ilvl="1" w:tplc="EEC0E4E4">
      <w:start w:val="1"/>
      <w:numFmt w:val="bullet"/>
      <w:lvlText w:val="o"/>
      <w:lvlJc w:val="left"/>
      <w:pPr>
        <w:tabs>
          <w:tab w:val="num" w:pos="1440"/>
        </w:tabs>
        <w:ind w:left="1440" w:hanging="360"/>
      </w:pPr>
      <w:rPr>
        <w:rFonts w:ascii="Courier New" w:hAnsi="Courier New" w:hint="default"/>
        <w:sz w:val="20"/>
      </w:rPr>
    </w:lvl>
    <w:lvl w:ilvl="2" w:tplc="7BC47CF6" w:tentative="1">
      <w:start w:val="1"/>
      <w:numFmt w:val="bullet"/>
      <w:lvlText w:val=""/>
      <w:lvlJc w:val="left"/>
      <w:pPr>
        <w:tabs>
          <w:tab w:val="num" w:pos="2160"/>
        </w:tabs>
        <w:ind w:left="2160" w:hanging="360"/>
      </w:pPr>
      <w:rPr>
        <w:rFonts w:ascii="Wingdings" w:hAnsi="Wingdings" w:hint="default"/>
        <w:sz w:val="20"/>
      </w:rPr>
    </w:lvl>
    <w:lvl w:ilvl="3" w:tplc="7E863B78" w:tentative="1">
      <w:start w:val="1"/>
      <w:numFmt w:val="bullet"/>
      <w:lvlText w:val=""/>
      <w:lvlJc w:val="left"/>
      <w:pPr>
        <w:tabs>
          <w:tab w:val="num" w:pos="2880"/>
        </w:tabs>
        <w:ind w:left="2880" w:hanging="360"/>
      </w:pPr>
      <w:rPr>
        <w:rFonts w:ascii="Wingdings" w:hAnsi="Wingdings" w:hint="default"/>
        <w:sz w:val="20"/>
      </w:rPr>
    </w:lvl>
    <w:lvl w:ilvl="4" w:tplc="F4808658" w:tentative="1">
      <w:start w:val="1"/>
      <w:numFmt w:val="bullet"/>
      <w:lvlText w:val=""/>
      <w:lvlJc w:val="left"/>
      <w:pPr>
        <w:tabs>
          <w:tab w:val="num" w:pos="3600"/>
        </w:tabs>
        <w:ind w:left="3600" w:hanging="360"/>
      </w:pPr>
      <w:rPr>
        <w:rFonts w:ascii="Wingdings" w:hAnsi="Wingdings" w:hint="default"/>
        <w:sz w:val="20"/>
      </w:rPr>
    </w:lvl>
    <w:lvl w:ilvl="5" w:tplc="800A7250" w:tentative="1">
      <w:start w:val="1"/>
      <w:numFmt w:val="bullet"/>
      <w:lvlText w:val=""/>
      <w:lvlJc w:val="left"/>
      <w:pPr>
        <w:tabs>
          <w:tab w:val="num" w:pos="4320"/>
        </w:tabs>
        <w:ind w:left="4320" w:hanging="360"/>
      </w:pPr>
      <w:rPr>
        <w:rFonts w:ascii="Wingdings" w:hAnsi="Wingdings" w:hint="default"/>
        <w:sz w:val="20"/>
      </w:rPr>
    </w:lvl>
    <w:lvl w:ilvl="6" w:tplc="E97A7BE8" w:tentative="1">
      <w:start w:val="1"/>
      <w:numFmt w:val="bullet"/>
      <w:lvlText w:val=""/>
      <w:lvlJc w:val="left"/>
      <w:pPr>
        <w:tabs>
          <w:tab w:val="num" w:pos="5040"/>
        </w:tabs>
        <w:ind w:left="5040" w:hanging="360"/>
      </w:pPr>
      <w:rPr>
        <w:rFonts w:ascii="Wingdings" w:hAnsi="Wingdings" w:hint="default"/>
        <w:sz w:val="20"/>
      </w:rPr>
    </w:lvl>
    <w:lvl w:ilvl="7" w:tplc="EA964434" w:tentative="1">
      <w:start w:val="1"/>
      <w:numFmt w:val="bullet"/>
      <w:lvlText w:val=""/>
      <w:lvlJc w:val="left"/>
      <w:pPr>
        <w:tabs>
          <w:tab w:val="num" w:pos="5760"/>
        </w:tabs>
        <w:ind w:left="5760" w:hanging="360"/>
      </w:pPr>
      <w:rPr>
        <w:rFonts w:ascii="Wingdings" w:hAnsi="Wingdings" w:hint="default"/>
        <w:sz w:val="20"/>
      </w:rPr>
    </w:lvl>
    <w:lvl w:ilvl="8" w:tplc="E92E301A" w:tentative="1">
      <w:start w:val="1"/>
      <w:numFmt w:val="bullet"/>
      <w:lvlText w:val=""/>
      <w:lvlJc w:val="left"/>
      <w:pPr>
        <w:tabs>
          <w:tab w:val="num" w:pos="6480"/>
        </w:tabs>
        <w:ind w:left="6480" w:hanging="360"/>
      </w:pPr>
      <w:rPr>
        <w:rFonts w:ascii="Wingdings" w:hAnsi="Wingdings" w:hint="default"/>
        <w:sz w:val="20"/>
      </w:rPr>
    </w:lvl>
  </w:abstractNum>
  <w:abstractNum w:abstractNumId="2">
    <w:nsid w:val="135677CE"/>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3">
    <w:nsid w:val="17083162"/>
    <w:multiLevelType w:val="singleLevel"/>
    <w:tmpl w:val="69462BEA"/>
    <w:lvl w:ilvl="0">
      <w:start w:val="2"/>
      <w:numFmt w:val="decimal"/>
      <w:lvlText w:val="%1. "/>
      <w:legacy w:legacy="1" w:legacySpace="0" w:legacyIndent="283"/>
      <w:lvlJc w:val="left"/>
      <w:pPr>
        <w:ind w:left="1134" w:hanging="283"/>
      </w:pPr>
      <w:rPr>
        <w:rFonts w:ascii="Times New Roman" w:hAnsi="Times New Roman" w:cs="Times New Roman" w:hint="default"/>
        <w:b w:val="0"/>
        <w:i w:val="0"/>
        <w:sz w:val="24"/>
        <w:u w:val="none"/>
      </w:rPr>
    </w:lvl>
  </w:abstractNum>
  <w:abstractNum w:abstractNumId="4">
    <w:nsid w:val="175F538A"/>
    <w:multiLevelType w:val="singleLevel"/>
    <w:tmpl w:val="B36238C4"/>
    <w:lvl w:ilvl="0">
      <w:start w:val="1"/>
      <w:numFmt w:val="none"/>
      <w:lvlText w:val=""/>
      <w:legacy w:legacy="1" w:legacySpace="0" w:legacyIndent="284"/>
      <w:lvlJc w:val="left"/>
      <w:pPr>
        <w:ind w:left="354" w:hanging="284"/>
      </w:pPr>
      <w:rPr>
        <w:rFonts w:ascii="Symbol" w:hAnsi="Symbol" w:cs="Times New Roman" w:hint="default"/>
      </w:rPr>
    </w:lvl>
  </w:abstractNum>
  <w:abstractNum w:abstractNumId="5">
    <w:nsid w:val="1AEA2B5F"/>
    <w:multiLevelType w:val="singleLevel"/>
    <w:tmpl w:val="B36238C4"/>
    <w:lvl w:ilvl="0">
      <w:start w:val="1"/>
      <w:numFmt w:val="none"/>
      <w:lvlText w:val=""/>
      <w:legacy w:legacy="1" w:legacySpace="0" w:legacyIndent="284"/>
      <w:lvlJc w:val="left"/>
      <w:pPr>
        <w:ind w:left="354" w:hanging="284"/>
      </w:pPr>
      <w:rPr>
        <w:rFonts w:ascii="Symbol" w:hAnsi="Symbol" w:cs="Times New Roman" w:hint="default"/>
      </w:rPr>
    </w:lvl>
  </w:abstractNum>
  <w:abstractNum w:abstractNumId="6">
    <w:nsid w:val="20A04B93"/>
    <w:multiLevelType w:val="hybridMultilevel"/>
    <w:tmpl w:val="85F6B13E"/>
    <w:lvl w:ilvl="0" w:tplc="73029632">
      <w:start w:val="4"/>
      <w:numFmt w:val="decimal"/>
      <w:lvlText w:val="%1."/>
      <w:lvlJc w:val="left"/>
      <w:pPr>
        <w:ind w:left="417" w:hanging="360"/>
      </w:pPr>
      <w:rPr>
        <w:rFonts w:cs="Times New Roman" w:hint="default"/>
      </w:rPr>
    </w:lvl>
    <w:lvl w:ilvl="1" w:tplc="04190019" w:tentative="1">
      <w:start w:val="1"/>
      <w:numFmt w:val="lowerLetter"/>
      <w:lvlText w:val="%2."/>
      <w:lvlJc w:val="left"/>
      <w:pPr>
        <w:ind w:left="1137" w:hanging="360"/>
      </w:pPr>
      <w:rPr>
        <w:rFonts w:cs="Times New Roman"/>
      </w:rPr>
    </w:lvl>
    <w:lvl w:ilvl="2" w:tplc="0419001B" w:tentative="1">
      <w:start w:val="1"/>
      <w:numFmt w:val="lowerRoman"/>
      <w:lvlText w:val="%3."/>
      <w:lvlJc w:val="right"/>
      <w:pPr>
        <w:ind w:left="1857" w:hanging="180"/>
      </w:pPr>
      <w:rPr>
        <w:rFonts w:cs="Times New Roman"/>
      </w:rPr>
    </w:lvl>
    <w:lvl w:ilvl="3" w:tplc="0419000F" w:tentative="1">
      <w:start w:val="1"/>
      <w:numFmt w:val="decimal"/>
      <w:lvlText w:val="%4."/>
      <w:lvlJc w:val="left"/>
      <w:pPr>
        <w:ind w:left="2577" w:hanging="360"/>
      </w:pPr>
      <w:rPr>
        <w:rFonts w:cs="Times New Roman"/>
      </w:rPr>
    </w:lvl>
    <w:lvl w:ilvl="4" w:tplc="04190019" w:tentative="1">
      <w:start w:val="1"/>
      <w:numFmt w:val="lowerLetter"/>
      <w:lvlText w:val="%5."/>
      <w:lvlJc w:val="left"/>
      <w:pPr>
        <w:ind w:left="3297" w:hanging="360"/>
      </w:pPr>
      <w:rPr>
        <w:rFonts w:cs="Times New Roman"/>
      </w:rPr>
    </w:lvl>
    <w:lvl w:ilvl="5" w:tplc="0419001B" w:tentative="1">
      <w:start w:val="1"/>
      <w:numFmt w:val="lowerRoman"/>
      <w:lvlText w:val="%6."/>
      <w:lvlJc w:val="right"/>
      <w:pPr>
        <w:ind w:left="4017" w:hanging="180"/>
      </w:pPr>
      <w:rPr>
        <w:rFonts w:cs="Times New Roman"/>
      </w:rPr>
    </w:lvl>
    <w:lvl w:ilvl="6" w:tplc="0419000F" w:tentative="1">
      <w:start w:val="1"/>
      <w:numFmt w:val="decimal"/>
      <w:lvlText w:val="%7."/>
      <w:lvlJc w:val="left"/>
      <w:pPr>
        <w:ind w:left="4737" w:hanging="360"/>
      </w:pPr>
      <w:rPr>
        <w:rFonts w:cs="Times New Roman"/>
      </w:rPr>
    </w:lvl>
    <w:lvl w:ilvl="7" w:tplc="04190019" w:tentative="1">
      <w:start w:val="1"/>
      <w:numFmt w:val="lowerLetter"/>
      <w:lvlText w:val="%8."/>
      <w:lvlJc w:val="left"/>
      <w:pPr>
        <w:ind w:left="5457" w:hanging="360"/>
      </w:pPr>
      <w:rPr>
        <w:rFonts w:cs="Times New Roman"/>
      </w:rPr>
    </w:lvl>
    <w:lvl w:ilvl="8" w:tplc="0419001B" w:tentative="1">
      <w:start w:val="1"/>
      <w:numFmt w:val="lowerRoman"/>
      <w:lvlText w:val="%9."/>
      <w:lvlJc w:val="right"/>
      <w:pPr>
        <w:ind w:left="6177" w:hanging="180"/>
      </w:pPr>
      <w:rPr>
        <w:rFonts w:cs="Times New Roman"/>
      </w:rPr>
    </w:lvl>
  </w:abstractNum>
  <w:abstractNum w:abstractNumId="7">
    <w:nsid w:val="20C976F6"/>
    <w:multiLevelType w:val="multilevel"/>
    <w:tmpl w:val="056A08FA"/>
    <w:lvl w:ilvl="0">
      <w:start w:val="3"/>
      <w:numFmt w:val="decimal"/>
      <w:lvlText w:val="%1."/>
      <w:lvlJc w:val="left"/>
      <w:pPr>
        <w:ind w:left="450" w:hanging="450"/>
      </w:pPr>
      <w:rPr>
        <w:rFonts w:cs="Times New Roman" w:hint="default"/>
      </w:rPr>
    </w:lvl>
    <w:lvl w:ilvl="1">
      <w:start w:val="3"/>
      <w:numFmt w:val="decimal"/>
      <w:lvlText w:val="%1.%2."/>
      <w:lvlJc w:val="left"/>
      <w:pPr>
        <w:ind w:left="1855" w:hanging="720"/>
      </w:pPr>
      <w:rPr>
        <w:rFonts w:cs="Times New Roman" w:hint="default"/>
      </w:rPr>
    </w:lvl>
    <w:lvl w:ilvl="2">
      <w:start w:val="1"/>
      <w:numFmt w:val="decimal"/>
      <w:lvlText w:val="%1.%2.%3."/>
      <w:lvlJc w:val="left"/>
      <w:pPr>
        <w:ind w:left="2988" w:hanging="720"/>
      </w:pPr>
      <w:rPr>
        <w:rFonts w:cs="Times New Roman" w:hint="default"/>
      </w:rPr>
    </w:lvl>
    <w:lvl w:ilvl="3">
      <w:start w:val="1"/>
      <w:numFmt w:val="decimal"/>
      <w:lvlText w:val="%1.%2.%3.%4."/>
      <w:lvlJc w:val="left"/>
      <w:pPr>
        <w:ind w:left="4482" w:hanging="1080"/>
      </w:pPr>
      <w:rPr>
        <w:rFonts w:cs="Times New Roman" w:hint="default"/>
      </w:rPr>
    </w:lvl>
    <w:lvl w:ilvl="4">
      <w:start w:val="1"/>
      <w:numFmt w:val="decimal"/>
      <w:lvlText w:val="%1.%2.%3.%4.%5."/>
      <w:lvlJc w:val="left"/>
      <w:pPr>
        <w:ind w:left="5616" w:hanging="1080"/>
      </w:pPr>
      <w:rPr>
        <w:rFonts w:cs="Times New Roman" w:hint="default"/>
      </w:rPr>
    </w:lvl>
    <w:lvl w:ilvl="5">
      <w:start w:val="1"/>
      <w:numFmt w:val="decimal"/>
      <w:lvlText w:val="%1.%2.%3.%4.%5.%6."/>
      <w:lvlJc w:val="left"/>
      <w:pPr>
        <w:ind w:left="7110" w:hanging="1440"/>
      </w:pPr>
      <w:rPr>
        <w:rFonts w:cs="Times New Roman" w:hint="default"/>
      </w:rPr>
    </w:lvl>
    <w:lvl w:ilvl="6">
      <w:start w:val="1"/>
      <w:numFmt w:val="decimal"/>
      <w:lvlText w:val="%1.%2.%3.%4.%5.%6.%7."/>
      <w:lvlJc w:val="left"/>
      <w:pPr>
        <w:ind w:left="8604" w:hanging="1800"/>
      </w:pPr>
      <w:rPr>
        <w:rFonts w:cs="Times New Roman" w:hint="default"/>
      </w:rPr>
    </w:lvl>
    <w:lvl w:ilvl="7">
      <w:start w:val="1"/>
      <w:numFmt w:val="decimal"/>
      <w:lvlText w:val="%1.%2.%3.%4.%5.%6.%7.%8."/>
      <w:lvlJc w:val="left"/>
      <w:pPr>
        <w:ind w:left="9738" w:hanging="1800"/>
      </w:pPr>
      <w:rPr>
        <w:rFonts w:cs="Times New Roman" w:hint="default"/>
      </w:rPr>
    </w:lvl>
    <w:lvl w:ilvl="8">
      <w:start w:val="1"/>
      <w:numFmt w:val="decimal"/>
      <w:lvlText w:val="%1.%2.%3.%4.%5.%6.%7.%8.%9."/>
      <w:lvlJc w:val="left"/>
      <w:pPr>
        <w:ind w:left="11232" w:hanging="2160"/>
      </w:pPr>
      <w:rPr>
        <w:rFonts w:cs="Times New Roman" w:hint="default"/>
      </w:rPr>
    </w:lvl>
  </w:abstractNum>
  <w:abstractNum w:abstractNumId="8">
    <w:nsid w:val="27C26A40"/>
    <w:multiLevelType w:val="singleLevel"/>
    <w:tmpl w:val="B36238C4"/>
    <w:lvl w:ilvl="0">
      <w:start w:val="1"/>
      <w:numFmt w:val="none"/>
      <w:lvlText w:val=""/>
      <w:legacy w:legacy="1" w:legacySpace="0" w:legacyIndent="284"/>
      <w:lvlJc w:val="left"/>
      <w:pPr>
        <w:ind w:left="354" w:hanging="284"/>
      </w:pPr>
      <w:rPr>
        <w:rFonts w:ascii="Symbol" w:hAnsi="Symbol" w:cs="Times New Roman" w:hint="default"/>
      </w:rPr>
    </w:lvl>
  </w:abstractNum>
  <w:abstractNum w:abstractNumId="9">
    <w:nsid w:val="31460671"/>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0">
    <w:nsid w:val="33DB0AD8"/>
    <w:multiLevelType w:val="singleLevel"/>
    <w:tmpl w:val="B36238C4"/>
    <w:lvl w:ilvl="0">
      <w:start w:val="1"/>
      <w:numFmt w:val="none"/>
      <w:lvlText w:val=""/>
      <w:legacy w:legacy="1" w:legacySpace="0" w:legacyIndent="284"/>
      <w:lvlJc w:val="left"/>
      <w:pPr>
        <w:ind w:left="354" w:hanging="284"/>
      </w:pPr>
      <w:rPr>
        <w:rFonts w:ascii="Symbol" w:hAnsi="Symbol" w:cs="Times New Roman" w:hint="default"/>
      </w:rPr>
    </w:lvl>
  </w:abstractNum>
  <w:abstractNum w:abstractNumId="11">
    <w:nsid w:val="3DF34CE6"/>
    <w:multiLevelType w:val="singleLevel"/>
    <w:tmpl w:val="A768DAD8"/>
    <w:lvl w:ilvl="0">
      <w:start w:val="1"/>
      <w:numFmt w:val="decimal"/>
      <w:lvlText w:val="%1."/>
      <w:lvlJc w:val="left"/>
      <w:pPr>
        <w:tabs>
          <w:tab w:val="num" w:pos="945"/>
        </w:tabs>
        <w:ind w:left="945" w:hanging="360"/>
      </w:pPr>
      <w:rPr>
        <w:rFonts w:ascii="Calibri" w:eastAsia="Times New Roman" w:hAnsi="Calibri" w:cs="Times New Roman"/>
      </w:rPr>
    </w:lvl>
  </w:abstractNum>
  <w:abstractNum w:abstractNumId="12">
    <w:nsid w:val="3E2550EA"/>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3">
    <w:nsid w:val="3F8C2082"/>
    <w:multiLevelType w:val="multilevel"/>
    <w:tmpl w:val="A864A22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nsid w:val="40C225C2"/>
    <w:multiLevelType w:val="hybridMultilevel"/>
    <w:tmpl w:val="3E9C6D6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431F377F"/>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6">
    <w:nsid w:val="481E64B1"/>
    <w:multiLevelType w:val="multilevel"/>
    <w:tmpl w:val="3370D086"/>
    <w:lvl w:ilvl="0">
      <w:start w:val="4"/>
      <w:numFmt w:val="decimal"/>
      <w:lvlText w:val="%1."/>
      <w:lvlJc w:val="left"/>
      <w:pPr>
        <w:ind w:left="450" w:hanging="450"/>
      </w:pPr>
      <w:rPr>
        <w:rFonts w:cs="Times New Roman" w:hint="default"/>
      </w:rPr>
    </w:lvl>
    <w:lvl w:ilvl="1">
      <w:start w:val="3"/>
      <w:numFmt w:val="decimal"/>
      <w:lvlText w:val="%1.%2."/>
      <w:lvlJc w:val="left"/>
      <w:pPr>
        <w:ind w:left="1855" w:hanging="720"/>
      </w:pPr>
      <w:rPr>
        <w:rFonts w:cs="Times New Roman" w:hint="default"/>
      </w:rPr>
    </w:lvl>
    <w:lvl w:ilvl="2">
      <w:start w:val="1"/>
      <w:numFmt w:val="decimal"/>
      <w:lvlText w:val="%1.%2.%3."/>
      <w:lvlJc w:val="left"/>
      <w:pPr>
        <w:ind w:left="2990" w:hanging="720"/>
      </w:pPr>
      <w:rPr>
        <w:rFonts w:cs="Times New Roman" w:hint="default"/>
      </w:rPr>
    </w:lvl>
    <w:lvl w:ilvl="3">
      <w:start w:val="1"/>
      <w:numFmt w:val="decimal"/>
      <w:lvlText w:val="%1.%2.%3.%4."/>
      <w:lvlJc w:val="left"/>
      <w:pPr>
        <w:ind w:left="4485" w:hanging="1080"/>
      </w:pPr>
      <w:rPr>
        <w:rFonts w:cs="Times New Roman" w:hint="default"/>
      </w:rPr>
    </w:lvl>
    <w:lvl w:ilvl="4">
      <w:start w:val="1"/>
      <w:numFmt w:val="decimal"/>
      <w:lvlText w:val="%1.%2.%3.%4.%5."/>
      <w:lvlJc w:val="left"/>
      <w:pPr>
        <w:ind w:left="5620" w:hanging="1080"/>
      </w:pPr>
      <w:rPr>
        <w:rFonts w:cs="Times New Roman" w:hint="default"/>
      </w:rPr>
    </w:lvl>
    <w:lvl w:ilvl="5">
      <w:start w:val="1"/>
      <w:numFmt w:val="decimal"/>
      <w:lvlText w:val="%1.%2.%3.%4.%5.%6."/>
      <w:lvlJc w:val="left"/>
      <w:pPr>
        <w:ind w:left="7115" w:hanging="1440"/>
      </w:pPr>
      <w:rPr>
        <w:rFonts w:cs="Times New Roman" w:hint="default"/>
      </w:rPr>
    </w:lvl>
    <w:lvl w:ilvl="6">
      <w:start w:val="1"/>
      <w:numFmt w:val="decimal"/>
      <w:lvlText w:val="%1.%2.%3.%4.%5.%6.%7."/>
      <w:lvlJc w:val="left"/>
      <w:pPr>
        <w:ind w:left="8610" w:hanging="1800"/>
      </w:pPr>
      <w:rPr>
        <w:rFonts w:cs="Times New Roman" w:hint="default"/>
      </w:rPr>
    </w:lvl>
    <w:lvl w:ilvl="7">
      <w:start w:val="1"/>
      <w:numFmt w:val="decimal"/>
      <w:lvlText w:val="%1.%2.%3.%4.%5.%6.%7.%8."/>
      <w:lvlJc w:val="left"/>
      <w:pPr>
        <w:ind w:left="9745" w:hanging="1800"/>
      </w:pPr>
      <w:rPr>
        <w:rFonts w:cs="Times New Roman" w:hint="default"/>
      </w:rPr>
    </w:lvl>
    <w:lvl w:ilvl="8">
      <w:start w:val="1"/>
      <w:numFmt w:val="decimal"/>
      <w:lvlText w:val="%1.%2.%3.%4.%5.%6.%7.%8.%9."/>
      <w:lvlJc w:val="left"/>
      <w:pPr>
        <w:ind w:left="11240" w:hanging="2160"/>
      </w:pPr>
      <w:rPr>
        <w:rFonts w:cs="Times New Roman" w:hint="default"/>
      </w:rPr>
    </w:lvl>
  </w:abstractNum>
  <w:abstractNum w:abstractNumId="17">
    <w:nsid w:val="49F6270A"/>
    <w:multiLevelType w:val="singleLevel"/>
    <w:tmpl w:val="9E6046FA"/>
    <w:lvl w:ilvl="0">
      <w:start w:val="1"/>
      <w:numFmt w:val="decimal"/>
      <w:lvlText w:val="%1."/>
      <w:lvlJc w:val="left"/>
      <w:pPr>
        <w:tabs>
          <w:tab w:val="num" w:pos="945"/>
        </w:tabs>
        <w:ind w:left="945" w:hanging="360"/>
      </w:pPr>
      <w:rPr>
        <w:rFonts w:ascii="Times New Roman" w:eastAsia="Times New Roman" w:hAnsi="Times New Roman" w:cs="Times New Roman"/>
      </w:rPr>
    </w:lvl>
  </w:abstractNum>
  <w:abstractNum w:abstractNumId="18">
    <w:nsid w:val="4C4525E5"/>
    <w:multiLevelType w:val="hybridMultilevel"/>
    <w:tmpl w:val="68DAD932"/>
    <w:lvl w:ilvl="0" w:tplc="0A78ED18">
      <w:start w:val="3"/>
      <w:numFmt w:val="decimal"/>
      <w:lvlText w:val="%1."/>
      <w:lvlJc w:val="left"/>
      <w:pPr>
        <w:ind w:left="1494" w:hanging="360"/>
      </w:pPr>
      <w:rPr>
        <w:rFonts w:cs="Times New Roman" w:hint="default"/>
      </w:rPr>
    </w:lvl>
    <w:lvl w:ilvl="1" w:tplc="04190019" w:tentative="1">
      <w:start w:val="1"/>
      <w:numFmt w:val="lowerLetter"/>
      <w:lvlText w:val="%2."/>
      <w:lvlJc w:val="left"/>
      <w:pPr>
        <w:ind w:left="2214" w:hanging="360"/>
      </w:pPr>
      <w:rPr>
        <w:rFonts w:cs="Times New Roman"/>
      </w:rPr>
    </w:lvl>
    <w:lvl w:ilvl="2" w:tplc="0419001B" w:tentative="1">
      <w:start w:val="1"/>
      <w:numFmt w:val="lowerRoman"/>
      <w:lvlText w:val="%3."/>
      <w:lvlJc w:val="right"/>
      <w:pPr>
        <w:ind w:left="2934" w:hanging="180"/>
      </w:pPr>
      <w:rPr>
        <w:rFonts w:cs="Times New Roman"/>
      </w:rPr>
    </w:lvl>
    <w:lvl w:ilvl="3" w:tplc="0419000F" w:tentative="1">
      <w:start w:val="1"/>
      <w:numFmt w:val="decimal"/>
      <w:lvlText w:val="%4."/>
      <w:lvlJc w:val="left"/>
      <w:pPr>
        <w:ind w:left="3654" w:hanging="360"/>
      </w:pPr>
      <w:rPr>
        <w:rFonts w:cs="Times New Roman"/>
      </w:rPr>
    </w:lvl>
    <w:lvl w:ilvl="4" w:tplc="04190019" w:tentative="1">
      <w:start w:val="1"/>
      <w:numFmt w:val="lowerLetter"/>
      <w:lvlText w:val="%5."/>
      <w:lvlJc w:val="left"/>
      <w:pPr>
        <w:ind w:left="4374" w:hanging="360"/>
      </w:pPr>
      <w:rPr>
        <w:rFonts w:cs="Times New Roman"/>
      </w:rPr>
    </w:lvl>
    <w:lvl w:ilvl="5" w:tplc="0419001B" w:tentative="1">
      <w:start w:val="1"/>
      <w:numFmt w:val="lowerRoman"/>
      <w:lvlText w:val="%6."/>
      <w:lvlJc w:val="right"/>
      <w:pPr>
        <w:ind w:left="5094" w:hanging="180"/>
      </w:pPr>
      <w:rPr>
        <w:rFonts w:cs="Times New Roman"/>
      </w:rPr>
    </w:lvl>
    <w:lvl w:ilvl="6" w:tplc="0419000F" w:tentative="1">
      <w:start w:val="1"/>
      <w:numFmt w:val="decimal"/>
      <w:lvlText w:val="%7."/>
      <w:lvlJc w:val="left"/>
      <w:pPr>
        <w:ind w:left="5814" w:hanging="360"/>
      </w:pPr>
      <w:rPr>
        <w:rFonts w:cs="Times New Roman"/>
      </w:rPr>
    </w:lvl>
    <w:lvl w:ilvl="7" w:tplc="04190019" w:tentative="1">
      <w:start w:val="1"/>
      <w:numFmt w:val="lowerLetter"/>
      <w:lvlText w:val="%8."/>
      <w:lvlJc w:val="left"/>
      <w:pPr>
        <w:ind w:left="6534" w:hanging="360"/>
      </w:pPr>
      <w:rPr>
        <w:rFonts w:cs="Times New Roman"/>
      </w:rPr>
    </w:lvl>
    <w:lvl w:ilvl="8" w:tplc="0419001B" w:tentative="1">
      <w:start w:val="1"/>
      <w:numFmt w:val="lowerRoman"/>
      <w:lvlText w:val="%9."/>
      <w:lvlJc w:val="right"/>
      <w:pPr>
        <w:ind w:left="7254" w:hanging="180"/>
      </w:pPr>
      <w:rPr>
        <w:rFonts w:cs="Times New Roman"/>
      </w:rPr>
    </w:lvl>
  </w:abstractNum>
  <w:abstractNum w:abstractNumId="19">
    <w:nsid w:val="4DBF52B8"/>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0">
    <w:nsid w:val="514C2538"/>
    <w:multiLevelType w:val="hybridMultilevel"/>
    <w:tmpl w:val="46BC1E48"/>
    <w:lvl w:ilvl="0" w:tplc="8B106F96">
      <w:start w:val="1"/>
      <w:numFmt w:val="decimal"/>
      <w:lvlText w:val="%1."/>
      <w:lvlJc w:val="left"/>
      <w:pPr>
        <w:ind w:left="720" w:hanging="360"/>
      </w:pPr>
      <w:rPr>
        <w:rFonts w:cs="Times New Roman" w:hint="default"/>
        <w:b/>
        <w:color w:val="000000"/>
        <w:sz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527B7B3E"/>
    <w:multiLevelType w:val="multilevel"/>
    <w:tmpl w:val="90B4EE16"/>
    <w:lvl w:ilvl="0">
      <w:start w:val="3"/>
      <w:numFmt w:val="decimal"/>
      <w:lvlText w:val="%1."/>
      <w:lvlJc w:val="left"/>
      <w:pPr>
        <w:ind w:left="450" w:hanging="450"/>
      </w:pPr>
      <w:rPr>
        <w:rFonts w:cs="Times New Roman" w:hint="default"/>
      </w:rPr>
    </w:lvl>
    <w:lvl w:ilvl="1">
      <w:start w:val="3"/>
      <w:numFmt w:val="decimal"/>
      <w:lvlText w:val="%1.%2."/>
      <w:lvlJc w:val="left"/>
      <w:pPr>
        <w:ind w:left="1854" w:hanging="720"/>
      </w:pPr>
      <w:rPr>
        <w:rFonts w:cs="Times New Roman" w:hint="default"/>
      </w:rPr>
    </w:lvl>
    <w:lvl w:ilvl="2">
      <w:start w:val="1"/>
      <w:numFmt w:val="decimal"/>
      <w:lvlText w:val="%1.%2.%3."/>
      <w:lvlJc w:val="left"/>
      <w:pPr>
        <w:ind w:left="2988" w:hanging="720"/>
      </w:pPr>
      <w:rPr>
        <w:rFonts w:cs="Times New Roman" w:hint="default"/>
      </w:rPr>
    </w:lvl>
    <w:lvl w:ilvl="3">
      <w:start w:val="1"/>
      <w:numFmt w:val="decimal"/>
      <w:lvlText w:val="%1.%2.%3.%4."/>
      <w:lvlJc w:val="left"/>
      <w:pPr>
        <w:ind w:left="4482" w:hanging="1080"/>
      </w:pPr>
      <w:rPr>
        <w:rFonts w:cs="Times New Roman" w:hint="default"/>
      </w:rPr>
    </w:lvl>
    <w:lvl w:ilvl="4">
      <w:start w:val="1"/>
      <w:numFmt w:val="decimal"/>
      <w:lvlText w:val="%1.%2.%3.%4.%5."/>
      <w:lvlJc w:val="left"/>
      <w:pPr>
        <w:ind w:left="5616" w:hanging="1080"/>
      </w:pPr>
      <w:rPr>
        <w:rFonts w:cs="Times New Roman" w:hint="default"/>
      </w:rPr>
    </w:lvl>
    <w:lvl w:ilvl="5">
      <w:start w:val="1"/>
      <w:numFmt w:val="decimal"/>
      <w:lvlText w:val="%1.%2.%3.%4.%5.%6."/>
      <w:lvlJc w:val="left"/>
      <w:pPr>
        <w:ind w:left="7110" w:hanging="1440"/>
      </w:pPr>
      <w:rPr>
        <w:rFonts w:cs="Times New Roman" w:hint="default"/>
      </w:rPr>
    </w:lvl>
    <w:lvl w:ilvl="6">
      <w:start w:val="1"/>
      <w:numFmt w:val="decimal"/>
      <w:lvlText w:val="%1.%2.%3.%4.%5.%6.%7."/>
      <w:lvlJc w:val="left"/>
      <w:pPr>
        <w:ind w:left="8604" w:hanging="1800"/>
      </w:pPr>
      <w:rPr>
        <w:rFonts w:cs="Times New Roman" w:hint="default"/>
      </w:rPr>
    </w:lvl>
    <w:lvl w:ilvl="7">
      <w:start w:val="1"/>
      <w:numFmt w:val="decimal"/>
      <w:lvlText w:val="%1.%2.%3.%4.%5.%6.%7.%8."/>
      <w:lvlJc w:val="left"/>
      <w:pPr>
        <w:ind w:left="9738" w:hanging="1800"/>
      </w:pPr>
      <w:rPr>
        <w:rFonts w:cs="Times New Roman" w:hint="default"/>
      </w:rPr>
    </w:lvl>
    <w:lvl w:ilvl="8">
      <w:start w:val="1"/>
      <w:numFmt w:val="decimal"/>
      <w:lvlText w:val="%1.%2.%3.%4.%5.%6.%7.%8.%9."/>
      <w:lvlJc w:val="left"/>
      <w:pPr>
        <w:ind w:left="11232" w:hanging="2160"/>
      </w:pPr>
      <w:rPr>
        <w:rFonts w:cs="Times New Roman" w:hint="default"/>
      </w:rPr>
    </w:lvl>
  </w:abstractNum>
  <w:abstractNum w:abstractNumId="22">
    <w:nsid w:val="556423C7"/>
    <w:multiLevelType w:val="hybridMultilevel"/>
    <w:tmpl w:val="5950AE14"/>
    <w:lvl w:ilvl="0" w:tplc="0419000F">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563B5158"/>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4">
    <w:nsid w:val="5A995905"/>
    <w:multiLevelType w:val="multilevel"/>
    <w:tmpl w:val="B96293CC"/>
    <w:lvl w:ilvl="0">
      <w:start w:val="1"/>
      <w:numFmt w:val="decimal"/>
      <w:lvlText w:val="%1."/>
      <w:lvlJc w:val="left"/>
      <w:pPr>
        <w:ind w:left="450" w:hanging="450"/>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906" w:hanging="180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25">
    <w:nsid w:val="636C685A"/>
    <w:multiLevelType w:val="hybridMultilevel"/>
    <w:tmpl w:val="E1C0486A"/>
    <w:lvl w:ilvl="0" w:tplc="9B82513C">
      <w:start w:val="3"/>
      <w:numFmt w:val="decimal"/>
      <w:lvlText w:val="%1."/>
      <w:lvlJc w:val="left"/>
      <w:pPr>
        <w:ind w:left="417" w:hanging="360"/>
      </w:pPr>
      <w:rPr>
        <w:rFonts w:cs="Times New Roman" w:hint="default"/>
      </w:rPr>
    </w:lvl>
    <w:lvl w:ilvl="1" w:tplc="04190019" w:tentative="1">
      <w:start w:val="1"/>
      <w:numFmt w:val="lowerLetter"/>
      <w:lvlText w:val="%2."/>
      <w:lvlJc w:val="left"/>
      <w:pPr>
        <w:ind w:left="1137" w:hanging="360"/>
      </w:pPr>
      <w:rPr>
        <w:rFonts w:cs="Times New Roman"/>
      </w:rPr>
    </w:lvl>
    <w:lvl w:ilvl="2" w:tplc="0419001B" w:tentative="1">
      <w:start w:val="1"/>
      <w:numFmt w:val="lowerRoman"/>
      <w:lvlText w:val="%3."/>
      <w:lvlJc w:val="right"/>
      <w:pPr>
        <w:ind w:left="1857" w:hanging="180"/>
      </w:pPr>
      <w:rPr>
        <w:rFonts w:cs="Times New Roman"/>
      </w:rPr>
    </w:lvl>
    <w:lvl w:ilvl="3" w:tplc="0419000F" w:tentative="1">
      <w:start w:val="1"/>
      <w:numFmt w:val="decimal"/>
      <w:lvlText w:val="%4."/>
      <w:lvlJc w:val="left"/>
      <w:pPr>
        <w:ind w:left="2577" w:hanging="360"/>
      </w:pPr>
      <w:rPr>
        <w:rFonts w:cs="Times New Roman"/>
      </w:rPr>
    </w:lvl>
    <w:lvl w:ilvl="4" w:tplc="04190019" w:tentative="1">
      <w:start w:val="1"/>
      <w:numFmt w:val="lowerLetter"/>
      <w:lvlText w:val="%5."/>
      <w:lvlJc w:val="left"/>
      <w:pPr>
        <w:ind w:left="3297" w:hanging="360"/>
      </w:pPr>
      <w:rPr>
        <w:rFonts w:cs="Times New Roman"/>
      </w:rPr>
    </w:lvl>
    <w:lvl w:ilvl="5" w:tplc="0419001B" w:tentative="1">
      <w:start w:val="1"/>
      <w:numFmt w:val="lowerRoman"/>
      <w:lvlText w:val="%6."/>
      <w:lvlJc w:val="right"/>
      <w:pPr>
        <w:ind w:left="4017" w:hanging="180"/>
      </w:pPr>
      <w:rPr>
        <w:rFonts w:cs="Times New Roman"/>
      </w:rPr>
    </w:lvl>
    <w:lvl w:ilvl="6" w:tplc="0419000F" w:tentative="1">
      <w:start w:val="1"/>
      <w:numFmt w:val="decimal"/>
      <w:lvlText w:val="%7."/>
      <w:lvlJc w:val="left"/>
      <w:pPr>
        <w:ind w:left="4737" w:hanging="360"/>
      </w:pPr>
      <w:rPr>
        <w:rFonts w:cs="Times New Roman"/>
      </w:rPr>
    </w:lvl>
    <w:lvl w:ilvl="7" w:tplc="04190019" w:tentative="1">
      <w:start w:val="1"/>
      <w:numFmt w:val="lowerLetter"/>
      <w:lvlText w:val="%8."/>
      <w:lvlJc w:val="left"/>
      <w:pPr>
        <w:ind w:left="5457" w:hanging="360"/>
      </w:pPr>
      <w:rPr>
        <w:rFonts w:cs="Times New Roman"/>
      </w:rPr>
    </w:lvl>
    <w:lvl w:ilvl="8" w:tplc="0419001B" w:tentative="1">
      <w:start w:val="1"/>
      <w:numFmt w:val="lowerRoman"/>
      <w:lvlText w:val="%9."/>
      <w:lvlJc w:val="right"/>
      <w:pPr>
        <w:ind w:left="6177" w:hanging="180"/>
      </w:pPr>
      <w:rPr>
        <w:rFonts w:cs="Times New Roman"/>
      </w:rPr>
    </w:lvl>
  </w:abstractNum>
  <w:abstractNum w:abstractNumId="26">
    <w:nsid w:val="69D25BCE"/>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7">
    <w:nsid w:val="74E13EC0"/>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8">
    <w:nsid w:val="79BC759C"/>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9">
    <w:nsid w:val="7A6A0041"/>
    <w:multiLevelType w:val="singleLevel"/>
    <w:tmpl w:val="04190005"/>
    <w:lvl w:ilvl="0">
      <w:start w:val="1"/>
      <w:numFmt w:val="bullet"/>
      <w:lvlText w:val=""/>
      <w:lvlJc w:val="left"/>
      <w:pPr>
        <w:tabs>
          <w:tab w:val="num" w:pos="360"/>
        </w:tabs>
        <w:ind w:left="360" w:hanging="360"/>
      </w:pPr>
      <w:rPr>
        <w:rFonts w:ascii="Wingdings" w:hAnsi="Wingdings" w:hint="default"/>
      </w:rPr>
    </w:lvl>
  </w:abstractNum>
  <w:num w:numId="1">
    <w:abstractNumId w:val="0"/>
  </w:num>
  <w:num w:numId="2">
    <w:abstractNumId w:val="13"/>
  </w:num>
  <w:num w:numId="3">
    <w:abstractNumId w:val="20"/>
  </w:num>
  <w:num w:numId="4">
    <w:abstractNumId w:val="24"/>
  </w:num>
  <w:num w:numId="5">
    <w:abstractNumId w:val="17"/>
  </w:num>
  <w:num w:numId="6">
    <w:abstractNumId w:val="3"/>
  </w:num>
  <w:num w:numId="7">
    <w:abstractNumId w:val="14"/>
  </w:num>
  <w:num w:numId="8">
    <w:abstractNumId w:val="11"/>
  </w:num>
  <w:num w:numId="9">
    <w:abstractNumId w:val="25"/>
  </w:num>
  <w:num w:numId="10">
    <w:abstractNumId w:val="18"/>
  </w:num>
  <w:num w:numId="11">
    <w:abstractNumId w:val="6"/>
  </w:num>
  <w:num w:numId="12">
    <w:abstractNumId w:val="22"/>
  </w:num>
  <w:num w:numId="13">
    <w:abstractNumId w:val="15"/>
  </w:num>
  <w:num w:numId="14">
    <w:abstractNumId w:val="12"/>
  </w:num>
  <w:num w:numId="15">
    <w:abstractNumId w:val="27"/>
  </w:num>
  <w:num w:numId="16">
    <w:abstractNumId w:val="29"/>
  </w:num>
  <w:num w:numId="17">
    <w:abstractNumId w:val="28"/>
  </w:num>
  <w:num w:numId="18">
    <w:abstractNumId w:val="1"/>
  </w:num>
  <w:num w:numId="19">
    <w:abstractNumId w:val="10"/>
  </w:num>
  <w:num w:numId="20">
    <w:abstractNumId w:val="8"/>
  </w:num>
  <w:num w:numId="21">
    <w:abstractNumId w:val="5"/>
  </w:num>
  <w:num w:numId="22">
    <w:abstractNumId w:val="4"/>
  </w:num>
  <w:num w:numId="23">
    <w:abstractNumId w:val="21"/>
  </w:num>
  <w:num w:numId="24">
    <w:abstractNumId w:val="7"/>
  </w:num>
  <w:num w:numId="25">
    <w:abstractNumId w:val="23"/>
  </w:num>
  <w:num w:numId="26">
    <w:abstractNumId w:val="26"/>
  </w:num>
  <w:num w:numId="27">
    <w:abstractNumId w:val="9"/>
  </w:num>
  <w:num w:numId="28">
    <w:abstractNumId w:val="19"/>
  </w:num>
  <w:num w:numId="29">
    <w:abstractNumId w:val="2"/>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0"/>
  <w:autoHyphenation/>
  <w:hyphenationZone w:val="357"/>
  <w:drawingGridHorizontalSpacing w:val="110"/>
  <w:displayHorizontalDrawingGridEvery w:val="2"/>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14D3"/>
    <w:rsid w:val="000263C7"/>
    <w:rsid w:val="000548F7"/>
    <w:rsid w:val="000602E2"/>
    <w:rsid w:val="00101BE1"/>
    <w:rsid w:val="00105A2E"/>
    <w:rsid w:val="001D5A46"/>
    <w:rsid w:val="001F69F0"/>
    <w:rsid w:val="002D1CA5"/>
    <w:rsid w:val="00383E43"/>
    <w:rsid w:val="00392215"/>
    <w:rsid w:val="00396230"/>
    <w:rsid w:val="003A4BBF"/>
    <w:rsid w:val="00477B4A"/>
    <w:rsid w:val="004E51BD"/>
    <w:rsid w:val="00503611"/>
    <w:rsid w:val="00507184"/>
    <w:rsid w:val="00511BA9"/>
    <w:rsid w:val="00550A17"/>
    <w:rsid w:val="00582233"/>
    <w:rsid w:val="005877DE"/>
    <w:rsid w:val="005C2FFC"/>
    <w:rsid w:val="005F7FF1"/>
    <w:rsid w:val="006319D3"/>
    <w:rsid w:val="00661FB3"/>
    <w:rsid w:val="0068662D"/>
    <w:rsid w:val="006A20CF"/>
    <w:rsid w:val="006C19E7"/>
    <w:rsid w:val="007014D3"/>
    <w:rsid w:val="00707705"/>
    <w:rsid w:val="00742A55"/>
    <w:rsid w:val="007B5F8E"/>
    <w:rsid w:val="007C4C5D"/>
    <w:rsid w:val="007D5F3E"/>
    <w:rsid w:val="00831C3C"/>
    <w:rsid w:val="008709F1"/>
    <w:rsid w:val="00887F64"/>
    <w:rsid w:val="00895479"/>
    <w:rsid w:val="0090132B"/>
    <w:rsid w:val="009B79A9"/>
    <w:rsid w:val="009C25F4"/>
    <w:rsid w:val="00A43A5D"/>
    <w:rsid w:val="00A73E3B"/>
    <w:rsid w:val="00AE0ACB"/>
    <w:rsid w:val="00AE656C"/>
    <w:rsid w:val="00B028C0"/>
    <w:rsid w:val="00B52CC3"/>
    <w:rsid w:val="00B967F3"/>
    <w:rsid w:val="00C4208A"/>
    <w:rsid w:val="00C659BA"/>
    <w:rsid w:val="00C74ADF"/>
    <w:rsid w:val="00CA27AA"/>
    <w:rsid w:val="00CD4E7D"/>
    <w:rsid w:val="00CF6980"/>
    <w:rsid w:val="00D409F8"/>
    <w:rsid w:val="00DA651E"/>
    <w:rsid w:val="00E06AED"/>
    <w:rsid w:val="00E07C6A"/>
    <w:rsid w:val="00E27108"/>
    <w:rsid w:val="00E575B7"/>
    <w:rsid w:val="00E75753"/>
    <w:rsid w:val="00E8564F"/>
    <w:rsid w:val="00EB023E"/>
    <w:rsid w:val="00F003F3"/>
    <w:rsid w:val="00F523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EFFB8C16-B1BC-42B4-84DB-52436BFF2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footer" w:locked="1"/>
    <w:lsdException w:name="caption" w:locked="1" w:semiHidden="1" w:unhideWhenUsed="1" w:qFormat="1"/>
    <w:lsdException w:name="footnote reference" w:locked="1"/>
    <w:lsdException w:name="page number" w:locked="1"/>
    <w:lsdException w:name="Title" w:locked="1" w:qFormat="1"/>
    <w:lsdException w:name="Default Paragraph Font" w:locked="1"/>
    <w:lsdException w:name="Body Text" w:locked="1"/>
    <w:lsdException w:name="Subtitle" w:locked="1" w:qFormat="1"/>
    <w:lsdException w:name="Body Text 2" w:locked="1"/>
    <w:lsdException w:name="Body Text Indent 2" w:locked="1"/>
    <w:lsdException w:name="Strong" w:locked="1" w:qFormat="1"/>
    <w:lsdException w:name="Emphasis" w:locked="1" w:qFormat="1"/>
    <w:lsdException w:name="Plain Text" w:locked="1"/>
    <w:lsdException w:name="Normal (Web)" w:locked="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1FB3"/>
    <w:pPr>
      <w:spacing w:after="200" w:line="276" w:lineRule="auto"/>
    </w:pPr>
    <w:rPr>
      <w:sz w:val="22"/>
      <w:szCs w:val="22"/>
    </w:rPr>
  </w:style>
  <w:style w:type="paragraph" w:styleId="1">
    <w:name w:val="heading 1"/>
    <w:basedOn w:val="a"/>
    <w:next w:val="a"/>
    <w:link w:val="10"/>
    <w:qFormat/>
    <w:rsid w:val="000548F7"/>
    <w:pPr>
      <w:keepNext/>
      <w:spacing w:before="240" w:after="60" w:line="240" w:lineRule="auto"/>
      <w:outlineLvl w:val="0"/>
    </w:pPr>
    <w:rPr>
      <w:rFonts w:ascii="Arial" w:hAnsi="Arial" w:cs="Arial"/>
      <w:b/>
      <w:bCs/>
      <w:kern w:val="32"/>
      <w:sz w:val="32"/>
      <w:szCs w:val="32"/>
    </w:rPr>
  </w:style>
  <w:style w:type="paragraph" w:styleId="2">
    <w:name w:val="heading 2"/>
    <w:basedOn w:val="a"/>
    <w:link w:val="20"/>
    <w:qFormat/>
    <w:rsid w:val="0068662D"/>
    <w:pPr>
      <w:spacing w:before="100" w:beforeAutospacing="1" w:after="100" w:afterAutospacing="1" w:line="240" w:lineRule="auto"/>
      <w:outlineLvl w:val="1"/>
    </w:pPr>
    <w:rPr>
      <w:rFonts w:ascii="Times New Roman" w:hAnsi="Times New Roman"/>
      <w:b/>
      <w:bCs/>
      <w:sz w:val="36"/>
      <w:szCs w:val="36"/>
    </w:rPr>
  </w:style>
  <w:style w:type="paragraph" w:styleId="3">
    <w:name w:val="heading 3"/>
    <w:basedOn w:val="a"/>
    <w:next w:val="a"/>
    <w:link w:val="30"/>
    <w:qFormat/>
    <w:rsid w:val="0068662D"/>
    <w:pPr>
      <w:keepNext/>
      <w:keepLines/>
      <w:spacing w:before="200" w:after="0"/>
      <w:outlineLvl w:val="2"/>
    </w:pPr>
    <w:rPr>
      <w:rFonts w:ascii="Cambria" w:hAnsi="Cambria"/>
      <w:b/>
      <w:bCs/>
      <w:color w:val="4F81BD"/>
    </w:rPr>
  </w:style>
  <w:style w:type="paragraph" w:styleId="8">
    <w:name w:val="heading 8"/>
    <w:basedOn w:val="a"/>
    <w:next w:val="a"/>
    <w:link w:val="80"/>
    <w:qFormat/>
    <w:rsid w:val="00383E43"/>
    <w:pPr>
      <w:keepNext/>
      <w:keepLines/>
      <w:spacing w:before="200" w:after="0"/>
      <w:outlineLvl w:val="7"/>
    </w:pPr>
    <w:rPr>
      <w:rFonts w:ascii="Cambria" w:hAnsi="Cambria"/>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014D3"/>
    <w:pPr>
      <w:spacing w:before="100" w:beforeAutospacing="1" w:after="100" w:afterAutospacing="1" w:line="240" w:lineRule="auto"/>
    </w:pPr>
    <w:rPr>
      <w:rFonts w:ascii="Times New Roman" w:hAnsi="Times New Roman"/>
      <w:sz w:val="24"/>
      <w:szCs w:val="24"/>
    </w:rPr>
  </w:style>
  <w:style w:type="character" w:styleId="HTML">
    <w:name w:val="HTML Typewriter"/>
    <w:basedOn w:val="a0"/>
    <w:semiHidden/>
    <w:rsid w:val="007014D3"/>
    <w:rPr>
      <w:rFonts w:ascii="Courier New" w:hAnsi="Courier New" w:cs="Courier New"/>
      <w:sz w:val="20"/>
      <w:szCs w:val="20"/>
    </w:rPr>
  </w:style>
  <w:style w:type="character" w:styleId="a4">
    <w:name w:val="Hyperlink"/>
    <w:basedOn w:val="a0"/>
    <w:rsid w:val="00E75753"/>
    <w:rPr>
      <w:rFonts w:cs="Times New Roman"/>
      <w:color w:val="0000FF"/>
      <w:u w:val="single"/>
    </w:rPr>
  </w:style>
  <w:style w:type="paragraph" w:styleId="a5">
    <w:name w:val="Balloon Text"/>
    <w:basedOn w:val="a"/>
    <w:link w:val="a6"/>
    <w:semiHidden/>
    <w:rsid w:val="00E75753"/>
    <w:pPr>
      <w:spacing w:after="0" w:line="240" w:lineRule="auto"/>
    </w:pPr>
    <w:rPr>
      <w:rFonts w:ascii="Tahoma" w:hAnsi="Tahoma" w:cs="Tahoma"/>
      <w:sz w:val="16"/>
      <w:szCs w:val="16"/>
    </w:rPr>
  </w:style>
  <w:style w:type="character" w:customStyle="1" w:styleId="a6">
    <w:name w:val="Текст выноски Знак"/>
    <w:basedOn w:val="a0"/>
    <w:link w:val="a5"/>
    <w:semiHidden/>
    <w:locked/>
    <w:rsid w:val="00E75753"/>
    <w:rPr>
      <w:rFonts w:ascii="Tahoma" w:hAnsi="Tahoma" w:cs="Tahoma"/>
      <w:sz w:val="16"/>
      <w:szCs w:val="16"/>
    </w:rPr>
  </w:style>
  <w:style w:type="character" w:customStyle="1" w:styleId="20">
    <w:name w:val="Заголовок 2 Знак"/>
    <w:basedOn w:val="a0"/>
    <w:link w:val="2"/>
    <w:locked/>
    <w:rsid w:val="0068662D"/>
    <w:rPr>
      <w:rFonts w:ascii="Times New Roman" w:hAnsi="Times New Roman" w:cs="Times New Roman"/>
      <w:b/>
      <w:bCs/>
      <w:sz w:val="36"/>
      <w:szCs w:val="36"/>
    </w:rPr>
  </w:style>
  <w:style w:type="character" w:customStyle="1" w:styleId="30">
    <w:name w:val="Заголовок 3 Знак"/>
    <w:basedOn w:val="a0"/>
    <w:link w:val="3"/>
    <w:locked/>
    <w:rsid w:val="0068662D"/>
    <w:rPr>
      <w:rFonts w:ascii="Cambria" w:hAnsi="Cambria" w:cs="Times New Roman"/>
      <w:b/>
      <w:bCs/>
      <w:color w:val="4F81BD"/>
    </w:rPr>
  </w:style>
  <w:style w:type="paragraph" w:styleId="31">
    <w:name w:val="Body Text Indent 3"/>
    <w:basedOn w:val="a"/>
    <w:link w:val="32"/>
    <w:semiHidden/>
    <w:rsid w:val="001F69F0"/>
    <w:pPr>
      <w:spacing w:before="100" w:beforeAutospacing="1" w:after="100" w:afterAutospacing="1" w:line="240" w:lineRule="auto"/>
    </w:pPr>
    <w:rPr>
      <w:rFonts w:ascii="Times New Roman" w:hAnsi="Times New Roman"/>
      <w:sz w:val="24"/>
      <w:szCs w:val="24"/>
    </w:rPr>
  </w:style>
  <w:style w:type="character" w:customStyle="1" w:styleId="32">
    <w:name w:val="Основной текст с отступом 3 Знак"/>
    <w:basedOn w:val="a0"/>
    <w:link w:val="31"/>
    <w:semiHidden/>
    <w:locked/>
    <w:rsid w:val="001F69F0"/>
    <w:rPr>
      <w:rFonts w:ascii="Times New Roman" w:hAnsi="Times New Roman" w:cs="Times New Roman"/>
      <w:sz w:val="24"/>
      <w:szCs w:val="24"/>
    </w:rPr>
  </w:style>
  <w:style w:type="paragraph" w:styleId="33">
    <w:name w:val="Body Text 3"/>
    <w:basedOn w:val="a"/>
    <w:link w:val="34"/>
    <w:semiHidden/>
    <w:rsid w:val="001F69F0"/>
    <w:pPr>
      <w:spacing w:before="100" w:beforeAutospacing="1" w:after="100" w:afterAutospacing="1" w:line="240" w:lineRule="auto"/>
    </w:pPr>
    <w:rPr>
      <w:rFonts w:ascii="Times New Roman" w:hAnsi="Times New Roman"/>
      <w:sz w:val="24"/>
      <w:szCs w:val="24"/>
    </w:rPr>
  </w:style>
  <w:style w:type="character" w:customStyle="1" w:styleId="34">
    <w:name w:val="Основной текст 3 Знак"/>
    <w:basedOn w:val="a0"/>
    <w:link w:val="33"/>
    <w:semiHidden/>
    <w:locked/>
    <w:rsid w:val="001F69F0"/>
    <w:rPr>
      <w:rFonts w:ascii="Times New Roman" w:hAnsi="Times New Roman" w:cs="Times New Roman"/>
      <w:sz w:val="24"/>
      <w:szCs w:val="24"/>
    </w:rPr>
  </w:style>
  <w:style w:type="paragraph" w:customStyle="1" w:styleId="11">
    <w:name w:val="Абзац списка1"/>
    <w:basedOn w:val="a"/>
    <w:rsid w:val="00C4208A"/>
    <w:pPr>
      <w:ind w:left="720"/>
      <w:contextualSpacing/>
    </w:pPr>
  </w:style>
  <w:style w:type="character" w:customStyle="1" w:styleId="10">
    <w:name w:val="Заголовок 1 Знак"/>
    <w:basedOn w:val="a0"/>
    <w:link w:val="1"/>
    <w:locked/>
    <w:rsid w:val="000548F7"/>
    <w:rPr>
      <w:rFonts w:ascii="Arial" w:hAnsi="Arial" w:cs="Arial"/>
      <w:b/>
      <w:bCs/>
      <w:kern w:val="32"/>
      <w:sz w:val="32"/>
      <w:szCs w:val="32"/>
    </w:rPr>
  </w:style>
  <w:style w:type="paragraph" w:styleId="a7">
    <w:name w:val="Body Text"/>
    <w:basedOn w:val="a"/>
    <w:link w:val="a8"/>
    <w:rsid w:val="000548F7"/>
    <w:pPr>
      <w:spacing w:after="120" w:line="240" w:lineRule="auto"/>
    </w:pPr>
    <w:rPr>
      <w:rFonts w:ascii="Times New Roman" w:hAnsi="Times New Roman"/>
      <w:sz w:val="24"/>
      <w:szCs w:val="24"/>
    </w:rPr>
  </w:style>
  <w:style w:type="character" w:customStyle="1" w:styleId="a8">
    <w:name w:val="Основной текст Знак"/>
    <w:basedOn w:val="a0"/>
    <w:link w:val="a7"/>
    <w:locked/>
    <w:rsid w:val="000548F7"/>
    <w:rPr>
      <w:rFonts w:ascii="Times New Roman" w:hAnsi="Times New Roman" w:cs="Times New Roman"/>
      <w:sz w:val="24"/>
      <w:szCs w:val="24"/>
    </w:rPr>
  </w:style>
  <w:style w:type="paragraph" w:styleId="a9">
    <w:name w:val="Body Text Indent"/>
    <w:basedOn w:val="a"/>
    <w:link w:val="aa"/>
    <w:rsid w:val="00C659BA"/>
    <w:pPr>
      <w:spacing w:after="120"/>
      <w:ind w:left="283"/>
    </w:pPr>
  </w:style>
  <w:style w:type="character" w:customStyle="1" w:styleId="aa">
    <w:name w:val="Основной текст с отступом Знак"/>
    <w:basedOn w:val="a0"/>
    <w:link w:val="a9"/>
    <w:locked/>
    <w:rsid w:val="00C659BA"/>
    <w:rPr>
      <w:rFonts w:cs="Times New Roman"/>
    </w:rPr>
  </w:style>
  <w:style w:type="paragraph" w:styleId="ab">
    <w:name w:val="footnote text"/>
    <w:basedOn w:val="a"/>
    <w:link w:val="ac"/>
    <w:semiHidden/>
    <w:rsid w:val="00C659BA"/>
    <w:pPr>
      <w:spacing w:after="0" w:line="240" w:lineRule="auto"/>
    </w:pPr>
    <w:rPr>
      <w:rFonts w:ascii="Times New Roman" w:hAnsi="Times New Roman"/>
      <w:sz w:val="20"/>
      <w:szCs w:val="20"/>
    </w:rPr>
  </w:style>
  <w:style w:type="character" w:customStyle="1" w:styleId="ac">
    <w:name w:val="Текст сноски Знак"/>
    <w:basedOn w:val="a0"/>
    <w:link w:val="ab"/>
    <w:semiHidden/>
    <w:locked/>
    <w:rsid w:val="00C659BA"/>
    <w:rPr>
      <w:rFonts w:ascii="Times New Roman" w:hAnsi="Times New Roman" w:cs="Times New Roman"/>
      <w:sz w:val="20"/>
      <w:szCs w:val="20"/>
    </w:rPr>
  </w:style>
  <w:style w:type="character" w:styleId="ad">
    <w:name w:val="footnote reference"/>
    <w:basedOn w:val="a0"/>
    <w:semiHidden/>
    <w:rsid w:val="00C659BA"/>
    <w:rPr>
      <w:rFonts w:cs="Times New Roman"/>
      <w:vertAlign w:val="superscript"/>
    </w:rPr>
  </w:style>
  <w:style w:type="paragraph" w:styleId="ae">
    <w:name w:val="footer"/>
    <w:basedOn w:val="a"/>
    <w:link w:val="af"/>
    <w:rsid w:val="00C659BA"/>
    <w:pPr>
      <w:tabs>
        <w:tab w:val="center" w:pos="4677"/>
        <w:tab w:val="right" w:pos="9355"/>
      </w:tabs>
      <w:spacing w:after="0" w:line="240" w:lineRule="auto"/>
    </w:pPr>
    <w:rPr>
      <w:rFonts w:ascii="Times New Roman" w:hAnsi="Times New Roman"/>
      <w:sz w:val="24"/>
      <w:szCs w:val="24"/>
    </w:rPr>
  </w:style>
  <w:style w:type="character" w:customStyle="1" w:styleId="af">
    <w:name w:val="Нижний колонтитул Знак"/>
    <w:basedOn w:val="a0"/>
    <w:link w:val="ae"/>
    <w:locked/>
    <w:rsid w:val="00C659BA"/>
    <w:rPr>
      <w:rFonts w:ascii="Times New Roman" w:hAnsi="Times New Roman" w:cs="Times New Roman"/>
      <w:sz w:val="24"/>
      <w:szCs w:val="24"/>
    </w:rPr>
  </w:style>
  <w:style w:type="character" w:styleId="af0">
    <w:name w:val="page number"/>
    <w:basedOn w:val="a0"/>
    <w:rsid w:val="00C659BA"/>
    <w:rPr>
      <w:rFonts w:cs="Times New Roman"/>
    </w:rPr>
  </w:style>
  <w:style w:type="paragraph" w:customStyle="1" w:styleId="4">
    <w:name w:val="Основной текст 4"/>
    <w:basedOn w:val="a9"/>
    <w:rsid w:val="00C659BA"/>
    <w:pPr>
      <w:spacing w:line="240" w:lineRule="auto"/>
    </w:pPr>
    <w:rPr>
      <w:rFonts w:ascii="Times New Roman" w:hAnsi="Times New Roman"/>
      <w:kern w:val="16"/>
      <w:sz w:val="24"/>
      <w:szCs w:val="20"/>
    </w:rPr>
  </w:style>
  <w:style w:type="paragraph" w:styleId="21">
    <w:name w:val="Body Text 2"/>
    <w:basedOn w:val="a"/>
    <w:link w:val="22"/>
    <w:rsid w:val="00C659BA"/>
    <w:pPr>
      <w:spacing w:after="120" w:line="480" w:lineRule="auto"/>
    </w:pPr>
    <w:rPr>
      <w:rFonts w:ascii="Times New Roman" w:hAnsi="Times New Roman"/>
      <w:sz w:val="24"/>
      <w:szCs w:val="24"/>
    </w:rPr>
  </w:style>
  <w:style w:type="character" w:customStyle="1" w:styleId="22">
    <w:name w:val="Основной текст 2 Знак"/>
    <w:basedOn w:val="a0"/>
    <w:link w:val="21"/>
    <w:locked/>
    <w:rsid w:val="00C659BA"/>
    <w:rPr>
      <w:rFonts w:ascii="Times New Roman" w:hAnsi="Times New Roman" w:cs="Times New Roman"/>
      <w:sz w:val="24"/>
      <w:szCs w:val="24"/>
    </w:rPr>
  </w:style>
  <w:style w:type="paragraph" w:styleId="af1">
    <w:name w:val="header"/>
    <w:basedOn w:val="a"/>
    <w:link w:val="af2"/>
    <w:rsid w:val="00C659BA"/>
    <w:pPr>
      <w:tabs>
        <w:tab w:val="center" w:pos="4677"/>
        <w:tab w:val="right" w:pos="9355"/>
      </w:tabs>
      <w:spacing w:after="0" w:line="240" w:lineRule="auto"/>
    </w:pPr>
    <w:rPr>
      <w:rFonts w:ascii="Times New Roman" w:hAnsi="Times New Roman"/>
      <w:sz w:val="24"/>
      <w:szCs w:val="24"/>
    </w:rPr>
  </w:style>
  <w:style w:type="character" w:customStyle="1" w:styleId="af2">
    <w:name w:val="Верхний колонтитул Знак"/>
    <w:basedOn w:val="a0"/>
    <w:link w:val="af1"/>
    <w:locked/>
    <w:rsid w:val="00C659BA"/>
    <w:rPr>
      <w:rFonts w:ascii="Times New Roman" w:hAnsi="Times New Roman" w:cs="Times New Roman"/>
      <w:sz w:val="24"/>
      <w:szCs w:val="24"/>
    </w:rPr>
  </w:style>
  <w:style w:type="character" w:customStyle="1" w:styleId="80">
    <w:name w:val="Заголовок 8 Знак"/>
    <w:basedOn w:val="a0"/>
    <w:link w:val="8"/>
    <w:locked/>
    <w:rsid w:val="00383E43"/>
    <w:rPr>
      <w:rFonts w:ascii="Cambria" w:hAnsi="Cambria" w:cs="Times New Roman"/>
      <w:color w:val="404040"/>
      <w:sz w:val="20"/>
      <w:szCs w:val="20"/>
    </w:rPr>
  </w:style>
  <w:style w:type="paragraph" w:customStyle="1" w:styleId="Web">
    <w:name w:val="Обычный (Web)"/>
    <w:basedOn w:val="a"/>
    <w:rsid w:val="00383E43"/>
    <w:pPr>
      <w:spacing w:before="100" w:beforeAutospacing="1" w:after="100" w:afterAutospacing="1" w:line="240" w:lineRule="auto"/>
      <w:ind w:firstLine="600"/>
      <w:jc w:val="both"/>
    </w:pPr>
    <w:rPr>
      <w:rFonts w:ascii="Times New Roman" w:eastAsia="Arial Unicode MS" w:hAnsi="Times New Roman" w:cs="Courier New"/>
      <w:sz w:val="24"/>
      <w:szCs w:val="24"/>
    </w:rPr>
  </w:style>
  <w:style w:type="paragraph" w:customStyle="1" w:styleId="12">
    <w:name w:val="Обычный1"/>
    <w:rsid w:val="00383E43"/>
    <w:pPr>
      <w:widowControl w:val="0"/>
      <w:spacing w:line="260" w:lineRule="auto"/>
      <w:ind w:firstLine="220"/>
      <w:jc w:val="both"/>
    </w:pPr>
    <w:rPr>
      <w:rFonts w:ascii="Times New Roman" w:hAnsi="Times New Roman"/>
      <w:sz w:val="18"/>
    </w:rPr>
  </w:style>
  <w:style w:type="paragraph" w:styleId="23">
    <w:name w:val="Body Text Indent 2"/>
    <w:basedOn w:val="a"/>
    <w:link w:val="24"/>
    <w:rsid w:val="00383E43"/>
    <w:pPr>
      <w:spacing w:after="120" w:line="480" w:lineRule="auto"/>
      <w:ind w:left="283"/>
    </w:pPr>
    <w:rPr>
      <w:rFonts w:ascii="Times New Roman" w:hAnsi="Times New Roman"/>
      <w:sz w:val="24"/>
      <w:szCs w:val="24"/>
    </w:rPr>
  </w:style>
  <w:style w:type="character" w:customStyle="1" w:styleId="24">
    <w:name w:val="Основной текст с отступом 2 Знак"/>
    <w:basedOn w:val="a0"/>
    <w:link w:val="23"/>
    <w:locked/>
    <w:rsid w:val="00383E43"/>
    <w:rPr>
      <w:rFonts w:ascii="Times New Roman" w:hAnsi="Times New Roman" w:cs="Times New Roman"/>
      <w:sz w:val="24"/>
      <w:szCs w:val="24"/>
    </w:rPr>
  </w:style>
  <w:style w:type="character" w:styleId="af3">
    <w:name w:val="annotation reference"/>
    <w:basedOn w:val="a0"/>
    <w:semiHidden/>
    <w:rsid w:val="00C74ADF"/>
    <w:rPr>
      <w:rFonts w:cs="Times New Roman"/>
      <w:sz w:val="16"/>
      <w:szCs w:val="16"/>
    </w:rPr>
  </w:style>
  <w:style w:type="paragraph" w:styleId="af4">
    <w:name w:val="annotation text"/>
    <w:basedOn w:val="a"/>
    <w:link w:val="af5"/>
    <w:semiHidden/>
    <w:rsid w:val="00C74ADF"/>
    <w:pPr>
      <w:spacing w:line="240" w:lineRule="auto"/>
    </w:pPr>
    <w:rPr>
      <w:sz w:val="20"/>
      <w:szCs w:val="20"/>
    </w:rPr>
  </w:style>
  <w:style w:type="character" w:customStyle="1" w:styleId="af5">
    <w:name w:val="Текст примечания Знак"/>
    <w:basedOn w:val="a0"/>
    <w:link w:val="af4"/>
    <w:semiHidden/>
    <w:locked/>
    <w:rsid w:val="00C74ADF"/>
    <w:rPr>
      <w:rFonts w:cs="Times New Roman"/>
      <w:sz w:val="20"/>
      <w:szCs w:val="20"/>
    </w:rPr>
  </w:style>
  <w:style w:type="paragraph" w:styleId="af6">
    <w:name w:val="annotation subject"/>
    <w:basedOn w:val="af4"/>
    <w:next w:val="af4"/>
    <w:link w:val="af7"/>
    <w:semiHidden/>
    <w:rsid w:val="00C74ADF"/>
    <w:rPr>
      <w:b/>
      <w:bCs/>
    </w:rPr>
  </w:style>
  <w:style w:type="character" w:customStyle="1" w:styleId="af7">
    <w:name w:val="Тема примечания Знак"/>
    <w:basedOn w:val="af5"/>
    <w:link w:val="af6"/>
    <w:semiHidden/>
    <w:locked/>
    <w:rsid w:val="00C74ADF"/>
    <w:rPr>
      <w:rFonts w:cs="Times New Roman"/>
      <w:b/>
      <w:bCs/>
      <w:sz w:val="20"/>
      <w:szCs w:val="20"/>
    </w:rPr>
  </w:style>
  <w:style w:type="paragraph" w:customStyle="1" w:styleId="25">
    <w:name w:val="Обычный2"/>
    <w:rsid w:val="00507184"/>
    <w:pPr>
      <w:widowControl w:val="0"/>
    </w:pPr>
    <w:rPr>
      <w:rFonts w:ascii="Times New Roman" w:hAnsi="Times New Roman"/>
    </w:rPr>
  </w:style>
  <w:style w:type="paragraph" w:styleId="af8">
    <w:name w:val="Plain Text"/>
    <w:basedOn w:val="a"/>
    <w:link w:val="af9"/>
    <w:rsid w:val="000263C7"/>
    <w:pPr>
      <w:spacing w:after="0" w:line="240" w:lineRule="auto"/>
    </w:pPr>
    <w:rPr>
      <w:rFonts w:ascii="Courier New" w:hAnsi="Courier New"/>
      <w:sz w:val="20"/>
      <w:szCs w:val="20"/>
    </w:rPr>
  </w:style>
  <w:style w:type="character" w:customStyle="1" w:styleId="af9">
    <w:name w:val="Текст Знак"/>
    <w:basedOn w:val="a0"/>
    <w:link w:val="af8"/>
    <w:locked/>
    <w:rsid w:val="000263C7"/>
    <w:rPr>
      <w:rFonts w:ascii="Courier New" w:hAnsi="Courier New" w:cs="Times New Roman"/>
      <w:sz w:val="20"/>
      <w:szCs w:val="20"/>
    </w:rPr>
  </w:style>
  <w:style w:type="character" w:styleId="afa">
    <w:name w:val="line number"/>
    <w:basedOn w:val="a0"/>
    <w:semiHidden/>
    <w:rsid w:val="00511BA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_____Microsoft_Excel_97-20031.xls"/><Relationship Id="rId13" Type="http://schemas.openxmlformats.org/officeDocument/2006/relationships/hyperlink" Target="http://www.cbr.r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akm.ru"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udzetrf.ru"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cefir.r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rbc.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10990</Words>
  <Characters>62648</Characters>
  <Application>Microsoft Office Word</Application>
  <DocSecurity>0</DocSecurity>
  <Lines>522</Lines>
  <Paragraphs>146</Paragraphs>
  <ScaleCrop>false</ScaleCrop>
  <HeadingPairs>
    <vt:vector size="2" baseType="variant">
      <vt:variant>
        <vt:lpstr>Название</vt:lpstr>
      </vt:variant>
      <vt:variant>
        <vt:i4>1</vt:i4>
      </vt:variant>
    </vt:vector>
  </HeadingPairs>
  <TitlesOfParts>
    <vt:vector size="1" baseType="lpstr">
      <vt:lpstr>Министерство   общего   образования   Российской  Федерации</vt:lpstr>
    </vt:vector>
  </TitlesOfParts>
  <Company>Reanimator Extreme Edition</Company>
  <LinksUpToDate>false</LinksUpToDate>
  <CharactersWithSpaces>73492</CharactersWithSpaces>
  <SharedDoc>false</SharedDoc>
  <HLinks>
    <vt:vector size="30" baseType="variant">
      <vt:variant>
        <vt:i4>6750313</vt:i4>
      </vt:variant>
      <vt:variant>
        <vt:i4>15</vt:i4>
      </vt:variant>
      <vt:variant>
        <vt:i4>0</vt:i4>
      </vt:variant>
      <vt:variant>
        <vt:i4>5</vt:i4>
      </vt:variant>
      <vt:variant>
        <vt:lpwstr>http://www.cbr.ru/</vt:lpwstr>
      </vt:variant>
      <vt:variant>
        <vt:lpwstr/>
      </vt:variant>
      <vt:variant>
        <vt:i4>7995488</vt:i4>
      </vt:variant>
      <vt:variant>
        <vt:i4>12</vt:i4>
      </vt:variant>
      <vt:variant>
        <vt:i4>0</vt:i4>
      </vt:variant>
      <vt:variant>
        <vt:i4>5</vt:i4>
      </vt:variant>
      <vt:variant>
        <vt:lpwstr>http://www.akm.ru/</vt:lpwstr>
      </vt:variant>
      <vt:variant>
        <vt:lpwstr/>
      </vt:variant>
      <vt:variant>
        <vt:i4>6357055</vt:i4>
      </vt:variant>
      <vt:variant>
        <vt:i4>8</vt:i4>
      </vt:variant>
      <vt:variant>
        <vt:i4>0</vt:i4>
      </vt:variant>
      <vt:variant>
        <vt:i4>5</vt:i4>
      </vt:variant>
      <vt:variant>
        <vt:lpwstr>http://www.budzetrf.ru/</vt:lpwstr>
      </vt:variant>
      <vt:variant>
        <vt:lpwstr/>
      </vt:variant>
      <vt:variant>
        <vt:i4>65543</vt:i4>
      </vt:variant>
      <vt:variant>
        <vt:i4>6</vt:i4>
      </vt:variant>
      <vt:variant>
        <vt:i4>0</vt:i4>
      </vt:variant>
      <vt:variant>
        <vt:i4>5</vt:i4>
      </vt:variant>
      <vt:variant>
        <vt:lpwstr>http://www.cefir.ru/</vt:lpwstr>
      </vt:variant>
      <vt:variant>
        <vt:lpwstr/>
      </vt:variant>
      <vt:variant>
        <vt:i4>6750313</vt:i4>
      </vt:variant>
      <vt:variant>
        <vt:i4>3</vt:i4>
      </vt:variant>
      <vt:variant>
        <vt:i4>0</vt:i4>
      </vt:variant>
      <vt:variant>
        <vt:i4>5</vt:i4>
      </vt:variant>
      <vt:variant>
        <vt:lpwstr>http://www.rbc.ru/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общего   образования   Российской  Федерации</dc:title>
  <dc:subject/>
  <dc:creator>XTreme</dc:creator>
  <cp:keywords/>
  <dc:description/>
  <cp:lastModifiedBy>admin</cp:lastModifiedBy>
  <cp:revision>2</cp:revision>
  <cp:lastPrinted>2009-04-22T14:57:00Z</cp:lastPrinted>
  <dcterms:created xsi:type="dcterms:W3CDTF">2014-04-22T22:46:00Z</dcterms:created>
  <dcterms:modified xsi:type="dcterms:W3CDTF">2014-04-22T22:46:00Z</dcterms:modified>
</cp:coreProperties>
</file>