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A1" w:rsidRDefault="00B160A1" w:rsidP="00C11671">
      <w:pPr>
        <w:spacing w:after="0" w:line="240" w:lineRule="auto"/>
        <w:jc w:val="both"/>
        <w:rPr>
          <w:rFonts w:ascii="Times New Roman" w:hAnsi="Times New Roman"/>
          <w:b/>
          <w:i/>
          <w:sz w:val="28"/>
          <w:szCs w:val="28"/>
        </w:rPr>
      </w:pPr>
    </w:p>
    <w:p w:rsidR="00776C6B" w:rsidRPr="00C11671" w:rsidRDefault="00776C6B" w:rsidP="00C11671">
      <w:pPr>
        <w:spacing w:after="0" w:line="240" w:lineRule="auto"/>
        <w:jc w:val="both"/>
        <w:rPr>
          <w:rFonts w:ascii="Times New Roman" w:hAnsi="Times New Roman"/>
          <w:b/>
          <w:i/>
          <w:sz w:val="28"/>
          <w:szCs w:val="28"/>
        </w:rPr>
      </w:pPr>
      <w:r w:rsidRPr="00C11671">
        <w:rPr>
          <w:rFonts w:ascii="Times New Roman" w:hAnsi="Times New Roman"/>
          <w:b/>
          <w:i/>
          <w:sz w:val="28"/>
          <w:szCs w:val="28"/>
        </w:rPr>
        <w:t>1.Независимый финансовый контроль (аудит).</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Независимый финансовый контроль является формой негосударственного финансового контроля.</w:t>
      </w:r>
    </w:p>
    <w:p w:rsidR="00776C6B" w:rsidRDefault="00776C6B" w:rsidP="00C11671">
      <w:pPr>
        <w:spacing w:after="0" w:line="240" w:lineRule="auto"/>
        <w:jc w:val="both"/>
        <w:rPr>
          <w:rFonts w:ascii="Times New Roman" w:hAnsi="Times New Roman"/>
          <w:sz w:val="28"/>
          <w:szCs w:val="28"/>
        </w:rPr>
      </w:pPr>
      <w:r w:rsidRPr="00C11671">
        <w:rPr>
          <w:rFonts w:ascii="Times New Roman" w:hAnsi="Times New Roman"/>
          <w:b/>
          <w:bCs/>
          <w:sz w:val="28"/>
          <w:szCs w:val="28"/>
        </w:rPr>
        <w:t xml:space="preserve">Независимый финансовый контроль </w:t>
      </w:r>
      <w:r w:rsidRPr="00C11671">
        <w:rPr>
          <w:rFonts w:ascii="Times New Roman" w:hAnsi="Times New Roman"/>
          <w:sz w:val="28"/>
          <w:szCs w:val="28"/>
        </w:rPr>
        <w:t xml:space="preserve">проводится специальными организациями — аудиторскими фирмами или индивидуальными аудиторами. Согласно главе 1 п.3 ФЗ РФ «Об аудиторской деятельности»  аудит - это независимая проверка бухгалтерской (финансовой) отчетности аудируемого лица в целях выражения мнения о достоверности такой отчетности. </w:t>
      </w:r>
    </w:p>
    <w:p w:rsidR="00776C6B"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В отличие от других видов финансового контроля аудит является разновидностью предпринимательской деятельности и проводится на основе договора об оказании аудиторских услуг между хозяйствующим субъектом и аудиторской фирмой (аудитором).  Целью аудита является выражения мнения о достоверности финансовой (бухгалтерской) отчетности о соответствии порядка ведения бухгалтерского учета действующему законодательству, которое позволяет ее пользователю делать правильные выводы о результатах хозяйственной деятельности, финансовом и имущественном положении хозяйствования и принимать базирующиеся на этих выводах обоснованные решения. </w:t>
      </w:r>
    </w:p>
    <w:p w:rsidR="00776C6B" w:rsidRDefault="00776C6B" w:rsidP="00C11671">
      <w:pPr>
        <w:spacing w:after="0" w:line="240" w:lineRule="auto"/>
        <w:jc w:val="both"/>
        <w:rPr>
          <w:rFonts w:ascii="Times New Roman" w:hAnsi="Times New Roman"/>
          <w:sz w:val="28"/>
          <w:szCs w:val="28"/>
        </w:rPr>
      </w:pPr>
      <w:r w:rsidRPr="00BD76EC">
        <w:rPr>
          <w:rFonts w:ascii="Times New Roman" w:hAnsi="Times New Roman"/>
          <w:sz w:val="28"/>
          <w:szCs w:val="28"/>
        </w:rPr>
        <w:t>Основные задачи аудиторского контроля</w:t>
      </w:r>
      <w:r>
        <w:rPr>
          <w:rFonts w:ascii="Times New Roman" w:hAnsi="Times New Roman"/>
          <w:sz w:val="28"/>
          <w:szCs w:val="28"/>
        </w:rPr>
        <w:t>:</w:t>
      </w:r>
    </w:p>
    <w:p w:rsidR="00776C6B" w:rsidRDefault="00776C6B" w:rsidP="00C11671">
      <w:pPr>
        <w:spacing w:after="0" w:line="240" w:lineRule="auto"/>
        <w:jc w:val="both"/>
        <w:rPr>
          <w:rFonts w:ascii="Times New Roman" w:hAnsi="Times New Roman"/>
          <w:sz w:val="28"/>
          <w:szCs w:val="28"/>
        </w:rPr>
      </w:pPr>
      <w:r>
        <w:rPr>
          <w:rFonts w:ascii="Times New Roman" w:hAnsi="Times New Roman"/>
          <w:sz w:val="28"/>
          <w:szCs w:val="28"/>
        </w:rPr>
        <w:t xml:space="preserve">– </w:t>
      </w:r>
      <w:r w:rsidRPr="00BD76EC">
        <w:rPr>
          <w:rFonts w:ascii="Times New Roman" w:hAnsi="Times New Roman"/>
          <w:sz w:val="28"/>
          <w:szCs w:val="28"/>
        </w:rPr>
        <w:t xml:space="preserve">установление достоверности бухгалтерской и финансовой отчётности и соответствия произведённых финансовых и хозяйственных операций нормативным актам, действующим в Российской Федерации; </w:t>
      </w:r>
    </w:p>
    <w:p w:rsidR="00776C6B" w:rsidRDefault="00776C6B" w:rsidP="00C11671">
      <w:pPr>
        <w:spacing w:after="0" w:line="240" w:lineRule="auto"/>
        <w:jc w:val="both"/>
        <w:rPr>
          <w:rFonts w:ascii="Times New Roman" w:hAnsi="Times New Roman"/>
          <w:sz w:val="28"/>
          <w:szCs w:val="28"/>
        </w:rPr>
      </w:pPr>
      <w:r>
        <w:rPr>
          <w:rFonts w:ascii="Times New Roman" w:hAnsi="Times New Roman"/>
          <w:sz w:val="28"/>
          <w:szCs w:val="28"/>
        </w:rPr>
        <w:t xml:space="preserve">– </w:t>
      </w:r>
      <w:r w:rsidRPr="00BD76EC">
        <w:rPr>
          <w:rFonts w:ascii="Times New Roman" w:hAnsi="Times New Roman"/>
          <w:sz w:val="28"/>
          <w:szCs w:val="28"/>
        </w:rPr>
        <w:t xml:space="preserve">проверка платёжно-расчётной документации, налоговых деклараций и других финансовых обязательств и требований проверяемых экономических субъектов. </w:t>
      </w:r>
    </w:p>
    <w:p w:rsidR="00776C6B" w:rsidRDefault="00776C6B" w:rsidP="00C11671">
      <w:pPr>
        <w:spacing w:after="0" w:line="240" w:lineRule="auto"/>
        <w:jc w:val="both"/>
        <w:rPr>
          <w:rFonts w:ascii="Times New Roman" w:hAnsi="Times New Roman"/>
          <w:sz w:val="28"/>
          <w:szCs w:val="28"/>
        </w:rPr>
      </w:pPr>
      <w:r w:rsidRPr="00BD76EC">
        <w:rPr>
          <w:rFonts w:ascii="Times New Roman" w:hAnsi="Times New Roman"/>
          <w:sz w:val="28"/>
          <w:szCs w:val="28"/>
        </w:rPr>
        <w:t>Аудиторские службы могут оказывать и другие услуги: постановку и ведение бухгалтерского учёта; составление бухгалтерской отчётности и деклараций о доходах; анализ и прогнозирование финансово-хозяйственной деятельности; обучение работников бухгалтерских служб и консультирование в вопросах финансово-хозяйственного законодательства; проработку рекомендаций, полученных в результате аудиторских проверок.</w:t>
      </w:r>
    </w:p>
    <w:p w:rsidR="00776C6B"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Аудиторский контроль не заменяет государственный и внутрифирменный контроль, поскольку его целью является выражение мнения о достоверности проведенных финансовых операций и соответствии ведения бухгалтерского учета действующему законодательству. </w:t>
      </w:r>
    </w:p>
    <w:p w:rsidR="00776C6B" w:rsidRPr="00C11671" w:rsidRDefault="00776C6B" w:rsidP="00C11671">
      <w:pPr>
        <w:spacing w:after="0" w:line="240" w:lineRule="auto"/>
        <w:jc w:val="both"/>
        <w:rPr>
          <w:rFonts w:ascii="Times New Roman" w:hAnsi="Times New Roman"/>
          <w:b/>
          <w:i/>
          <w:sz w:val="28"/>
          <w:szCs w:val="28"/>
        </w:rPr>
      </w:pPr>
      <w:r w:rsidRPr="00C11671">
        <w:rPr>
          <w:rFonts w:ascii="Times New Roman" w:hAnsi="Times New Roman"/>
          <w:sz w:val="28"/>
          <w:szCs w:val="28"/>
        </w:rPr>
        <w:t>Официальным итоговым документом, в котором отражаются результаты проведенного аудита, является аудиторское заключение. Оно предназначено для пользователей финансовой (бухгалтерской) отчетности, к которым относятся члены организации или собственники ее имущества, налоговые органы, органы статистики.</w:t>
      </w:r>
    </w:p>
    <w:p w:rsidR="00776C6B"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В соответствии с характером и целями проведения выделяют такие формы аудита, как обязательный, инициативный, внешний и внутренний</w:t>
      </w:r>
      <w:r>
        <w:rPr>
          <w:rFonts w:ascii="Times New Roman" w:hAnsi="Times New Roman"/>
          <w:sz w:val="28"/>
          <w:szCs w:val="28"/>
        </w:rPr>
        <w:t xml:space="preserve"> аудит</w:t>
      </w:r>
      <w:r w:rsidRPr="00C11671">
        <w:rPr>
          <w:rFonts w:ascii="Times New Roman" w:hAnsi="Times New Roman"/>
          <w:sz w:val="28"/>
          <w:szCs w:val="28"/>
        </w:rPr>
        <w:t>.</w:t>
      </w:r>
    </w:p>
    <w:p w:rsidR="00776C6B" w:rsidRPr="00C11671" w:rsidRDefault="00776C6B" w:rsidP="00C11671">
      <w:pPr>
        <w:spacing w:after="0" w:line="240" w:lineRule="auto"/>
        <w:jc w:val="both"/>
        <w:rPr>
          <w:rFonts w:ascii="Times New Roman" w:hAnsi="Times New Roman"/>
          <w:sz w:val="28"/>
          <w:szCs w:val="28"/>
        </w:rPr>
      </w:pPr>
    </w:p>
    <w:p w:rsidR="00776C6B" w:rsidRPr="00C11671" w:rsidRDefault="00776C6B" w:rsidP="00C11671">
      <w:pPr>
        <w:pStyle w:val="1"/>
        <w:numPr>
          <w:ilvl w:val="1"/>
          <w:numId w:val="2"/>
        </w:numPr>
        <w:spacing w:after="0" w:line="240" w:lineRule="auto"/>
        <w:jc w:val="both"/>
        <w:rPr>
          <w:rFonts w:ascii="Times New Roman" w:hAnsi="Times New Roman"/>
          <w:b/>
          <w:i/>
          <w:sz w:val="28"/>
          <w:szCs w:val="28"/>
        </w:rPr>
      </w:pPr>
      <w:r w:rsidRPr="00C11671">
        <w:rPr>
          <w:rFonts w:ascii="Times New Roman" w:hAnsi="Times New Roman"/>
          <w:b/>
          <w:i/>
          <w:sz w:val="28"/>
          <w:szCs w:val="28"/>
        </w:rPr>
        <w:t>Внешний аудит.</w:t>
      </w:r>
    </w:p>
    <w:p w:rsidR="00776C6B"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Внешний аудит направлен</w:t>
      </w:r>
      <w:r>
        <w:rPr>
          <w:rFonts w:ascii="Times New Roman" w:hAnsi="Times New Roman"/>
          <w:sz w:val="28"/>
          <w:szCs w:val="28"/>
        </w:rPr>
        <w:t>:</w:t>
      </w:r>
    </w:p>
    <w:p w:rsidR="00776C6B" w:rsidRDefault="00776C6B" w:rsidP="00C11671">
      <w:pPr>
        <w:spacing w:after="0" w:line="240" w:lineRule="auto"/>
        <w:jc w:val="both"/>
        <w:rPr>
          <w:rFonts w:ascii="Times New Roman" w:hAnsi="Times New Roman"/>
          <w:sz w:val="28"/>
          <w:szCs w:val="28"/>
        </w:rPr>
      </w:pPr>
      <w:r>
        <w:rPr>
          <w:rFonts w:ascii="Times New Roman" w:hAnsi="Times New Roman"/>
          <w:sz w:val="28"/>
          <w:szCs w:val="28"/>
        </w:rPr>
        <w:t>–</w:t>
      </w:r>
      <w:r w:rsidRPr="00C11671">
        <w:rPr>
          <w:rFonts w:ascii="Times New Roman" w:hAnsi="Times New Roman"/>
          <w:sz w:val="28"/>
          <w:szCs w:val="28"/>
        </w:rPr>
        <w:t xml:space="preserve"> на проверку и подтверждение достоверности показателей отчетов или констатации их недостоверности; </w:t>
      </w:r>
    </w:p>
    <w:p w:rsidR="00776C6B" w:rsidRDefault="00776C6B" w:rsidP="00C11671">
      <w:pPr>
        <w:spacing w:after="0" w:line="240" w:lineRule="auto"/>
        <w:jc w:val="both"/>
        <w:rPr>
          <w:rFonts w:ascii="Times New Roman" w:hAnsi="Times New Roman"/>
          <w:sz w:val="28"/>
          <w:szCs w:val="28"/>
        </w:rPr>
      </w:pPr>
      <w:r>
        <w:rPr>
          <w:rFonts w:ascii="Times New Roman" w:hAnsi="Times New Roman"/>
          <w:sz w:val="28"/>
          <w:szCs w:val="28"/>
        </w:rPr>
        <w:t xml:space="preserve">– </w:t>
      </w:r>
      <w:r w:rsidRPr="00C11671">
        <w:rPr>
          <w:rFonts w:ascii="Times New Roman" w:hAnsi="Times New Roman"/>
          <w:sz w:val="28"/>
          <w:szCs w:val="28"/>
        </w:rPr>
        <w:t>контроль и соблюдение законодательства и нормативных документов, регулирующих правила ведения учета и составления отчетности, методологию оценки активов и собственного капитала;</w:t>
      </w:r>
    </w:p>
    <w:p w:rsidR="00776C6B" w:rsidRDefault="00776C6B" w:rsidP="00C11671">
      <w:pPr>
        <w:spacing w:after="0" w:line="240" w:lineRule="auto"/>
        <w:jc w:val="both"/>
        <w:rPr>
          <w:rFonts w:ascii="Times New Roman" w:hAnsi="Times New Roman"/>
          <w:sz w:val="28"/>
          <w:szCs w:val="28"/>
        </w:rPr>
      </w:pPr>
      <w:r>
        <w:rPr>
          <w:rFonts w:ascii="Times New Roman" w:hAnsi="Times New Roman"/>
          <w:sz w:val="28"/>
          <w:szCs w:val="28"/>
        </w:rPr>
        <w:t xml:space="preserve">– </w:t>
      </w:r>
      <w:r w:rsidRPr="00C11671">
        <w:rPr>
          <w:rFonts w:ascii="Times New Roman" w:hAnsi="Times New Roman"/>
          <w:sz w:val="28"/>
          <w:szCs w:val="28"/>
        </w:rPr>
        <w:t xml:space="preserve">проверку полноты, достоверности и точности отражения в учете и отчетности затрат, доходов и финансовых результатов деятельности организации за проверяемый период; </w:t>
      </w:r>
    </w:p>
    <w:p w:rsidR="00776C6B" w:rsidRPr="00C11671" w:rsidRDefault="00776C6B" w:rsidP="00C11671">
      <w:pPr>
        <w:spacing w:after="0" w:line="240" w:lineRule="auto"/>
        <w:jc w:val="both"/>
        <w:rPr>
          <w:rFonts w:ascii="Times New Roman" w:hAnsi="Times New Roman"/>
          <w:sz w:val="28"/>
          <w:szCs w:val="28"/>
        </w:rPr>
      </w:pPr>
      <w:r>
        <w:rPr>
          <w:rFonts w:ascii="Times New Roman" w:hAnsi="Times New Roman"/>
          <w:sz w:val="28"/>
          <w:szCs w:val="28"/>
        </w:rPr>
        <w:t xml:space="preserve">– </w:t>
      </w:r>
      <w:r w:rsidRPr="00C11671">
        <w:rPr>
          <w:rFonts w:ascii="Times New Roman" w:hAnsi="Times New Roman"/>
          <w:sz w:val="28"/>
          <w:szCs w:val="28"/>
        </w:rPr>
        <w:t>выявление резервов лучшего использования собственных основных и  оборотных средств, финансовых резервов и заемных источников.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Основная цель аудита может дополняться обусловленными договором с клиентом задачами выявления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оптимизации затрат и результатов деятельности, доходов и расходов.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Что касается внешнего аудита, то его выполняют специальные аудиторские фирмы или отдельные аудиторы по договору с органами налоговой инспекции и другими органами, банками и другими кредитными учреждениями, страховыми обществами и т.д.</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Внешний аудит может решать следующие задачи:</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по организации, восстановлению, поставке и ведению бухгалтерского учета;</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планированию и оптимизации налогооблагаемых баз и расчету налогов;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анализу производственно-хозяйственной и финансовой деятельности;</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решению отдельных правовых, управленческих и других проблем путем консультирования руководителей и специалистов.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Внешний аудит проводится на платной основе.</w:t>
      </w:r>
    </w:p>
    <w:p w:rsidR="00776C6B" w:rsidRPr="00C11671" w:rsidRDefault="00776C6B" w:rsidP="00C11671">
      <w:pPr>
        <w:pStyle w:val="1"/>
        <w:numPr>
          <w:ilvl w:val="1"/>
          <w:numId w:val="2"/>
        </w:numPr>
        <w:spacing w:after="0" w:line="240" w:lineRule="auto"/>
        <w:jc w:val="both"/>
        <w:rPr>
          <w:rFonts w:ascii="Times New Roman" w:hAnsi="Times New Roman"/>
          <w:b/>
          <w:i/>
          <w:sz w:val="28"/>
          <w:szCs w:val="28"/>
        </w:rPr>
      </w:pPr>
      <w:r w:rsidRPr="00C11671">
        <w:rPr>
          <w:rFonts w:ascii="Times New Roman" w:hAnsi="Times New Roman"/>
          <w:b/>
          <w:i/>
          <w:sz w:val="28"/>
          <w:szCs w:val="28"/>
        </w:rPr>
        <w:t>Внутренний аудит.</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Особенности внутреннего аудита в том, что, во-первых, он проводится внутри организации ее же специалистами-аудиторами; во-вторых, организуется по желанию руководства для получения информации, служащей основанием для принятия управленческих решений; в-третьих, расходы на его проведение финансируются самой организацией. Следовательно, при проведении внутреннего аудита государство получает реальную возможность обеспечить высокое качество и достоверность бухгалтерского (финансового) учета и отчетности, правильность исчисления и взимание налогов и других обязательных платежей, не расходуя при этом средств бюджета. Но это совсем не значит, что внутренний аудит подменяет государственный бюджетно-финансовый контроль, осуществляемый специально уполномоченными госорганами.</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Основная цель внутреннего аудита заключается в обеспечении эффективности функционирования всех видов деятельности на всех уровнях управления, а также в защите законных имущественных интересов организации и ее собственников (акционеров).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Внутренний аудит в организации может решать задачи</w:t>
      </w:r>
      <w:r>
        <w:rPr>
          <w:rFonts w:ascii="Times New Roman" w:hAnsi="Times New Roman"/>
          <w:sz w:val="28"/>
          <w:szCs w:val="28"/>
        </w:rPr>
        <w:t xml:space="preserve"> по</w:t>
      </w:r>
      <w:r w:rsidRPr="00C11671">
        <w:rPr>
          <w:rFonts w:ascii="Times New Roman" w:hAnsi="Times New Roman"/>
          <w:sz w:val="28"/>
          <w:szCs w:val="28"/>
        </w:rPr>
        <w:t>:</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проверк</w:t>
      </w:r>
      <w:r>
        <w:rPr>
          <w:rFonts w:ascii="Times New Roman" w:hAnsi="Times New Roman"/>
          <w:sz w:val="28"/>
          <w:szCs w:val="28"/>
        </w:rPr>
        <w:t>е</w:t>
      </w:r>
      <w:r w:rsidRPr="00C11671">
        <w:rPr>
          <w:rFonts w:ascii="Times New Roman" w:hAnsi="Times New Roman"/>
          <w:sz w:val="28"/>
          <w:szCs w:val="28"/>
        </w:rPr>
        <w:t xml:space="preserve"> правильности составления и условий выполнения хозяйственных договоров;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проверк</w:t>
      </w:r>
      <w:r>
        <w:rPr>
          <w:rFonts w:ascii="Times New Roman" w:hAnsi="Times New Roman"/>
          <w:sz w:val="28"/>
          <w:szCs w:val="28"/>
        </w:rPr>
        <w:t>е</w:t>
      </w:r>
      <w:r w:rsidRPr="00C11671">
        <w:rPr>
          <w:rFonts w:ascii="Times New Roman" w:hAnsi="Times New Roman"/>
          <w:sz w:val="28"/>
          <w:szCs w:val="28"/>
        </w:rPr>
        <w:t xml:space="preserve"> наличия, состояния правильности оценки имущества, эффективности использования материальных, трудовых и финансовых ресурсов, соблюдения действующего порядка установления и применения цен, тарифов, а также расчетно-платежной дисциплины, своевременности внесения в бюджет налогов и платежей во внебюджетные фонды;</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экспертиз</w:t>
      </w:r>
      <w:r>
        <w:rPr>
          <w:rFonts w:ascii="Times New Roman" w:hAnsi="Times New Roman"/>
          <w:sz w:val="28"/>
          <w:szCs w:val="28"/>
        </w:rPr>
        <w:t>е</w:t>
      </w:r>
      <w:r w:rsidRPr="00C11671">
        <w:rPr>
          <w:rFonts w:ascii="Times New Roman" w:hAnsi="Times New Roman"/>
          <w:sz w:val="28"/>
          <w:szCs w:val="28"/>
        </w:rPr>
        <w:t xml:space="preserve"> бухгалтерских балансов и отчетов, правильности организации, методологии техники ведения бухгалтерского учета;</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экспертиз</w:t>
      </w:r>
      <w:r>
        <w:rPr>
          <w:rFonts w:ascii="Times New Roman" w:hAnsi="Times New Roman"/>
          <w:sz w:val="28"/>
          <w:szCs w:val="28"/>
        </w:rPr>
        <w:t>е</w:t>
      </w:r>
      <w:r w:rsidRPr="00C11671">
        <w:rPr>
          <w:rFonts w:ascii="Times New Roman" w:hAnsi="Times New Roman"/>
          <w:sz w:val="28"/>
          <w:szCs w:val="28"/>
        </w:rPr>
        <w:t xml:space="preserve"> достоверности учета затрат на производство, полноты отражения выручки от реализации продукции (работ, услуг), точности формирования финансовых результатов, объективности использования прибыли и фондов;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разработк</w:t>
      </w:r>
      <w:r>
        <w:rPr>
          <w:rFonts w:ascii="Times New Roman" w:hAnsi="Times New Roman"/>
          <w:sz w:val="28"/>
          <w:szCs w:val="28"/>
        </w:rPr>
        <w:t>е</w:t>
      </w:r>
      <w:r w:rsidRPr="00C11671">
        <w:rPr>
          <w:rFonts w:ascii="Times New Roman" w:hAnsi="Times New Roman"/>
          <w:sz w:val="28"/>
          <w:szCs w:val="28"/>
        </w:rPr>
        <w:t xml:space="preserve"> и представление обоснованных предложений по улучшению организации системы контроля, бухгалтерского учета и расчетной дисциплины, повышению эффективности программ развития, изменению структуры производства и видов деятельности;</w:t>
      </w:r>
    </w:p>
    <w:p w:rsidR="00776C6B" w:rsidRPr="00C11671" w:rsidRDefault="00776C6B" w:rsidP="00C11671">
      <w:pPr>
        <w:spacing w:after="0" w:line="240" w:lineRule="auto"/>
        <w:jc w:val="both"/>
        <w:rPr>
          <w:rFonts w:ascii="Times New Roman" w:hAnsi="Times New Roman"/>
          <w:b/>
          <w:i/>
          <w:sz w:val="28"/>
          <w:szCs w:val="28"/>
        </w:rPr>
      </w:pPr>
      <w:r w:rsidRPr="00C11671">
        <w:rPr>
          <w:rFonts w:ascii="Times New Roman" w:hAnsi="Times New Roman"/>
          <w:sz w:val="28"/>
          <w:szCs w:val="28"/>
        </w:rPr>
        <w:t>– консультировани</w:t>
      </w:r>
      <w:r>
        <w:rPr>
          <w:rFonts w:ascii="Times New Roman" w:hAnsi="Times New Roman"/>
          <w:sz w:val="28"/>
          <w:szCs w:val="28"/>
        </w:rPr>
        <w:t>ю</w:t>
      </w:r>
      <w:r w:rsidRPr="00C11671">
        <w:rPr>
          <w:rFonts w:ascii="Times New Roman" w:hAnsi="Times New Roman"/>
          <w:sz w:val="28"/>
          <w:szCs w:val="28"/>
        </w:rPr>
        <w:t xml:space="preserve"> учредителей, руководителей подразделений, специалистов и работников аппарата управления, права; анализу хозяйственной деятельности и другие проблемы. </w:t>
      </w:r>
    </w:p>
    <w:p w:rsidR="00776C6B" w:rsidRPr="00C11671" w:rsidRDefault="00776C6B" w:rsidP="00C11671">
      <w:pPr>
        <w:pStyle w:val="1"/>
        <w:numPr>
          <w:ilvl w:val="1"/>
          <w:numId w:val="2"/>
        </w:numPr>
        <w:spacing w:after="0" w:line="240" w:lineRule="auto"/>
        <w:jc w:val="both"/>
        <w:rPr>
          <w:rFonts w:ascii="Times New Roman" w:hAnsi="Times New Roman"/>
          <w:b/>
          <w:i/>
          <w:sz w:val="28"/>
          <w:szCs w:val="28"/>
        </w:rPr>
      </w:pPr>
      <w:r w:rsidRPr="00C11671">
        <w:rPr>
          <w:rFonts w:ascii="Times New Roman" w:hAnsi="Times New Roman"/>
          <w:b/>
          <w:i/>
          <w:sz w:val="28"/>
          <w:szCs w:val="28"/>
        </w:rPr>
        <w:t>Обязательный аудит.</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Обязательный аудит проводится в отношении определенных субъектов хозяйствования (занимающихся определенным видом деятельности либо образованный в определенной организационно-правовой форме).</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Целью обязательного аудита является проверка и подтверждение законности хозяйственных операций, правильности их отражения в учете и достоверности финансовой отчетности субъектов, попадающих под обязательный аудит. Согласно ст.5 «Обязательный аудит»  ФЗ РФ №307 «Об аудиторской деятельности» обязательный аудит проводится в случаях, если:</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1) организация имеет организационно-правовую форму открытого акционерного общества;</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2) организация является кредитной организацией, бюро кредитных историй, страховой организацией, обществом взаимного страхования, товарной или фондовой биржей, инвестиционным фондом, государственным внебюджетным фондом, фондом, источником образования средств которого являются добровольные отчисления физических и юридических лиц;</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3) объем выручки от продажи продукции (выполнения работ, оказания услуг) организации (за исключением сельскохозяйственных кооперативов и союзов этих кооперативов) за предшествовавший отчетному год превышает 50 миллионов рублей или сумма активов бухгалтерского баланса по состоянию на конец года, предшествовавшего отчетному, превышает 20 миллионов рублей. Для муниципальных унитарных предприятий законом субъекта Российской Федерации финансовые показатели могут быть снижены;</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4) в иных случаях, установленных федеральными законами.</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 Обязательный аудит проводится ежегодно.</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Обязательный аудит бухгалтерской (финансовой) отчетности организаций, ценные бумаги которых допущены к обращению на торгах фондовых бирж и (или) иных организаторов торговли на рынке ценных бумаг, иных кредитных и страховых организаций, негосударственных пенсионных фондов, а также консолидированной отчетности проводится только аудиторскими организациями.</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бухгалтерской (финансовой) отчетности государственного унитарного предприятия или муниципального унитарного предприятия заключается по итогам размещения заказа путем проведения торгов в форме открытого конкурса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76C6B" w:rsidRPr="00C11671" w:rsidRDefault="00776C6B" w:rsidP="00C11671">
      <w:pPr>
        <w:pStyle w:val="1"/>
        <w:numPr>
          <w:ilvl w:val="1"/>
          <w:numId w:val="2"/>
        </w:numPr>
        <w:spacing w:after="0" w:line="240" w:lineRule="auto"/>
        <w:jc w:val="both"/>
        <w:rPr>
          <w:rFonts w:ascii="Times New Roman" w:hAnsi="Times New Roman"/>
          <w:b/>
          <w:i/>
          <w:sz w:val="28"/>
          <w:szCs w:val="28"/>
        </w:rPr>
      </w:pPr>
      <w:r w:rsidRPr="00C11671">
        <w:rPr>
          <w:rFonts w:ascii="Times New Roman" w:hAnsi="Times New Roman"/>
          <w:b/>
          <w:i/>
          <w:sz w:val="28"/>
          <w:szCs w:val="28"/>
        </w:rPr>
        <w:t>Инициативный (добровольный) аудит.</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Проведение инициативного аудита чаще всего бывает связано с необходимостью привлечения финансовых средств (в виде займов, кредитов, целевого финансирования, спонсорской помощи и т.д.). Многие кредиторы предоставляют денежные средства только после аудиторского заключения о достоверности бухгалтерской и финансовой отчетности организации, спонсором которой они планируют быть. Руководители организаций прибегают к инициативному аудиту для подтверждения законности и целесообразности расходования полученных денежных средств. Инициативный аудит дает возможность застраховаться от возможных финансовых санкций со стороны контролирующих органов, проконтролировать эффективность работы бухгалтерии, а также подтвердить достоверность и правильности ведения учета при смене (или увольнении) главных бухгалтеров.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Инициаторами добровольных аудиторских проверок могут быть: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 Учредители, акционеры, желающие знать разумно ли предприятие за прошедший период распоряжалось средствами или какова отдача от произведенных акционером вложений;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 Руководители, директора при смене бухгалтеров, получении кредита;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 Бухгалтеры перед налоговыми проверками;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 Инвесторы, принимая ответственное решение о вложении средств в. то или иное предприятие и рискуя своими деньгами;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Другие заинтересованные лица.</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Цель инициативного аудита: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анализ и проверка данных бухгалтерского и налогового учета и устранение нарушений во избежание штрафных санкций, путем выявления нарушений в бухгалтерском учете, налогообложении, документообороте;</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проведение инвентаризаций активов и обязательств;</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минимизация финансовых, хозяйственных, учетных и налоговых рисков собственника;</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Проверка расчетов и соответствие финансовой отчетности.</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В ходе инициативного аудита проверка может осуществляться как в целом по предприятию, так и по отдельным участкам.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В ходе проверки осуществляются: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 Правильность ведения бухгалтерского и налогового учета, как в целом, так и по отдельным участкам;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 Комплексный анализ (и, в случае необходимости, - оптимизация) существующей системы бухгалтерского и налогового учета, финансовых потоков и документооборота. </w:t>
      </w:r>
    </w:p>
    <w:p w:rsidR="00776C6B" w:rsidRPr="00C11671" w:rsidRDefault="00776C6B" w:rsidP="00C11671">
      <w:pPr>
        <w:spacing w:after="0" w:line="240" w:lineRule="auto"/>
        <w:jc w:val="both"/>
        <w:rPr>
          <w:rFonts w:ascii="Times New Roman" w:hAnsi="Times New Roman"/>
          <w:b/>
          <w:i/>
          <w:sz w:val="28"/>
          <w:szCs w:val="28"/>
        </w:rPr>
      </w:pPr>
      <w:r w:rsidRPr="00C11671">
        <w:rPr>
          <w:rFonts w:ascii="Times New Roman" w:hAnsi="Times New Roman"/>
          <w:b/>
          <w:i/>
          <w:sz w:val="28"/>
          <w:szCs w:val="28"/>
        </w:rPr>
        <w:t>2.Бюджетный процесс в РФ. Его стадии.</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Согласно ст.6  Бюджетного Кодекса РФ </w:t>
      </w:r>
      <w:r w:rsidRPr="00C11671">
        <w:rPr>
          <w:rFonts w:ascii="Times New Roman" w:hAnsi="Times New Roman"/>
          <w:b/>
          <w:i/>
          <w:sz w:val="28"/>
          <w:szCs w:val="28"/>
        </w:rPr>
        <w:t>бюджетный процесс</w:t>
      </w:r>
      <w:r w:rsidRPr="00C11671">
        <w:rPr>
          <w:rFonts w:ascii="Times New Roman" w:hAnsi="Times New Roman"/>
          <w:sz w:val="28"/>
          <w:szCs w:val="28"/>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776C6B" w:rsidRPr="00C11671" w:rsidRDefault="00776C6B" w:rsidP="00C11671">
      <w:pPr>
        <w:pStyle w:val="a3"/>
        <w:rPr>
          <w:sz w:val="28"/>
          <w:szCs w:val="28"/>
        </w:rPr>
      </w:pPr>
      <w:r w:rsidRPr="00C11671">
        <w:rPr>
          <w:sz w:val="28"/>
          <w:szCs w:val="28"/>
        </w:rPr>
        <w:t>Бюджетный процесс является главной формой бюджетного планиро</w:t>
      </w:r>
      <w:r w:rsidRPr="00C11671">
        <w:rPr>
          <w:sz w:val="28"/>
          <w:szCs w:val="28"/>
        </w:rPr>
        <w:softHyphen/>
        <w:t>вания, которое в свою очередь является важнейшей составной частью финансового планирования, подчиненная требованиям финансовой политики государства.</w:t>
      </w:r>
    </w:p>
    <w:p w:rsidR="00776C6B" w:rsidRPr="00C11671" w:rsidRDefault="00776C6B" w:rsidP="00C11671">
      <w:pPr>
        <w:pStyle w:val="a3"/>
        <w:rPr>
          <w:sz w:val="28"/>
          <w:szCs w:val="28"/>
        </w:rPr>
      </w:pPr>
      <w:r w:rsidRPr="00C11671">
        <w:rPr>
          <w:sz w:val="28"/>
          <w:szCs w:val="28"/>
        </w:rPr>
        <w:t>Перед бюджетным процессом стоят следующие задачи:</w:t>
      </w:r>
    </w:p>
    <w:p w:rsidR="00776C6B" w:rsidRPr="00C11671" w:rsidRDefault="00776C6B" w:rsidP="00C11671">
      <w:pPr>
        <w:pStyle w:val="a3"/>
        <w:rPr>
          <w:sz w:val="28"/>
          <w:szCs w:val="28"/>
        </w:rPr>
      </w:pPr>
      <w:r w:rsidRPr="00C11671">
        <w:rPr>
          <w:sz w:val="28"/>
          <w:szCs w:val="28"/>
        </w:rPr>
        <w:t>• максимальное выявление всех материальных и финансо</w:t>
      </w:r>
      <w:r w:rsidRPr="00C11671">
        <w:rPr>
          <w:sz w:val="28"/>
          <w:szCs w:val="28"/>
        </w:rPr>
        <w:softHyphen/>
        <w:t>вых резервов в целях достижения существенного прогресса на пути к сбалансированному рынку;</w:t>
      </w:r>
    </w:p>
    <w:p w:rsidR="00776C6B" w:rsidRPr="00C11671" w:rsidRDefault="00776C6B" w:rsidP="00C11671">
      <w:pPr>
        <w:pStyle w:val="a3"/>
        <w:rPr>
          <w:sz w:val="28"/>
          <w:szCs w:val="28"/>
        </w:rPr>
      </w:pPr>
      <w:r w:rsidRPr="00C11671">
        <w:rPr>
          <w:sz w:val="28"/>
          <w:szCs w:val="28"/>
        </w:rPr>
        <w:t>• определение доходов бюджета по отдельным налоговым и другим платежам, а также общего объема в соответствии с прогнозами и целевыми программами социально-эконо</w:t>
      </w:r>
      <w:r w:rsidRPr="00C11671">
        <w:rPr>
          <w:sz w:val="28"/>
          <w:szCs w:val="28"/>
        </w:rPr>
        <w:softHyphen/>
        <w:t>мического развития;</w:t>
      </w:r>
    </w:p>
    <w:p w:rsidR="00776C6B" w:rsidRPr="00C11671" w:rsidRDefault="00776C6B" w:rsidP="00C11671">
      <w:pPr>
        <w:pStyle w:val="a3"/>
        <w:rPr>
          <w:sz w:val="28"/>
          <w:szCs w:val="28"/>
        </w:rPr>
      </w:pPr>
      <w:r w:rsidRPr="00C11671">
        <w:rPr>
          <w:sz w:val="28"/>
          <w:szCs w:val="28"/>
        </w:rPr>
        <w:t>• установление расходов бюджета по целевому назначению, а также общего объема исходя из потребности беспере</w:t>
      </w:r>
      <w:r w:rsidRPr="00C11671">
        <w:rPr>
          <w:sz w:val="28"/>
          <w:szCs w:val="28"/>
        </w:rPr>
        <w:softHyphen/>
        <w:t>бойного финансирования всех мероприятий общегосудар</w:t>
      </w:r>
      <w:r w:rsidRPr="00C11671">
        <w:rPr>
          <w:sz w:val="28"/>
          <w:szCs w:val="28"/>
        </w:rPr>
        <w:softHyphen/>
        <w:t>ственного значения, предусмотренных бюджетом;</w:t>
      </w:r>
    </w:p>
    <w:p w:rsidR="00776C6B" w:rsidRPr="00C11671" w:rsidRDefault="00776C6B" w:rsidP="00C11671">
      <w:pPr>
        <w:pStyle w:val="a3"/>
        <w:rPr>
          <w:sz w:val="28"/>
          <w:szCs w:val="28"/>
        </w:rPr>
      </w:pPr>
      <w:r w:rsidRPr="00C11671">
        <w:rPr>
          <w:sz w:val="28"/>
          <w:szCs w:val="28"/>
        </w:rPr>
        <w:t>• согласование бюджета с общей программой финансовой стабилизации, направленной на преодоление инфляцион</w:t>
      </w:r>
      <w:r w:rsidRPr="00C11671">
        <w:rPr>
          <w:sz w:val="28"/>
          <w:szCs w:val="28"/>
        </w:rPr>
        <w:softHyphen/>
        <w:t>ных тенденций в экономике и обеспечение устойчивости национальной денежной единицы;</w:t>
      </w:r>
    </w:p>
    <w:p w:rsidR="00776C6B" w:rsidRPr="00C11671" w:rsidRDefault="00776C6B" w:rsidP="00C11671">
      <w:pPr>
        <w:pStyle w:val="a3"/>
        <w:rPr>
          <w:sz w:val="28"/>
          <w:szCs w:val="28"/>
        </w:rPr>
      </w:pPr>
      <w:r w:rsidRPr="00C11671">
        <w:rPr>
          <w:sz w:val="28"/>
          <w:szCs w:val="28"/>
        </w:rPr>
        <w:t>• сокращение и ликвидация бюджетного дефицита за счет экономически оправданных источников;</w:t>
      </w:r>
    </w:p>
    <w:p w:rsidR="00776C6B" w:rsidRPr="00C11671" w:rsidRDefault="00776C6B" w:rsidP="00C11671">
      <w:pPr>
        <w:pStyle w:val="a3"/>
        <w:rPr>
          <w:sz w:val="28"/>
          <w:szCs w:val="28"/>
        </w:rPr>
      </w:pPr>
      <w:r w:rsidRPr="00C11671">
        <w:rPr>
          <w:sz w:val="28"/>
          <w:szCs w:val="28"/>
        </w:rPr>
        <w:t>• осуществление бюджетного регулирования в целях сбаланси</w:t>
      </w:r>
      <w:r w:rsidRPr="00C11671">
        <w:rPr>
          <w:sz w:val="28"/>
          <w:szCs w:val="28"/>
        </w:rPr>
        <w:softHyphen/>
        <w:t>рованности бюджетов разного уровня путем перераспределе</w:t>
      </w:r>
      <w:r w:rsidRPr="00C11671">
        <w:rPr>
          <w:sz w:val="28"/>
          <w:szCs w:val="28"/>
        </w:rPr>
        <w:softHyphen/>
        <w:t>ния источников доходов государства между ними, а также между сферами хозяйства, экономическими регионами;</w:t>
      </w:r>
    </w:p>
    <w:p w:rsidR="00776C6B" w:rsidRPr="00C11671" w:rsidRDefault="00776C6B" w:rsidP="00C11671">
      <w:pPr>
        <w:pStyle w:val="a3"/>
        <w:rPr>
          <w:sz w:val="28"/>
          <w:szCs w:val="28"/>
        </w:rPr>
      </w:pPr>
      <w:r w:rsidRPr="00C11671">
        <w:rPr>
          <w:sz w:val="28"/>
          <w:szCs w:val="28"/>
        </w:rPr>
        <w:t>• повышение роли перспективного бюджетного планирова</w:t>
      </w:r>
      <w:r w:rsidRPr="00C11671">
        <w:rPr>
          <w:sz w:val="28"/>
          <w:szCs w:val="28"/>
        </w:rPr>
        <w:softHyphen/>
        <w:t>ния (прогнозирования);</w:t>
      </w:r>
    </w:p>
    <w:p w:rsidR="00776C6B" w:rsidRPr="00C11671" w:rsidRDefault="00776C6B" w:rsidP="00C11671">
      <w:pPr>
        <w:pStyle w:val="a3"/>
        <w:rPr>
          <w:sz w:val="28"/>
          <w:szCs w:val="28"/>
        </w:rPr>
      </w:pPr>
      <w:r w:rsidRPr="00C11671">
        <w:rPr>
          <w:sz w:val="28"/>
          <w:szCs w:val="28"/>
        </w:rPr>
        <w:t>• контроль за финансовой деятельностью юридических лиц и доходами отдельных граждан при выполнении ими на</w:t>
      </w:r>
      <w:r w:rsidRPr="00C11671">
        <w:rPr>
          <w:sz w:val="28"/>
          <w:szCs w:val="28"/>
        </w:rPr>
        <w:softHyphen/>
        <w:t>логовых обязательств.</w:t>
      </w:r>
    </w:p>
    <w:p w:rsidR="00776C6B" w:rsidRPr="00C11671" w:rsidRDefault="00776C6B" w:rsidP="00C11671">
      <w:pPr>
        <w:pStyle w:val="Default"/>
        <w:jc w:val="both"/>
        <w:rPr>
          <w:sz w:val="28"/>
          <w:szCs w:val="28"/>
        </w:rPr>
      </w:pPr>
      <w:r w:rsidRPr="00C11671">
        <w:rPr>
          <w:rFonts w:eastAsia="Times-Roman"/>
          <w:sz w:val="28"/>
          <w:szCs w:val="28"/>
        </w:rPr>
        <w:t xml:space="preserve">Бюджетный процесс делится на четыре стадии. </w:t>
      </w:r>
      <w:r w:rsidRPr="00C11671">
        <w:rPr>
          <w:sz w:val="28"/>
          <w:szCs w:val="28"/>
        </w:rPr>
        <w:t xml:space="preserve">К </w:t>
      </w:r>
      <w:r w:rsidRPr="00C11671">
        <w:rPr>
          <w:b/>
          <w:bCs/>
          <w:sz w:val="28"/>
          <w:szCs w:val="28"/>
        </w:rPr>
        <w:t xml:space="preserve">стадиям бюджетного процесса </w:t>
      </w:r>
      <w:r w:rsidRPr="00C11671">
        <w:rPr>
          <w:sz w:val="28"/>
          <w:szCs w:val="28"/>
        </w:rPr>
        <w:t xml:space="preserve">относятся: </w:t>
      </w:r>
    </w:p>
    <w:p w:rsidR="00776C6B" w:rsidRPr="00C11671" w:rsidRDefault="00776C6B" w:rsidP="00C11671">
      <w:pPr>
        <w:pStyle w:val="Default"/>
        <w:jc w:val="both"/>
        <w:rPr>
          <w:sz w:val="28"/>
          <w:szCs w:val="28"/>
        </w:rPr>
      </w:pPr>
      <w:r w:rsidRPr="00C11671">
        <w:rPr>
          <w:sz w:val="28"/>
          <w:szCs w:val="28"/>
        </w:rPr>
        <w:t xml:space="preserve">1) стадия составления проекта бюджета; </w:t>
      </w:r>
    </w:p>
    <w:p w:rsidR="00776C6B" w:rsidRPr="00C11671" w:rsidRDefault="00776C6B" w:rsidP="00C11671">
      <w:pPr>
        <w:pStyle w:val="Default"/>
        <w:jc w:val="both"/>
        <w:rPr>
          <w:sz w:val="28"/>
          <w:szCs w:val="28"/>
        </w:rPr>
      </w:pPr>
      <w:r w:rsidRPr="00C11671">
        <w:rPr>
          <w:sz w:val="28"/>
          <w:szCs w:val="28"/>
        </w:rPr>
        <w:t xml:space="preserve">2) стадия рассмотрения и утверждения бюджета; </w:t>
      </w:r>
    </w:p>
    <w:p w:rsidR="00776C6B" w:rsidRPr="00C11671" w:rsidRDefault="00776C6B" w:rsidP="00C11671">
      <w:pPr>
        <w:pStyle w:val="Default"/>
        <w:jc w:val="both"/>
        <w:rPr>
          <w:sz w:val="28"/>
          <w:szCs w:val="28"/>
        </w:rPr>
      </w:pPr>
      <w:r w:rsidRPr="00C11671">
        <w:rPr>
          <w:sz w:val="28"/>
          <w:szCs w:val="28"/>
        </w:rPr>
        <w:t xml:space="preserve">3) стадия исполнения бюджета; </w:t>
      </w:r>
    </w:p>
    <w:p w:rsidR="00776C6B" w:rsidRPr="00C11671" w:rsidRDefault="00776C6B" w:rsidP="00C11671">
      <w:pPr>
        <w:pStyle w:val="Default"/>
        <w:jc w:val="both"/>
        <w:rPr>
          <w:sz w:val="28"/>
          <w:szCs w:val="28"/>
        </w:rPr>
      </w:pPr>
      <w:r w:rsidRPr="00C11671">
        <w:rPr>
          <w:sz w:val="28"/>
          <w:szCs w:val="28"/>
        </w:rPr>
        <w:t xml:space="preserve">4) стадия составления, внешней проверки, рассмотрения и утверждения бюджетной отчетности. </w:t>
      </w:r>
    </w:p>
    <w:p w:rsidR="00776C6B" w:rsidRPr="00C11671" w:rsidRDefault="00776C6B" w:rsidP="00C11671">
      <w:pPr>
        <w:autoSpaceDE w:val="0"/>
        <w:autoSpaceDN w:val="0"/>
        <w:adjustRightInd w:val="0"/>
        <w:spacing w:after="0" w:line="240" w:lineRule="auto"/>
        <w:jc w:val="both"/>
        <w:rPr>
          <w:rFonts w:ascii="Times New Roman" w:hAnsi="Times New Roman"/>
          <w:sz w:val="28"/>
          <w:szCs w:val="28"/>
        </w:rPr>
      </w:pPr>
      <w:r w:rsidRPr="00C11671">
        <w:rPr>
          <w:rFonts w:ascii="Times New Roman" w:hAnsi="Times New Roman"/>
          <w:sz w:val="28"/>
          <w:szCs w:val="28"/>
        </w:rPr>
        <w:t>На каждой стадии бюджетного процесса решается строго определенный перечень вопросов, которые не могут быть рассмотрены на иной стадии. При изменении экономических и социальных задач государства стадии бюджетного процесса и их последовательность изменению не подлежат.</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Согласно ст. 152. Бюджетного кодекса участниками бюджетного процесса являются:</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Президент Российской Федерации;</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высшее должностное лицо субъекта Российской Федерации, глава муниципального образования;</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исполнительные органы государственной власти (исполнительно-распорядительные органы муниципальных образований);</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Центральный банк Российской Федерации;</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органы государственного (муниципального) финансового контроля;</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органы управления государственными внебюджетными фондами;</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главные распорядители (распорядители) бюджетных средств;</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главные администраторы (администраторы) доходов бюджета;</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главные администраторы (администраторы) источников финансирования дефицита бюджета;</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получатели бюджетных средств.</w:t>
      </w:r>
    </w:p>
    <w:p w:rsidR="00776C6B" w:rsidRPr="00C11671" w:rsidRDefault="00776C6B" w:rsidP="00C11671">
      <w:pPr>
        <w:spacing w:after="0" w:line="240" w:lineRule="auto"/>
        <w:jc w:val="both"/>
        <w:rPr>
          <w:rFonts w:ascii="Times New Roman" w:eastAsia="Times-Roman" w:hAnsi="Times New Roman"/>
          <w:b/>
          <w:i/>
          <w:sz w:val="28"/>
          <w:szCs w:val="28"/>
        </w:rPr>
      </w:pPr>
      <w:r w:rsidRPr="00C11671">
        <w:rPr>
          <w:rFonts w:ascii="Times New Roman" w:eastAsia="Times-Roman" w:hAnsi="Times New Roman"/>
          <w:b/>
          <w:i/>
          <w:sz w:val="28"/>
          <w:szCs w:val="28"/>
        </w:rPr>
        <w:t>2.1</w:t>
      </w:r>
      <w:r w:rsidRPr="00C11671">
        <w:rPr>
          <w:rFonts w:ascii="Times New Roman" w:hAnsi="Times New Roman"/>
          <w:b/>
          <w:i/>
          <w:sz w:val="28"/>
          <w:szCs w:val="28"/>
        </w:rPr>
        <w:t xml:space="preserve"> Стадия составления проекта бюджета.</w:t>
      </w:r>
    </w:p>
    <w:p w:rsidR="00776C6B" w:rsidRPr="00C11671" w:rsidRDefault="00776C6B" w:rsidP="00C11671">
      <w:pPr>
        <w:spacing w:after="0" w:line="240" w:lineRule="auto"/>
        <w:jc w:val="both"/>
        <w:rPr>
          <w:rFonts w:ascii="Times New Roman" w:eastAsia="Times-Roman" w:hAnsi="Times New Roman"/>
          <w:sz w:val="28"/>
          <w:szCs w:val="28"/>
        </w:rPr>
      </w:pPr>
      <w:r w:rsidRPr="00C11671">
        <w:rPr>
          <w:rFonts w:ascii="Times New Roman" w:eastAsia="Times-Italic" w:hAnsi="Times New Roman"/>
          <w:i/>
          <w:iCs/>
          <w:sz w:val="28"/>
          <w:szCs w:val="28"/>
        </w:rPr>
        <w:t xml:space="preserve">Составлению проектов </w:t>
      </w:r>
      <w:r w:rsidRPr="00C11671">
        <w:rPr>
          <w:rFonts w:ascii="Times New Roman" w:eastAsia="Times-Roman" w:hAnsi="Times New Roman"/>
          <w:sz w:val="28"/>
          <w:szCs w:val="28"/>
        </w:rPr>
        <w:t>бюджетов предшествуют разработка прогнозов социально-экономического развития Российской Федерации,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Проект федерального бюджета и проекты бюджетов государственных внебюджетных фондов РФ составляются и утверждаются сроком на три года — очередной финансовый год и плановый период.</w:t>
      </w:r>
    </w:p>
    <w:p w:rsidR="00776C6B" w:rsidRPr="00C11671" w:rsidRDefault="00776C6B" w:rsidP="00C11671">
      <w:pPr>
        <w:autoSpaceDE w:val="0"/>
        <w:autoSpaceDN w:val="0"/>
        <w:adjustRightInd w:val="0"/>
        <w:spacing w:after="0" w:line="240" w:lineRule="auto"/>
        <w:jc w:val="both"/>
        <w:rPr>
          <w:rFonts w:ascii="Times New Roman" w:hAnsi="Times New Roman"/>
          <w:b/>
          <w:bCs/>
          <w:i/>
          <w:iCs/>
          <w:sz w:val="28"/>
          <w:szCs w:val="28"/>
        </w:rPr>
      </w:pPr>
      <w:r w:rsidRPr="00C11671">
        <w:rPr>
          <w:rFonts w:ascii="Times New Roman" w:hAnsi="Times New Roman"/>
          <w:sz w:val="28"/>
          <w:szCs w:val="28"/>
        </w:rPr>
        <w:t xml:space="preserve">Составление проекта бюджета начинается с </w:t>
      </w:r>
      <w:r w:rsidRPr="00C11671">
        <w:rPr>
          <w:rFonts w:ascii="Times New Roman" w:hAnsi="Times New Roman"/>
          <w:b/>
          <w:bCs/>
          <w:i/>
          <w:iCs/>
          <w:sz w:val="28"/>
          <w:szCs w:val="28"/>
        </w:rPr>
        <w:t xml:space="preserve">бюджетного послания Президента Российской Федерации Федеральному собранию, </w:t>
      </w:r>
      <w:r w:rsidRPr="00C11671">
        <w:rPr>
          <w:rFonts w:ascii="Times New Roman" w:hAnsi="Times New Roman"/>
          <w:sz w:val="28"/>
          <w:szCs w:val="28"/>
        </w:rPr>
        <w:t xml:space="preserve">которое должно быть направлено не позднее марта года, предшествующего очередному финансовому году. В этом послании определяются основные направления бюджетной политики, первоочередные задачи в области доходов и расходов, управлении государственным долгом, совершенствование управления государственными финансами и др. Сразу после бюджетного послания Президента Российской Федерации Правительство Российской Федерации, органы исполнительной власти субъектов Российской Федерации и местного самоуправления приступают к составлению проектов бюджетов. Непосредственно проекты бюджетов разрабатывают Министерство финансов Российской Федерации, финансовые органы субъектов Российской Федерации и муниципальных образований. Проект федерального бюджета и проекты бюджетов государственных внебюджетных фондов составляются и утверждаются сроком </w:t>
      </w:r>
      <w:r w:rsidRPr="00C11671">
        <w:rPr>
          <w:rFonts w:ascii="Times New Roman" w:hAnsi="Times New Roman"/>
          <w:i/>
          <w:iCs/>
          <w:sz w:val="28"/>
          <w:szCs w:val="28"/>
        </w:rPr>
        <w:t xml:space="preserve">на три года — очередной финансовый год и плановый период. </w:t>
      </w:r>
      <w:r w:rsidRPr="00C11671">
        <w:rPr>
          <w:rFonts w:ascii="Times New Roman" w:hAnsi="Times New Roman"/>
          <w:sz w:val="28"/>
          <w:szCs w:val="28"/>
        </w:rPr>
        <w:t>Очередной финансовый год является годом, следующим за текущим финансовым годом, а плановый период — два финансовых года, следующих за очередным финансовым годом.</w:t>
      </w:r>
    </w:p>
    <w:p w:rsidR="00776C6B" w:rsidRPr="00C11671" w:rsidRDefault="00776C6B" w:rsidP="00C11671">
      <w:pPr>
        <w:pStyle w:val="Default"/>
        <w:jc w:val="both"/>
        <w:rPr>
          <w:sz w:val="28"/>
          <w:szCs w:val="28"/>
        </w:rPr>
      </w:pPr>
      <w:r w:rsidRPr="00C11671">
        <w:rPr>
          <w:sz w:val="28"/>
          <w:szCs w:val="28"/>
        </w:rPr>
        <w:t>В проекте закона (решении) о бюджете должны содержаться его основные характеристики, к которым относятся общий объем доходов, общий объем расходов и дефицит (профицит) бюджета.</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Порядок и сроки составления проекта федерального бюджета и проектов бюджетов государственных внебюджетных фондов РФ устанавливаются Правительством РФ с соблюдением требований, установленных бюджетным законодательством.</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Порядок и сроки составления проектов бюджетов субъектов РФ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РФ с соблюдением требований, устанавливаемых БК и законами субъектов РФ.</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Порядок и сроки составления проектов местных бюджетов устанавливаются местными администрациями с соблюдением требований, устанавливаемых БК и муниципальными правовыми актами представительных органов.</w:t>
      </w:r>
    </w:p>
    <w:p w:rsidR="00776C6B" w:rsidRPr="00C11671" w:rsidRDefault="00776C6B" w:rsidP="00C11671">
      <w:pPr>
        <w:pStyle w:val="Default"/>
        <w:jc w:val="both"/>
        <w:rPr>
          <w:sz w:val="28"/>
          <w:szCs w:val="28"/>
        </w:rPr>
      </w:pPr>
      <w:r w:rsidRPr="00C11671">
        <w:rPr>
          <w:sz w:val="28"/>
          <w:szCs w:val="28"/>
        </w:rPr>
        <w:t xml:space="preserve"> Законом (решением) о бюджете должны быть установлены: перечень главных администраторов доходов бюджета; перечень главных администраторов источников финансирования дефицита бюджета; распределение бюджетных ассигнований по разделам, подразделам, целевым статьям и видам расходов; общий объем бюджетных ассигнований, направляемых на исполнение публичных нормативных обязательств; источники финансирования дефицита бюджета;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 верхний предел государственного (муниципального) внутреннего долга и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верхнего предела долга по государственным и муниципальным гарантиям и иные показатели, установленные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При разработке проекта бюджета в его расходной части могут создаваться различные </w:t>
      </w:r>
      <w:r w:rsidRPr="00C11671">
        <w:rPr>
          <w:rFonts w:ascii="Times New Roman" w:hAnsi="Times New Roman"/>
          <w:i/>
          <w:iCs/>
          <w:sz w:val="28"/>
          <w:szCs w:val="28"/>
        </w:rPr>
        <w:t xml:space="preserve">долгосрочные целевые программы, </w:t>
      </w:r>
      <w:r w:rsidRPr="00C11671">
        <w:rPr>
          <w:rFonts w:ascii="Times New Roman" w:hAnsi="Times New Roman"/>
          <w:sz w:val="28"/>
          <w:szCs w:val="28"/>
        </w:rPr>
        <w:t xml:space="preserve">реализуемые за счет средств федерального бюджета, бюджетов субъектов Российской Федерации и местного бюджета. К долгосрочным целевым программам относятся, например, национальные проекты, направленные на развитие различных сфер экономики и социальных вопросов.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w:t>
      </w:r>
      <w:r w:rsidRPr="00C11671">
        <w:rPr>
          <w:rFonts w:ascii="Times New Roman" w:hAnsi="Times New Roman"/>
          <w:i/>
          <w:iCs/>
          <w:sz w:val="28"/>
          <w:szCs w:val="28"/>
        </w:rPr>
        <w:t xml:space="preserve">ведомственных целевых программ, </w:t>
      </w:r>
      <w:r w:rsidRPr="00C11671">
        <w:rPr>
          <w:rFonts w:ascii="Times New Roman" w:hAnsi="Times New Roman"/>
          <w:sz w:val="28"/>
          <w:szCs w:val="28"/>
        </w:rPr>
        <w:t xml:space="preserve">разработка, утверждение и реализация которых осуществляются в порядке,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 </w:t>
      </w:r>
    </w:p>
    <w:p w:rsidR="00776C6B" w:rsidRPr="00C11671" w:rsidRDefault="00776C6B" w:rsidP="00C11671">
      <w:pPr>
        <w:spacing w:after="0" w:line="240" w:lineRule="auto"/>
        <w:jc w:val="both"/>
        <w:rPr>
          <w:rFonts w:ascii="Times New Roman" w:eastAsia="Times-Roman" w:hAnsi="Times New Roman"/>
          <w:sz w:val="28"/>
          <w:szCs w:val="28"/>
        </w:rPr>
      </w:pPr>
      <w:r w:rsidRPr="00C11671">
        <w:rPr>
          <w:rFonts w:ascii="Times New Roman" w:hAnsi="Times New Roman"/>
          <w:sz w:val="28"/>
          <w:szCs w:val="28"/>
        </w:rPr>
        <w:t xml:space="preserve">Кроме долгосрочных и ведомственных целевых программ в бюджете формируются </w:t>
      </w:r>
      <w:r w:rsidRPr="00C11671">
        <w:rPr>
          <w:rFonts w:ascii="Times New Roman" w:hAnsi="Times New Roman"/>
          <w:i/>
          <w:iCs/>
          <w:sz w:val="28"/>
          <w:szCs w:val="28"/>
        </w:rPr>
        <w:t xml:space="preserve">федеральная адресная инвестиционная программа </w:t>
      </w:r>
      <w:r w:rsidRPr="00C11671">
        <w:rPr>
          <w:rFonts w:ascii="Times New Roman" w:hAnsi="Times New Roman"/>
          <w:sz w:val="28"/>
          <w:szCs w:val="28"/>
        </w:rPr>
        <w:t xml:space="preserve">и </w:t>
      </w:r>
      <w:r w:rsidRPr="00C11671">
        <w:rPr>
          <w:rFonts w:ascii="Times New Roman" w:hAnsi="Times New Roman"/>
          <w:i/>
          <w:iCs/>
          <w:sz w:val="28"/>
          <w:szCs w:val="28"/>
        </w:rPr>
        <w:t>Инвестиционный фонд Российской Федерации.</w:t>
      </w:r>
    </w:p>
    <w:p w:rsidR="00776C6B" w:rsidRPr="00C11671" w:rsidRDefault="00776C6B" w:rsidP="00C11671">
      <w:pPr>
        <w:spacing w:after="0" w:line="240" w:lineRule="auto"/>
        <w:jc w:val="both"/>
        <w:rPr>
          <w:rFonts w:ascii="Times New Roman" w:eastAsia="Times-Roman" w:hAnsi="Times New Roman"/>
          <w:i/>
          <w:sz w:val="28"/>
          <w:szCs w:val="28"/>
        </w:rPr>
      </w:pPr>
      <w:r w:rsidRPr="00C11671">
        <w:rPr>
          <w:rFonts w:ascii="Times New Roman" w:hAnsi="Times New Roman"/>
          <w:b/>
          <w:bCs/>
          <w:i/>
          <w:sz w:val="28"/>
          <w:szCs w:val="28"/>
        </w:rPr>
        <w:t>2.2Стадия рассмотрения и утверждения бюджета</w:t>
      </w:r>
    </w:p>
    <w:p w:rsidR="00776C6B" w:rsidRPr="00C11671" w:rsidRDefault="00776C6B" w:rsidP="00C11671">
      <w:pPr>
        <w:spacing w:after="0" w:line="240" w:lineRule="auto"/>
        <w:jc w:val="both"/>
        <w:rPr>
          <w:rFonts w:ascii="Times New Roman" w:eastAsia="Times-Roman" w:hAnsi="Times New Roman"/>
          <w:sz w:val="28"/>
          <w:szCs w:val="28"/>
        </w:rPr>
      </w:pPr>
      <w:r w:rsidRPr="00C11671">
        <w:rPr>
          <w:rFonts w:ascii="Times New Roman" w:hAnsi="Times New Roman"/>
          <w:sz w:val="28"/>
          <w:szCs w:val="28"/>
        </w:rPr>
        <w:t xml:space="preserve">Государственная Дума рассматривает проект федерального закона о федеральном бюджете на очередной финансовый год и плановый период в </w:t>
      </w:r>
      <w:r w:rsidRPr="00C11671">
        <w:rPr>
          <w:rFonts w:ascii="Times New Roman" w:hAnsi="Times New Roman"/>
          <w:b/>
          <w:bCs/>
          <w:i/>
          <w:iCs/>
          <w:sz w:val="28"/>
          <w:szCs w:val="28"/>
        </w:rPr>
        <w:t>трех чтениях.</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hAnsi="Times New Roman"/>
          <w:sz w:val="28"/>
          <w:szCs w:val="28"/>
        </w:rPr>
        <w:t xml:space="preserve">В </w:t>
      </w:r>
      <w:r w:rsidRPr="00C11671">
        <w:rPr>
          <w:rFonts w:ascii="Times New Roman" w:hAnsi="Times New Roman"/>
          <w:i/>
          <w:iCs/>
          <w:sz w:val="28"/>
          <w:szCs w:val="28"/>
        </w:rPr>
        <w:t xml:space="preserve">первом чтении </w:t>
      </w:r>
      <w:r w:rsidRPr="00C11671">
        <w:rPr>
          <w:rFonts w:ascii="Times New Roman" w:hAnsi="Times New Roman"/>
          <w:sz w:val="28"/>
          <w:szCs w:val="28"/>
        </w:rPr>
        <w:t xml:space="preserve">проект федерального закона о федеральном бюджете рассматривается Государственной Думой в течение 30 дней после его внесения. В первом чтении обсуждается концепция и прогноз социально-экономического развития Российской Федерации на очередной финансовый год и плановый период, в том числе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и налоговой политики. Предметом рассмотрения в первом чтении являются основные характеристики федерального бюджета. </w:t>
      </w:r>
      <w:r w:rsidRPr="00C11671">
        <w:rPr>
          <w:rFonts w:ascii="Times New Roman" w:eastAsia="Times-Roman" w:hAnsi="Times New Roman"/>
          <w:sz w:val="28"/>
          <w:szCs w:val="28"/>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РФ последнее в течение 20 дней дорабатывает указанный законопроект с учетом предложений и рекомендаций, изложенных в заключениях Комитета по бюджету и Комитета Государственной Думы по экономической политике,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Во </w:t>
      </w:r>
      <w:r w:rsidRPr="00C11671">
        <w:rPr>
          <w:rFonts w:ascii="Times New Roman" w:hAnsi="Times New Roman"/>
          <w:i/>
          <w:iCs/>
          <w:sz w:val="28"/>
          <w:szCs w:val="28"/>
        </w:rPr>
        <w:t xml:space="preserve">втором чтении </w:t>
      </w:r>
      <w:r w:rsidRPr="00C11671">
        <w:rPr>
          <w:rFonts w:ascii="Times New Roman" w:hAnsi="Times New Roman"/>
          <w:sz w:val="28"/>
          <w:szCs w:val="28"/>
        </w:rPr>
        <w:t>проект федерального закона о федеральном бюджете на очередной финансовый год и плановый период рассматривается Государственной Думой в течение 35 дней со дня принятия в первом чтении. Предметом рассмотрения во втором чтении является утверждение: перечня главных администраторов источников финансирования дефицита федерального бюджета; бюджетных ассигнований по разделам, подразделам, целевым статьям и видам расходов; распределения между субъектами Российской Федерации межбюджетных трансфертов на очередной финансовый год и плановый период; программы предоставления государственных финансовых и государственных экспортных кредитов; программы государственных внешних и внутренних заимствований Российской Федерации; программы государственных гарантий Российской Федерации в валюте Российской Федерации и в иностранной валюте и некоторые другие документы, включаемые в приложения к федеральному закону о федеральном бюджете на очередной финансовый год и плановый период.</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Государственная Дума рассматривает проект федерального закона о федеральном бюджете в </w:t>
      </w:r>
      <w:r w:rsidRPr="00C11671">
        <w:rPr>
          <w:rFonts w:ascii="Times New Roman" w:hAnsi="Times New Roman"/>
          <w:i/>
          <w:iCs/>
          <w:sz w:val="28"/>
          <w:szCs w:val="28"/>
        </w:rPr>
        <w:t xml:space="preserve">третьем чтении </w:t>
      </w:r>
      <w:r w:rsidRPr="00C11671">
        <w:rPr>
          <w:rFonts w:ascii="Times New Roman" w:hAnsi="Times New Roman"/>
          <w:sz w:val="28"/>
          <w:szCs w:val="28"/>
        </w:rPr>
        <w:t xml:space="preserve">в течение 15 дней со дня его принятия во втором чтении. При рассмотрении в третьем чтении в соответствии с распределением бюджетных ассигнований, принятым во втором чтении, утверждаются ведомственная структура расходов федерального бюджета на очередной финансовый год и ведомственная структура расходов на первый и второй годы планового периода. При этом законопроект выносится на голосование в целом. </w:t>
      </w:r>
    </w:p>
    <w:p w:rsidR="00776C6B" w:rsidRPr="00C11671" w:rsidRDefault="00776C6B" w:rsidP="00C11671">
      <w:pPr>
        <w:spacing w:after="0" w:line="240" w:lineRule="auto"/>
        <w:jc w:val="both"/>
        <w:rPr>
          <w:rFonts w:ascii="Times New Roman" w:eastAsia="Times-Roman" w:hAnsi="Times New Roman"/>
          <w:sz w:val="28"/>
          <w:szCs w:val="28"/>
        </w:rPr>
      </w:pPr>
      <w:r w:rsidRPr="00C11671">
        <w:rPr>
          <w:rFonts w:ascii="Times New Roman" w:hAnsi="Times New Roman"/>
          <w:sz w:val="28"/>
          <w:szCs w:val="28"/>
        </w:rPr>
        <w:t>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направляется на рассмотрение Совета Федерации. Совет Федерации обязан рассмотреть закон о федеральном бюджете в течение 14 дней со дня представления Государственной Думой. Указанный закон в Совете Федерации голосуется на предмет его одобрения в целом.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 Одобренный Советом Федерации федеральный закон о бюджете в течение пяти дней должен быть направлен Президенту Российской Федерации для подписания и обнародования.</w:t>
      </w:r>
    </w:p>
    <w:p w:rsidR="00776C6B" w:rsidRPr="00C11671" w:rsidRDefault="00776C6B" w:rsidP="00C11671">
      <w:pPr>
        <w:spacing w:after="0" w:line="240" w:lineRule="auto"/>
        <w:jc w:val="both"/>
        <w:rPr>
          <w:rFonts w:ascii="Times New Roman" w:eastAsia="Times-Roman" w:hAnsi="Times New Roman"/>
          <w:i/>
          <w:sz w:val="28"/>
          <w:szCs w:val="28"/>
        </w:rPr>
      </w:pPr>
      <w:r w:rsidRPr="00C11671">
        <w:rPr>
          <w:rFonts w:ascii="Times New Roman" w:hAnsi="Times New Roman"/>
          <w:b/>
          <w:bCs/>
          <w:i/>
          <w:sz w:val="28"/>
          <w:szCs w:val="28"/>
        </w:rPr>
        <w:t>2.3Стадия исполнения бюджета.</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Исполнение федерального бюджета и бюджетов государственных внебюджетных фондов, бюджета субъектов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Организация исполнения бюджета возлагается на соответствующий финансовый орган (орган управления государственным внебюджетным фондом). </w:t>
      </w:r>
      <w:r w:rsidRPr="00C11671">
        <w:rPr>
          <w:rFonts w:ascii="Times New Roman" w:eastAsia="Times-Roman" w:hAnsi="Times New Roman"/>
          <w:sz w:val="28"/>
          <w:szCs w:val="28"/>
        </w:rPr>
        <w:t>Бюджет исполняется на основе единства кассы и подведомственности расходов.</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Italic" w:hAnsi="Times New Roman"/>
          <w:i/>
          <w:iCs/>
          <w:sz w:val="28"/>
          <w:szCs w:val="28"/>
        </w:rPr>
        <w:t xml:space="preserve">Исполнение бюджетов по доходам </w:t>
      </w:r>
      <w:r w:rsidRPr="00C11671">
        <w:rPr>
          <w:rFonts w:ascii="Times New Roman" w:eastAsia="Times-Italic" w:hAnsi="Times New Roman"/>
          <w:iCs/>
          <w:sz w:val="28"/>
          <w:szCs w:val="28"/>
        </w:rPr>
        <w:t>согласно ст.218 БК РФ</w:t>
      </w:r>
      <w:r w:rsidRPr="00C11671">
        <w:rPr>
          <w:rFonts w:ascii="Times New Roman" w:eastAsia="Times-Italic" w:hAnsi="Times New Roman"/>
          <w:i/>
          <w:iCs/>
          <w:sz w:val="28"/>
          <w:szCs w:val="28"/>
        </w:rPr>
        <w:t xml:space="preserve"> </w:t>
      </w:r>
      <w:r w:rsidRPr="00C11671">
        <w:rPr>
          <w:rFonts w:ascii="Times New Roman" w:eastAsia="Times-Roman" w:hAnsi="Times New Roman"/>
          <w:sz w:val="28"/>
          <w:szCs w:val="28"/>
        </w:rPr>
        <w:t>предусматривает:</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зачисление на единый счет бюджета доходов от распределения налогов, сборов и иных поступлений в бюджетную систему РФ, распределяемых по нормативам, действующим в текущем финансовом году, установленным БК, законом, (решением) о бюджете и иными законами субъектов РФ и муниципальными правовыми актами, принятыми в соответствии с положениями БК, со счетов органов Федерального казначейства и иных поступлений в бюджет;</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зачет излишне уплаченных или излишне взысканных сумм в соответствии с законодательством РФ о налогах и сборах;</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уточнение администратором доходов бюджета платежей в бюджеты бюджетной системы РФ;</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РФ, в порядке, установленном Минфином России.</w:t>
      </w:r>
    </w:p>
    <w:p w:rsidR="00776C6B" w:rsidRPr="00C11671" w:rsidRDefault="00776C6B" w:rsidP="00C11671">
      <w:pPr>
        <w:autoSpaceDE w:val="0"/>
        <w:autoSpaceDN w:val="0"/>
        <w:adjustRightInd w:val="0"/>
        <w:spacing w:after="0" w:line="240" w:lineRule="auto"/>
        <w:jc w:val="both"/>
        <w:rPr>
          <w:rFonts w:ascii="Times New Roman" w:eastAsia="Times-Italic" w:hAnsi="Times New Roman"/>
          <w:sz w:val="28"/>
          <w:szCs w:val="28"/>
        </w:rPr>
      </w:pPr>
      <w:r w:rsidRPr="00C11671">
        <w:rPr>
          <w:rFonts w:ascii="Times New Roman" w:eastAsia="Times-Roman" w:hAnsi="Times New Roman"/>
          <w:i/>
          <w:iCs/>
          <w:sz w:val="28"/>
          <w:szCs w:val="28"/>
        </w:rPr>
        <w:t xml:space="preserve">Бюджеты по расходам </w:t>
      </w:r>
      <w:r w:rsidRPr="00C11671">
        <w:rPr>
          <w:rFonts w:ascii="Times New Roman" w:eastAsia="Times-Roman" w:hAnsi="Times New Roman"/>
          <w:iCs/>
          <w:sz w:val="28"/>
          <w:szCs w:val="28"/>
        </w:rPr>
        <w:t xml:space="preserve">согласно ст. 219 БК РФ </w:t>
      </w:r>
      <w:r w:rsidRPr="00C11671">
        <w:rPr>
          <w:rFonts w:ascii="Times New Roman" w:eastAsia="Times-Roman" w:hAnsi="Times New Roman"/>
          <w:sz w:val="28"/>
          <w:szCs w:val="28"/>
        </w:rPr>
        <w:t>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Исполнение бюджета по расходам осуществляется в порядке, установленном соответствующим финансовым органом, с соблюдением требований БК.</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Исполнение бюджета по расходам предусматривает:</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принятие бюджетных обязательств;</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подтверждение денежных обязательств;</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санкционирование оплаты денежных обязательств;</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 подтверждение исполнения денежных обязательств.</w:t>
      </w:r>
    </w:p>
    <w:p w:rsidR="00776C6B" w:rsidRPr="00C11671" w:rsidRDefault="00776C6B" w:rsidP="00C11671">
      <w:pPr>
        <w:autoSpaceDE w:val="0"/>
        <w:autoSpaceDN w:val="0"/>
        <w:adjustRightInd w:val="0"/>
        <w:spacing w:after="0" w:line="240" w:lineRule="auto"/>
        <w:jc w:val="both"/>
        <w:rPr>
          <w:rFonts w:ascii="Times New Roman" w:eastAsia="Times-Roman" w:hAnsi="Times New Roman"/>
          <w:i/>
          <w:sz w:val="28"/>
          <w:szCs w:val="28"/>
        </w:rPr>
      </w:pPr>
      <w:r w:rsidRPr="00C11671">
        <w:rPr>
          <w:rFonts w:ascii="Times New Roman" w:eastAsia="Times-Roman" w:hAnsi="Times New Roman"/>
          <w:i/>
          <w:sz w:val="28"/>
          <w:szCs w:val="28"/>
        </w:rPr>
        <w:t>Исполнение бюджета по источникам финансирования дефицита бюджета. Ст.219.2. БК РФ.</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в соответствии с положениями настоящего Кодекса.</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или финансовом органе субъекта Российской Федерации (муниципального образования).</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Лицевые счета, открываемые в Федеральном казначействе, открываются и ведутся в порядке, установленном Федеральным казначейством.</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776C6B" w:rsidRPr="00C11671" w:rsidRDefault="00776C6B" w:rsidP="00C11671">
      <w:pPr>
        <w:autoSpaceDE w:val="0"/>
        <w:autoSpaceDN w:val="0"/>
        <w:adjustRightInd w:val="0"/>
        <w:spacing w:after="0" w:line="240" w:lineRule="auto"/>
        <w:jc w:val="both"/>
        <w:rPr>
          <w:rFonts w:ascii="Times New Roman" w:eastAsia="Times-Roman" w:hAnsi="Times New Roman"/>
          <w:sz w:val="28"/>
          <w:szCs w:val="28"/>
        </w:rPr>
      </w:pPr>
      <w:r w:rsidRPr="00C11671">
        <w:rPr>
          <w:rFonts w:ascii="Times New Roman" w:eastAsia="Times-Roman" w:hAnsi="Times New Roman"/>
          <w:sz w:val="28"/>
          <w:szCs w:val="28"/>
        </w:rPr>
        <w:t>Финансовый год завершается 31 декабря. 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законодательства.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776C6B" w:rsidRPr="00C11671" w:rsidRDefault="00776C6B" w:rsidP="00C11671">
      <w:pPr>
        <w:autoSpaceDE w:val="0"/>
        <w:autoSpaceDN w:val="0"/>
        <w:adjustRightInd w:val="0"/>
        <w:spacing w:after="0" w:line="240" w:lineRule="auto"/>
        <w:jc w:val="both"/>
        <w:rPr>
          <w:rFonts w:ascii="Times New Roman" w:eastAsia="Times-Roman" w:hAnsi="Times New Roman"/>
          <w:i/>
          <w:sz w:val="28"/>
          <w:szCs w:val="28"/>
        </w:rPr>
      </w:pPr>
      <w:r w:rsidRPr="00C11671">
        <w:rPr>
          <w:rFonts w:ascii="Times New Roman" w:hAnsi="Times New Roman"/>
          <w:b/>
          <w:bCs/>
          <w:i/>
          <w:sz w:val="28"/>
          <w:szCs w:val="28"/>
        </w:rPr>
        <w:t>2.4Стадия составления, внешней проверки, рассмотрения и утверждения бюджетной отчетности</w:t>
      </w:r>
      <w:r>
        <w:rPr>
          <w:rFonts w:ascii="Times New Roman" w:hAnsi="Times New Roman"/>
          <w:b/>
          <w:bCs/>
          <w:i/>
          <w:sz w:val="28"/>
          <w:szCs w:val="28"/>
        </w:rPr>
        <w:t>.</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В соответствии с Бюджетным кодексом Российской Федерации предусматривается ведение </w:t>
      </w:r>
      <w:r w:rsidRPr="00C11671">
        <w:rPr>
          <w:rFonts w:ascii="Times New Roman" w:hAnsi="Times New Roman"/>
          <w:b/>
          <w:bCs/>
          <w:i/>
          <w:iCs/>
          <w:sz w:val="28"/>
          <w:szCs w:val="28"/>
        </w:rPr>
        <w:t xml:space="preserve">бюджетного учета </w:t>
      </w:r>
      <w:r w:rsidRPr="00C11671">
        <w:rPr>
          <w:rFonts w:ascii="Times New Roman" w:hAnsi="Times New Roman"/>
          <w:sz w:val="28"/>
          <w:szCs w:val="28"/>
        </w:rPr>
        <w:t xml:space="preserve">и составление </w:t>
      </w:r>
      <w:r w:rsidRPr="00C11671">
        <w:rPr>
          <w:rFonts w:ascii="Times New Roman" w:hAnsi="Times New Roman"/>
          <w:b/>
          <w:bCs/>
          <w:i/>
          <w:iCs/>
          <w:sz w:val="28"/>
          <w:szCs w:val="28"/>
        </w:rPr>
        <w:t xml:space="preserve">бюджетной отчетности. </w:t>
      </w:r>
      <w:r w:rsidRPr="00C11671">
        <w:rPr>
          <w:rFonts w:ascii="Times New Roman" w:hAnsi="Times New Roman"/>
          <w:i/>
          <w:iCs/>
          <w:sz w:val="28"/>
          <w:szCs w:val="28"/>
        </w:rPr>
        <w:t xml:space="preserve">Бюджетный учет </w:t>
      </w:r>
      <w:r w:rsidRPr="00C11671">
        <w:rPr>
          <w:rFonts w:ascii="Times New Roman" w:hAnsi="Times New Roman"/>
          <w:sz w:val="28"/>
          <w:szCs w:val="28"/>
        </w:rPr>
        <w:t xml:space="preserve">представляет собой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эти активы и обязательства. </w:t>
      </w:r>
      <w:r w:rsidRPr="00C11671">
        <w:rPr>
          <w:rFonts w:ascii="Times New Roman" w:hAnsi="Times New Roman"/>
          <w:i/>
          <w:iCs/>
          <w:sz w:val="28"/>
          <w:szCs w:val="28"/>
        </w:rPr>
        <w:t xml:space="preserve">Бюджетная отчетность </w:t>
      </w:r>
      <w:r w:rsidRPr="00C11671">
        <w:rPr>
          <w:rFonts w:ascii="Times New Roman" w:hAnsi="Times New Roman"/>
          <w:sz w:val="28"/>
          <w:szCs w:val="28"/>
        </w:rPr>
        <w:t xml:space="preserve">представляет собой отчет о выполнении бюджетных показателей, составленный на основе единой методологии и стандартов, установленных Министерством финансов Российской Федерации. Бюджетная отчетность Российской Федерации, субъектов Российской Федерации, муниципальных образований является годовой, а отчет об исполнении бюджета </w:t>
      </w:r>
      <w:r>
        <w:rPr>
          <w:rFonts w:ascii="Times New Roman" w:hAnsi="Times New Roman"/>
          <w:sz w:val="28"/>
          <w:szCs w:val="28"/>
        </w:rPr>
        <w:t>–</w:t>
      </w:r>
      <w:r w:rsidRPr="00C11671">
        <w:rPr>
          <w:rFonts w:ascii="Times New Roman" w:hAnsi="Times New Roman"/>
          <w:sz w:val="28"/>
          <w:szCs w:val="28"/>
        </w:rPr>
        <w:t xml:space="preserve"> ежеквартальным.</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776C6B" w:rsidRPr="00C11671" w:rsidRDefault="00776C6B" w:rsidP="00C11671">
      <w:pPr>
        <w:pStyle w:val="Default"/>
        <w:jc w:val="both"/>
        <w:rPr>
          <w:sz w:val="28"/>
          <w:szCs w:val="28"/>
        </w:rPr>
      </w:pPr>
      <w:r w:rsidRPr="00C11671">
        <w:rPr>
          <w:sz w:val="28"/>
          <w:szCs w:val="28"/>
        </w:rPr>
        <w:t xml:space="preserve">В бюджетную отчетность включается: </w:t>
      </w:r>
    </w:p>
    <w:p w:rsidR="00776C6B" w:rsidRPr="00C11671" w:rsidRDefault="00776C6B" w:rsidP="00C11671">
      <w:pPr>
        <w:pStyle w:val="Default"/>
        <w:jc w:val="both"/>
        <w:rPr>
          <w:sz w:val="28"/>
          <w:szCs w:val="28"/>
        </w:rPr>
      </w:pPr>
      <w:r w:rsidRPr="00C11671">
        <w:rPr>
          <w:sz w:val="28"/>
          <w:szCs w:val="28"/>
        </w:rPr>
        <w:t xml:space="preserve">1) отчет об исполнении бюджета; </w:t>
      </w:r>
    </w:p>
    <w:p w:rsidR="00776C6B" w:rsidRPr="00C11671" w:rsidRDefault="00776C6B" w:rsidP="00C11671">
      <w:pPr>
        <w:pStyle w:val="Default"/>
        <w:jc w:val="both"/>
        <w:rPr>
          <w:sz w:val="28"/>
          <w:szCs w:val="28"/>
        </w:rPr>
      </w:pPr>
      <w:r w:rsidRPr="00C11671">
        <w:rPr>
          <w:sz w:val="28"/>
          <w:szCs w:val="28"/>
        </w:rPr>
        <w:t xml:space="preserve">2) баланс об исполнении бюджета; </w:t>
      </w:r>
    </w:p>
    <w:p w:rsidR="00776C6B" w:rsidRPr="00C11671" w:rsidRDefault="00776C6B" w:rsidP="00C11671">
      <w:pPr>
        <w:pStyle w:val="Default"/>
        <w:jc w:val="both"/>
        <w:rPr>
          <w:sz w:val="28"/>
          <w:szCs w:val="28"/>
        </w:rPr>
      </w:pPr>
      <w:r w:rsidRPr="00C11671">
        <w:rPr>
          <w:sz w:val="28"/>
          <w:szCs w:val="28"/>
        </w:rPr>
        <w:t xml:space="preserve">3) отчет о финансовых результатах деятельности; </w:t>
      </w:r>
    </w:p>
    <w:p w:rsidR="00776C6B" w:rsidRPr="00C11671" w:rsidRDefault="00776C6B" w:rsidP="00C11671">
      <w:pPr>
        <w:pStyle w:val="Default"/>
        <w:jc w:val="both"/>
        <w:rPr>
          <w:sz w:val="28"/>
          <w:szCs w:val="28"/>
        </w:rPr>
      </w:pPr>
      <w:r w:rsidRPr="00C11671">
        <w:rPr>
          <w:sz w:val="28"/>
          <w:szCs w:val="28"/>
        </w:rPr>
        <w:t xml:space="preserve">4) отчет о движении денежных средств;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5) пояснительная записка.</w:t>
      </w:r>
    </w:p>
    <w:p w:rsidR="00776C6B" w:rsidRPr="00C11671" w:rsidRDefault="00776C6B" w:rsidP="00C11671">
      <w:pPr>
        <w:spacing w:after="0" w:line="240" w:lineRule="auto"/>
        <w:jc w:val="both"/>
        <w:rPr>
          <w:rFonts w:ascii="Times New Roman" w:hAnsi="Times New Roman"/>
          <w:sz w:val="28"/>
          <w:szCs w:val="28"/>
        </w:rPr>
      </w:pPr>
      <w:r>
        <w:rPr>
          <w:rFonts w:ascii="Times New Roman" w:hAnsi="Times New Roman"/>
          <w:sz w:val="28"/>
          <w:szCs w:val="28"/>
        </w:rPr>
        <w:t>Согласно ст. 264.2 п.5 о</w:t>
      </w:r>
      <w:r w:rsidRPr="00C11671">
        <w:rPr>
          <w:rFonts w:ascii="Times New Roman" w:hAnsi="Times New Roman"/>
          <w:sz w:val="28"/>
          <w:szCs w:val="28"/>
        </w:rPr>
        <w:t xml:space="preserve">тчет об исполнении федерального бюджета, отчет бюджетов субъектов Российской Федерации и отчет местного бюджета составляются соответствующими финансовыми органами за первый квартал, полугодие и девять месяцев текущего финансового года. Утверждение отчетов за указанные периоды осуществляется соответственно Правительством Российской Федерации, высшим исполнительным органом государственной власти субъектов Российской Федерации, местной администрацией и направляется в соответствующий законодательный (представительный) орган и созданный им орган государственного (муниципального) контроля. Отчет об исполнении бюджета должен содержать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До рассмотрения годового отчета об исполнении бюджета в законодательном (представительном) органе он подлежит </w:t>
      </w:r>
      <w:r w:rsidRPr="00C11671">
        <w:rPr>
          <w:rFonts w:ascii="Times New Roman" w:hAnsi="Times New Roman"/>
          <w:b/>
          <w:bCs/>
          <w:sz w:val="28"/>
          <w:szCs w:val="28"/>
        </w:rPr>
        <w:t xml:space="preserve">внешней проверке, </w:t>
      </w:r>
      <w:r w:rsidRPr="00C11671">
        <w:rPr>
          <w:rFonts w:ascii="Times New Roman" w:hAnsi="Times New Roman"/>
          <w:sz w:val="28"/>
          <w:szCs w:val="28"/>
        </w:rPr>
        <w:t>которая включает внешнюю проверку бюджетной отчетности главных администраторов бюджетных средств и подготовку заключения на годовой отчет.</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 xml:space="preserve">Внешняя проверка годового отчета об исполнении федерального бюджета проводится Счетной палатой Российской Федерации </w:t>
      </w:r>
      <w:r w:rsidRPr="00C11671">
        <w:rPr>
          <w:rFonts w:ascii="Times New Roman" w:hAnsi="Times New Roman"/>
          <w:i/>
          <w:iCs/>
          <w:sz w:val="28"/>
          <w:szCs w:val="28"/>
        </w:rPr>
        <w:t xml:space="preserve">в два этапа. </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1 этап: не позднее 1 апреля текущего финансового года главные администраторы средств федерального бюджета представляют для внешней проверки в Счетную палату Российской Федерации годовую бюджетную отчетность, результаты которой оформляются заключениями по каждому главному администратору средств федерального бюджета в срок до 1 июня текущего финансового года</w:t>
      </w:r>
    </w:p>
    <w:p w:rsidR="00776C6B" w:rsidRPr="00C11671" w:rsidRDefault="00776C6B" w:rsidP="00C11671">
      <w:pPr>
        <w:spacing w:after="0" w:line="240" w:lineRule="auto"/>
        <w:jc w:val="both"/>
        <w:rPr>
          <w:rFonts w:ascii="Times New Roman" w:hAnsi="Times New Roman"/>
          <w:sz w:val="28"/>
          <w:szCs w:val="28"/>
        </w:rPr>
      </w:pPr>
      <w:r w:rsidRPr="00C11671">
        <w:rPr>
          <w:rFonts w:ascii="Times New Roman" w:hAnsi="Times New Roman"/>
          <w:sz w:val="28"/>
          <w:szCs w:val="28"/>
        </w:rPr>
        <w:t>2этап: Правительство Российской Федерации направляет в Счетную палату Российской Федерации не позднее 15 июня текущего финансового года годовой отчет об исполнении федерального бюджета.</w:t>
      </w:r>
    </w:p>
    <w:p w:rsidR="00776C6B" w:rsidRPr="00C11671" w:rsidRDefault="00776C6B" w:rsidP="00C11671">
      <w:pPr>
        <w:spacing w:after="0" w:line="240" w:lineRule="auto"/>
        <w:jc w:val="both"/>
        <w:rPr>
          <w:rFonts w:ascii="Times New Roman" w:hAnsi="Times New Roman"/>
          <w:sz w:val="28"/>
          <w:szCs w:val="28"/>
        </w:rPr>
      </w:pPr>
    </w:p>
    <w:p w:rsidR="00776C6B" w:rsidRPr="00C11671" w:rsidRDefault="00776C6B" w:rsidP="00C11671">
      <w:pPr>
        <w:spacing w:after="0" w:line="240" w:lineRule="auto"/>
        <w:jc w:val="both"/>
        <w:rPr>
          <w:rFonts w:ascii="Times New Roman" w:hAnsi="Times New Roman"/>
          <w:b/>
          <w:i/>
          <w:sz w:val="28"/>
          <w:szCs w:val="28"/>
        </w:rPr>
      </w:pPr>
      <w:r w:rsidRPr="00C11671">
        <w:rPr>
          <w:rFonts w:ascii="Times New Roman" w:hAnsi="Times New Roman"/>
          <w:b/>
          <w:i/>
          <w:sz w:val="28"/>
          <w:szCs w:val="28"/>
        </w:rPr>
        <w:t>Список использованной литературы:</w:t>
      </w:r>
    </w:p>
    <w:p w:rsidR="00776C6B" w:rsidRPr="00C11671" w:rsidRDefault="00776C6B" w:rsidP="00C11671">
      <w:pPr>
        <w:pStyle w:val="1"/>
        <w:numPr>
          <w:ilvl w:val="0"/>
          <w:numId w:val="1"/>
        </w:numPr>
        <w:spacing w:after="0" w:line="240" w:lineRule="auto"/>
        <w:jc w:val="both"/>
        <w:rPr>
          <w:rFonts w:ascii="Times New Roman" w:hAnsi="Times New Roman"/>
          <w:sz w:val="28"/>
          <w:szCs w:val="28"/>
        </w:rPr>
      </w:pPr>
      <w:r w:rsidRPr="00C11671">
        <w:rPr>
          <w:rFonts w:ascii="Times New Roman" w:hAnsi="Times New Roman"/>
          <w:sz w:val="28"/>
          <w:szCs w:val="28"/>
        </w:rPr>
        <w:t>Бюджетный кодекс РФ;</w:t>
      </w:r>
    </w:p>
    <w:p w:rsidR="00776C6B" w:rsidRPr="00C11671" w:rsidRDefault="00776C6B" w:rsidP="00C11671">
      <w:pPr>
        <w:pStyle w:val="1"/>
        <w:numPr>
          <w:ilvl w:val="0"/>
          <w:numId w:val="1"/>
        </w:numPr>
        <w:spacing w:after="0" w:line="240" w:lineRule="auto"/>
        <w:jc w:val="both"/>
        <w:rPr>
          <w:rFonts w:ascii="Times New Roman" w:hAnsi="Times New Roman"/>
          <w:sz w:val="28"/>
          <w:szCs w:val="28"/>
        </w:rPr>
      </w:pPr>
      <w:r w:rsidRPr="00C11671">
        <w:rPr>
          <w:rFonts w:ascii="Times New Roman" w:hAnsi="Times New Roman"/>
          <w:sz w:val="28"/>
          <w:szCs w:val="28"/>
        </w:rPr>
        <w:t>ФЗ №307 «Об аудиторской деятельности»;</w:t>
      </w:r>
    </w:p>
    <w:p w:rsidR="00776C6B" w:rsidRPr="00C11671" w:rsidRDefault="00776C6B" w:rsidP="00C11671">
      <w:pPr>
        <w:pStyle w:val="1"/>
        <w:numPr>
          <w:ilvl w:val="0"/>
          <w:numId w:val="1"/>
        </w:numPr>
        <w:spacing w:after="0" w:line="240" w:lineRule="auto"/>
        <w:jc w:val="both"/>
        <w:rPr>
          <w:rFonts w:ascii="Times New Roman" w:hAnsi="Times New Roman"/>
          <w:sz w:val="28"/>
          <w:szCs w:val="28"/>
        </w:rPr>
      </w:pPr>
      <w:r w:rsidRPr="00C11671">
        <w:rPr>
          <w:rFonts w:ascii="Times New Roman" w:hAnsi="Times New Roman"/>
          <w:sz w:val="28"/>
          <w:szCs w:val="28"/>
        </w:rPr>
        <w:t>«Аудит», И.Н.Богатая, Н.Т.Лабынцев, Н.Н.Хахонова, изд. «Феникс», 2005год;</w:t>
      </w:r>
    </w:p>
    <w:p w:rsidR="00776C6B" w:rsidRPr="00C11671" w:rsidRDefault="00776C6B" w:rsidP="00C11671">
      <w:pPr>
        <w:pStyle w:val="1"/>
        <w:numPr>
          <w:ilvl w:val="0"/>
          <w:numId w:val="1"/>
        </w:numPr>
        <w:spacing w:after="0" w:line="240" w:lineRule="auto"/>
        <w:jc w:val="both"/>
        <w:rPr>
          <w:rFonts w:ascii="Times New Roman" w:hAnsi="Times New Roman"/>
          <w:sz w:val="28"/>
          <w:szCs w:val="28"/>
        </w:rPr>
      </w:pPr>
      <w:r w:rsidRPr="00C11671">
        <w:rPr>
          <w:rFonts w:ascii="Times New Roman" w:hAnsi="Times New Roman"/>
          <w:sz w:val="28"/>
          <w:szCs w:val="28"/>
        </w:rPr>
        <w:t>«Финансы», под редакцией А.Г.Грязновой, Е.В.Маркиной, изд. «Финансы и статистика», 2006год;</w:t>
      </w:r>
    </w:p>
    <w:p w:rsidR="00776C6B" w:rsidRPr="00C11671" w:rsidRDefault="00776C6B" w:rsidP="00C11671">
      <w:pPr>
        <w:pStyle w:val="1"/>
        <w:numPr>
          <w:ilvl w:val="0"/>
          <w:numId w:val="1"/>
        </w:numPr>
        <w:spacing w:after="0" w:line="240" w:lineRule="auto"/>
        <w:jc w:val="both"/>
        <w:rPr>
          <w:rFonts w:ascii="Times New Roman" w:hAnsi="Times New Roman"/>
          <w:sz w:val="28"/>
          <w:szCs w:val="28"/>
        </w:rPr>
      </w:pPr>
      <w:r w:rsidRPr="00C11671">
        <w:rPr>
          <w:rFonts w:ascii="Times New Roman" w:hAnsi="Times New Roman"/>
          <w:sz w:val="28"/>
          <w:szCs w:val="28"/>
        </w:rPr>
        <w:t>«Финансовое право», В.А. Мальцев, 3-е издание, издательство «Академия», 2008 год;</w:t>
      </w:r>
    </w:p>
    <w:p w:rsidR="00776C6B" w:rsidRPr="00C11671" w:rsidRDefault="00776C6B" w:rsidP="00C11671">
      <w:pPr>
        <w:pStyle w:val="1"/>
        <w:numPr>
          <w:ilvl w:val="0"/>
          <w:numId w:val="1"/>
        </w:numPr>
        <w:spacing w:after="0" w:line="240" w:lineRule="auto"/>
        <w:jc w:val="both"/>
        <w:rPr>
          <w:rFonts w:ascii="Times New Roman" w:hAnsi="Times New Roman"/>
          <w:sz w:val="28"/>
          <w:szCs w:val="28"/>
        </w:rPr>
      </w:pPr>
      <w:r w:rsidRPr="00C11671">
        <w:rPr>
          <w:rFonts w:ascii="Times New Roman" w:hAnsi="Times New Roman"/>
          <w:sz w:val="28"/>
          <w:szCs w:val="28"/>
        </w:rPr>
        <w:t>«Финансовое право», Ю.И.  Шуплецова, 3-е издание, издательство «Юрайт», 2009 год;</w:t>
      </w:r>
    </w:p>
    <w:p w:rsidR="00776C6B" w:rsidRPr="00C11671" w:rsidRDefault="00776C6B" w:rsidP="00C11671">
      <w:pPr>
        <w:pStyle w:val="a3"/>
        <w:numPr>
          <w:ilvl w:val="0"/>
          <w:numId w:val="1"/>
        </w:numPr>
        <w:rPr>
          <w:sz w:val="28"/>
          <w:szCs w:val="28"/>
        </w:rPr>
      </w:pPr>
      <w:r w:rsidRPr="00C11671">
        <w:rPr>
          <w:b/>
          <w:sz w:val="28"/>
          <w:szCs w:val="28"/>
        </w:rPr>
        <w:t>«</w:t>
      </w:r>
      <w:r w:rsidRPr="00C11671">
        <w:rPr>
          <w:sz w:val="28"/>
          <w:szCs w:val="28"/>
        </w:rPr>
        <w:t>Финансовое право</w:t>
      </w:r>
      <w:r w:rsidRPr="00C11671">
        <w:rPr>
          <w:b/>
          <w:sz w:val="28"/>
          <w:szCs w:val="28"/>
        </w:rPr>
        <w:t xml:space="preserve">», </w:t>
      </w:r>
      <w:r w:rsidRPr="00C11671">
        <w:rPr>
          <w:sz w:val="28"/>
          <w:szCs w:val="28"/>
        </w:rPr>
        <w:t>Н.Д. Эриашвили, издательство «Закон и право», 2000 год;</w:t>
      </w:r>
    </w:p>
    <w:p w:rsidR="00776C6B" w:rsidRPr="00C11671" w:rsidRDefault="00776C6B" w:rsidP="00C11671">
      <w:pPr>
        <w:pStyle w:val="a3"/>
        <w:ind w:left="360" w:firstLine="0"/>
        <w:rPr>
          <w:sz w:val="28"/>
          <w:szCs w:val="28"/>
        </w:rPr>
      </w:pPr>
    </w:p>
    <w:p w:rsidR="00776C6B" w:rsidRPr="00C11671" w:rsidRDefault="00776C6B" w:rsidP="00C11671">
      <w:pPr>
        <w:pStyle w:val="a3"/>
        <w:ind w:left="360" w:firstLine="0"/>
        <w:rPr>
          <w:b/>
          <w:sz w:val="28"/>
          <w:szCs w:val="28"/>
        </w:rPr>
      </w:pPr>
    </w:p>
    <w:p w:rsidR="00776C6B" w:rsidRPr="00C11671" w:rsidRDefault="00776C6B" w:rsidP="00C11671">
      <w:pPr>
        <w:pStyle w:val="1"/>
        <w:spacing w:after="0" w:line="240" w:lineRule="auto"/>
        <w:jc w:val="both"/>
        <w:rPr>
          <w:rFonts w:ascii="Times New Roman" w:hAnsi="Times New Roman"/>
          <w:sz w:val="28"/>
          <w:szCs w:val="28"/>
        </w:rPr>
      </w:pPr>
      <w:bookmarkStart w:id="0" w:name="_GoBack"/>
      <w:bookmarkEnd w:id="0"/>
    </w:p>
    <w:sectPr w:rsidR="00776C6B" w:rsidRPr="00C11671" w:rsidSect="004526FF">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6B" w:rsidRDefault="00776C6B" w:rsidP="004526FF">
      <w:pPr>
        <w:spacing w:after="0" w:line="240" w:lineRule="auto"/>
      </w:pPr>
      <w:r>
        <w:separator/>
      </w:r>
    </w:p>
  </w:endnote>
  <w:endnote w:type="continuationSeparator" w:id="0">
    <w:p w:rsidR="00776C6B" w:rsidRDefault="00776C6B" w:rsidP="0045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6B" w:rsidRDefault="00776C6B">
    <w:pPr>
      <w:pStyle w:val="a9"/>
      <w:jc w:val="right"/>
    </w:pPr>
    <w:r>
      <w:fldChar w:fldCharType="begin"/>
    </w:r>
    <w:r>
      <w:instrText xml:space="preserve"> PAGE   \* MERGEFORMAT </w:instrText>
    </w:r>
    <w:r>
      <w:fldChar w:fldCharType="separate"/>
    </w:r>
    <w:r w:rsidR="00B160A1">
      <w:rPr>
        <w:noProof/>
      </w:rPr>
      <w:t>3</w:t>
    </w:r>
    <w:r>
      <w:fldChar w:fldCharType="end"/>
    </w:r>
  </w:p>
  <w:p w:rsidR="00776C6B" w:rsidRDefault="00776C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6B" w:rsidRDefault="00776C6B" w:rsidP="004526FF">
      <w:pPr>
        <w:spacing w:after="0" w:line="240" w:lineRule="auto"/>
      </w:pPr>
      <w:r>
        <w:separator/>
      </w:r>
    </w:p>
  </w:footnote>
  <w:footnote w:type="continuationSeparator" w:id="0">
    <w:p w:rsidR="00776C6B" w:rsidRDefault="00776C6B" w:rsidP="0045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E7B00"/>
    <w:multiLevelType w:val="hybridMultilevel"/>
    <w:tmpl w:val="1D0CC7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6167664"/>
    <w:multiLevelType w:val="multilevel"/>
    <w:tmpl w:val="4FD86B4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E0C"/>
    <w:rsid w:val="0006070F"/>
    <w:rsid w:val="002C2CB8"/>
    <w:rsid w:val="002F0701"/>
    <w:rsid w:val="003049EA"/>
    <w:rsid w:val="00305152"/>
    <w:rsid w:val="00343DCC"/>
    <w:rsid w:val="0039370A"/>
    <w:rsid w:val="003A790B"/>
    <w:rsid w:val="003B3637"/>
    <w:rsid w:val="003E4283"/>
    <w:rsid w:val="004526FF"/>
    <w:rsid w:val="004F3B09"/>
    <w:rsid w:val="00543A79"/>
    <w:rsid w:val="006262FB"/>
    <w:rsid w:val="006A7238"/>
    <w:rsid w:val="006C2ECD"/>
    <w:rsid w:val="0075657B"/>
    <w:rsid w:val="00776C6B"/>
    <w:rsid w:val="007B29F9"/>
    <w:rsid w:val="007C0D36"/>
    <w:rsid w:val="007E01FA"/>
    <w:rsid w:val="00817A8B"/>
    <w:rsid w:val="0087044E"/>
    <w:rsid w:val="00991176"/>
    <w:rsid w:val="009D4F02"/>
    <w:rsid w:val="00A94F3C"/>
    <w:rsid w:val="00AC7A40"/>
    <w:rsid w:val="00AF3C0F"/>
    <w:rsid w:val="00B160A1"/>
    <w:rsid w:val="00B37D96"/>
    <w:rsid w:val="00B87156"/>
    <w:rsid w:val="00BD41B3"/>
    <w:rsid w:val="00BD56A3"/>
    <w:rsid w:val="00BD76EC"/>
    <w:rsid w:val="00BE208F"/>
    <w:rsid w:val="00BF1E2A"/>
    <w:rsid w:val="00C11671"/>
    <w:rsid w:val="00C23D1F"/>
    <w:rsid w:val="00C336C2"/>
    <w:rsid w:val="00C91B18"/>
    <w:rsid w:val="00CB2CE5"/>
    <w:rsid w:val="00CE76BB"/>
    <w:rsid w:val="00DC3819"/>
    <w:rsid w:val="00E42D85"/>
    <w:rsid w:val="00E80F73"/>
    <w:rsid w:val="00EC0B08"/>
    <w:rsid w:val="00EE2E0C"/>
    <w:rsid w:val="00F5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293C1-78E5-494D-827A-994FFBFF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A4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70F"/>
    <w:pPr>
      <w:autoSpaceDE w:val="0"/>
      <w:autoSpaceDN w:val="0"/>
      <w:adjustRightInd w:val="0"/>
    </w:pPr>
    <w:rPr>
      <w:rFonts w:ascii="Times New Roman" w:hAnsi="Times New Roman"/>
      <w:color w:val="000000"/>
      <w:sz w:val="24"/>
      <w:szCs w:val="24"/>
    </w:rPr>
  </w:style>
  <w:style w:type="paragraph" w:customStyle="1" w:styleId="a3">
    <w:name w:val="Обычный текст"/>
    <w:basedOn w:val="a"/>
    <w:rsid w:val="00C23D1F"/>
    <w:pPr>
      <w:spacing w:after="0" w:line="240" w:lineRule="auto"/>
      <w:ind w:firstLine="454"/>
      <w:jc w:val="both"/>
    </w:pPr>
    <w:rPr>
      <w:rFonts w:ascii="Times New Roman" w:hAnsi="Times New Roman"/>
      <w:sz w:val="24"/>
      <w:szCs w:val="20"/>
    </w:rPr>
  </w:style>
  <w:style w:type="paragraph" w:styleId="a4">
    <w:name w:val="footnote text"/>
    <w:basedOn w:val="a"/>
    <w:link w:val="a5"/>
    <w:semiHidden/>
    <w:rsid w:val="004526FF"/>
    <w:pPr>
      <w:spacing w:after="0" w:line="240" w:lineRule="auto"/>
    </w:pPr>
    <w:rPr>
      <w:sz w:val="20"/>
      <w:szCs w:val="20"/>
    </w:rPr>
  </w:style>
  <w:style w:type="character" w:customStyle="1" w:styleId="a5">
    <w:name w:val="Текст сноски Знак"/>
    <w:basedOn w:val="a0"/>
    <w:link w:val="a4"/>
    <w:semiHidden/>
    <w:locked/>
    <w:rsid w:val="004526FF"/>
    <w:rPr>
      <w:rFonts w:cs="Times New Roman"/>
      <w:sz w:val="20"/>
      <w:szCs w:val="20"/>
    </w:rPr>
  </w:style>
  <w:style w:type="character" w:styleId="a6">
    <w:name w:val="footnote reference"/>
    <w:basedOn w:val="a0"/>
    <w:semiHidden/>
    <w:rsid w:val="004526FF"/>
    <w:rPr>
      <w:rFonts w:cs="Times New Roman"/>
      <w:vertAlign w:val="superscript"/>
    </w:rPr>
  </w:style>
  <w:style w:type="paragraph" w:styleId="a7">
    <w:name w:val="header"/>
    <w:basedOn w:val="a"/>
    <w:link w:val="a8"/>
    <w:semiHidden/>
    <w:rsid w:val="004526FF"/>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4526FF"/>
    <w:rPr>
      <w:rFonts w:cs="Times New Roman"/>
    </w:rPr>
  </w:style>
  <w:style w:type="paragraph" w:styleId="a9">
    <w:name w:val="footer"/>
    <w:basedOn w:val="a"/>
    <w:link w:val="aa"/>
    <w:rsid w:val="004526FF"/>
    <w:pPr>
      <w:tabs>
        <w:tab w:val="center" w:pos="4677"/>
        <w:tab w:val="right" w:pos="9355"/>
      </w:tabs>
      <w:spacing w:after="0" w:line="240" w:lineRule="auto"/>
    </w:pPr>
  </w:style>
  <w:style w:type="character" w:customStyle="1" w:styleId="aa">
    <w:name w:val="Нижний колонтитул Знак"/>
    <w:basedOn w:val="a0"/>
    <w:link w:val="a9"/>
    <w:locked/>
    <w:rsid w:val="004526FF"/>
    <w:rPr>
      <w:rFonts w:cs="Times New Roman"/>
    </w:rPr>
  </w:style>
  <w:style w:type="paragraph" w:customStyle="1" w:styleId="1">
    <w:name w:val="Абзац списка1"/>
    <w:basedOn w:val="a"/>
    <w:rsid w:val="00B37D96"/>
    <w:pPr>
      <w:ind w:left="720"/>
      <w:contextualSpacing/>
    </w:pPr>
  </w:style>
  <w:style w:type="paragraph" w:styleId="ab">
    <w:name w:val="Balloon Text"/>
    <w:basedOn w:val="a"/>
    <w:link w:val="ac"/>
    <w:semiHidden/>
    <w:rsid w:val="00BE208F"/>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BE2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RUSSIA</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XP GAME 2007</dc:creator>
  <cp:keywords/>
  <dc:description/>
  <cp:lastModifiedBy>admin</cp:lastModifiedBy>
  <cp:revision>2</cp:revision>
  <dcterms:created xsi:type="dcterms:W3CDTF">2014-04-18T09:01:00Z</dcterms:created>
  <dcterms:modified xsi:type="dcterms:W3CDTF">2014-04-18T09:01:00Z</dcterms:modified>
</cp:coreProperties>
</file>