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8CD" w:rsidRDefault="002738CD" w:rsidP="00BC18B7">
      <w:pPr>
        <w:ind w:left="360"/>
        <w:jc w:val="both"/>
        <w:rPr>
          <w:sz w:val="24"/>
          <w:szCs w:val="24"/>
        </w:rPr>
      </w:pPr>
    </w:p>
    <w:p w:rsidR="007C757A" w:rsidRPr="00B94F9D" w:rsidRDefault="007C757A" w:rsidP="00BC18B7">
      <w:pPr>
        <w:ind w:left="360"/>
        <w:jc w:val="both"/>
        <w:rPr>
          <w:sz w:val="24"/>
          <w:szCs w:val="24"/>
        </w:rPr>
      </w:pPr>
      <w:r>
        <w:rPr>
          <w:sz w:val="24"/>
          <w:szCs w:val="24"/>
        </w:rPr>
        <w:t>СОДЕРЖАНИЕ</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Введение…………………………………………………………………………………………………3</w:t>
      </w:r>
      <w:r>
        <w:rPr>
          <w:sz w:val="24"/>
          <w:szCs w:val="24"/>
        </w:rPr>
        <w:tab/>
      </w:r>
      <w:r>
        <w:rPr>
          <w:sz w:val="24"/>
          <w:szCs w:val="24"/>
        </w:rPr>
        <w:tab/>
      </w:r>
      <w:r>
        <w:rPr>
          <w:sz w:val="24"/>
          <w:szCs w:val="24"/>
        </w:rPr>
        <w:tab/>
        <w:t xml:space="preserve"> Теоретический блок.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 Ценовая дискриминация как способ реализации рыночной власти.</w:t>
      </w:r>
      <w:r>
        <w:rPr>
          <w:sz w:val="24"/>
          <w:szCs w:val="24"/>
        </w:rPr>
        <w:tab/>
      </w:r>
      <w:r>
        <w:rPr>
          <w:sz w:val="24"/>
          <w:szCs w:val="24"/>
        </w:rPr>
        <w:tab/>
      </w:r>
      <w:r>
        <w:rPr>
          <w:sz w:val="24"/>
          <w:szCs w:val="24"/>
        </w:rPr>
        <w:tab/>
        <w:t xml:space="preserve">Мотивы и условия ценовой дискриминации. Типы и методы </w:t>
      </w:r>
      <w:r>
        <w:rPr>
          <w:sz w:val="24"/>
          <w:szCs w:val="24"/>
        </w:rPr>
        <w:tab/>
        <w:t>ценовой   дискриминации………………………………………………………………………………………….</w:t>
      </w:r>
      <w:r>
        <w:rPr>
          <w:sz w:val="24"/>
          <w:szCs w:val="24"/>
        </w:rPr>
        <w:tab/>
        <w:t>3</w:t>
      </w:r>
      <w:r>
        <w:rPr>
          <w:sz w:val="24"/>
          <w:szCs w:val="24"/>
        </w:rPr>
        <w:tab/>
      </w:r>
      <w:r>
        <w:rPr>
          <w:sz w:val="24"/>
          <w:szCs w:val="24"/>
        </w:rPr>
        <w:tab/>
      </w:r>
      <w:r>
        <w:rPr>
          <w:sz w:val="24"/>
          <w:szCs w:val="24"/>
        </w:rPr>
        <w:tab/>
        <w:t xml:space="preserve"> 2. Рынки с асимметричной информацией. Проблема отрицательного отбора и безответственного поведения и способы их преодоления…………………….9</w:t>
      </w:r>
      <w:r>
        <w:rPr>
          <w:sz w:val="24"/>
          <w:szCs w:val="24"/>
        </w:rPr>
        <w:tab/>
      </w:r>
      <w:r>
        <w:rPr>
          <w:sz w:val="24"/>
          <w:szCs w:val="24"/>
        </w:rPr>
        <w:tab/>
      </w:r>
      <w:r>
        <w:rPr>
          <w:sz w:val="24"/>
          <w:szCs w:val="24"/>
        </w:rPr>
        <w:tab/>
      </w:r>
      <w:r>
        <w:rPr>
          <w:sz w:val="24"/>
          <w:szCs w:val="24"/>
        </w:rPr>
        <w:tab/>
        <w:t>3. Инструменты реализации государственного контроля за деятельностью предприятий на отраслевых рынках………………………………………………………….12</w:t>
      </w:r>
      <w:r>
        <w:rPr>
          <w:sz w:val="24"/>
          <w:szCs w:val="24"/>
        </w:rPr>
        <w:tab/>
      </w:r>
      <w:r>
        <w:rPr>
          <w:sz w:val="24"/>
          <w:szCs w:val="24"/>
        </w:rPr>
        <w:tab/>
      </w:r>
      <w:r>
        <w:rPr>
          <w:sz w:val="24"/>
          <w:szCs w:val="24"/>
        </w:rPr>
        <w:tab/>
        <w:t xml:space="preserve">   Практический блок</w:t>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 Особенности современного развития отрасли городское хозяйство. Проблемы отрасли на современном этапе. Тенденции и перспективы развития. Формы государственного регулирования в отрасли.( На примере отраслей городского хозяйства( ЖКХ ) в рамках муниципального образования).</w:t>
      </w:r>
      <w:r>
        <w:rPr>
          <w:sz w:val="24"/>
          <w:szCs w:val="24"/>
        </w:rPr>
        <w:tab/>
        <w:t>…………………..21</w:t>
      </w:r>
      <w:r>
        <w:rPr>
          <w:sz w:val="24"/>
          <w:szCs w:val="24"/>
        </w:rPr>
        <w:tab/>
      </w:r>
      <w:r>
        <w:rPr>
          <w:sz w:val="24"/>
          <w:szCs w:val="24"/>
        </w:rPr>
        <w:tab/>
      </w:r>
      <w:r>
        <w:rPr>
          <w:sz w:val="24"/>
          <w:szCs w:val="24"/>
        </w:rPr>
        <w:tab/>
        <w:t xml:space="preserve"> 2.</w:t>
      </w:r>
      <w:r>
        <w:rPr>
          <w:sz w:val="24"/>
          <w:szCs w:val="24"/>
          <w:lang w:val="en-US"/>
        </w:rPr>
        <w:t>SWOT</w:t>
      </w:r>
      <w:r>
        <w:rPr>
          <w:sz w:val="24"/>
          <w:szCs w:val="24"/>
        </w:rPr>
        <w:t>- анализ муниципального образования……………………………….26</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94F9D">
        <w:rPr>
          <w:sz w:val="24"/>
          <w:szCs w:val="24"/>
        </w:rPr>
        <w:t xml:space="preserve"> ВВЕДЕНИЕ </w:t>
      </w:r>
    </w:p>
    <w:p w:rsidR="007C757A" w:rsidRPr="00B94F9D" w:rsidRDefault="007C757A" w:rsidP="00B94F9D">
      <w:pPr>
        <w:ind w:left="360"/>
        <w:jc w:val="both"/>
        <w:rPr>
          <w:sz w:val="24"/>
          <w:szCs w:val="24"/>
        </w:rPr>
      </w:pPr>
      <w:r w:rsidRPr="00B94F9D">
        <w:rPr>
          <w:sz w:val="24"/>
          <w:szCs w:val="24"/>
        </w:rPr>
        <w:t>Актуальность данной работы обусловлена следующими положениями. В некоторых случаях фирма, обладающая рыночной властью, назначает разные цены для различных покупателей с це</w:t>
      </w:r>
      <w:r>
        <w:rPr>
          <w:sz w:val="24"/>
          <w:szCs w:val="24"/>
        </w:rPr>
        <w:t>лью увеличения прибыли, т.е. за</w:t>
      </w:r>
      <w:r w:rsidRPr="00B94F9D">
        <w:rPr>
          <w:sz w:val="24"/>
          <w:szCs w:val="24"/>
        </w:rPr>
        <w:t>нимается ценовой дискриминацией. Ценовая дискриминация имеет место, когда данный продукт продается по различной цене для разных покупателей и эти ценовые различия не оправдываются различиями в издержках. Для того чтобы разобраться в причин</w:t>
      </w:r>
      <w:r>
        <w:rPr>
          <w:sz w:val="24"/>
          <w:szCs w:val="24"/>
        </w:rPr>
        <w:t>ах ценовой дискриминации, разбе</w:t>
      </w:r>
      <w:r w:rsidRPr="00B94F9D">
        <w:rPr>
          <w:sz w:val="24"/>
          <w:szCs w:val="24"/>
        </w:rPr>
        <w:t xml:space="preserve">рем простой пример. Допустим, маркетинговый отдел книжного издательства выяснил, что определенная книга привлечет </w:t>
      </w:r>
      <w:r>
        <w:rPr>
          <w:sz w:val="24"/>
          <w:szCs w:val="24"/>
        </w:rPr>
        <w:t>два типа читателей: 100 тыс. по</w:t>
      </w:r>
      <w:r w:rsidRPr="00B94F9D">
        <w:rPr>
          <w:sz w:val="24"/>
          <w:szCs w:val="24"/>
        </w:rPr>
        <w:t xml:space="preserve">клонников автора, готовых заплатить по 30$ </w:t>
      </w:r>
      <w:r>
        <w:rPr>
          <w:sz w:val="24"/>
          <w:szCs w:val="24"/>
        </w:rPr>
        <w:t>за книгу и 400тыс. обычных чита</w:t>
      </w:r>
      <w:r w:rsidRPr="00B94F9D">
        <w:rPr>
          <w:sz w:val="24"/>
          <w:szCs w:val="24"/>
        </w:rPr>
        <w:t>телей, готовых заплатить за нее 5$. Предел</w:t>
      </w:r>
      <w:r>
        <w:rPr>
          <w:sz w:val="24"/>
          <w:szCs w:val="24"/>
        </w:rPr>
        <w:t>ьные издержки примем равными ну</w:t>
      </w:r>
      <w:r w:rsidRPr="00B94F9D">
        <w:rPr>
          <w:sz w:val="24"/>
          <w:szCs w:val="24"/>
        </w:rPr>
        <w:t>лю. Компания максимизирует прибыль, назначив цену в 30$, так как в первом случае ее выручка составит 3млн, а во втором – 2,5 млн. Но тогда компания те-ряет 400 тыс. покупателей и безвозвратная потеря, означающая сокращение общего излишка составит 2 млн. Однако, есл</w:t>
      </w:r>
      <w:r>
        <w:rPr>
          <w:sz w:val="24"/>
          <w:szCs w:val="24"/>
        </w:rPr>
        <w:t>и эти две группы покупателей жи</w:t>
      </w:r>
      <w:r w:rsidRPr="00B94F9D">
        <w:rPr>
          <w:sz w:val="24"/>
          <w:szCs w:val="24"/>
        </w:rPr>
        <w:t>вут в разных странах, то компания продаст все</w:t>
      </w:r>
      <w:r>
        <w:rPr>
          <w:sz w:val="24"/>
          <w:szCs w:val="24"/>
        </w:rPr>
        <w:t xml:space="preserve"> 500 тыс. книг, причем по макси</w:t>
      </w:r>
      <w:r w:rsidRPr="00B94F9D">
        <w:rPr>
          <w:sz w:val="24"/>
          <w:szCs w:val="24"/>
        </w:rPr>
        <w:t>мальной цене, которую готова заплатить каждая из групп – для фанатов – по 30 и для обычных покупателей – по 5. Страте</w:t>
      </w:r>
      <w:r>
        <w:rPr>
          <w:sz w:val="24"/>
          <w:szCs w:val="24"/>
        </w:rPr>
        <w:t>гия ценовой дискриминации прине</w:t>
      </w:r>
      <w:r w:rsidRPr="00B94F9D">
        <w:rPr>
          <w:sz w:val="24"/>
          <w:szCs w:val="24"/>
        </w:rPr>
        <w:t>сет фирме максимальную прибыль. Возможность заниматься ценовой диск</w:t>
      </w:r>
      <w:r>
        <w:rPr>
          <w:sz w:val="24"/>
          <w:szCs w:val="24"/>
        </w:rPr>
        <w:t>риминацией не является легкодос</w:t>
      </w:r>
      <w:r w:rsidRPr="00B94F9D">
        <w:rPr>
          <w:sz w:val="24"/>
          <w:szCs w:val="24"/>
        </w:rPr>
        <w:t>тупной для всех продавцов. Для этого необх</w:t>
      </w:r>
      <w:r>
        <w:rPr>
          <w:sz w:val="24"/>
          <w:szCs w:val="24"/>
        </w:rPr>
        <w:t>одима реализация следующих усло</w:t>
      </w:r>
      <w:r w:rsidRPr="00B94F9D">
        <w:rPr>
          <w:sz w:val="24"/>
          <w:szCs w:val="24"/>
        </w:rPr>
        <w:t xml:space="preserve">вий: </w:t>
      </w:r>
    </w:p>
    <w:p w:rsidR="007C757A" w:rsidRPr="00B94F9D" w:rsidRDefault="007C757A" w:rsidP="00B94F9D">
      <w:pPr>
        <w:jc w:val="both"/>
        <w:rPr>
          <w:sz w:val="24"/>
          <w:szCs w:val="24"/>
        </w:rPr>
      </w:pPr>
      <w:r w:rsidRPr="00B94F9D">
        <w:rPr>
          <w:sz w:val="24"/>
          <w:szCs w:val="24"/>
        </w:rPr>
        <w:t>Ценовая дискриминация невозмо</w:t>
      </w:r>
      <w:r>
        <w:rPr>
          <w:sz w:val="24"/>
          <w:szCs w:val="24"/>
        </w:rPr>
        <w:t>жна на конкурентном рынке, - ус</w:t>
      </w:r>
      <w:r w:rsidRPr="00B94F9D">
        <w:rPr>
          <w:sz w:val="24"/>
          <w:szCs w:val="24"/>
        </w:rPr>
        <w:t xml:space="preserve">тановление более низкой цены не имеет смысла, так как всегда можно продать товар по рыночной цене, а при установлении более высокой цены покупатель может приобрести товар у другой фирмы. </w:t>
      </w:r>
      <w:r>
        <w:rPr>
          <w:sz w:val="24"/>
          <w:szCs w:val="24"/>
        </w:rPr>
        <w:t>Для того, чтобы фирма имела воз</w:t>
      </w:r>
      <w:r w:rsidRPr="00B94F9D">
        <w:rPr>
          <w:sz w:val="24"/>
          <w:szCs w:val="24"/>
        </w:rPr>
        <w:t>можность осуществлять ценовую дискрими</w:t>
      </w:r>
      <w:r>
        <w:rPr>
          <w:sz w:val="24"/>
          <w:szCs w:val="24"/>
        </w:rPr>
        <w:t>нацию, она должна обладать опре</w:t>
      </w:r>
      <w:r w:rsidRPr="00B94F9D">
        <w:rPr>
          <w:sz w:val="24"/>
          <w:szCs w:val="24"/>
        </w:rPr>
        <w:t xml:space="preserve">деленной властью над рынком. </w:t>
      </w:r>
    </w:p>
    <w:p w:rsidR="007C757A" w:rsidRPr="00B94F9D" w:rsidRDefault="007C757A" w:rsidP="00B94F9D">
      <w:pPr>
        <w:jc w:val="both"/>
        <w:rPr>
          <w:sz w:val="24"/>
          <w:szCs w:val="24"/>
        </w:rPr>
      </w:pPr>
      <w:r w:rsidRPr="00B94F9D">
        <w:rPr>
          <w:sz w:val="24"/>
          <w:szCs w:val="24"/>
        </w:rPr>
        <w:t xml:space="preserve"> Продавец должен быть способен выделять покупателей в отдельные классы, каждый из которых имеет разную г</w:t>
      </w:r>
      <w:r>
        <w:rPr>
          <w:sz w:val="24"/>
          <w:szCs w:val="24"/>
        </w:rPr>
        <w:t>отовность или способность запла</w:t>
      </w:r>
      <w:r w:rsidRPr="00B94F9D">
        <w:rPr>
          <w:sz w:val="24"/>
          <w:szCs w:val="24"/>
        </w:rPr>
        <w:t>тить за продукт. Это выделение покупателе</w:t>
      </w:r>
      <w:r>
        <w:rPr>
          <w:sz w:val="24"/>
          <w:szCs w:val="24"/>
        </w:rPr>
        <w:t>й обычно основывается на различ</w:t>
      </w:r>
      <w:r w:rsidRPr="00B94F9D">
        <w:rPr>
          <w:sz w:val="24"/>
          <w:szCs w:val="24"/>
        </w:rPr>
        <w:t>ной эластичности спроса.  Первый покупатель не может перепродавать товар или услугу. Факт покупки товара по низкой цене в одном мест</w:t>
      </w:r>
      <w:r>
        <w:rPr>
          <w:sz w:val="24"/>
          <w:szCs w:val="24"/>
        </w:rPr>
        <w:t>е и перепродажи его по более вы</w:t>
      </w:r>
      <w:r w:rsidRPr="00B94F9D">
        <w:rPr>
          <w:sz w:val="24"/>
          <w:szCs w:val="24"/>
        </w:rPr>
        <w:t xml:space="preserve">сокой в другом часто называют арбитражем. В нашем примере, если бы была возможна перепродажа книг в другой стране, </w:t>
      </w:r>
      <w:r>
        <w:rPr>
          <w:sz w:val="24"/>
          <w:szCs w:val="24"/>
        </w:rPr>
        <w:t>то это бы делалось по более низ</w:t>
      </w:r>
      <w:r w:rsidRPr="00B94F9D">
        <w:rPr>
          <w:sz w:val="24"/>
          <w:szCs w:val="24"/>
        </w:rPr>
        <w:t xml:space="preserve">кой цене и помешало бы фирме осуществлять ценовую дискриминацию. </w:t>
      </w:r>
      <w:r>
        <w:rPr>
          <w:sz w:val="24"/>
          <w:szCs w:val="24"/>
        </w:rPr>
        <w:t>Цель данной контрольной</w:t>
      </w:r>
      <w:r w:rsidRPr="00B94F9D">
        <w:rPr>
          <w:sz w:val="24"/>
          <w:szCs w:val="24"/>
        </w:rPr>
        <w:t xml:space="preserve"> работы заключается в изучении основ ценовой дискриминации и ее осуществлении в различных рыночных структурах.  </w:t>
      </w:r>
    </w:p>
    <w:p w:rsidR="007C757A" w:rsidRPr="00901E81" w:rsidRDefault="007C757A" w:rsidP="00901E81">
      <w:pPr>
        <w:ind w:left="360"/>
        <w:jc w:val="both"/>
        <w:rPr>
          <w:sz w:val="24"/>
          <w:szCs w:val="24"/>
        </w:rPr>
      </w:pPr>
      <w:r>
        <w:rPr>
          <w:sz w:val="24"/>
          <w:szCs w:val="24"/>
        </w:rPr>
        <w:t>1.Ценовая дискриминация как способ реализации рыночной власти. Мотивы и условия ценовой дискриминации. Типы и методы ценовой дискриминации.</w:t>
      </w:r>
    </w:p>
    <w:p w:rsidR="007C757A" w:rsidRPr="00901E81" w:rsidRDefault="007C757A" w:rsidP="00BC18B7">
      <w:pPr>
        <w:ind w:left="360"/>
        <w:jc w:val="both"/>
        <w:rPr>
          <w:sz w:val="24"/>
          <w:szCs w:val="24"/>
        </w:rPr>
      </w:pPr>
      <w:r w:rsidRPr="00901E81">
        <w:rPr>
          <w:sz w:val="24"/>
          <w:szCs w:val="24"/>
        </w:rPr>
        <w:t>Термин "дискриминация"  образован  от  латинского  discriminatio,  что</w:t>
      </w:r>
      <w:r>
        <w:rPr>
          <w:sz w:val="24"/>
          <w:szCs w:val="24"/>
        </w:rPr>
        <w:t xml:space="preserve"> </w:t>
      </w:r>
      <w:r w:rsidRPr="00901E81">
        <w:rPr>
          <w:sz w:val="24"/>
          <w:szCs w:val="24"/>
        </w:rPr>
        <w:t>означает различие, различение. Под ценовой дискриминацией понимают  практику</w:t>
      </w:r>
      <w:r>
        <w:rPr>
          <w:sz w:val="24"/>
          <w:szCs w:val="24"/>
        </w:rPr>
        <w:t xml:space="preserve"> </w:t>
      </w:r>
      <w:r w:rsidRPr="00901E81">
        <w:rPr>
          <w:sz w:val="24"/>
          <w:szCs w:val="24"/>
        </w:rPr>
        <w:t>установления разных цен на один и тот же товар при условии, что  различия  в</w:t>
      </w:r>
      <w:r>
        <w:rPr>
          <w:sz w:val="24"/>
          <w:szCs w:val="24"/>
        </w:rPr>
        <w:t xml:space="preserve"> </w:t>
      </w:r>
      <w:r w:rsidRPr="00901E81">
        <w:rPr>
          <w:sz w:val="24"/>
          <w:szCs w:val="24"/>
        </w:rPr>
        <w:t>ценах не связаны с затратами. В общем виде речь может идти либо  о  практике</w:t>
      </w:r>
      <w:r>
        <w:rPr>
          <w:sz w:val="24"/>
          <w:szCs w:val="24"/>
        </w:rPr>
        <w:t xml:space="preserve"> </w:t>
      </w:r>
      <w:r w:rsidRPr="00901E81">
        <w:rPr>
          <w:sz w:val="24"/>
          <w:szCs w:val="24"/>
        </w:rPr>
        <w:t>какой-либо   отдельной   фирмы-продавца,   либо   о   поведении   отдельного</w:t>
      </w:r>
      <w:r>
        <w:rPr>
          <w:sz w:val="24"/>
          <w:szCs w:val="24"/>
        </w:rPr>
        <w:t xml:space="preserve"> </w:t>
      </w:r>
      <w:r w:rsidRPr="00901E81">
        <w:rPr>
          <w:sz w:val="24"/>
          <w:szCs w:val="24"/>
        </w:rPr>
        <w:t>покупателя, если он сам в состоянии назначить разные цены спроса для  разных</w:t>
      </w:r>
      <w:r>
        <w:rPr>
          <w:sz w:val="24"/>
          <w:szCs w:val="24"/>
        </w:rPr>
        <w:t xml:space="preserve"> </w:t>
      </w:r>
      <w:r w:rsidRPr="00901E81">
        <w:rPr>
          <w:sz w:val="24"/>
          <w:szCs w:val="24"/>
        </w:rPr>
        <w:t>продавцов, причем последние по тем или  иным  причинам  соглашаются  на  его</w:t>
      </w:r>
      <w:r>
        <w:rPr>
          <w:sz w:val="24"/>
          <w:szCs w:val="24"/>
        </w:rPr>
        <w:t xml:space="preserve"> </w:t>
      </w:r>
      <w:r w:rsidRPr="00901E81">
        <w:rPr>
          <w:sz w:val="24"/>
          <w:szCs w:val="24"/>
        </w:rPr>
        <w:t>условия.  Обычно  рассматривается   вариант   дискриминационного   поведения</w:t>
      </w:r>
      <w:r>
        <w:rPr>
          <w:sz w:val="24"/>
          <w:szCs w:val="24"/>
        </w:rPr>
        <w:t xml:space="preserve"> </w:t>
      </w:r>
      <w:r w:rsidRPr="00901E81">
        <w:rPr>
          <w:sz w:val="24"/>
          <w:szCs w:val="24"/>
        </w:rPr>
        <w:t>продавца как наиболее часто встречающийся. Ценовые различия, возникающие  на</w:t>
      </w:r>
      <w:r>
        <w:rPr>
          <w:sz w:val="24"/>
          <w:szCs w:val="24"/>
        </w:rPr>
        <w:t xml:space="preserve"> </w:t>
      </w:r>
      <w:r w:rsidRPr="00901E81">
        <w:rPr>
          <w:sz w:val="24"/>
          <w:szCs w:val="24"/>
        </w:rPr>
        <w:t>основе  конкурентной  борьбы  разных  фирм,  предлагающих  одну  и   ту   же</w:t>
      </w:r>
      <w:r>
        <w:rPr>
          <w:sz w:val="24"/>
          <w:szCs w:val="24"/>
        </w:rPr>
        <w:t xml:space="preserve"> </w:t>
      </w:r>
      <w:r w:rsidRPr="00901E81">
        <w:rPr>
          <w:sz w:val="24"/>
          <w:szCs w:val="24"/>
        </w:rPr>
        <w:t>продукцию, относятся к  другим  особенностям  функционирования  рынка  и  не</w:t>
      </w:r>
      <w:r>
        <w:rPr>
          <w:sz w:val="24"/>
          <w:szCs w:val="24"/>
        </w:rPr>
        <w:t xml:space="preserve"> </w:t>
      </w:r>
      <w:r w:rsidRPr="00901E81">
        <w:rPr>
          <w:sz w:val="24"/>
          <w:szCs w:val="24"/>
        </w:rPr>
        <w:t>связаны с дискриминацией.</w:t>
      </w:r>
      <w:r>
        <w:rPr>
          <w:sz w:val="24"/>
          <w:szCs w:val="24"/>
        </w:rPr>
        <w:t xml:space="preserve"> </w:t>
      </w:r>
      <w:r w:rsidRPr="00901E81">
        <w:rPr>
          <w:sz w:val="24"/>
          <w:szCs w:val="24"/>
        </w:rPr>
        <w:t>Смысл дискриминационного поведения состоит в том,  чтобы  использовать</w:t>
      </w:r>
      <w:r>
        <w:rPr>
          <w:sz w:val="24"/>
          <w:szCs w:val="24"/>
        </w:rPr>
        <w:t xml:space="preserve"> </w:t>
      </w:r>
      <w:r w:rsidRPr="00901E81">
        <w:rPr>
          <w:sz w:val="24"/>
          <w:szCs w:val="24"/>
        </w:rPr>
        <w:t>все возможности для  назначения  максимальной  цены  на  каждую  продаваемую</w:t>
      </w:r>
      <w:r>
        <w:rPr>
          <w:sz w:val="24"/>
          <w:szCs w:val="24"/>
        </w:rPr>
        <w:t xml:space="preserve"> </w:t>
      </w:r>
      <w:r w:rsidRPr="00901E81">
        <w:rPr>
          <w:sz w:val="24"/>
          <w:szCs w:val="24"/>
        </w:rPr>
        <w:t>единицу товара. Это значит, что дискриминации может подвергаться как один  и</w:t>
      </w:r>
      <w:r>
        <w:rPr>
          <w:sz w:val="24"/>
          <w:szCs w:val="24"/>
        </w:rPr>
        <w:t xml:space="preserve"> </w:t>
      </w:r>
      <w:r w:rsidRPr="00901E81">
        <w:rPr>
          <w:sz w:val="24"/>
          <w:szCs w:val="24"/>
        </w:rPr>
        <w:t>тот  же  покупатель,  например,  в  зависимости  от  закупаемого  количества</w:t>
      </w:r>
      <w:r>
        <w:rPr>
          <w:sz w:val="24"/>
          <w:szCs w:val="24"/>
        </w:rPr>
        <w:t xml:space="preserve"> </w:t>
      </w:r>
      <w:r w:rsidRPr="00901E81">
        <w:rPr>
          <w:sz w:val="24"/>
          <w:szCs w:val="24"/>
        </w:rPr>
        <w:t>товара, так и разные покупатели.</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901E81">
        <w:rPr>
          <w:sz w:val="24"/>
          <w:szCs w:val="24"/>
        </w:rPr>
        <w:t>Сделанный в определении акцент на отсутствие связи ценовых различий  с</w:t>
      </w:r>
      <w:r>
        <w:rPr>
          <w:sz w:val="24"/>
          <w:szCs w:val="24"/>
        </w:rPr>
        <w:t xml:space="preserve"> з</w:t>
      </w:r>
      <w:r w:rsidRPr="00901E81">
        <w:rPr>
          <w:sz w:val="24"/>
          <w:szCs w:val="24"/>
        </w:rPr>
        <w:t>атратами не случаен. Цены реальных сделок обычно отличаются друг  от  друга</w:t>
      </w:r>
      <w:r>
        <w:rPr>
          <w:sz w:val="24"/>
          <w:szCs w:val="24"/>
        </w:rPr>
        <w:t xml:space="preserve"> </w:t>
      </w:r>
      <w:r w:rsidRPr="00901E81">
        <w:rPr>
          <w:sz w:val="24"/>
          <w:szCs w:val="24"/>
        </w:rPr>
        <w:t>из-за  несовпадения  условий   доставки,   страховки,   упаковки,   кредита,</w:t>
      </w:r>
      <w:r>
        <w:rPr>
          <w:sz w:val="24"/>
          <w:szCs w:val="24"/>
        </w:rPr>
        <w:t xml:space="preserve"> </w:t>
      </w:r>
      <w:r w:rsidRPr="00901E81">
        <w:rPr>
          <w:sz w:val="24"/>
          <w:szCs w:val="24"/>
        </w:rPr>
        <w:t>дополнительного  сервиса,  комплектации,  а  также  по  причине  обеспечения</w:t>
      </w:r>
      <w:r>
        <w:rPr>
          <w:sz w:val="24"/>
          <w:szCs w:val="24"/>
        </w:rPr>
        <w:t xml:space="preserve"> </w:t>
      </w:r>
      <w:r w:rsidRPr="00901E81">
        <w:rPr>
          <w:sz w:val="24"/>
          <w:szCs w:val="24"/>
        </w:rPr>
        <w:t>изготовителем особых качественных характеристик  изделия  в  соответствии  с</w:t>
      </w:r>
      <w:r>
        <w:rPr>
          <w:sz w:val="24"/>
          <w:szCs w:val="24"/>
        </w:rPr>
        <w:t xml:space="preserve"> </w:t>
      </w:r>
      <w:r w:rsidRPr="00901E81">
        <w:rPr>
          <w:sz w:val="24"/>
          <w:szCs w:val="24"/>
        </w:rPr>
        <w:t>индивидуальными запросами потребителей.  В  тех  случаях,  когда  покупатель</w:t>
      </w:r>
      <w:r>
        <w:rPr>
          <w:sz w:val="24"/>
          <w:szCs w:val="24"/>
        </w:rPr>
        <w:t xml:space="preserve"> </w:t>
      </w:r>
      <w:r w:rsidRPr="00901E81">
        <w:rPr>
          <w:sz w:val="24"/>
          <w:szCs w:val="24"/>
        </w:rPr>
        <w:t>оплачивает  особенности  индивидуальной  сделки,  требующие  соответствующих</w:t>
      </w:r>
      <w:r>
        <w:rPr>
          <w:sz w:val="24"/>
          <w:szCs w:val="24"/>
        </w:rPr>
        <w:t xml:space="preserve"> </w:t>
      </w:r>
      <w:r w:rsidRPr="00901E81">
        <w:rPr>
          <w:sz w:val="24"/>
          <w:szCs w:val="24"/>
        </w:rPr>
        <w:t>затрат,  ценовые  различия,  не  являются  дискриминационными.  И  наоборот</w:t>
      </w:r>
      <w:r>
        <w:rPr>
          <w:sz w:val="24"/>
          <w:szCs w:val="24"/>
        </w:rPr>
        <w:t xml:space="preserve"> </w:t>
      </w:r>
      <w:r w:rsidRPr="00901E81">
        <w:rPr>
          <w:sz w:val="24"/>
          <w:szCs w:val="24"/>
        </w:rPr>
        <w:t>,оплачивая  то,  что   не   требует   дополнительных   расходов,   покупатель</w:t>
      </w:r>
      <w:r>
        <w:rPr>
          <w:sz w:val="24"/>
          <w:szCs w:val="24"/>
        </w:rPr>
        <w:t xml:space="preserve"> </w:t>
      </w:r>
      <w:r w:rsidRPr="00901E81">
        <w:rPr>
          <w:sz w:val="24"/>
          <w:szCs w:val="24"/>
        </w:rPr>
        <w:t>подвергается ценовой дискриминации</w:t>
      </w:r>
      <w:r>
        <w:rPr>
          <w:sz w:val="24"/>
          <w:szCs w:val="24"/>
        </w:rPr>
        <w:t xml:space="preserve"> </w:t>
      </w:r>
      <w:r w:rsidRPr="00901E81">
        <w:rPr>
          <w:sz w:val="24"/>
          <w:szCs w:val="24"/>
        </w:rPr>
        <w:t>.Когда и почему  товар  продается  по  одинаковым  ценам.  Единая  цена</w:t>
      </w:r>
      <w:r>
        <w:rPr>
          <w:sz w:val="24"/>
          <w:szCs w:val="24"/>
        </w:rPr>
        <w:t xml:space="preserve"> </w:t>
      </w:r>
      <w:r w:rsidRPr="00901E81">
        <w:rPr>
          <w:sz w:val="24"/>
          <w:szCs w:val="24"/>
        </w:rPr>
        <w:t>товарного рынка.</w:t>
      </w:r>
      <w:r>
        <w:rPr>
          <w:sz w:val="24"/>
          <w:szCs w:val="24"/>
        </w:rPr>
        <w:t xml:space="preserve"> </w:t>
      </w:r>
      <w:r w:rsidRPr="00901E81">
        <w:rPr>
          <w:sz w:val="24"/>
          <w:szCs w:val="24"/>
        </w:rPr>
        <w:t>Сама  постановка  вопроса   о   ценовой   дискриминации   предполагает</w:t>
      </w:r>
      <w:r>
        <w:rPr>
          <w:sz w:val="24"/>
          <w:szCs w:val="24"/>
        </w:rPr>
        <w:t xml:space="preserve"> </w:t>
      </w:r>
      <w:r w:rsidRPr="00901E81">
        <w:rPr>
          <w:sz w:val="24"/>
          <w:szCs w:val="24"/>
        </w:rPr>
        <w:t>достаточно высокую степень развития рыночных</w:t>
      </w:r>
      <w:r>
        <w:rPr>
          <w:sz w:val="24"/>
          <w:szCs w:val="24"/>
        </w:rPr>
        <w:t xml:space="preserve"> отношений.  Разовые,  случайные, </w:t>
      </w:r>
      <w:r w:rsidRPr="00901E81">
        <w:rPr>
          <w:sz w:val="24"/>
          <w:szCs w:val="24"/>
        </w:rPr>
        <w:t>сделки  между  сменяющими  друг  друга  покупателями  и  продавцами   всегда</w:t>
      </w:r>
      <w:r>
        <w:rPr>
          <w:sz w:val="24"/>
          <w:szCs w:val="24"/>
        </w:rPr>
        <w:t xml:space="preserve"> </w:t>
      </w:r>
      <w:r w:rsidRPr="00901E81">
        <w:rPr>
          <w:sz w:val="24"/>
          <w:szCs w:val="24"/>
        </w:rPr>
        <w:t>совершались по разным ценам. Как сумели договориться,  на  том  и  порешили!</w:t>
      </w:r>
      <w:r>
        <w:rPr>
          <w:sz w:val="24"/>
          <w:szCs w:val="24"/>
        </w:rPr>
        <w:t xml:space="preserve"> </w:t>
      </w:r>
      <w:r w:rsidRPr="00901E81">
        <w:rPr>
          <w:sz w:val="24"/>
          <w:szCs w:val="24"/>
        </w:rPr>
        <w:t>Лишь со временем возникают условия для формирования того, что можно  назвать</w:t>
      </w:r>
      <w:r>
        <w:rPr>
          <w:sz w:val="24"/>
          <w:szCs w:val="24"/>
        </w:rPr>
        <w:t xml:space="preserve"> </w:t>
      </w:r>
      <w:r w:rsidRPr="00901E81">
        <w:rPr>
          <w:sz w:val="24"/>
          <w:szCs w:val="24"/>
        </w:rPr>
        <w:t>единой ценой товарного рынка.</w:t>
      </w:r>
      <w:r>
        <w:rPr>
          <w:sz w:val="24"/>
          <w:szCs w:val="24"/>
        </w:rPr>
        <w:t xml:space="preserve"> </w:t>
      </w:r>
      <w:r w:rsidRPr="00901E81">
        <w:rPr>
          <w:sz w:val="24"/>
          <w:szCs w:val="24"/>
        </w:rPr>
        <w:t>Для  этого  необходимо   прежде   всего   формирование   определенного</w:t>
      </w:r>
      <w:r>
        <w:rPr>
          <w:sz w:val="24"/>
          <w:szCs w:val="24"/>
        </w:rPr>
        <w:t xml:space="preserve"> </w:t>
      </w:r>
      <w:r w:rsidRPr="00901E81">
        <w:rPr>
          <w:sz w:val="24"/>
          <w:szCs w:val="24"/>
        </w:rPr>
        <w:t>экономического пространства с относительно  устойчивым  составом  участников</w:t>
      </w:r>
      <w:r>
        <w:rPr>
          <w:sz w:val="24"/>
          <w:szCs w:val="24"/>
        </w:rPr>
        <w:t xml:space="preserve"> </w:t>
      </w:r>
      <w:r w:rsidRPr="00901E81">
        <w:rPr>
          <w:sz w:val="24"/>
          <w:szCs w:val="24"/>
        </w:rPr>
        <w:t>сделок. Можно сказать, что рынок должен обрести свои  границы.  Эти  границы</w:t>
      </w:r>
      <w:r>
        <w:rPr>
          <w:sz w:val="24"/>
          <w:szCs w:val="24"/>
        </w:rPr>
        <w:t xml:space="preserve"> </w:t>
      </w:r>
      <w:r w:rsidRPr="00901E81">
        <w:rPr>
          <w:sz w:val="24"/>
          <w:szCs w:val="24"/>
        </w:rPr>
        <w:t>определены  сбытовыми  подразделениями  тех  фирм,  которые  выступают   как</w:t>
      </w:r>
      <w:r>
        <w:rPr>
          <w:sz w:val="24"/>
          <w:szCs w:val="24"/>
        </w:rPr>
        <w:t xml:space="preserve"> </w:t>
      </w:r>
      <w:r w:rsidRPr="00901E81">
        <w:rPr>
          <w:sz w:val="24"/>
          <w:szCs w:val="24"/>
        </w:rPr>
        <w:t>поставщики рынка, и кругом тех  покупателей  товаров,  которые  одновременно</w:t>
      </w:r>
      <w:r>
        <w:rPr>
          <w:sz w:val="24"/>
          <w:szCs w:val="24"/>
        </w:rPr>
        <w:t xml:space="preserve"> </w:t>
      </w:r>
      <w:r w:rsidRPr="00901E81">
        <w:rPr>
          <w:sz w:val="24"/>
          <w:szCs w:val="24"/>
        </w:rPr>
        <w:t>предъявляют  спрос  на  эту   товарную   массу.   Неопределенность   состава</w:t>
      </w:r>
      <w:r>
        <w:rPr>
          <w:sz w:val="24"/>
          <w:szCs w:val="24"/>
        </w:rPr>
        <w:t xml:space="preserve"> </w:t>
      </w:r>
      <w:r w:rsidRPr="00901E81">
        <w:rPr>
          <w:sz w:val="24"/>
          <w:szCs w:val="24"/>
        </w:rPr>
        <w:t>покупателей  и  продавцов   порождает   неопределенность   цен,   постоянное</w:t>
      </w:r>
      <w:r>
        <w:rPr>
          <w:sz w:val="24"/>
          <w:szCs w:val="24"/>
        </w:rPr>
        <w:t xml:space="preserve"> </w:t>
      </w:r>
      <w:r w:rsidRPr="00901E81">
        <w:rPr>
          <w:sz w:val="24"/>
          <w:szCs w:val="24"/>
        </w:rPr>
        <w:t>изменение условий спроса и предложения. На этом фундаменте главная причина, выравнивающая цены, - конкуренция.</w:t>
      </w:r>
      <w:r>
        <w:rPr>
          <w:sz w:val="24"/>
          <w:szCs w:val="24"/>
        </w:rPr>
        <w:t xml:space="preserve"> </w:t>
      </w:r>
      <w:r w:rsidRPr="00901E81">
        <w:rPr>
          <w:sz w:val="24"/>
          <w:szCs w:val="24"/>
        </w:rPr>
        <w:t>Конкурируют между собой продавцы, предлагая клиентам выгодные  альтернативы.</w:t>
      </w:r>
      <w:r>
        <w:rPr>
          <w:sz w:val="24"/>
          <w:szCs w:val="24"/>
        </w:rPr>
        <w:t xml:space="preserve"> </w:t>
      </w:r>
      <w:r w:rsidRPr="00901E81">
        <w:rPr>
          <w:sz w:val="24"/>
          <w:szCs w:val="24"/>
        </w:rPr>
        <w:t>Конкурируют между собой покупатели. Они ведут борьбу не только за товар,  но</w:t>
      </w:r>
      <w:r>
        <w:rPr>
          <w:sz w:val="24"/>
          <w:szCs w:val="24"/>
        </w:rPr>
        <w:t xml:space="preserve"> </w:t>
      </w:r>
      <w:r w:rsidRPr="00901E81">
        <w:rPr>
          <w:sz w:val="24"/>
          <w:szCs w:val="24"/>
        </w:rPr>
        <w:t>и  за  наиболее  выгодные  условия   его   приобретения.   Любые   возможные</w:t>
      </w:r>
      <w:r>
        <w:rPr>
          <w:sz w:val="24"/>
          <w:szCs w:val="24"/>
        </w:rPr>
        <w:t xml:space="preserve"> </w:t>
      </w:r>
      <w:r w:rsidRPr="00901E81">
        <w:rPr>
          <w:sz w:val="24"/>
          <w:szCs w:val="24"/>
        </w:rPr>
        <w:t>преимущества кого-либо из потребителей  вызывают  стремление  других  занять</w:t>
      </w:r>
      <w:r>
        <w:rPr>
          <w:sz w:val="24"/>
          <w:szCs w:val="24"/>
        </w:rPr>
        <w:t xml:space="preserve"> </w:t>
      </w:r>
      <w:r w:rsidRPr="00901E81">
        <w:rPr>
          <w:sz w:val="24"/>
          <w:szCs w:val="24"/>
        </w:rPr>
        <w:t>место  более  удачливых  собратьев.   Наконец,   конкурируют   между   собой</w:t>
      </w:r>
      <w:r>
        <w:rPr>
          <w:sz w:val="24"/>
          <w:szCs w:val="24"/>
        </w:rPr>
        <w:t xml:space="preserve"> </w:t>
      </w:r>
      <w:r w:rsidRPr="00901E81">
        <w:rPr>
          <w:sz w:val="24"/>
          <w:szCs w:val="24"/>
        </w:rPr>
        <w:t>покупатели и продавцы. Если судьба  каждого  из  них  зависит  от  поведения</w:t>
      </w:r>
      <w:r>
        <w:rPr>
          <w:sz w:val="24"/>
          <w:szCs w:val="24"/>
        </w:rPr>
        <w:t xml:space="preserve"> </w:t>
      </w:r>
      <w:r w:rsidRPr="00901E81">
        <w:rPr>
          <w:sz w:val="24"/>
          <w:szCs w:val="24"/>
        </w:rPr>
        <w:t>другого, то они вынуждены  договариваться,  согласовывать  свои  интересы  и</w:t>
      </w:r>
      <w:r>
        <w:rPr>
          <w:sz w:val="24"/>
          <w:szCs w:val="24"/>
        </w:rPr>
        <w:t xml:space="preserve"> </w:t>
      </w:r>
      <w:r w:rsidRPr="00901E81">
        <w:rPr>
          <w:sz w:val="24"/>
          <w:szCs w:val="24"/>
        </w:rPr>
        <w:t>возможности. В результате сама жизнь заставляет вести торговлю  по  примерно</w:t>
      </w:r>
      <w:r>
        <w:rPr>
          <w:sz w:val="24"/>
          <w:szCs w:val="24"/>
        </w:rPr>
        <w:t xml:space="preserve"> </w:t>
      </w:r>
      <w:r w:rsidRPr="00901E81">
        <w:rPr>
          <w:sz w:val="24"/>
          <w:szCs w:val="24"/>
        </w:rPr>
        <w:t>одинаковым ценам.</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901E81">
        <w:rPr>
          <w:sz w:val="24"/>
          <w:szCs w:val="24"/>
        </w:rPr>
        <w:t>Общие предпосылки возникновения ценовой дискриминации.</w:t>
      </w:r>
      <w:r>
        <w:rPr>
          <w:sz w:val="24"/>
          <w:szCs w:val="24"/>
        </w:rPr>
        <w:t xml:space="preserve"> </w:t>
      </w:r>
      <w:r w:rsidRPr="00901E81">
        <w:rPr>
          <w:sz w:val="24"/>
          <w:szCs w:val="24"/>
        </w:rPr>
        <w:t>И так, все то, что может подорвать какое-либо направление конкурентны</w:t>
      </w:r>
      <w:r>
        <w:rPr>
          <w:sz w:val="24"/>
          <w:szCs w:val="24"/>
        </w:rPr>
        <w:t xml:space="preserve">х </w:t>
      </w:r>
      <w:r w:rsidRPr="00901E81">
        <w:rPr>
          <w:sz w:val="24"/>
          <w:szCs w:val="24"/>
        </w:rPr>
        <w:t>отношений, а также  расчленить  единое  конкурентное  пространство,  соз</w:t>
      </w:r>
      <w:r>
        <w:rPr>
          <w:sz w:val="24"/>
          <w:szCs w:val="24"/>
        </w:rPr>
        <w:t xml:space="preserve">дает </w:t>
      </w:r>
      <w:r w:rsidRPr="00901E81">
        <w:rPr>
          <w:sz w:val="24"/>
          <w:szCs w:val="24"/>
        </w:rPr>
        <w:t>предпосылки для ценовой дискриминации.</w:t>
      </w:r>
      <w:r>
        <w:rPr>
          <w:sz w:val="24"/>
          <w:szCs w:val="24"/>
        </w:rPr>
        <w:t xml:space="preserve"> </w:t>
      </w:r>
      <w:r w:rsidRPr="00901E81">
        <w:rPr>
          <w:sz w:val="24"/>
          <w:szCs w:val="24"/>
        </w:rPr>
        <w:t>Если ценовая дискриминация возникает на основе  реальных  противоречий</w:t>
      </w:r>
      <w:r>
        <w:rPr>
          <w:sz w:val="24"/>
          <w:szCs w:val="24"/>
        </w:rPr>
        <w:t xml:space="preserve"> </w:t>
      </w:r>
      <w:r w:rsidRPr="00901E81">
        <w:rPr>
          <w:sz w:val="24"/>
          <w:szCs w:val="24"/>
        </w:rPr>
        <w:t>рыночного  механизма,  то  одна  из  особенно</w:t>
      </w:r>
      <w:r>
        <w:rPr>
          <w:sz w:val="24"/>
          <w:szCs w:val="24"/>
        </w:rPr>
        <w:t>стей  его  функционирования   -</w:t>
      </w:r>
      <w:r w:rsidRPr="00901E81">
        <w:rPr>
          <w:sz w:val="24"/>
          <w:szCs w:val="24"/>
        </w:rPr>
        <w:t>приведение   всех   индивидуальных   оценок   и   возможно</w:t>
      </w:r>
      <w:r>
        <w:rPr>
          <w:sz w:val="24"/>
          <w:szCs w:val="24"/>
        </w:rPr>
        <w:t xml:space="preserve">стей   к   единому </w:t>
      </w:r>
      <w:r w:rsidRPr="00901E81">
        <w:rPr>
          <w:sz w:val="24"/>
          <w:szCs w:val="24"/>
        </w:rPr>
        <w:t>усредненному, наиболее представительному уров</w:t>
      </w:r>
      <w:r>
        <w:rPr>
          <w:sz w:val="24"/>
          <w:szCs w:val="24"/>
        </w:rPr>
        <w:t xml:space="preserve">ню. На рынке все равны.  Но  за </w:t>
      </w:r>
      <w:r w:rsidRPr="00901E81">
        <w:rPr>
          <w:sz w:val="24"/>
          <w:szCs w:val="24"/>
        </w:rPr>
        <w:t>общей  кривой   спроса   скрывается   совокуп</w:t>
      </w:r>
      <w:r>
        <w:rPr>
          <w:sz w:val="24"/>
          <w:szCs w:val="24"/>
        </w:rPr>
        <w:t xml:space="preserve">ность   разных   индивидуальных </w:t>
      </w:r>
      <w:r w:rsidRPr="00901E81">
        <w:rPr>
          <w:sz w:val="24"/>
          <w:szCs w:val="24"/>
        </w:rPr>
        <w:t>ценностных  оценок  потребителей  при  разных</w:t>
      </w:r>
      <w:r>
        <w:rPr>
          <w:sz w:val="24"/>
          <w:szCs w:val="24"/>
        </w:rPr>
        <w:t xml:space="preserve">  бюджетных  возможностях.  Это </w:t>
      </w:r>
      <w:r w:rsidRPr="00901E81">
        <w:rPr>
          <w:sz w:val="24"/>
          <w:szCs w:val="24"/>
        </w:rPr>
        <w:t>значит, что  при  единой  рыночной  цене  всегда  есть  покупатели,  готовые</w:t>
      </w:r>
      <w:r>
        <w:rPr>
          <w:sz w:val="24"/>
          <w:szCs w:val="24"/>
        </w:rPr>
        <w:t xml:space="preserve"> </w:t>
      </w:r>
      <w:r w:rsidRPr="00901E81">
        <w:rPr>
          <w:sz w:val="24"/>
          <w:szCs w:val="24"/>
        </w:rPr>
        <w:t>заплатить больше за то же количество товара.</w:t>
      </w:r>
      <w:r>
        <w:rPr>
          <w:sz w:val="24"/>
          <w:szCs w:val="24"/>
        </w:rPr>
        <w:t xml:space="preserve"> </w:t>
      </w:r>
      <w:r w:rsidRPr="00901E81">
        <w:rPr>
          <w:sz w:val="24"/>
          <w:szCs w:val="24"/>
        </w:rPr>
        <w:t>Кроме того, как мы знаем, если бы цена  была  больше,  потребители  не</w:t>
      </w:r>
      <w:r>
        <w:rPr>
          <w:sz w:val="24"/>
          <w:szCs w:val="24"/>
        </w:rPr>
        <w:t xml:space="preserve"> </w:t>
      </w:r>
      <w:r w:rsidRPr="00901E81">
        <w:rPr>
          <w:sz w:val="24"/>
          <w:szCs w:val="24"/>
        </w:rPr>
        <w:t>отказались бы от покупок совсем,  а  купили  бы  меньшее  колич</w:t>
      </w:r>
      <w:r>
        <w:rPr>
          <w:sz w:val="24"/>
          <w:szCs w:val="24"/>
        </w:rPr>
        <w:t xml:space="preserve">ество  единиц </w:t>
      </w:r>
      <w:r w:rsidRPr="00901E81">
        <w:rPr>
          <w:sz w:val="24"/>
          <w:szCs w:val="24"/>
        </w:rPr>
        <w:t>товара. Значит, покупая больше при данной цен</w:t>
      </w:r>
      <w:r>
        <w:rPr>
          <w:sz w:val="24"/>
          <w:szCs w:val="24"/>
        </w:rPr>
        <w:t xml:space="preserve">е, они как бы недоплачивают  за </w:t>
      </w:r>
      <w:r w:rsidRPr="00901E81">
        <w:rPr>
          <w:sz w:val="24"/>
          <w:szCs w:val="24"/>
        </w:rPr>
        <w:t>предыдущие единицы товара. Таковы общие правила рыночной игры. И еще. Географически и  институционально  обособленные  рынки  создают</w:t>
      </w:r>
      <w:r>
        <w:rPr>
          <w:sz w:val="24"/>
          <w:szCs w:val="24"/>
        </w:rPr>
        <w:t xml:space="preserve"> </w:t>
      </w:r>
      <w:r w:rsidRPr="00901E81">
        <w:rPr>
          <w:sz w:val="24"/>
          <w:szCs w:val="24"/>
        </w:rPr>
        <w:t>естественную  базу  ценовых   различий,   есл</w:t>
      </w:r>
      <w:r>
        <w:rPr>
          <w:sz w:val="24"/>
          <w:szCs w:val="24"/>
        </w:rPr>
        <w:t xml:space="preserve">и   фирма   имеет   возможность </w:t>
      </w:r>
      <w:r w:rsidRPr="00901E81">
        <w:rPr>
          <w:sz w:val="24"/>
          <w:szCs w:val="24"/>
        </w:rPr>
        <w:t>одновременного выхода на эти рынки.</w:t>
      </w:r>
      <w:r>
        <w:rPr>
          <w:sz w:val="24"/>
          <w:szCs w:val="24"/>
        </w:rPr>
        <w:t xml:space="preserve"> </w:t>
      </w:r>
      <w:r w:rsidRPr="00901E81">
        <w:rPr>
          <w:sz w:val="24"/>
          <w:szCs w:val="24"/>
        </w:rPr>
        <w:t>Условия, необходимые для проведения ценовой дискриминации. Чтобы реализовать названные предпосылки  в  практической  деятельности</w:t>
      </w:r>
      <w:r>
        <w:rPr>
          <w:sz w:val="24"/>
          <w:szCs w:val="24"/>
        </w:rPr>
        <w:t xml:space="preserve"> </w:t>
      </w:r>
      <w:r w:rsidRPr="00901E81">
        <w:rPr>
          <w:sz w:val="24"/>
          <w:szCs w:val="24"/>
        </w:rPr>
        <w:t>фирм,  необходимы  определенные  условия.  Во</w:t>
      </w:r>
      <w:r>
        <w:rPr>
          <w:sz w:val="24"/>
          <w:szCs w:val="24"/>
        </w:rPr>
        <w:t xml:space="preserve">зможность  заниматься   ценовой </w:t>
      </w:r>
      <w:r w:rsidRPr="00901E81">
        <w:rPr>
          <w:sz w:val="24"/>
          <w:szCs w:val="24"/>
        </w:rPr>
        <w:t xml:space="preserve">дискриминацией не  является  легкодоступной  </w:t>
      </w:r>
      <w:r>
        <w:rPr>
          <w:sz w:val="24"/>
          <w:szCs w:val="24"/>
        </w:rPr>
        <w:t xml:space="preserve">для  всех  продавцов,  так  как </w:t>
      </w:r>
      <w:r w:rsidRPr="00901E81">
        <w:rPr>
          <w:sz w:val="24"/>
          <w:szCs w:val="24"/>
        </w:rPr>
        <w:t>ценовая дискриминация осуществима, к</w:t>
      </w:r>
      <w:r>
        <w:rPr>
          <w:sz w:val="24"/>
          <w:szCs w:val="24"/>
        </w:rPr>
        <w:t>огда реализуются три условия.</w:t>
      </w:r>
    </w:p>
    <w:p w:rsidR="007C757A" w:rsidRPr="00901E81" w:rsidRDefault="007C757A" w:rsidP="00901E81">
      <w:pPr>
        <w:jc w:val="both"/>
        <w:rPr>
          <w:sz w:val="24"/>
          <w:szCs w:val="24"/>
        </w:rPr>
      </w:pPr>
      <w:r w:rsidRPr="00901E81">
        <w:rPr>
          <w:sz w:val="24"/>
          <w:szCs w:val="24"/>
        </w:rPr>
        <w:t xml:space="preserve">      1. Наиболее очевидно, что продавец должен быть  монополистом  или,  по</w:t>
      </w:r>
      <w:r>
        <w:rPr>
          <w:sz w:val="24"/>
          <w:szCs w:val="24"/>
        </w:rPr>
        <w:t xml:space="preserve"> </w:t>
      </w:r>
      <w:r w:rsidRPr="00901E81">
        <w:rPr>
          <w:sz w:val="24"/>
          <w:szCs w:val="24"/>
        </w:rPr>
        <w:t xml:space="preserve">крайней мере,  обладать  некоторой  степенью </w:t>
      </w:r>
      <w:r>
        <w:rPr>
          <w:sz w:val="24"/>
          <w:szCs w:val="24"/>
        </w:rPr>
        <w:t xml:space="preserve"> монопольной  власти,  то  есть </w:t>
      </w:r>
      <w:r w:rsidRPr="00901E81">
        <w:rPr>
          <w:sz w:val="24"/>
          <w:szCs w:val="24"/>
        </w:rPr>
        <w:t>некоторой способностью  контролировать  производство  и  ценообразование.</w:t>
      </w:r>
      <w:r>
        <w:rPr>
          <w:sz w:val="24"/>
          <w:szCs w:val="24"/>
        </w:rPr>
        <w:t xml:space="preserve"> </w:t>
      </w:r>
      <w:r w:rsidRPr="00901E81">
        <w:rPr>
          <w:sz w:val="24"/>
          <w:szCs w:val="24"/>
        </w:rPr>
        <w:t>Главное, чтобы конкуренты не могли продавать товар  дешевле  там,  где</w:t>
      </w:r>
      <w:r>
        <w:rPr>
          <w:sz w:val="24"/>
          <w:szCs w:val="24"/>
        </w:rPr>
        <w:t xml:space="preserve"> </w:t>
      </w:r>
      <w:r w:rsidRPr="00901E81">
        <w:rPr>
          <w:sz w:val="24"/>
          <w:szCs w:val="24"/>
        </w:rPr>
        <w:t xml:space="preserve">фирма намерена продать  его  дороже.  Власть </w:t>
      </w:r>
      <w:r>
        <w:rPr>
          <w:sz w:val="24"/>
          <w:szCs w:val="24"/>
        </w:rPr>
        <w:t xml:space="preserve"> над  ценами  связана  также  с </w:t>
      </w:r>
      <w:r w:rsidRPr="00901E81">
        <w:rPr>
          <w:sz w:val="24"/>
          <w:szCs w:val="24"/>
        </w:rPr>
        <w:t>количеством противостоящих продавцу покупател</w:t>
      </w:r>
      <w:r>
        <w:rPr>
          <w:sz w:val="24"/>
          <w:szCs w:val="24"/>
        </w:rPr>
        <w:t xml:space="preserve">ей. Если покупателей мало,  так </w:t>
      </w:r>
      <w:r w:rsidRPr="00901E81">
        <w:rPr>
          <w:sz w:val="24"/>
          <w:szCs w:val="24"/>
        </w:rPr>
        <w:t>что уход любого из них с рынка заметен для  продавца,  возможности  ценового</w:t>
      </w:r>
      <w:r>
        <w:rPr>
          <w:sz w:val="24"/>
          <w:szCs w:val="24"/>
        </w:rPr>
        <w:t xml:space="preserve"> диктата ограничены.</w:t>
      </w:r>
      <w:r>
        <w:rPr>
          <w:sz w:val="24"/>
          <w:szCs w:val="24"/>
        </w:rPr>
        <w:tab/>
      </w:r>
      <w:r>
        <w:rPr>
          <w:sz w:val="24"/>
          <w:szCs w:val="24"/>
        </w:rPr>
        <w:tab/>
      </w:r>
      <w:r>
        <w:rPr>
          <w:sz w:val="24"/>
          <w:szCs w:val="24"/>
        </w:rPr>
        <w:tab/>
      </w:r>
      <w:r>
        <w:rPr>
          <w:sz w:val="24"/>
          <w:szCs w:val="24"/>
        </w:rPr>
        <w:tab/>
        <w:t xml:space="preserve">                </w:t>
      </w:r>
      <w:r w:rsidRPr="00901E81">
        <w:rPr>
          <w:sz w:val="24"/>
          <w:szCs w:val="24"/>
        </w:rPr>
        <w:t>2. Продавец должен быть  способен  выделять  покупателей  в  отдельные</w:t>
      </w:r>
      <w:r>
        <w:rPr>
          <w:sz w:val="24"/>
          <w:szCs w:val="24"/>
        </w:rPr>
        <w:t xml:space="preserve"> </w:t>
      </w:r>
      <w:r w:rsidRPr="00901E81">
        <w:rPr>
          <w:sz w:val="24"/>
          <w:szCs w:val="24"/>
        </w:rPr>
        <w:t>классы, в которых каждая группа  имеет  разну</w:t>
      </w:r>
      <w:r>
        <w:rPr>
          <w:sz w:val="24"/>
          <w:szCs w:val="24"/>
        </w:rPr>
        <w:t xml:space="preserve">ю  готовность  или  способность </w:t>
      </w:r>
      <w:r w:rsidRPr="00901E81">
        <w:rPr>
          <w:sz w:val="24"/>
          <w:szCs w:val="24"/>
        </w:rPr>
        <w:t>платить  за  продукт.  Это  выделение  покупа</w:t>
      </w:r>
      <w:r>
        <w:rPr>
          <w:sz w:val="24"/>
          <w:szCs w:val="24"/>
        </w:rPr>
        <w:t xml:space="preserve">телей  обычно  основывается  на </w:t>
      </w:r>
      <w:r w:rsidRPr="00901E81">
        <w:rPr>
          <w:sz w:val="24"/>
          <w:szCs w:val="24"/>
        </w:rPr>
        <w:t>различной эластичности спроса, что впоследствии прояснят примеры.</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901E81">
        <w:rPr>
          <w:sz w:val="24"/>
          <w:szCs w:val="24"/>
        </w:rPr>
        <w:t>3. Первоначальный покупатель не может перепродавать товар или  услугу.</w:t>
      </w:r>
      <w:r>
        <w:rPr>
          <w:sz w:val="24"/>
          <w:szCs w:val="24"/>
        </w:rPr>
        <w:t xml:space="preserve"> </w:t>
      </w:r>
      <w:r w:rsidRPr="00901E81">
        <w:rPr>
          <w:sz w:val="24"/>
          <w:szCs w:val="24"/>
        </w:rPr>
        <w:t xml:space="preserve">Если те, кто покупает  на  участке  рынка  с </w:t>
      </w:r>
      <w:r>
        <w:rPr>
          <w:sz w:val="24"/>
          <w:szCs w:val="24"/>
        </w:rPr>
        <w:t xml:space="preserve"> низкими  ценами,  могут  легко </w:t>
      </w:r>
      <w:r w:rsidRPr="00901E81">
        <w:rPr>
          <w:sz w:val="24"/>
          <w:szCs w:val="24"/>
        </w:rPr>
        <w:t>перепродать на участке рынка с высокими ценам</w:t>
      </w:r>
      <w:r>
        <w:rPr>
          <w:sz w:val="24"/>
          <w:szCs w:val="24"/>
        </w:rPr>
        <w:t xml:space="preserve">и,  Происходящее  в  результате </w:t>
      </w:r>
      <w:r w:rsidRPr="00901E81">
        <w:rPr>
          <w:sz w:val="24"/>
          <w:szCs w:val="24"/>
        </w:rPr>
        <w:t>снижение предложения увеличило бы цену на уча</w:t>
      </w:r>
      <w:r>
        <w:rPr>
          <w:sz w:val="24"/>
          <w:szCs w:val="24"/>
        </w:rPr>
        <w:t xml:space="preserve">стке рынка с  высокими  ценами. </w:t>
      </w:r>
      <w:r w:rsidRPr="00901E81">
        <w:rPr>
          <w:sz w:val="24"/>
          <w:szCs w:val="24"/>
        </w:rPr>
        <w:t>Политика ценовой дискриминации,  таким  образ</w:t>
      </w:r>
      <w:r>
        <w:rPr>
          <w:sz w:val="24"/>
          <w:szCs w:val="24"/>
        </w:rPr>
        <w:t xml:space="preserve">ом,  была  бы  подорвана.  Это, </w:t>
      </w:r>
      <w:r w:rsidRPr="00901E81">
        <w:rPr>
          <w:sz w:val="24"/>
          <w:szCs w:val="24"/>
        </w:rPr>
        <w:t>верно,  означает,  что  отрасли  услуг,  например  отрасль   п</w:t>
      </w:r>
      <w:r>
        <w:rPr>
          <w:sz w:val="24"/>
          <w:szCs w:val="24"/>
        </w:rPr>
        <w:t xml:space="preserve">еревозок   или </w:t>
      </w:r>
      <w:r w:rsidRPr="00901E81">
        <w:rPr>
          <w:sz w:val="24"/>
          <w:szCs w:val="24"/>
        </w:rPr>
        <w:t>юридические  и  медицинские  услуги,   особен</w:t>
      </w:r>
      <w:r>
        <w:rPr>
          <w:sz w:val="24"/>
          <w:szCs w:val="24"/>
        </w:rPr>
        <w:t xml:space="preserve">но   восприимчивы   к   ценовой дискриминации. </w:t>
      </w:r>
    </w:p>
    <w:p w:rsidR="007C757A" w:rsidRPr="00901E81" w:rsidRDefault="007C757A" w:rsidP="00901E81">
      <w:pPr>
        <w:jc w:val="both"/>
        <w:rPr>
          <w:sz w:val="24"/>
          <w:szCs w:val="24"/>
        </w:rPr>
      </w:pPr>
      <w:r w:rsidRPr="00901E81">
        <w:rPr>
          <w:sz w:val="24"/>
          <w:szCs w:val="24"/>
        </w:rPr>
        <w:t xml:space="preserve">      Обсуждение  проблемы  условий  дискриминации   проводится   обычно   в</w:t>
      </w:r>
      <w:r>
        <w:rPr>
          <w:sz w:val="24"/>
          <w:szCs w:val="24"/>
        </w:rPr>
        <w:t xml:space="preserve"> </w:t>
      </w:r>
      <w:r w:rsidRPr="00901E81">
        <w:rPr>
          <w:sz w:val="24"/>
          <w:szCs w:val="24"/>
        </w:rPr>
        <w:t>контексте  теории  монополии,  однако  это  -   не   единстве</w:t>
      </w:r>
      <w:r>
        <w:rPr>
          <w:sz w:val="24"/>
          <w:szCs w:val="24"/>
        </w:rPr>
        <w:t xml:space="preserve">нная   рыночная </w:t>
      </w:r>
      <w:r w:rsidRPr="00901E81">
        <w:rPr>
          <w:sz w:val="24"/>
          <w:szCs w:val="24"/>
        </w:rPr>
        <w:t>структура, в которой  встречается  такое  явл</w:t>
      </w:r>
      <w:r>
        <w:rPr>
          <w:sz w:val="24"/>
          <w:szCs w:val="24"/>
        </w:rPr>
        <w:t xml:space="preserve">ение.  Любая  фирма,  способная </w:t>
      </w:r>
      <w:r w:rsidRPr="00901E81">
        <w:rPr>
          <w:sz w:val="24"/>
          <w:szCs w:val="24"/>
        </w:rPr>
        <w:t xml:space="preserve">назначить  цену  на  свою  продукцию,  если  </w:t>
      </w:r>
      <w:r>
        <w:rPr>
          <w:sz w:val="24"/>
          <w:szCs w:val="24"/>
        </w:rPr>
        <w:t xml:space="preserve">она   в   состоянии   разделить </w:t>
      </w:r>
      <w:r w:rsidRPr="00901E81">
        <w:rPr>
          <w:sz w:val="24"/>
          <w:szCs w:val="24"/>
        </w:rPr>
        <w:t>потенциальных покупателей в зависимости от эл</w:t>
      </w:r>
      <w:r>
        <w:rPr>
          <w:sz w:val="24"/>
          <w:szCs w:val="24"/>
        </w:rPr>
        <w:t xml:space="preserve">астичности  предъявляемого  ими </w:t>
      </w:r>
      <w:r w:rsidRPr="00901E81">
        <w:rPr>
          <w:sz w:val="24"/>
          <w:szCs w:val="24"/>
        </w:rPr>
        <w:t>спроса, а эти последние в принципе  лишены  в</w:t>
      </w:r>
      <w:r>
        <w:rPr>
          <w:sz w:val="24"/>
          <w:szCs w:val="24"/>
        </w:rPr>
        <w:t xml:space="preserve">озможности  перепродавать  свою </w:t>
      </w:r>
      <w:r w:rsidRPr="00901E81">
        <w:rPr>
          <w:sz w:val="24"/>
          <w:szCs w:val="24"/>
        </w:rPr>
        <w:t xml:space="preserve">продукцию,  рано  или  поздно  сталкиваются  </w:t>
      </w:r>
      <w:r>
        <w:rPr>
          <w:sz w:val="24"/>
          <w:szCs w:val="24"/>
        </w:rPr>
        <w:t xml:space="preserve">с  искушением   воспользоваться </w:t>
      </w:r>
      <w:r w:rsidRPr="00901E81">
        <w:rPr>
          <w:sz w:val="24"/>
          <w:szCs w:val="24"/>
        </w:rPr>
        <w:t xml:space="preserve">стратегией </w:t>
      </w:r>
      <w:r>
        <w:rPr>
          <w:sz w:val="24"/>
          <w:szCs w:val="24"/>
        </w:rPr>
        <w:t>ценовой дискриминации.</w:t>
      </w:r>
      <w:r w:rsidRPr="00901E81">
        <w:rPr>
          <w:sz w:val="24"/>
          <w:szCs w:val="24"/>
        </w:rPr>
        <w:t>Заметим, что  выгоды  ценовой  дискриминации  иногда  доступны  и  для</w:t>
      </w:r>
      <w:r>
        <w:rPr>
          <w:sz w:val="24"/>
          <w:szCs w:val="24"/>
        </w:rPr>
        <w:t xml:space="preserve"> </w:t>
      </w:r>
      <w:r w:rsidRPr="00901E81">
        <w:rPr>
          <w:sz w:val="24"/>
          <w:szCs w:val="24"/>
        </w:rPr>
        <w:t>продавцов конкурентных рынков.  Так,  продаве</w:t>
      </w:r>
      <w:r>
        <w:rPr>
          <w:sz w:val="24"/>
          <w:szCs w:val="24"/>
        </w:rPr>
        <w:t xml:space="preserve">ц  винограда  на  базаре  может </w:t>
      </w:r>
      <w:r w:rsidRPr="00901E81">
        <w:rPr>
          <w:sz w:val="24"/>
          <w:szCs w:val="24"/>
        </w:rPr>
        <w:t>назначить на свой товар разную цену, торгуясь и оценивая  платежеспособность</w:t>
      </w:r>
      <w:r>
        <w:rPr>
          <w:sz w:val="24"/>
          <w:szCs w:val="24"/>
        </w:rPr>
        <w:t xml:space="preserve"> </w:t>
      </w:r>
      <w:r w:rsidRPr="00901E81">
        <w:rPr>
          <w:sz w:val="24"/>
          <w:szCs w:val="24"/>
        </w:rPr>
        <w:t>покупателя на глаз. Издержки проведения  в  жизнь  дискриминационной  политики  не  должны</w:t>
      </w:r>
      <w:r>
        <w:rPr>
          <w:sz w:val="24"/>
          <w:szCs w:val="24"/>
        </w:rPr>
        <w:t xml:space="preserve"> </w:t>
      </w:r>
      <w:r w:rsidRPr="00901E81">
        <w:rPr>
          <w:sz w:val="24"/>
          <w:szCs w:val="24"/>
        </w:rPr>
        <w:t>превышать выгод от такой деятельности. Торгов</w:t>
      </w:r>
      <w:r>
        <w:rPr>
          <w:sz w:val="24"/>
          <w:szCs w:val="24"/>
        </w:rPr>
        <w:t xml:space="preserve">аться с каждым  в  отдельности, </w:t>
      </w:r>
      <w:r w:rsidRPr="00901E81">
        <w:rPr>
          <w:sz w:val="24"/>
          <w:szCs w:val="24"/>
        </w:rPr>
        <w:t>изучая   его   платежеспособность,   контроли</w:t>
      </w:r>
      <w:r>
        <w:rPr>
          <w:sz w:val="24"/>
          <w:szCs w:val="24"/>
        </w:rPr>
        <w:t xml:space="preserve">ровать   персонал,   получивший </w:t>
      </w:r>
      <w:r w:rsidRPr="00901E81">
        <w:rPr>
          <w:sz w:val="24"/>
          <w:szCs w:val="24"/>
        </w:rPr>
        <w:t>возможность лично назначать цены,  -  все  эт</w:t>
      </w:r>
      <w:r>
        <w:rPr>
          <w:sz w:val="24"/>
          <w:szCs w:val="24"/>
        </w:rPr>
        <w:t xml:space="preserve">о  дело  дорогое  и  не  всегда </w:t>
      </w:r>
      <w:r w:rsidRPr="00901E81">
        <w:rPr>
          <w:sz w:val="24"/>
          <w:szCs w:val="24"/>
        </w:rPr>
        <w:t>оправданное.</w:t>
      </w:r>
      <w:r>
        <w:rPr>
          <w:sz w:val="24"/>
          <w:szCs w:val="24"/>
        </w:rPr>
        <w:tab/>
      </w:r>
      <w:r>
        <w:rPr>
          <w:sz w:val="24"/>
          <w:szCs w:val="24"/>
        </w:rPr>
        <w:tab/>
      </w:r>
      <w:r>
        <w:rPr>
          <w:sz w:val="24"/>
          <w:szCs w:val="24"/>
        </w:rPr>
        <w:tab/>
      </w:r>
      <w:r>
        <w:rPr>
          <w:sz w:val="24"/>
          <w:szCs w:val="24"/>
        </w:rPr>
        <w:tab/>
      </w:r>
      <w:r w:rsidRPr="00901E81">
        <w:rPr>
          <w:sz w:val="24"/>
          <w:szCs w:val="24"/>
        </w:rPr>
        <w:t>Типы ценовой дискриминации.</w:t>
      </w:r>
    </w:p>
    <w:p w:rsidR="007C757A" w:rsidRPr="00C554C5" w:rsidRDefault="007C757A" w:rsidP="00C554C5">
      <w:pPr>
        <w:jc w:val="both"/>
        <w:rPr>
          <w:sz w:val="24"/>
          <w:szCs w:val="24"/>
        </w:rPr>
      </w:pPr>
      <w:r w:rsidRPr="00901E81">
        <w:rPr>
          <w:sz w:val="24"/>
          <w:szCs w:val="24"/>
        </w:rPr>
        <w:t xml:space="preserve">      В зависимости от того, насколько  полно</w:t>
      </w:r>
      <w:r>
        <w:rPr>
          <w:sz w:val="24"/>
          <w:szCs w:val="24"/>
        </w:rPr>
        <w:t xml:space="preserve">  реализуется  каждое  из  этих </w:t>
      </w:r>
      <w:r w:rsidRPr="00901E81">
        <w:rPr>
          <w:sz w:val="24"/>
          <w:szCs w:val="24"/>
        </w:rPr>
        <w:t>условий и насколько удачно они сочетаются  ме</w:t>
      </w:r>
      <w:r>
        <w:rPr>
          <w:sz w:val="24"/>
          <w:szCs w:val="24"/>
        </w:rPr>
        <w:t xml:space="preserve">жду  собой,  можно  говорить  о </w:t>
      </w:r>
      <w:r w:rsidRPr="00901E81">
        <w:rPr>
          <w:sz w:val="24"/>
          <w:szCs w:val="24"/>
        </w:rPr>
        <w:t>разных возможностях проведения  дискриминационной  политики  как  постоя</w:t>
      </w:r>
      <w:r>
        <w:rPr>
          <w:sz w:val="24"/>
          <w:szCs w:val="24"/>
        </w:rPr>
        <w:t xml:space="preserve">нной </w:t>
      </w:r>
      <w:r w:rsidRPr="00901E81">
        <w:rPr>
          <w:sz w:val="24"/>
          <w:szCs w:val="24"/>
        </w:rPr>
        <w:t xml:space="preserve">линии  поведения  фирмы.  Наивысшая  степень </w:t>
      </w:r>
      <w:r>
        <w:rPr>
          <w:sz w:val="24"/>
          <w:szCs w:val="24"/>
        </w:rPr>
        <w:t xml:space="preserve">  контроля   над   рынком   при </w:t>
      </w:r>
      <w:r w:rsidRPr="00901E81">
        <w:rPr>
          <w:sz w:val="24"/>
          <w:szCs w:val="24"/>
        </w:rPr>
        <w:t>благоприятном   стечении   обстоятельств   да</w:t>
      </w:r>
      <w:r>
        <w:rPr>
          <w:sz w:val="24"/>
          <w:szCs w:val="24"/>
        </w:rPr>
        <w:t xml:space="preserve">ет    возможность    назначения </w:t>
      </w:r>
      <w:r w:rsidRPr="00901E81">
        <w:rPr>
          <w:sz w:val="24"/>
          <w:szCs w:val="24"/>
        </w:rPr>
        <w:t>индивидуальных цен  на  каждую  единицу  това</w:t>
      </w:r>
      <w:r>
        <w:rPr>
          <w:sz w:val="24"/>
          <w:szCs w:val="24"/>
        </w:rPr>
        <w:t xml:space="preserve">ра  для  каждого  покупателя  в </w:t>
      </w:r>
      <w:r w:rsidRPr="00901E81">
        <w:rPr>
          <w:sz w:val="24"/>
          <w:szCs w:val="24"/>
        </w:rPr>
        <w:t>соответствии  с  индивидуальными  кривыми  сп</w:t>
      </w:r>
      <w:r>
        <w:rPr>
          <w:sz w:val="24"/>
          <w:szCs w:val="24"/>
        </w:rPr>
        <w:t xml:space="preserve">роса.  Наиболее  мягкая   форма </w:t>
      </w:r>
      <w:r w:rsidRPr="00901E81">
        <w:rPr>
          <w:sz w:val="24"/>
          <w:szCs w:val="24"/>
        </w:rPr>
        <w:t>дискриминации  связана  с  назначением   разн</w:t>
      </w:r>
      <w:r>
        <w:rPr>
          <w:sz w:val="24"/>
          <w:szCs w:val="24"/>
        </w:rPr>
        <w:t xml:space="preserve">ых   цен   для   разных   групп </w:t>
      </w:r>
      <w:r w:rsidRPr="00901E81">
        <w:rPr>
          <w:sz w:val="24"/>
          <w:szCs w:val="24"/>
        </w:rPr>
        <w:t>покупателей.  Между  этими  полюсами   находи</w:t>
      </w:r>
      <w:r>
        <w:rPr>
          <w:sz w:val="24"/>
          <w:szCs w:val="24"/>
        </w:rPr>
        <w:t xml:space="preserve">тся   множество   промежуточных </w:t>
      </w:r>
      <w:r w:rsidRPr="00901E81">
        <w:rPr>
          <w:sz w:val="24"/>
          <w:szCs w:val="24"/>
        </w:rPr>
        <w:t>положений:  установление  различных  цен   на</w:t>
      </w:r>
      <w:r>
        <w:rPr>
          <w:sz w:val="24"/>
          <w:szCs w:val="24"/>
        </w:rPr>
        <w:t xml:space="preserve">   отдельные   партии   товара, </w:t>
      </w:r>
      <w:r w:rsidRPr="00901E81">
        <w:rPr>
          <w:sz w:val="24"/>
          <w:szCs w:val="24"/>
        </w:rPr>
        <w:t>индивидуальный  подход  к  назначению  цен  т</w:t>
      </w:r>
      <w:r>
        <w:rPr>
          <w:sz w:val="24"/>
          <w:szCs w:val="24"/>
        </w:rPr>
        <w:t xml:space="preserve">олько   для   отдельных   групп </w:t>
      </w:r>
      <w:r w:rsidRPr="00901E81">
        <w:rPr>
          <w:sz w:val="24"/>
          <w:szCs w:val="24"/>
        </w:rPr>
        <w:t>покупателей и т.  п.  Принято  различать  следующие  основные  типы  ценовой</w:t>
      </w:r>
      <w:r>
        <w:rPr>
          <w:sz w:val="24"/>
          <w:szCs w:val="24"/>
        </w:rPr>
        <w:t xml:space="preserve"> дискриминации. </w:t>
      </w:r>
      <w:r w:rsidRPr="00901E81">
        <w:rPr>
          <w:sz w:val="24"/>
          <w:szCs w:val="24"/>
        </w:rPr>
        <w:t>Совершенной ценовой  дискриминацией  (дискриминацией  первой  степени)</w:t>
      </w:r>
      <w:r>
        <w:rPr>
          <w:sz w:val="24"/>
          <w:szCs w:val="24"/>
        </w:rPr>
        <w:t xml:space="preserve"> </w:t>
      </w:r>
      <w:r w:rsidRPr="00901E81">
        <w:rPr>
          <w:sz w:val="24"/>
          <w:szCs w:val="24"/>
        </w:rPr>
        <w:t xml:space="preserve">называется  продажа  каждой  единицы  блага  </w:t>
      </w:r>
      <w:r>
        <w:rPr>
          <w:sz w:val="24"/>
          <w:szCs w:val="24"/>
        </w:rPr>
        <w:t xml:space="preserve">по  ее  цене  спроса,  то  есть </w:t>
      </w:r>
      <w:r w:rsidRPr="00901E81">
        <w:rPr>
          <w:sz w:val="24"/>
          <w:szCs w:val="24"/>
        </w:rPr>
        <w:t>устанавливаются разные цены на каждую продава</w:t>
      </w:r>
      <w:r>
        <w:rPr>
          <w:sz w:val="24"/>
          <w:szCs w:val="24"/>
        </w:rPr>
        <w:t xml:space="preserve">емую единицу товара.  Каждый </w:t>
      </w:r>
      <w:r w:rsidRPr="00901E81">
        <w:rPr>
          <w:sz w:val="24"/>
          <w:szCs w:val="24"/>
        </w:rPr>
        <w:t>покупатель  платит  за  дополнительную  едини</w:t>
      </w:r>
      <w:r>
        <w:rPr>
          <w:sz w:val="24"/>
          <w:szCs w:val="24"/>
        </w:rPr>
        <w:t xml:space="preserve">цу  товара  свою  цену,  равную </w:t>
      </w:r>
      <w:r w:rsidRPr="00901E81">
        <w:rPr>
          <w:sz w:val="24"/>
          <w:szCs w:val="24"/>
        </w:rPr>
        <w:t>и</w:t>
      </w:r>
      <w:r>
        <w:rPr>
          <w:sz w:val="24"/>
          <w:szCs w:val="24"/>
        </w:rPr>
        <w:t>ндивидуальной  цене  спроса.</w:t>
      </w:r>
      <w:r w:rsidRPr="00901E81">
        <w:rPr>
          <w:sz w:val="24"/>
          <w:szCs w:val="24"/>
        </w:rPr>
        <w:t xml:space="preserve"> Если  прода</w:t>
      </w:r>
      <w:r>
        <w:rPr>
          <w:sz w:val="24"/>
          <w:szCs w:val="24"/>
        </w:rPr>
        <w:t xml:space="preserve">вцу  это  удается,  то   кривая </w:t>
      </w:r>
      <w:r w:rsidRPr="00901E81">
        <w:rPr>
          <w:sz w:val="24"/>
          <w:szCs w:val="24"/>
        </w:rPr>
        <w:t>отраслевого спроса становится для него кривой</w:t>
      </w:r>
      <w:r>
        <w:rPr>
          <w:sz w:val="24"/>
          <w:szCs w:val="24"/>
        </w:rPr>
        <w:t xml:space="preserve">  предельного  дохода.  В  этом </w:t>
      </w:r>
      <w:r w:rsidRPr="00901E81">
        <w:rPr>
          <w:sz w:val="24"/>
          <w:szCs w:val="24"/>
        </w:rPr>
        <w:t>случае монополия продаст такой же объем проду</w:t>
      </w:r>
      <w:r>
        <w:rPr>
          <w:sz w:val="24"/>
          <w:szCs w:val="24"/>
        </w:rPr>
        <w:t xml:space="preserve">кции, какой был  бы  реализован </w:t>
      </w:r>
      <w:r w:rsidRPr="00901E81">
        <w:rPr>
          <w:sz w:val="24"/>
          <w:szCs w:val="24"/>
        </w:rPr>
        <w:t xml:space="preserve">в условиях совершенной конкуренции. При этом </w:t>
      </w:r>
      <w:r>
        <w:rPr>
          <w:sz w:val="24"/>
          <w:szCs w:val="24"/>
        </w:rPr>
        <w:t xml:space="preserve"> весь  потребительский  излишек </w:t>
      </w:r>
      <w:r w:rsidRPr="00901E81">
        <w:rPr>
          <w:sz w:val="24"/>
          <w:szCs w:val="24"/>
        </w:rPr>
        <w:t>достается продавцу в виде добавочной прибыли.</w:t>
      </w:r>
      <w:r>
        <w:rPr>
          <w:sz w:val="24"/>
          <w:szCs w:val="24"/>
        </w:rPr>
        <w:t xml:space="preserve"> </w:t>
      </w:r>
      <w:r w:rsidRPr="00901E81">
        <w:rPr>
          <w:sz w:val="24"/>
          <w:szCs w:val="24"/>
        </w:rPr>
        <w:t>Осуществить ценовую дискриминацию первой степени на  практике  удается</w:t>
      </w:r>
      <w:r>
        <w:rPr>
          <w:sz w:val="24"/>
          <w:szCs w:val="24"/>
        </w:rPr>
        <w:t xml:space="preserve"> </w:t>
      </w:r>
      <w:r w:rsidRPr="00901E81">
        <w:rPr>
          <w:sz w:val="24"/>
          <w:szCs w:val="24"/>
        </w:rPr>
        <w:t>редко. Чаще по разным ценам монополист продае</w:t>
      </w:r>
      <w:r>
        <w:rPr>
          <w:sz w:val="24"/>
          <w:szCs w:val="24"/>
        </w:rPr>
        <w:t xml:space="preserve">т не каждую единицу  продукции, </w:t>
      </w:r>
      <w:r w:rsidRPr="00901E81">
        <w:rPr>
          <w:sz w:val="24"/>
          <w:szCs w:val="24"/>
        </w:rPr>
        <w:t>а определенные  ее  партии.  Так,  теплоэлект</w:t>
      </w:r>
      <w:r>
        <w:rPr>
          <w:sz w:val="24"/>
          <w:szCs w:val="24"/>
        </w:rPr>
        <w:t xml:space="preserve">роцентраль  может  учесть,  что </w:t>
      </w:r>
      <w:r w:rsidRPr="00901E81">
        <w:rPr>
          <w:sz w:val="24"/>
          <w:szCs w:val="24"/>
        </w:rPr>
        <w:t>минимально  необходимое  количество  электроэ</w:t>
      </w:r>
      <w:r>
        <w:rPr>
          <w:sz w:val="24"/>
          <w:szCs w:val="24"/>
        </w:rPr>
        <w:t xml:space="preserve">нергии  и   тепла   потребители </w:t>
      </w:r>
      <w:r w:rsidRPr="00901E81">
        <w:rPr>
          <w:sz w:val="24"/>
          <w:szCs w:val="24"/>
        </w:rPr>
        <w:t xml:space="preserve">возьмут  по  очень  высоким  ценам,  а  если </w:t>
      </w:r>
      <w:r>
        <w:rPr>
          <w:sz w:val="24"/>
          <w:szCs w:val="24"/>
        </w:rPr>
        <w:t xml:space="preserve"> на  последующие  порции  своей </w:t>
      </w:r>
      <w:r w:rsidRPr="00901E81">
        <w:rPr>
          <w:sz w:val="24"/>
          <w:szCs w:val="24"/>
        </w:rPr>
        <w:t>продукции она будет снижать  цены,  то  общий</w:t>
      </w:r>
      <w:r>
        <w:rPr>
          <w:sz w:val="24"/>
          <w:szCs w:val="24"/>
        </w:rPr>
        <w:t xml:space="preserve">  объем  выручки  и,  возможно, </w:t>
      </w:r>
      <w:r w:rsidRPr="00901E81">
        <w:rPr>
          <w:sz w:val="24"/>
          <w:szCs w:val="24"/>
        </w:rPr>
        <w:t>прибыль возрастут. В этом  суть  ценовой  дис</w:t>
      </w:r>
      <w:r>
        <w:rPr>
          <w:sz w:val="24"/>
          <w:szCs w:val="24"/>
        </w:rPr>
        <w:t xml:space="preserve">криминации  по  объему  покупки </w:t>
      </w:r>
      <w:r w:rsidRPr="00901E81">
        <w:rPr>
          <w:sz w:val="24"/>
          <w:szCs w:val="24"/>
        </w:rPr>
        <w:t>(дискриминацией второй степени) Тот факт, что индивидуальная цена  спроса  с</w:t>
      </w:r>
      <w:r>
        <w:rPr>
          <w:sz w:val="24"/>
          <w:szCs w:val="24"/>
        </w:rPr>
        <w:t xml:space="preserve"> </w:t>
      </w:r>
      <w:r w:rsidRPr="00901E81">
        <w:rPr>
          <w:sz w:val="24"/>
          <w:szCs w:val="24"/>
        </w:rPr>
        <w:t xml:space="preserve">увеличением  объема  убывает,   позволяет   продавцу  </w:t>
      </w:r>
      <w:r>
        <w:rPr>
          <w:sz w:val="24"/>
          <w:szCs w:val="24"/>
        </w:rPr>
        <w:t xml:space="preserve"> извлечь   выгоду   из </w:t>
      </w:r>
      <w:r w:rsidRPr="00901E81">
        <w:rPr>
          <w:sz w:val="24"/>
          <w:szCs w:val="24"/>
        </w:rPr>
        <w:t>установления  разных  цен  для  разных  объем</w:t>
      </w:r>
      <w:r>
        <w:rPr>
          <w:sz w:val="24"/>
          <w:szCs w:val="24"/>
        </w:rPr>
        <w:t xml:space="preserve">ов  покупки.  Обычной  является </w:t>
      </w:r>
      <w:r w:rsidRPr="00901E81">
        <w:rPr>
          <w:sz w:val="24"/>
          <w:szCs w:val="24"/>
        </w:rPr>
        <w:t>практика назначения скидок при покупки крупных партий товара. Ценовая дискриминация на  сегментированных  рынках  (третьей  степени)</w:t>
      </w:r>
      <w:r>
        <w:rPr>
          <w:sz w:val="24"/>
          <w:szCs w:val="24"/>
        </w:rPr>
        <w:t xml:space="preserve"> </w:t>
      </w:r>
      <w:r w:rsidRPr="00901E81">
        <w:rPr>
          <w:sz w:val="24"/>
          <w:szCs w:val="24"/>
        </w:rPr>
        <w:t>означает  установление  разных  цен   для   р</w:t>
      </w:r>
      <w:r>
        <w:rPr>
          <w:sz w:val="24"/>
          <w:szCs w:val="24"/>
        </w:rPr>
        <w:t xml:space="preserve">азных   категорий   покупателей </w:t>
      </w:r>
      <w:r w:rsidRPr="00901E81">
        <w:rPr>
          <w:sz w:val="24"/>
          <w:szCs w:val="24"/>
        </w:rPr>
        <w:t>(сегментов рынка).  Предполагается,  что  эти</w:t>
      </w:r>
      <w:r>
        <w:rPr>
          <w:sz w:val="24"/>
          <w:szCs w:val="24"/>
        </w:rPr>
        <w:t xml:space="preserve">  категории  могут  быть  легко </w:t>
      </w:r>
      <w:r w:rsidRPr="00901E81">
        <w:rPr>
          <w:sz w:val="24"/>
          <w:szCs w:val="24"/>
        </w:rPr>
        <w:t>идентифицированы (наличие студенческого билет</w:t>
      </w:r>
      <w:r>
        <w:rPr>
          <w:sz w:val="24"/>
          <w:szCs w:val="24"/>
        </w:rPr>
        <w:t>а, пенсионного удостоверения  и</w:t>
      </w:r>
      <w:r w:rsidRPr="00901E81">
        <w:rPr>
          <w:sz w:val="24"/>
          <w:szCs w:val="24"/>
        </w:rPr>
        <w:t xml:space="preserve">т. п.). На практике такой подход осуществить </w:t>
      </w:r>
      <w:r>
        <w:rPr>
          <w:sz w:val="24"/>
          <w:szCs w:val="24"/>
        </w:rPr>
        <w:t xml:space="preserve">гораздо легче,  и  в  целом  он </w:t>
      </w:r>
      <w:r w:rsidRPr="00901E81">
        <w:rPr>
          <w:sz w:val="24"/>
          <w:szCs w:val="24"/>
        </w:rPr>
        <w:t>преобладает.</w:t>
      </w:r>
      <w:r>
        <w:rPr>
          <w:sz w:val="24"/>
          <w:szCs w:val="24"/>
        </w:rPr>
        <w:tab/>
      </w:r>
      <w:r>
        <w:rPr>
          <w:sz w:val="24"/>
          <w:szCs w:val="24"/>
        </w:rPr>
        <w:tab/>
      </w:r>
      <w:r>
        <w:rPr>
          <w:sz w:val="24"/>
          <w:szCs w:val="24"/>
        </w:rPr>
        <w:tab/>
      </w:r>
      <w:r>
        <w:rPr>
          <w:sz w:val="24"/>
          <w:szCs w:val="24"/>
        </w:rPr>
        <w:tab/>
      </w:r>
      <w:r>
        <w:rPr>
          <w:sz w:val="24"/>
          <w:szCs w:val="24"/>
        </w:rPr>
        <w:tab/>
      </w:r>
      <w:r w:rsidRPr="00C554C5">
        <w:rPr>
          <w:sz w:val="24"/>
          <w:szCs w:val="24"/>
        </w:rPr>
        <w:t>Выбор и уточнение ценовых уровней производится на следующих этапах  маркетинговой деятельности:</w:t>
      </w:r>
    </w:p>
    <w:p w:rsidR="007C757A" w:rsidRPr="00C554C5" w:rsidRDefault="007C757A" w:rsidP="00BC18B7">
      <w:pPr>
        <w:jc w:val="both"/>
        <w:rPr>
          <w:sz w:val="24"/>
          <w:szCs w:val="24"/>
        </w:rPr>
      </w:pPr>
      <w:r w:rsidRPr="00C554C5">
        <w:rPr>
          <w:sz w:val="24"/>
          <w:szCs w:val="24"/>
        </w:rPr>
        <w:t>1. Ценовое позиционирование2. Дифференциация цен в рамках ассортимента – расчет базовых це</w:t>
      </w:r>
      <w:r>
        <w:rPr>
          <w:sz w:val="24"/>
          <w:szCs w:val="24"/>
        </w:rPr>
        <w:t xml:space="preserve">н </w:t>
      </w:r>
      <w:r w:rsidRPr="00C554C5">
        <w:rPr>
          <w:sz w:val="24"/>
          <w:szCs w:val="24"/>
        </w:rPr>
        <w:t>3. Ценообразование в трейд-маркетинге – ценовая дискриминация по  георгафическому принципу и типу торговых точек. На каждом из этих этапов формируются базовые цены, которые, затем,  уточняются в рамках стимулирования сбыта (введением скидок и  наценок, страхованием цены, учетом психологических цен и т.п.).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B1C16">
        <w:rPr>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257.25pt;height:260.25pt;visibility:visible">
            <v:imagedata r:id="rId7" o:title=""/>
          </v:shape>
        </w:pict>
      </w:r>
      <w:r>
        <w:rPr>
          <w:sz w:val="24"/>
          <w:szCs w:val="24"/>
        </w:rPr>
        <w:tab/>
      </w:r>
      <w:r>
        <w:rPr>
          <w:sz w:val="24"/>
          <w:szCs w:val="24"/>
        </w:rPr>
        <w:tab/>
      </w:r>
      <w:r>
        <w:rPr>
          <w:sz w:val="24"/>
          <w:szCs w:val="24"/>
        </w:rPr>
        <w:tab/>
      </w:r>
      <w:r>
        <w:rPr>
          <w:sz w:val="24"/>
          <w:szCs w:val="24"/>
        </w:rPr>
        <w:tab/>
        <w:t>рис.1 Этапы уточнения ценовых уровней.</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554C5">
        <w:rPr>
          <w:sz w:val="24"/>
          <w:szCs w:val="24"/>
        </w:rPr>
        <w:t>Первые два этапа формирования ценового уровня – ценовое позиционирование и дифференциация цен в рамках ассортимента – осуществляется в рамках разработки стратегии ценообразования. Ценовая стратегия предприятия – система решений и методы реализации ценовой политики.</w:t>
      </w:r>
      <w:r>
        <w:rPr>
          <w:sz w:val="24"/>
          <w:szCs w:val="24"/>
        </w:rPr>
        <w:t xml:space="preserve"> </w:t>
      </w:r>
      <w:r w:rsidRPr="00C554C5">
        <w:rPr>
          <w:sz w:val="24"/>
          <w:szCs w:val="24"/>
        </w:rPr>
        <w:t>Ценовая политика предприятия – долгосрочные принципы, которых  предприятие пытается придерживаться при установлении цен на свои</w:t>
      </w:r>
      <w:r>
        <w:rPr>
          <w:sz w:val="24"/>
          <w:szCs w:val="24"/>
        </w:rPr>
        <w:t xml:space="preserve"> </w:t>
      </w:r>
      <w:r w:rsidRPr="00C554C5">
        <w:rPr>
          <w:sz w:val="24"/>
          <w:szCs w:val="24"/>
        </w:rPr>
        <w:t>товары. Ценовая политика должна служить достижению целей ценообразования в контексте общих маркетинговых целей предприятия</w:t>
      </w:r>
      <w:r>
        <w:rPr>
          <w:sz w:val="24"/>
          <w:szCs w:val="24"/>
        </w:rPr>
        <w:t xml:space="preserve">. </w:t>
      </w:r>
      <w:r w:rsidRPr="00C554C5">
        <w:rPr>
          <w:sz w:val="24"/>
          <w:szCs w:val="24"/>
        </w:rPr>
        <w:t>Вообще же стратегия ценообразования включает в себя следующий набор  решений, которые должны быть приняты:1. Ценовой уровень (соотношение цены и ощущаемой ценности товара),  ценовое позиционирование.</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554C5">
        <w:rPr>
          <w:sz w:val="24"/>
          <w:szCs w:val="24"/>
        </w:rPr>
        <w:t>2. Стратегия поведения по отношению к конкурентам.</w:t>
      </w:r>
      <w:r>
        <w:rPr>
          <w:sz w:val="24"/>
          <w:szCs w:val="24"/>
        </w:rPr>
        <w:tab/>
      </w:r>
      <w:r>
        <w:rPr>
          <w:sz w:val="24"/>
          <w:szCs w:val="24"/>
        </w:rPr>
        <w:tab/>
      </w:r>
      <w:r>
        <w:rPr>
          <w:sz w:val="24"/>
          <w:szCs w:val="24"/>
        </w:rPr>
        <w:tab/>
      </w:r>
      <w:r>
        <w:rPr>
          <w:sz w:val="24"/>
          <w:szCs w:val="24"/>
        </w:rPr>
        <w:tab/>
      </w:r>
      <w:r>
        <w:rPr>
          <w:sz w:val="24"/>
          <w:szCs w:val="24"/>
        </w:rPr>
        <w:tab/>
      </w:r>
      <w:r w:rsidRPr="00C554C5">
        <w:rPr>
          <w:sz w:val="24"/>
          <w:szCs w:val="24"/>
        </w:rPr>
        <w:t xml:space="preserve"> 3. Дифференциация цен – как различаются цены в рамках ассортимента.</w:t>
      </w:r>
      <w:r>
        <w:rPr>
          <w:sz w:val="24"/>
          <w:szCs w:val="24"/>
        </w:rPr>
        <w:tab/>
      </w:r>
      <w:r>
        <w:rPr>
          <w:sz w:val="24"/>
          <w:szCs w:val="24"/>
        </w:rPr>
        <w:tab/>
      </w:r>
      <w:r>
        <w:rPr>
          <w:sz w:val="24"/>
          <w:szCs w:val="24"/>
        </w:rPr>
        <w:tab/>
      </w:r>
      <w:r w:rsidRPr="00C554C5">
        <w:rPr>
          <w:sz w:val="24"/>
          <w:szCs w:val="24"/>
        </w:rPr>
        <w:t xml:space="preserve"> 4. Ценовая дискриминация – как должна различаться цена на разных  сегментах.</w:t>
      </w:r>
      <w:r>
        <w:rPr>
          <w:sz w:val="24"/>
          <w:szCs w:val="24"/>
        </w:rPr>
        <w:tab/>
      </w:r>
      <w:r>
        <w:rPr>
          <w:sz w:val="24"/>
          <w:szCs w:val="24"/>
        </w:rPr>
        <w:tab/>
      </w:r>
      <w:r w:rsidRPr="00C554C5">
        <w:rPr>
          <w:sz w:val="24"/>
          <w:szCs w:val="24"/>
        </w:rPr>
        <w:t xml:space="preserve"> 5. Географическая ценовая дискриминация.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554C5">
        <w:rPr>
          <w:sz w:val="24"/>
          <w:szCs w:val="24"/>
        </w:rPr>
        <w:t xml:space="preserve"> 6. Гибкость цены – изменение цены со временем.</w:t>
      </w:r>
      <w:r>
        <w:rPr>
          <w:sz w:val="24"/>
          <w:szCs w:val="24"/>
        </w:rPr>
        <w:t xml:space="preserve"> </w:t>
      </w:r>
      <w:r w:rsidRPr="00C554C5">
        <w:rPr>
          <w:sz w:val="24"/>
          <w:szCs w:val="24"/>
        </w:rPr>
        <w:t>Комплекс отмеченных решений и будет составлять ценовую стратегию предприятия по отношению к определенному товару</w:t>
      </w:r>
      <w:r>
        <w:rPr>
          <w:sz w:val="24"/>
          <w:szCs w:val="24"/>
        </w:rPr>
        <w:t>.</w:t>
      </w:r>
      <w:r w:rsidRPr="00C554C5">
        <w:rPr>
          <w:sz w:val="24"/>
          <w:szCs w:val="24"/>
        </w:rPr>
        <w:t xml:space="preserve"> Начинается выбор базового ценового уровня с принятия решения о  ценовом позиционировании. Ценовое позиционирован</w:t>
      </w:r>
      <w:r>
        <w:rPr>
          <w:sz w:val="24"/>
          <w:szCs w:val="24"/>
        </w:rPr>
        <w:t>ие.</w:t>
      </w:r>
      <w:r w:rsidRPr="00C554C5">
        <w:rPr>
          <w:sz w:val="24"/>
          <w:szCs w:val="24"/>
        </w:rPr>
        <w:t xml:space="preserve"> В значительной мере ценовые стратегии зависят от типа рынка и характера спроса, а также ценности товара для потребителя. При определении ценового уровня в рамках стратегии ценообразования  выделяют три типа стратегий (Рисунок 2): • Стратегия ценового прорыва (стратегия “низких цен”). • Стратегия премиальных цен (стратегия “высоких цен”).• Стратегия нейтральных цен.</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B1C16">
        <w:rPr>
          <w:noProof/>
          <w:sz w:val="24"/>
          <w:szCs w:val="24"/>
          <w:lang w:eastAsia="ru-RU"/>
        </w:rPr>
        <w:pict>
          <v:shape id="Рисунок 3" o:spid="_x0000_i1026" type="#_x0000_t75" style="width:292.5pt;height:257.25pt;visibility:visible">
            <v:imagedata r:id="rId8" o:title=""/>
          </v:shape>
        </w:pict>
      </w:r>
    </w:p>
    <w:p w:rsidR="007C757A" w:rsidRPr="00C554C5" w:rsidRDefault="007C757A" w:rsidP="00C554C5">
      <w:pPr>
        <w:jc w:val="both"/>
        <w:rPr>
          <w:sz w:val="24"/>
          <w:szCs w:val="24"/>
        </w:rPr>
      </w:pPr>
    </w:p>
    <w:p w:rsidR="007C757A" w:rsidRPr="00F8198F" w:rsidRDefault="007C757A" w:rsidP="00BC18B7">
      <w:pPr>
        <w:ind w:left="708"/>
        <w:jc w:val="both"/>
        <w:rPr>
          <w:sz w:val="24"/>
          <w:szCs w:val="24"/>
        </w:rPr>
      </w:pPr>
      <w:r>
        <w:rPr>
          <w:sz w:val="24"/>
          <w:szCs w:val="24"/>
        </w:rPr>
        <w:t xml:space="preserve">рис2 </w:t>
      </w:r>
      <w:r w:rsidRPr="00F8198F">
        <w:rPr>
          <w:sz w:val="24"/>
          <w:szCs w:val="24"/>
        </w:rPr>
        <w:t>Зоны стратегий ценового уровня</w:t>
      </w: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8198F">
        <w:rPr>
          <w:sz w:val="24"/>
          <w:szCs w:val="24"/>
        </w:rPr>
        <w:t>Стратегия ценового прорыва заключается в установленные цены на уровне ниже того, который отвечал бы ценности товара.  Стратегия нейтральных цен</w:t>
      </w:r>
      <w:r>
        <w:rPr>
          <w:sz w:val="24"/>
          <w:szCs w:val="24"/>
        </w:rPr>
        <w:t xml:space="preserve"> – это установление цены, котор</w:t>
      </w:r>
      <w:r w:rsidRPr="00F8198F">
        <w:rPr>
          <w:sz w:val="24"/>
          <w:szCs w:val="24"/>
        </w:rPr>
        <w:t>ая соответс</w:t>
      </w:r>
      <w:r>
        <w:rPr>
          <w:sz w:val="24"/>
          <w:szCs w:val="24"/>
        </w:rPr>
        <w:t>т</w:t>
      </w:r>
      <w:r w:rsidRPr="00F8198F">
        <w:rPr>
          <w:sz w:val="24"/>
          <w:szCs w:val="24"/>
        </w:rPr>
        <w:t>вует ценности товара для потребителей.</w:t>
      </w:r>
      <w:r>
        <w:rPr>
          <w:sz w:val="24"/>
          <w:szCs w:val="24"/>
        </w:rPr>
        <w:t xml:space="preserve"> </w:t>
      </w:r>
      <w:r w:rsidRPr="00F8198F">
        <w:rPr>
          <w:sz w:val="24"/>
          <w:szCs w:val="24"/>
        </w:rPr>
        <w:t>Стратегия премиальных цен – цена устанавливается на уровне выше того, который отвечал бы ценности товара.</w:t>
      </w:r>
      <w:r>
        <w:rPr>
          <w:sz w:val="24"/>
          <w:szCs w:val="24"/>
        </w:rPr>
        <w:t xml:space="preserve"> </w:t>
      </w:r>
      <w:r w:rsidRPr="00F8198F">
        <w:rPr>
          <w:sz w:val="24"/>
          <w:szCs w:val="24"/>
        </w:rPr>
        <w:t>Первый вариант стратегии является одним из способов проникновения на  рынок и завоевание его значительной части для нового товара. Сущность заключается в продаже этого товара по сравнительно низкой цене.</w:t>
      </w:r>
      <w:r>
        <w:rPr>
          <w:sz w:val="24"/>
          <w:szCs w:val="24"/>
        </w:rPr>
        <w:t xml:space="preserve"> </w:t>
      </w:r>
      <w:r w:rsidRPr="00F8198F">
        <w:rPr>
          <w:sz w:val="24"/>
          <w:szCs w:val="24"/>
        </w:rPr>
        <w:t>Подобная ценовая стратегия позволяет найти дополнительных покупателей и выйти на новые рынки. Политика установления низких цен  также имеет преимущество в том, что позволяет опережать существующих и потенциальных конкурентов.</w:t>
      </w:r>
      <w:r>
        <w:rPr>
          <w:sz w:val="24"/>
          <w:szCs w:val="24"/>
        </w:rPr>
        <w:t xml:space="preserve"> </w:t>
      </w:r>
      <w:r w:rsidRPr="00F8198F">
        <w:rPr>
          <w:sz w:val="24"/>
          <w:szCs w:val="24"/>
        </w:rPr>
        <w:t>Но существует и опасность проведения такой ценовой политики, которая заключается в том, что она может вызывать спрос на товар, значительно превышающий производственные возможности фирмы. Мало установить цены на низком уровне, важно выполнить все полученные  заказы. Политика низких цен сужает возможность изменения цен в будущем. Цену  всегда легче снизить, чем повысить после того, как товар уже стал известным на рынке.</w:t>
      </w:r>
      <w:r>
        <w:rPr>
          <w:sz w:val="24"/>
          <w:szCs w:val="24"/>
        </w:rPr>
        <w:t xml:space="preserve"> </w:t>
      </w:r>
      <w:r w:rsidRPr="00F8198F">
        <w:rPr>
          <w:sz w:val="24"/>
          <w:szCs w:val="24"/>
        </w:rPr>
        <w:t>Также существует опасность восприятия дешевого товар</w:t>
      </w:r>
      <w:r>
        <w:rPr>
          <w:sz w:val="24"/>
          <w:szCs w:val="24"/>
        </w:rPr>
        <w:t>а,</w:t>
      </w:r>
      <w:r w:rsidRPr="00F8198F">
        <w:rPr>
          <w:sz w:val="24"/>
          <w:szCs w:val="24"/>
        </w:rPr>
        <w:t xml:space="preserve"> низкокачественного, потому что именно качество ассоциируются у покупателей с ценой. Это может препятствовать созданию желаемого образа фирмы, или будет противоречить уже существующему имиджу. Проведение такой политики возможно лишь при условии высокой гибкости спроса и возможности уменьшения производственных и сбытовых расходов на единицу продукции при значительном увеличении объемов ее  производства.</w:t>
      </w:r>
      <w:r>
        <w:rPr>
          <w:sz w:val="24"/>
          <w:szCs w:val="24"/>
        </w:rPr>
        <w:t xml:space="preserve"> </w:t>
      </w:r>
      <w:r w:rsidRPr="00F8198F">
        <w:rPr>
          <w:sz w:val="24"/>
          <w:szCs w:val="24"/>
        </w:rPr>
        <w:t xml:space="preserve">В противоположность этому, ценовая политика премиальных цен направлена на то, чтобы получить максимальную прибыль путем продажи  товара тем покупателям, которые готовы платить за товар цену,  которая выше нормальной рыночной цены. Преимуществом такой политики является, во-первых, то, что фирма может быстро получить наибольшую  выручку и компенсировать понесенные расходы, особенно при выведении на рынок нового товара. Во-вторых, высокий уровень цен формирует компании имидж производителя товаров высокого качества.  Дополнительным преимуществом является то, что в случае допущения ошибок в расчетах всегда можно снизить завышенную цену. Проведение  такой политики возможно при наличии ряда условий: </w:t>
      </w:r>
      <w:r>
        <w:rPr>
          <w:sz w:val="24"/>
          <w:szCs w:val="24"/>
        </w:rPr>
        <w:tab/>
      </w:r>
      <w:r>
        <w:rPr>
          <w:sz w:val="24"/>
          <w:szCs w:val="24"/>
        </w:rPr>
        <w:tab/>
      </w:r>
      <w:r>
        <w:rPr>
          <w:sz w:val="24"/>
          <w:szCs w:val="24"/>
        </w:rPr>
        <w:tab/>
      </w:r>
      <w:r>
        <w:rPr>
          <w:sz w:val="24"/>
          <w:szCs w:val="24"/>
        </w:rPr>
        <w:tab/>
      </w:r>
      <w:r w:rsidRPr="00F8198F">
        <w:rPr>
          <w:sz w:val="24"/>
          <w:szCs w:val="24"/>
        </w:rPr>
        <w:t>1. Должны быть существенные барьеры для выхода на данный рынок  конкурентов с аналогичными товарами (патенты, длительные сроки и высокий уровень расходов на разработку и продвижение товара на  рынок).</w:t>
      </w:r>
      <w:r>
        <w:rPr>
          <w:sz w:val="24"/>
          <w:szCs w:val="24"/>
        </w:rPr>
        <w:tab/>
      </w:r>
      <w:r>
        <w:rPr>
          <w:sz w:val="24"/>
          <w:szCs w:val="24"/>
        </w:rPr>
        <w:tab/>
      </w:r>
      <w:r>
        <w:rPr>
          <w:sz w:val="24"/>
          <w:szCs w:val="24"/>
        </w:rPr>
        <w:tab/>
      </w:r>
      <w:r>
        <w:rPr>
          <w:sz w:val="24"/>
          <w:szCs w:val="24"/>
        </w:rPr>
        <w:tab/>
      </w:r>
      <w:r w:rsidRPr="00F8198F">
        <w:rPr>
          <w:sz w:val="24"/>
          <w:szCs w:val="24"/>
        </w:rPr>
        <w:t xml:space="preserve">2. Наличие значительного рынка с высоким уровнем доходов и стойким спросом.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8198F">
        <w:rPr>
          <w:sz w:val="24"/>
          <w:szCs w:val="24"/>
        </w:rPr>
        <w:t>3. Количество выпускаемых изделий не должно значительно влиять на  уровень производственных и сбытовых расходов на единицу продукции. В любом случае, при определении того, какими должны быть цены (высокими или низкими) следует помнить, что для покупателя существуют верхняя и нижняя граница, в рамках которых его восприятие качеств товара находится в прямой зависимости от цены. Цена меньше нижней границы представляется им чрезмерно заниженной, а выше  верхней границы - слишком завышенной. Таким образом, для покупателя существует полнее определенный уровень цен на товары, которые он рассматривает как допустимые для себя.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 Рынки с асимметричной информацией. Проблема отрицательного отбора и безответственного поведения и способы их преодоления.</w:t>
      </w:r>
      <w:r>
        <w:rPr>
          <w:sz w:val="24"/>
          <w:szCs w:val="24"/>
        </w:rPr>
        <w:tab/>
      </w:r>
      <w:r>
        <w:rPr>
          <w:sz w:val="24"/>
          <w:szCs w:val="24"/>
        </w:rPr>
        <w:tab/>
      </w:r>
      <w:r>
        <w:rPr>
          <w:sz w:val="24"/>
          <w:szCs w:val="24"/>
        </w:rPr>
        <w:tab/>
      </w:r>
    </w:p>
    <w:p w:rsidR="007C757A" w:rsidRPr="00F8198F" w:rsidRDefault="007C757A" w:rsidP="009E478F">
      <w:pPr>
        <w:jc w:val="both"/>
        <w:rPr>
          <w:sz w:val="24"/>
          <w:szCs w:val="24"/>
        </w:rPr>
      </w:pPr>
      <w:r>
        <w:rPr>
          <w:sz w:val="24"/>
          <w:szCs w:val="24"/>
        </w:rPr>
        <w:tab/>
      </w:r>
      <w:r w:rsidRPr="00827CB1">
        <w:rPr>
          <w:sz w:val="24"/>
          <w:szCs w:val="24"/>
        </w:rPr>
        <w:t>Рынок - одно из достижений человеческой цивилизации. Рынок возник более 6  тыс. лет назад и прошел длительный путь развития - от простейших форм к  сложным. Привести краткое и однозначное определение рыночной системы сложно, прежде всего, потому, что это не застывшее, раз и навсегда данное</w:t>
      </w:r>
      <w:r>
        <w:rPr>
          <w:sz w:val="24"/>
          <w:szCs w:val="24"/>
        </w:rPr>
        <w:t xml:space="preserve"> </w:t>
      </w:r>
      <w:r w:rsidRPr="00827CB1">
        <w:rPr>
          <w:sz w:val="24"/>
          <w:szCs w:val="24"/>
        </w:rPr>
        <w:t>явление, а процесс эволюции экономических отношений людей по поводу производства, обмена и распределения продуктов труда и ресурсов,</w:t>
      </w:r>
      <w:r>
        <w:rPr>
          <w:sz w:val="24"/>
          <w:szCs w:val="24"/>
        </w:rPr>
        <w:t xml:space="preserve"> </w:t>
      </w:r>
      <w:r w:rsidRPr="00827CB1">
        <w:rPr>
          <w:sz w:val="24"/>
          <w:szCs w:val="24"/>
        </w:rPr>
        <w:t xml:space="preserve">поступающих в индивидуальное и производственное потребление. Категория «рынок» в экономической теории имеет широкую и узкую трактовку.  В широком смысле рынок определяется как особый способ организации  экономических отношений и поэтому отождествляется многими авторами с  рыночной экономикой "рынок - это экономические отношения, связанные с  обменом товаров и услуг, в результате которых формируются </w:t>
      </w:r>
      <w:r>
        <w:rPr>
          <w:sz w:val="24"/>
          <w:szCs w:val="24"/>
        </w:rPr>
        <w:t>с</w:t>
      </w:r>
      <w:r w:rsidRPr="00827CB1">
        <w:rPr>
          <w:sz w:val="24"/>
          <w:szCs w:val="24"/>
        </w:rPr>
        <w:t>прос, предложение и цена</w:t>
      </w:r>
      <w:r>
        <w:rPr>
          <w:sz w:val="24"/>
          <w:szCs w:val="24"/>
        </w:rPr>
        <w:t xml:space="preserve">. </w:t>
      </w:r>
      <w:r w:rsidRPr="00E20C65">
        <w:rPr>
          <w:sz w:val="24"/>
          <w:szCs w:val="24"/>
        </w:rPr>
        <w:t>В узком смысле рынок - это институт, обеспечивающий взаимодействие  производителей и потребителей: "место купли-продажи товаров и услуг, заключения торговых сделок Там же"</w:t>
      </w:r>
      <w:r>
        <w:rPr>
          <w:sz w:val="24"/>
          <w:szCs w:val="24"/>
        </w:rPr>
        <w:tab/>
      </w:r>
      <w:r>
        <w:rPr>
          <w:sz w:val="24"/>
          <w:szCs w:val="24"/>
        </w:rPr>
        <w:tab/>
      </w:r>
      <w:r>
        <w:rPr>
          <w:sz w:val="24"/>
          <w:szCs w:val="24"/>
        </w:rPr>
        <w:tab/>
      </w:r>
      <w:r w:rsidRPr="00E20C65">
        <w:rPr>
          <w:sz w:val="24"/>
          <w:szCs w:val="24"/>
        </w:rPr>
        <w:t>Асимметричность информации. Информация в рыночной экономике выступает  в качестве общественного блага, однако у экономических субъектов возникают проблемы, связанные с затратами на поиски информационных источников; оценкой надежности достоверности информации; проблемами усвоения (потеря  части информации); проблемами обработки (когнитивные ограничения); проблемами использования информации. Все это способствует явлению  «неполноты информации» для эффективного функционирования рынк</w:t>
      </w:r>
      <w:r>
        <w:rPr>
          <w:sz w:val="24"/>
          <w:szCs w:val="24"/>
        </w:rPr>
        <w:t xml:space="preserve">ов. Асимметричность информации </w:t>
      </w:r>
      <w:r w:rsidRPr="00E20C65">
        <w:rPr>
          <w:sz w:val="24"/>
          <w:szCs w:val="24"/>
        </w:rPr>
        <w:t>- неравномерность распределения информации среди экономических субъектов, вызванная ее неполнотой. Асимметричность информации воздействует на: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20C65">
        <w:rPr>
          <w:sz w:val="24"/>
          <w:szCs w:val="24"/>
        </w:rPr>
        <w:t>1) общее благосостояние (способствует перераспределению излишков потребителя и производителя);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20C65">
        <w:rPr>
          <w:sz w:val="24"/>
          <w:szCs w:val="24"/>
        </w:rPr>
        <w:t>2) условия рыночной конкуренции (является источник</w:t>
      </w:r>
      <w:r>
        <w:rPr>
          <w:sz w:val="24"/>
          <w:szCs w:val="24"/>
        </w:rPr>
        <w:t>ом ценовой дискриминации);</w:t>
      </w:r>
      <w:r>
        <w:rPr>
          <w:sz w:val="24"/>
          <w:szCs w:val="24"/>
        </w:rPr>
        <w:tab/>
      </w:r>
      <w:r w:rsidRPr="00E20C65">
        <w:rPr>
          <w:sz w:val="24"/>
          <w:szCs w:val="24"/>
        </w:rPr>
        <w:t>3) рыночную стратегию поведения фирм (причина реализации рыночной власти продавцов, способствует снижению эффективного использования производственных мощностей).</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20C65">
        <w:rPr>
          <w:sz w:val="24"/>
          <w:szCs w:val="24"/>
        </w:rPr>
        <w:t>Асимметричная информация охватывает различные рынки, где качество товаров неоднородно и существенно колеблется. Чем меньше осведомленность покупателей и ниже интенсивность рыночных сделок, тем выше асимметричность информации. Так, продавец продукта знает о качестве товара больше, чем  покупатель. Работник о своих способностях имеет более полную информацию, нежели предприниматель. Кредитор располагает меньшими сведениями о платежеспособности заемщика. Менеджеры знают свои возможности лучше в  сравнении с собственниками фирм. К рынкам с большой долей асимметричной  информации относятся: рынок товаров длительного пользования; рынок страхования; рынок кредитов; рынок труда</w:t>
      </w:r>
      <w:r>
        <w:rPr>
          <w:sz w:val="24"/>
          <w:szCs w:val="24"/>
        </w:rPr>
        <w:t xml:space="preserve"> </w:t>
      </w:r>
      <w:r w:rsidRPr="00E20C65">
        <w:rPr>
          <w:sz w:val="24"/>
          <w:szCs w:val="24"/>
        </w:rPr>
        <w:t>.Главная проблема асимметричности информации заключается в том, что она дает возможность злоупотребления рыночной властью участникам рыночных отношений и ведет к закреплению на рынке некачественного блага, в  результате негативного отбора потребителей.</w:t>
      </w:r>
      <w:r>
        <w:rPr>
          <w:sz w:val="24"/>
          <w:szCs w:val="24"/>
        </w:rPr>
        <w:t xml:space="preserve"> </w:t>
      </w:r>
      <w:r w:rsidRPr="00E20C65">
        <w:rPr>
          <w:sz w:val="24"/>
          <w:szCs w:val="24"/>
        </w:rPr>
        <w:t>Асимметричность информации ликвидировать невозможно, но ее можно значительно уменьшить при помощи рыноч</w:t>
      </w:r>
      <w:r>
        <w:rPr>
          <w:sz w:val="24"/>
          <w:szCs w:val="24"/>
        </w:rPr>
        <w:t xml:space="preserve">ных сигналов. Рыночные сигналы </w:t>
      </w:r>
      <w:r w:rsidRPr="00E20C65">
        <w:rPr>
          <w:sz w:val="24"/>
          <w:szCs w:val="24"/>
        </w:rPr>
        <w:t>- это механизмы, позволяющие экономическим субъектам минимизировать асимметричность информации о качестве продукции и услугах. Концепция рыночных сигналов была впервые разработана американским экономистом, лауреатом Нобелевской премии по экономике 2001 г. М. Спенсом, который установил, что асимметричность информации уменьшается, когда  покупателям поступают сигналы о качестве благ со стороны продавцов этих  благ (реклама, репутация фирмы, квалификационные дипломы, сертификаты качества, гарантии, поручительства и т.д.). Так, на рынке труда рыночным сигналом для работодателей является образование работников, которое измеряется числом лет обучения, полученной  степенью, средним баллом, престижностью заведения и т.д. Действительно,  образование выступает в качестве «индикатора», который позволяет фирмам судить о трудовых возможностях работника и его перспективности. Однако диплом о высшем образовании выступает в роли именно рыночного сигнала, а не гарантии высокооплачиваемого труда и без него у работника нет  возможности претендовать на более оплачиваемую работу. Выбирая уровень  образования работников, фирма сопоставляет выгоды от него с издержками на  его подтверждение и оценку. То же самое делают и потенциальные работники. Разница между ними состоит в том, что фирмы имеют в виду  производительность труда, а работники -- уровень оплаты труда</w:t>
      </w:r>
      <w:r>
        <w:rPr>
          <w:sz w:val="24"/>
          <w:szCs w:val="24"/>
        </w:rPr>
        <w:t>.</w:t>
      </w:r>
      <w:r w:rsidRPr="00E20C65">
        <w:rPr>
          <w:sz w:val="24"/>
          <w:szCs w:val="24"/>
        </w:rPr>
        <w:t xml:space="preserve"> Рыночные сигналы уменьшают асимметричность информации о качестве продукции и услуг, в то же время издержки на поддержание соответствующих рыночных</w:t>
      </w:r>
      <w:r>
        <w:rPr>
          <w:sz w:val="24"/>
          <w:szCs w:val="24"/>
        </w:rPr>
        <w:t xml:space="preserve"> </w:t>
      </w:r>
      <w:r w:rsidRPr="00E20C65">
        <w:rPr>
          <w:sz w:val="24"/>
          <w:szCs w:val="24"/>
        </w:rPr>
        <w:t>сигналов могут значительно увеличить цену товаров, поэтому эффективность системы рыночных сигналов зависит от сопоставления выгод и издержек от ее использования.</w:t>
      </w:r>
      <w:r>
        <w:rPr>
          <w:sz w:val="24"/>
          <w:szCs w:val="24"/>
        </w:rPr>
        <w:tab/>
      </w:r>
      <w:r w:rsidRPr="009E478F">
        <w:rPr>
          <w:sz w:val="24"/>
          <w:szCs w:val="24"/>
        </w:rPr>
        <w:t>Важной причиной снижения интенсивности конкуренции и приобретения монопольной власти на рынках служит неполнота и асимметричность  информации. Информация является одним из важных типов экономических ресурсов. Каждому экономическому агенту доступен лишь ограниченный массив информации. Неполнота информации об объекте сделки, об осуществлении сделки и о ее возможных последствиях вызвана следующими причинами:</w:t>
      </w:r>
      <w:r>
        <w:rPr>
          <w:sz w:val="24"/>
          <w:szCs w:val="24"/>
        </w:rPr>
        <w:t xml:space="preserve"> </w:t>
      </w:r>
      <w:r w:rsidRPr="009E478F">
        <w:rPr>
          <w:sz w:val="24"/>
          <w:szCs w:val="24"/>
        </w:rPr>
        <w:t>получение информации связано с затратами ресурсов. Рациональный  экономический агент не будет платить за информацию больше того уровня, на котором предельные издержки на ее получение превышают предельный доход от ее использования; не всегда информация надежна. Даже если информация, получаемая экономическим агентом сегодня, была точной, завтра она может устареть в силу изменения экономической среды и, следовательно, на нее нельзя будет более полагаться при принятии экономических решений;</w:t>
      </w:r>
      <w:r>
        <w:rPr>
          <w:sz w:val="24"/>
          <w:szCs w:val="24"/>
        </w:rPr>
        <w:t xml:space="preserve"> </w:t>
      </w:r>
      <w:r w:rsidRPr="009E478F">
        <w:rPr>
          <w:sz w:val="24"/>
          <w:szCs w:val="24"/>
        </w:rPr>
        <w:t>экономические агенты не в состоянии запомнить и переработать весь объем  доступной им информации. Они вынуждены отбирать для хранения и  непосредственного использования только наиболее важную информацию. Часть  совокупной информации неизбежно теряется; не все экономические агенты обладают достаточными знаниями и навыками,  которые позволили бы им адекватно переработать поступающую информацию.  Неполнота информации являет</w:t>
      </w:r>
      <w:r>
        <w:rPr>
          <w:sz w:val="24"/>
          <w:szCs w:val="24"/>
        </w:rPr>
        <w:t>ся непременным признаком экономи</w:t>
      </w:r>
      <w:r w:rsidRPr="009E478F">
        <w:rPr>
          <w:sz w:val="24"/>
          <w:szCs w:val="24"/>
        </w:rPr>
        <w:t>ческой жизни. Большая или меньшая неполнота информации может влиять на условия и  особенности функционирования рынков, создавая дополнительные  трансакционные издержки для экономических агентов. Наибольшее воздействие  на рыночную активность оказывает особый тип неполной информации –  асимметричная информация. Асимметричность информации создает возможность злоупотребления одного из участников сделки не</w:t>
      </w:r>
      <w:r>
        <w:rPr>
          <w:sz w:val="24"/>
          <w:szCs w:val="24"/>
        </w:rPr>
        <w:t xml:space="preserve"> </w:t>
      </w:r>
      <w:r w:rsidRPr="009E478F">
        <w:rPr>
          <w:sz w:val="24"/>
          <w:szCs w:val="24"/>
        </w:rPr>
        <w:t xml:space="preserve">информированностью  контрагента. Асимметричность информации, в отличие от собственно  неполноты, приводит к резкому снижению общественного благосостояния. </w:t>
      </w:r>
      <w:r>
        <w:rPr>
          <w:sz w:val="24"/>
          <w:szCs w:val="24"/>
        </w:rPr>
        <w:tab/>
      </w:r>
      <w:r w:rsidRPr="009E478F">
        <w:rPr>
          <w:sz w:val="24"/>
          <w:szCs w:val="24"/>
        </w:rPr>
        <w:t>Доля осведомленных покупателей на рынке, необходимая, чтобы заинтересовать фирму в производстве товара высокого качества, тем выше, чем выше разница  между издержками производства товара высокого качества и товара низкого качества, и тем выше, чем меньше максимальная готовность платить за товар высокого качества. Эта довольно простая формула во многом помогает лучше  понять экономическую основу проблемы качества товара в России. Снижение  реальных доходов населения сокращает спрос на большинство товаров, а  следовательно, максимальную готовность платить за товар высокого качества.  Минимальная доля покупателей, достаточная для того, чтобы заинтересовать продавца в предложении высококачественного товара, растет. Следовательно, снижаются стимулы для продавцов предлагать на рынок това</w:t>
      </w:r>
      <w:r>
        <w:rPr>
          <w:sz w:val="24"/>
          <w:szCs w:val="24"/>
        </w:rPr>
        <w:t>р высокого качества. Ф</w:t>
      </w:r>
      <w:r w:rsidRPr="009E478F">
        <w:rPr>
          <w:sz w:val="24"/>
          <w:szCs w:val="24"/>
        </w:rPr>
        <w:t xml:space="preserve">ирма при прочих равных условиях будет тем более   заинтересована в производстве товара высокого качества, чем выше доля  информированных покупателей на рынке. Верно и обратное: если доля  покупателей, информированных о качестве, низка, фирма заинтересована в  продаже товара низкого качества. На таких рынках (например, в кафе и ресторанах, расположенных в местах, посещаемых туристами) проблема «риска безответственного поведения» </w:t>
      </w:r>
      <w:r>
        <w:rPr>
          <w:sz w:val="24"/>
          <w:szCs w:val="24"/>
        </w:rPr>
        <w:t>будет стоять чрезвычайно остро</w:t>
      </w:r>
      <w:r w:rsidRPr="009E478F">
        <w:rPr>
          <w:sz w:val="24"/>
          <w:szCs w:val="24"/>
        </w:rPr>
        <w:t xml:space="preserve"> Проблема негативного отбора (adverse sel</w:t>
      </w:r>
      <w:r>
        <w:rPr>
          <w:sz w:val="24"/>
          <w:szCs w:val="24"/>
        </w:rPr>
        <w:t>ection) тесно связана с риском</w:t>
      </w:r>
      <w:r w:rsidRPr="009E478F">
        <w:rPr>
          <w:sz w:val="24"/>
          <w:szCs w:val="24"/>
        </w:rPr>
        <w:t xml:space="preserve"> недобросовестного поведения. Представим себе, что производитель не может  выбирать качество своей продукции – его товар имеет или высокое, или  низкое качество. Если покупатель не может от</w:t>
      </w:r>
      <w:r>
        <w:rPr>
          <w:sz w:val="24"/>
          <w:szCs w:val="24"/>
        </w:rPr>
        <w:t>личить товар высокого качества</w:t>
      </w:r>
      <w:r w:rsidRPr="009E478F">
        <w:rPr>
          <w:sz w:val="24"/>
          <w:szCs w:val="24"/>
        </w:rPr>
        <w:t xml:space="preserve"> от товара низкого качества, продавец товара низкого качества заведомо получает большую прибыль, чем продавец товара высокого качества.</w:t>
      </w:r>
      <w:r w:rsidRPr="009E478F">
        <w:t xml:space="preserve"> </w:t>
      </w:r>
      <w:r w:rsidRPr="009E478F">
        <w:rPr>
          <w:sz w:val="24"/>
          <w:szCs w:val="24"/>
        </w:rPr>
        <w:t>Как можно разрешить проблему негативного отбора? Очевидно, продавец товара   высокого качества должен дать покупателю возможность отличить его товар от товара низкого качества. Причем он должен сделать это таким образом, чтобы продавец товара низкого качества не мог скопировать его стратегию. Прямая информация о качестве проблему не решит – продавец товара низкого качества  точно так же может утверждать, что его товар является самым лучшим.</w:t>
      </w:r>
      <w:r>
        <w:rPr>
          <w:sz w:val="24"/>
          <w:szCs w:val="24"/>
        </w:rPr>
        <w:t xml:space="preserve"> </w:t>
      </w:r>
      <w:r w:rsidRPr="009E478F">
        <w:rPr>
          <w:sz w:val="24"/>
          <w:szCs w:val="24"/>
        </w:rPr>
        <w:t>Рассмотрим, какие условия деятельности фирм на рынке и какой тип политики фирм помогают разрешать проблему асимметричной информации о качестве и предотвращают вытеснение хороших товаров плохими</w:t>
      </w:r>
      <w:r>
        <w:rPr>
          <w:sz w:val="24"/>
          <w:szCs w:val="24"/>
        </w:rPr>
        <w:t>.</w:t>
      </w:r>
      <w:r w:rsidRPr="009E478F">
        <w:rPr>
          <w:sz w:val="24"/>
          <w:szCs w:val="24"/>
        </w:rPr>
        <w:t xml:space="preserve"> Асимметричная информация о ценах</w:t>
      </w:r>
      <w:r>
        <w:rPr>
          <w:sz w:val="24"/>
          <w:szCs w:val="24"/>
        </w:rPr>
        <w:t xml:space="preserve">. </w:t>
      </w:r>
      <w:r w:rsidRPr="009E478F">
        <w:rPr>
          <w:sz w:val="24"/>
          <w:szCs w:val="24"/>
        </w:rPr>
        <w:t>Неполная информированность покупателя о ценах товара, как и его не</w:t>
      </w:r>
      <w:r>
        <w:rPr>
          <w:sz w:val="24"/>
          <w:szCs w:val="24"/>
        </w:rPr>
        <w:t xml:space="preserve"> </w:t>
      </w:r>
      <w:r w:rsidRPr="009E478F">
        <w:rPr>
          <w:sz w:val="24"/>
          <w:szCs w:val="24"/>
        </w:rPr>
        <w:t>информированность о качестве, позволяет фирмам на рынке с низкой концентрацией продавцов получать экономическую прибыль. Ценовая конкуренция между фирмами на рынке ограничена тем сильнее, чем хуже покупатели осведомлены об уровне цен на товары-заменители у разных продавцов. Не</w:t>
      </w:r>
      <w:r>
        <w:rPr>
          <w:sz w:val="24"/>
          <w:szCs w:val="24"/>
        </w:rPr>
        <w:t xml:space="preserve"> </w:t>
      </w:r>
      <w:r w:rsidRPr="009E478F">
        <w:rPr>
          <w:sz w:val="24"/>
          <w:szCs w:val="24"/>
        </w:rPr>
        <w:t>информированность хотя бы части покупателей об уровне цен аналогичных товаров у разных продавцов дает возможность повысить цену.</w:t>
      </w:r>
      <w:r>
        <w:rPr>
          <w:sz w:val="24"/>
          <w:szCs w:val="24"/>
        </w:rPr>
        <w:tab/>
      </w:r>
    </w:p>
    <w:p w:rsidR="007C757A" w:rsidRPr="00583ADA" w:rsidRDefault="007C757A" w:rsidP="00583ADA">
      <w:pPr>
        <w:jc w:val="both"/>
        <w:rPr>
          <w:sz w:val="24"/>
          <w:szCs w:val="24"/>
        </w:rPr>
      </w:pPr>
      <w:r>
        <w:rPr>
          <w:sz w:val="24"/>
          <w:szCs w:val="24"/>
        </w:rPr>
        <w:t>3 Инструменты реализации государственного контроля за деятельностью предприятий на отраслевых рынках.</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83ADA">
        <w:rPr>
          <w:sz w:val="24"/>
          <w:szCs w:val="24"/>
        </w:rPr>
        <w:t>Следует прежде всего четко разграничить экономическую роль государства в условиях свободной конкуренции или свободного рынка и экономическую роль государства в условиях регулируемой рыночной экономики.</w:t>
      </w:r>
      <w:r>
        <w:rPr>
          <w:sz w:val="24"/>
          <w:szCs w:val="24"/>
        </w:rPr>
        <w:t xml:space="preserve"> </w:t>
      </w:r>
      <w:r w:rsidRPr="00583ADA">
        <w:rPr>
          <w:sz w:val="24"/>
          <w:szCs w:val="24"/>
        </w:rPr>
        <w:t>Так как свободный рынок характеризуется такими признаками, как:</w:t>
      </w:r>
    </w:p>
    <w:p w:rsidR="007C757A" w:rsidRPr="00583ADA" w:rsidRDefault="007C757A" w:rsidP="00583ADA">
      <w:pPr>
        <w:jc w:val="both"/>
        <w:rPr>
          <w:sz w:val="24"/>
          <w:szCs w:val="24"/>
        </w:rPr>
      </w:pPr>
      <w:r>
        <w:rPr>
          <w:sz w:val="24"/>
          <w:szCs w:val="24"/>
        </w:rPr>
        <w:t xml:space="preserve">           </w:t>
      </w:r>
      <w:r w:rsidRPr="00583ADA">
        <w:rPr>
          <w:sz w:val="24"/>
          <w:szCs w:val="24"/>
        </w:rPr>
        <w:t>1. неограниченное число участков конкуренции, абсолютно свободный доступ на рынок и такой же вывод из него;</w:t>
      </w:r>
    </w:p>
    <w:p w:rsidR="007C757A" w:rsidRPr="00583ADA" w:rsidRDefault="007C757A" w:rsidP="00583ADA">
      <w:pPr>
        <w:jc w:val="both"/>
        <w:rPr>
          <w:sz w:val="24"/>
          <w:szCs w:val="24"/>
        </w:rPr>
      </w:pPr>
      <w:r>
        <w:rPr>
          <w:sz w:val="24"/>
          <w:szCs w:val="24"/>
        </w:rPr>
        <w:t xml:space="preserve">          </w:t>
      </w:r>
      <w:r w:rsidRPr="00583ADA">
        <w:rPr>
          <w:sz w:val="24"/>
          <w:szCs w:val="24"/>
        </w:rPr>
        <w:t>2. абсолютная мобильность материальных, трудовых, финансовых и прочих ресурсов;</w:t>
      </w:r>
    </w:p>
    <w:p w:rsidR="007C757A" w:rsidRPr="00583ADA" w:rsidRDefault="007C757A" w:rsidP="00583ADA">
      <w:pPr>
        <w:jc w:val="both"/>
        <w:rPr>
          <w:sz w:val="24"/>
          <w:szCs w:val="24"/>
        </w:rPr>
      </w:pPr>
      <w:r>
        <w:rPr>
          <w:sz w:val="24"/>
          <w:szCs w:val="24"/>
        </w:rPr>
        <w:t xml:space="preserve">         </w:t>
      </w:r>
      <w:r w:rsidRPr="00583ADA">
        <w:rPr>
          <w:sz w:val="24"/>
          <w:szCs w:val="24"/>
        </w:rPr>
        <w:t xml:space="preserve"> 3. наличие у каждого участника конкуренции полного объема рыночной информации о предложении и спросе, ценах, нормах и т. п.</w:t>
      </w:r>
    </w:p>
    <w:p w:rsidR="007C757A" w:rsidRPr="00583ADA" w:rsidRDefault="007C757A" w:rsidP="00583ADA">
      <w:pPr>
        <w:jc w:val="both"/>
        <w:rPr>
          <w:sz w:val="24"/>
          <w:szCs w:val="24"/>
        </w:rPr>
      </w:pPr>
      <w:r>
        <w:rPr>
          <w:sz w:val="24"/>
          <w:szCs w:val="24"/>
        </w:rPr>
        <w:t xml:space="preserve">           </w:t>
      </w:r>
      <w:r w:rsidRPr="00583ADA">
        <w:rPr>
          <w:sz w:val="24"/>
          <w:szCs w:val="24"/>
        </w:rPr>
        <w:t>4. Абсолютная одноименность однородных продуктов, в частности отсутствии торговых марок и других  индивидуальных характеристик качеств товара;</w:t>
      </w:r>
    </w:p>
    <w:p w:rsidR="007C757A" w:rsidRPr="00DB20EC" w:rsidRDefault="007C757A" w:rsidP="00DB20EC">
      <w:pPr>
        <w:jc w:val="both"/>
        <w:rPr>
          <w:sz w:val="24"/>
          <w:szCs w:val="24"/>
        </w:rPr>
      </w:pPr>
      <w:r>
        <w:rPr>
          <w:sz w:val="24"/>
          <w:szCs w:val="24"/>
        </w:rPr>
        <w:t xml:space="preserve">            </w:t>
      </w:r>
      <w:r w:rsidRPr="00583ADA">
        <w:rPr>
          <w:sz w:val="24"/>
          <w:szCs w:val="24"/>
        </w:rPr>
        <w:t xml:space="preserve"> 5. ни один участник свободной конкуренции не в состоянии  оказать влияние на решения, принимаемые другими  участниками. То теоретически ясно, что в системе свободного рынка не  остаётся места любым типам монополий. Исключены инфляция, безработица, перепроизводство. Хотя на  практике дело обстоит значительно сложнее. Особое значение здесь имеет экономическая роль государства в регулировании рыночных отношений. Возможности свободного рынка не безграничны. Он не в  состоянии гарантировать решение всех социальных и экономических проблем совершенного общества, поэтому в тех областях, где свободный рынок не может дать  результата, необходимо экономическое вмешательство государства. Даже в стерильной экономике свободного</w:t>
      </w:r>
      <w:r>
        <w:rPr>
          <w:sz w:val="24"/>
          <w:szCs w:val="24"/>
        </w:rPr>
        <w:t xml:space="preserve"> </w:t>
      </w:r>
      <w:r w:rsidRPr="00583ADA">
        <w:rPr>
          <w:sz w:val="24"/>
          <w:szCs w:val="24"/>
        </w:rPr>
        <w:t>предпринимательства остаются, по крайней мере три следующие проблемы, которые не подвластны рыночному мех</w:t>
      </w:r>
      <w:r>
        <w:rPr>
          <w:sz w:val="24"/>
          <w:szCs w:val="24"/>
        </w:rPr>
        <w:t>анизму</w:t>
      </w:r>
      <w:r>
        <w:rPr>
          <w:sz w:val="24"/>
          <w:szCs w:val="24"/>
        </w:rPr>
        <w:tab/>
      </w:r>
      <w:r>
        <w:rPr>
          <w:sz w:val="24"/>
          <w:szCs w:val="24"/>
        </w:rPr>
        <w:tab/>
      </w:r>
      <w:r>
        <w:rPr>
          <w:sz w:val="24"/>
          <w:szCs w:val="24"/>
        </w:rPr>
        <w:tab/>
      </w:r>
      <w:r>
        <w:rPr>
          <w:sz w:val="24"/>
          <w:szCs w:val="24"/>
        </w:rPr>
        <w:tab/>
      </w:r>
      <w:r>
        <w:rPr>
          <w:sz w:val="24"/>
          <w:szCs w:val="24"/>
        </w:rPr>
        <w:tab/>
      </w:r>
      <w:r w:rsidRPr="00583ADA">
        <w:rPr>
          <w:sz w:val="24"/>
          <w:szCs w:val="24"/>
        </w:rPr>
        <w:t xml:space="preserve"> 1. государственное регулирование внешних эффектов. Рынок охватывает не все социально-экономические отношения участников макроэкономической системы. Деятельность и производителей, и потребителей порождает внешние эффекты, которые непосредственно могут не иметь денежной меры. Например, имеется промышленное предприятие, которое участвует в рыночной конкуренции, попутно загрязняет окружающую среду. С этим внешним эффектом рынок ничего сделать не может. Без участия  государства здесь не обойтись. Во многих странах государство использует правовые и административные  рычаги с тем, чтобы заставить бизнес инвестировать капитал в восстановление природной среды. Современное  государство несёт ответственность за жизнь человека в  условиях здоровой окружающей среды, которая постоянно нарушалась как системой свободной конкуренции, так и  рыночной экономикой в ц</w:t>
      </w:r>
      <w:r>
        <w:rPr>
          <w:sz w:val="24"/>
          <w:szCs w:val="24"/>
        </w:rPr>
        <w:t>елом.</w:t>
      </w:r>
      <w:r w:rsidRPr="00583ADA">
        <w:rPr>
          <w:sz w:val="24"/>
          <w:szCs w:val="24"/>
        </w:rPr>
        <w:t xml:space="preserve"> 2. государственное регулирование потребления общественных товаров.</w:t>
      </w:r>
      <w:r>
        <w:rPr>
          <w:sz w:val="24"/>
          <w:szCs w:val="24"/>
        </w:rPr>
        <w:t xml:space="preserve"> </w:t>
      </w:r>
      <w:r w:rsidRPr="00583ADA">
        <w:rPr>
          <w:sz w:val="24"/>
          <w:szCs w:val="24"/>
        </w:rPr>
        <w:t>Речь идет прежде всего о товарах и услугах коллективного пользования. Таких как национальная оборона, охрана общественного порядка, государственное управление, единая энергетическая система, национальные сети коммуникаций и др. Предоставление населению общественных товаров становится одной из функций государства в  экономике свободной конкуренции. 3. обеспечение государством экономики нужным количеством денег</w:t>
      </w:r>
      <w:r>
        <w:rPr>
          <w:sz w:val="24"/>
          <w:szCs w:val="24"/>
        </w:rPr>
        <w:t xml:space="preserve"> </w:t>
      </w:r>
      <w:r w:rsidRPr="00583ADA">
        <w:rPr>
          <w:sz w:val="24"/>
          <w:szCs w:val="24"/>
        </w:rPr>
        <w:t>.Рынок сам по себе не способен решить эту проблему. В итоге мы получаем предоставление о хозяйственном механизме свободного предпринимательства. Выделяют два   ведущих звена - свободный рынок и государство. При этом смысл экономической деятельности государства состоит в  том, чтобы дополнять рынок, решать те проблемы, перед которыми он пасует. Если без участия государства не  обходиться даже экономика свободной конкуренции, то тем более оно необходимо в современном рыночном хозяйстве.</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B20EC">
        <w:rPr>
          <w:sz w:val="24"/>
          <w:szCs w:val="24"/>
        </w:rPr>
        <w:t>Рынок не гарантирует соблюдения права на труд, в рыночной экономике неизбежна безработица. Поэтому государство регулирует рынок рабочей силы с целью поддержки полной занятости, сокращения безработицы</w:t>
      </w:r>
      <w:r>
        <w:rPr>
          <w:sz w:val="24"/>
          <w:szCs w:val="24"/>
        </w:rPr>
        <w:t xml:space="preserve">. </w:t>
      </w:r>
      <w:r w:rsidRPr="00DB20EC">
        <w:rPr>
          <w:sz w:val="24"/>
          <w:szCs w:val="24"/>
        </w:rPr>
        <w:t>Вмешательство государства необходимо и в области науки и технологий, глубоких структурных преобразований  производства. Именно оно стимулирует научно-технический  прогресс и осуществляет структурную политику.</w:t>
      </w:r>
      <w:r>
        <w:rPr>
          <w:sz w:val="24"/>
          <w:szCs w:val="24"/>
        </w:rPr>
        <w:t xml:space="preserve"> </w:t>
      </w:r>
      <w:r w:rsidRPr="00DB20EC">
        <w:rPr>
          <w:sz w:val="24"/>
          <w:szCs w:val="24"/>
        </w:rPr>
        <w:t>Для решения региональных проблем также требуется  вмешательство государства, нужна региональная политика.  Регулирование на национальном и межгосударственном  уровнях является обязательным условием эффективного развития мировой экономики. Любая экономика(как рыночная, так и нерыночная) подвержена инфляции монополизму.  Поэтому рыночное хозяйство нуждается в проводимой государством антиинфляционной и антимонопольной политике.</w:t>
      </w:r>
    </w:p>
    <w:p w:rsidR="007C757A" w:rsidRPr="00DB20EC" w:rsidRDefault="007C757A" w:rsidP="00DB20EC">
      <w:pPr>
        <w:jc w:val="both"/>
        <w:rPr>
          <w:sz w:val="24"/>
          <w:szCs w:val="24"/>
        </w:rPr>
      </w:pPr>
      <w:r>
        <w:rPr>
          <w:sz w:val="24"/>
          <w:szCs w:val="24"/>
        </w:rPr>
        <w:t xml:space="preserve">  </w:t>
      </w:r>
      <w:r w:rsidRPr="00DB20EC">
        <w:rPr>
          <w:sz w:val="24"/>
          <w:szCs w:val="24"/>
        </w:rPr>
        <w:t xml:space="preserve"> Таковы основные направления объективно необходимого  государственного регулирования рыночной экономики.</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B20EC">
        <w:rPr>
          <w:sz w:val="24"/>
          <w:szCs w:val="24"/>
        </w:rPr>
        <w:t>Среди многообразия форм воздействия государства на</w:t>
      </w:r>
      <w:r>
        <w:rPr>
          <w:sz w:val="24"/>
          <w:szCs w:val="24"/>
        </w:rPr>
        <w:t xml:space="preserve"> </w:t>
      </w:r>
      <w:r w:rsidRPr="00DB20EC">
        <w:rPr>
          <w:sz w:val="24"/>
          <w:szCs w:val="24"/>
        </w:rPr>
        <w:t xml:space="preserve">экономику особое место занимает планирование. </w:t>
      </w:r>
    </w:p>
    <w:p w:rsidR="007C757A" w:rsidRPr="0034291A" w:rsidRDefault="007C757A" w:rsidP="0034291A">
      <w:pPr>
        <w:jc w:val="both"/>
        <w:rPr>
          <w:sz w:val="24"/>
          <w:szCs w:val="24"/>
        </w:rPr>
      </w:pPr>
      <w:r>
        <w:rPr>
          <w:sz w:val="24"/>
          <w:szCs w:val="24"/>
        </w:rPr>
        <w:t xml:space="preserve">       </w:t>
      </w:r>
      <w:r w:rsidRPr="00DB20EC">
        <w:rPr>
          <w:sz w:val="24"/>
          <w:szCs w:val="24"/>
        </w:rPr>
        <w:t xml:space="preserve"> Планирование вместе с предшествующим, дополняющим и обосновывающим его прогнозированием и экономическим</w:t>
      </w:r>
      <w:r>
        <w:rPr>
          <w:sz w:val="24"/>
          <w:szCs w:val="24"/>
        </w:rPr>
        <w:t xml:space="preserve"> </w:t>
      </w:r>
      <w:r w:rsidRPr="00DB20EC">
        <w:rPr>
          <w:sz w:val="24"/>
          <w:szCs w:val="24"/>
        </w:rPr>
        <w:t>анализом представляет составную часть управления экономикой. Оно может применятся на общегосударственном</w:t>
      </w:r>
      <w:r>
        <w:rPr>
          <w:sz w:val="24"/>
          <w:szCs w:val="24"/>
        </w:rPr>
        <w:t xml:space="preserve"> </w:t>
      </w:r>
      <w:r w:rsidRPr="00DB20EC">
        <w:rPr>
          <w:sz w:val="24"/>
          <w:szCs w:val="24"/>
        </w:rPr>
        <w:t xml:space="preserve"> уровне, на уровне отраслей и регионов, отдельных сфер экономики, предприятий, компаний, фирм. В широком смысле слова планирование есть предопределение  будущего, построение активного образа, модели желаемого  и намечаемого будущего состояния экономики при  одновременном установление путей, способов, средств и</w:t>
      </w:r>
      <w:r>
        <w:rPr>
          <w:sz w:val="24"/>
          <w:szCs w:val="24"/>
        </w:rPr>
        <w:t xml:space="preserve"> </w:t>
      </w:r>
      <w:r w:rsidRPr="00DB20EC">
        <w:rPr>
          <w:sz w:val="24"/>
          <w:szCs w:val="24"/>
        </w:rPr>
        <w:t>сроков достижения этого состояния, конечных рубежей планируемых действий. Планы практически всегда ориентированы на определенные цели , на решение задач ,  стоящих перед экономикой, что находит отражение в показателях плана.</w:t>
      </w:r>
      <w:r>
        <w:rPr>
          <w:sz w:val="24"/>
          <w:szCs w:val="24"/>
        </w:rPr>
        <w:t xml:space="preserve"> </w:t>
      </w:r>
      <w:r w:rsidRPr="00DB20EC">
        <w:rPr>
          <w:sz w:val="24"/>
          <w:szCs w:val="24"/>
        </w:rPr>
        <w:t>Планы теснейшим образом связаны со временем, так как они разрабатываются на определенный период, именуемым  плановым периодом. В масштабах экономики в целом  наиболее распространенно годовое планирование.</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4291A">
        <w:rPr>
          <w:sz w:val="24"/>
          <w:szCs w:val="24"/>
        </w:rPr>
        <w:t>В странах с рыночной экономикой степень вмешательства государства и его органов в экономическую деятельность  предприятий и предпринимателей намного меньше и носит преимущественно косвенный характер. Государство воздействует на экономику посредством законодательных ограничений, налоговой системы, обязательных платежей и отчислений, государственных инвестиций, субсидий, льгот, кредитования осуществления государственных социальных и экономических программ.Государственное регулирование экономики ставит своей  целью соблюдать интересы государства, общества в целом,  социально незащищенных слоев населения. Существуют,  применяются разнообразные формы государственного  регулирования. Ниже перечислены наиболее важные и  главные из них: * Непосредственное государственное управление рядом отраслей, объектов полностью или частично применяется по отношению к предприятиям, организациям, имеющим жизненно  важное значение для экономики и общества, представляющим  общественную опасность, нуждающимся в значительной  государственной поддержке. К таким объектам относят    военные, оборонные, энергетические, заповедники, музеи,  парки и т.д.</w:t>
      </w:r>
    </w:p>
    <w:p w:rsidR="007C757A" w:rsidRPr="0034291A" w:rsidRDefault="007C757A" w:rsidP="0034291A">
      <w:pPr>
        <w:jc w:val="both"/>
        <w:rPr>
          <w:sz w:val="24"/>
          <w:szCs w:val="24"/>
        </w:rPr>
      </w:pPr>
      <w:r w:rsidRPr="0034291A">
        <w:rPr>
          <w:sz w:val="24"/>
          <w:szCs w:val="24"/>
        </w:rPr>
        <w:t>* Налоговое регулирование осуществляется путем  установления тех или иных объектов налогообложения,  назначения и дифференциации налоговых ставок, введения  налоговых льгот, освобождение от налогов.</w:t>
      </w:r>
      <w:r>
        <w:rPr>
          <w:sz w:val="24"/>
          <w:szCs w:val="24"/>
        </w:rPr>
        <w:t xml:space="preserve"> </w:t>
      </w:r>
      <w:r w:rsidRPr="0034291A">
        <w:rPr>
          <w:sz w:val="24"/>
          <w:szCs w:val="24"/>
        </w:rPr>
        <w:t>В том же направлении воздействует и введение пошлин, таможенных  сборов. Изменяя в ту или иную сторону налоговое бремя,   государство может ускорять или замедлять экономические  процессы. В то же время взимание налогов есть главный источник доходов государственного бюджет, финансовая  база социальной политики</w:t>
      </w:r>
      <w:r>
        <w:rPr>
          <w:sz w:val="24"/>
          <w:szCs w:val="24"/>
        </w:rPr>
        <w:t>.</w:t>
      </w:r>
    </w:p>
    <w:p w:rsidR="007C757A" w:rsidRPr="0034291A" w:rsidRDefault="007C757A" w:rsidP="0034291A">
      <w:pPr>
        <w:jc w:val="both"/>
        <w:rPr>
          <w:sz w:val="24"/>
          <w:szCs w:val="24"/>
        </w:rPr>
      </w:pPr>
      <w:r w:rsidRPr="0034291A">
        <w:rPr>
          <w:sz w:val="24"/>
          <w:szCs w:val="24"/>
        </w:rPr>
        <w:t xml:space="preserve">* Денежно-кредитное регулирование состоит в воздействии государства на денежное обращение и объем денежной  массы. Государство через центральный банк способно </w:t>
      </w:r>
    </w:p>
    <w:p w:rsidR="007C757A" w:rsidRPr="0034291A" w:rsidRDefault="007C757A" w:rsidP="0034291A">
      <w:pPr>
        <w:jc w:val="both"/>
        <w:rPr>
          <w:sz w:val="24"/>
          <w:szCs w:val="24"/>
        </w:rPr>
      </w:pPr>
      <w:r>
        <w:rPr>
          <w:sz w:val="24"/>
          <w:szCs w:val="24"/>
        </w:rPr>
        <w:t xml:space="preserve">  </w:t>
      </w:r>
      <w:r w:rsidRPr="0034291A">
        <w:rPr>
          <w:sz w:val="24"/>
          <w:szCs w:val="24"/>
        </w:rPr>
        <w:t>регулировать эмиссию и общую денежную массу , устанавливать предельные ставки банковского ссудног</w:t>
      </w:r>
      <w:r>
        <w:rPr>
          <w:sz w:val="24"/>
          <w:szCs w:val="24"/>
        </w:rPr>
        <w:t xml:space="preserve">о </w:t>
      </w:r>
      <w:r w:rsidRPr="0034291A">
        <w:rPr>
          <w:sz w:val="24"/>
          <w:szCs w:val="24"/>
        </w:rPr>
        <w:t>процента и влиять на них через учетную ставку, норму резервирования и др. нормативы, устанавливаемые  центральным банком, предоставлять льготные займы, выкупать облигации и другие ценные бумаги. Такое регулирование способно изменить денежные потоки и накопления и тем самым оказывать воздействие на  экономические процессы, бороться с высоким уровнем инфляц</w:t>
      </w:r>
      <w:r>
        <w:rPr>
          <w:sz w:val="24"/>
          <w:szCs w:val="24"/>
        </w:rPr>
        <w:t>ии.</w:t>
      </w:r>
      <w:r w:rsidRPr="0034291A">
        <w:rPr>
          <w:sz w:val="24"/>
          <w:szCs w:val="24"/>
        </w:rPr>
        <w:t xml:space="preserve"> * Бюджетное регулирование заключается в том, что государственные органы обладают возможностью распределять средства государственного бюджета по  различным направлениям их расходования. При этом одним отраслям, сферам, социальным группам населения могут быть выделены большие бюджетные ассигнования, а другим -  меньшие. Кроме того, государство обладает возможностью    устанавливать дополнительные, кроме налоговых, платежи в бюджет, регулирование затрагивает и установление предельно допустимого дефицита государственного бюджета</w:t>
      </w:r>
      <w:r>
        <w:rPr>
          <w:sz w:val="24"/>
          <w:szCs w:val="24"/>
        </w:rPr>
        <w:t>.</w:t>
      </w:r>
      <w:r w:rsidRPr="0034291A">
        <w:rPr>
          <w:sz w:val="24"/>
          <w:szCs w:val="24"/>
        </w:rPr>
        <w:t>* Ценовое регулирование в условиях рыночной экономики  заключается в том, что государство может устанавливать предельный уровень цен, запрещая их повышение сверх  этого уровня. Ущерб, наносимый продавцам, может быть   компенсирован государственными дотациями. В условиях  централизованной экономики государство в праве само  назначать цены. Иногда ценовое регулирование проявляется в форме установления предельных уровней рентабельности для предприятий монополистов;</w:t>
      </w:r>
    </w:p>
    <w:p w:rsidR="007C757A" w:rsidRPr="0034291A" w:rsidRDefault="007C757A" w:rsidP="0034291A">
      <w:pPr>
        <w:jc w:val="both"/>
        <w:rPr>
          <w:sz w:val="24"/>
          <w:szCs w:val="24"/>
        </w:rPr>
      </w:pPr>
      <w:r w:rsidRPr="0034291A">
        <w:rPr>
          <w:sz w:val="24"/>
          <w:szCs w:val="24"/>
        </w:rPr>
        <w:t>* Социальное регулирование со стороны государства направлено на обеспечение социальной справедливости, поддержку социально незащищенных или слабо защищенных слоев населения, создание социальных гарантий, поддержание уровня условий жизни, достойных человека. Социальное регулирование, включая государственное социальное страхование, предусматривает меры, создающие возможность пенсионного обеспечения, помощи инвалидам, детям, другим нуждающимся группам населения, страхование здоровья и жизни людей. Государство устанавливает  минимальный уровень пенсий, пособий стипендий. Это одно  из самых тяжелых и сложных функций регулирования экономики государством;* Регулирование условий труда, трудовых отношений,  оплаты труда обычно осуществляется посредством  государственного законодательства о труде и занятости.  Такое законодательство призвано обеспечить охрану труда,  соблюдение трудовых контрактов, минимальную заработную плату, выплату пособий по безработице. Государство также вправе устанавливать тарифы оплаты труда. Оно принимает на себя обучение бе</w:t>
      </w:r>
      <w:r>
        <w:rPr>
          <w:sz w:val="24"/>
          <w:szCs w:val="24"/>
        </w:rPr>
        <w:t>зработных.</w:t>
      </w:r>
    </w:p>
    <w:p w:rsidR="007C757A" w:rsidRPr="0034291A" w:rsidRDefault="007C757A" w:rsidP="0034291A">
      <w:pPr>
        <w:jc w:val="both"/>
        <w:rPr>
          <w:sz w:val="24"/>
          <w:szCs w:val="24"/>
        </w:rPr>
      </w:pPr>
      <w:r w:rsidRPr="0034291A">
        <w:rPr>
          <w:sz w:val="24"/>
          <w:szCs w:val="24"/>
        </w:rPr>
        <w:t>* Государственное регулирование охраны и восстановления  окружающей среды - меры по защите природы в виде штрафов и санкций за загрязнение, а также предписаний по  осуществлению обязательных природозащитных и  природоохранных мероприятий. Государственные органы у</w:t>
      </w:r>
      <w:r>
        <w:rPr>
          <w:sz w:val="24"/>
          <w:szCs w:val="24"/>
        </w:rPr>
        <w:t>же</w:t>
      </w:r>
      <w:r w:rsidRPr="0034291A">
        <w:rPr>
          <w:sz w:val="24"/>
          <w:szCs w:val="24"/>
        </w:rPr>
        <w:t xml:space="preserve"> вливают нормы выделения предприятиями средств на восстановление окружающей среды;</w:t>
      </w:r>
    </w:p>
    <w:p w:rsidR="007C757A" w:rsidRPr="0034291A" w:rsidRDefault="007C757A" w:rsidP="0034291A">
      <w:pPr>
        <w:jc w:val="both"/>
        <w:rPr>
          <w:sz w:val="24"/>
          <w:szCs w:val="24"/>
        </w:rPr>
      </w:pPr>
      <w:r w:rsidRPr="0034291A">
        <w:rPr>
          <w:sz w:val="24"/>
          <w:szCs w:val="24"/>
        </w:rPr>
        <w:t>* Государственное антимонопольное регулирование  направлено на ограничение или даже запрет деятельности предприятий-монополистов, за исключением области естественной монополии. Государственное антимонопольное законодательство предусматривает санкции против монополистов, предотвращает создание условий,  способствующих развитию монополизма. В России введен специальный государственный реестр предприятий монополистов;</w:t>
      </w:r>
    </w:p>
    <w:p w:rsidR="007C757A" w:rsidRPr="0019413B" w:rsidRDefault="007C757A" w:rsidP="0019413B">
      <w:pPr>
        <w:jc w:val="both"/>
        <w:rPr>
          <w:sz w:val="24"/>
          <w:szCs w:val="24"/>
        </w:rPr>
      </w:pPr>
      <w:r w:rsidRPr="0034291A">
        <w:rPr>
          <w:sz w:val="24"/>
          <w:szCs w:val="24"/>
        </w:rPr>
        <w:t xml:space="preserve">* Государственное внешнеэкономическое регулирование -   это обширный спектр мер и инструментов государственного воздействия на структуру экспорта и импорта, процессы  внешней торговли, контроль над товарными потоками,  пересекающими государственную границу, движение капитала в страну и из страны, валютный обмен. Такое регулирование преследует цели отстаивания экономических интересов страны, повышение эффективности внешнеэкономических связей ,обеспечение экономической </w:t>
      </w:r>
      <w:r>
        <w:rPr>
          <w:sz w:val="24"/>
          <w:szCs w:val="24"/>
        </w:rPr>
        <w:t xml:space="preserve"> безопасности.</w:t>
      </w:r>
      <w:r w:rsidRPr="0034291A">
        <w:rPr>
          <w:sz w:val="24"/>
          <w:szCs w:val="24"/>
        </w:rPr>
        <w:t>Таковы основные формы регулирования экономики  государством.</w:t>
      </w:r>
      <w:r>
        <w:rPr>
          <w:sz w:val="24"/>
          <w:szCs w:val="24"/>
        </w:rPr>
        <w:tab/>
      </w:r>
      <w:r>
        <w:rPr>
          <w:sz w:val="24"/>
          <w:szCs w:val="24"/>
        </w:rPr>
        <w:tab/>
      </w:r>
      <w:r w:rsidRPr="0019413B">
        <w:rPr>
          <w:sz w:val="24"/>
          <w:szCs w:val="24"/>
        </w:rPr>
        <w:t>Методы государственного регулирования рыночной</w:t>
      </w:r>
      <w:r>
        <w:rPr>
          <w:sz w:val="24"/>
          <w:szCs w:val="24"/>
        </w:rPr>
        <w:t xml:space="preserve"> </w:t>
      </w:r>
      <w:r w:rsidRPr="0019413B">
        <w:rPr>
          <w:sz w:val="24"/>
          <w:szCs w:val="24"/>
        </w:rPr>
        <w:t>экономи</w:t>
      </w:r>
      <w:r>
        <w:rPr>
          <w:sz w:val="24"/>
          <w:szCs w:val="24"/>
        </w:rPr>
        <w:t>ки.</w:t>
      </w:r>
      <w:r w:rsidRPr="0019413B">
        <w:rPr>
          <w:sz w:val="24"/>
          <w:szCs w:val="24"/>
        </w:rPr>
        <w:t xml:space="preserve"> Чтобы проанализировать методы государственного регулирования рыночной экономики, необходимо первоначально раскрыть экономические функции  государства. Их можно довольно легко классифицировать, </w:t>
      </w:r>
      <w:r>
        <w:rPr>
          <w:sz w:val="24"/>
          <w:szCs w:val="24"/>
        </w:rPr>
        <w:t xml:space="preserve">выделив два </w:t>
      </w:r>
      <w:r w:rsidRPr="0019413B">
        <w:rPr>
          <w:sz w:val="24"/>
          <w:szCs w:val="24"/>
        </w:rPr>
        <w:t xml:space="preserve"> направления.</w:t>
      </w:r>
    </w:p>
    <w:p w:rsidR="007C757A" w:rsidRPr="0019413B" w:rsidRDefault="007C757A" w:rsidP="0019413B">
      <w:pPr>
        <w:jc w:val="both"/>
        <w:rPr>
          <w:sz w:val="24"/>
          <w:szCs w:val="24"/>
        </w:rPr>
      </w:pPr>
      <w:r>
        <w:rPr>
          <w:sz w:val="24"/>
          <w:szCs w:val="24"/>
        </w:rPr>
        <w:t xml:space="preserve">  </w:t>
      </w:r>
      <w:r w:rsidRPr="0019413B">
        <w:rPr>
          <w:sz w:val="24"/>
          <w:szCs w:val="24"/>
        </w:rPr>
        <w:t>Первое - обеспечение сохранности рыночного механизма, условий его нормальной работы. К таким условиям относится регулярная демонополизация экономики, её  эффективная антиинфляционная профилактика, поддержание  системы государственных финансов в нужных размерах и бездефицитном состоянии, гашение спадов производства и некоторые дру</w:t>
      </w:r>
      <w:r>
        <w:rPr>
          <w:sz w:val="24"/>
          <w:szCs w:val="24"/>
        </w:rPr>
        <w:t>гое.</w:t>
      </w:r>
      <w:r w:rsidRPr="0019413B">
        <w:rPr>
          <w:sz w:val="24"/>
          <w:szCs w:val="24"/>
        </w:rPr>
        <w:t xml:space="preserve"> Второе направление - решение экологических и социальных  проблем, перед лицом которых рыночный механизм обнаруживает либо свою несостоятельность, либо недостаточную эффективность. Без государства никогда нельзя сделать рыночную экономику экологически  безопасной, гарантировать осуществление социально-экономических прав человека, сгладить  структурные и реги</w:t>
      </w:r>
      <w:r>
        <w:rPr>
          <w:sz w:val="24"/>
          <w:szCs w:val="24"/>
        </w:rPr>
        <w:t xml:space="preserve">ональные диспропорции и т.д. </w:t>
      </w:r>
      <w:r w:rsidRPr="0019413B">
        <w:rPr>
          <w:sz w:val="24"/>
          <w:szCs w:val="24"/>
        </w:rPr>
        <w:t xml:space="preserve"> Государство выполняет свои функции, применяя  разнообразные методы воздействия на экономику. Среди методов государственного регулирования едва ли встретишь совершенно непригодные или абсолютно неэффективные. Нужны все, и вопрос лишь в том чтобы для каждого определить экономические зоны и ситуации , те ниши, где его применение целесообразно. Хозяйственные потери  начинаются тогда, когда власти выходят за границы разумного, отдавая чрезмерное предпочтение либо экономическим, либо административным методам. Поскольку рынок представляет собой во многом  самонастраивающуюся систему, влиять на него можно в  основном лишь косвенными экономическими методами. Отсюда   однако не следует, что развитом рыночном хозяйстве   административные методы вообще не имеют право на  существование. В целом ряде случаев их применение не  только допустимо, ни и абсолютно необходимо.  Жестокое разграничение экономических и административных  методов несостоятельно. С одной стороны элементы  администрирования несёт в себе, вообще говоря, любой  экономический регулятор. Хотя бы потому, что  контролируется той или иной государственной службой, которая переключает его после принятия соответствующего политического решения. С другой стороны, в каждом административном регуляторе есть нечто экономическое в  том смысле, что он косвенно сказывается на поведение участников экономического процесса.</w:t>
      </w:r>
    </w:p>
    <w:p w:rsidR="007C757A" w:rsidRPr="0019413B" w:rsidRDefault="007C757A" w:rsidP="0019413B">
      <w:pPr>
        <w:jc w:val="both"/>
        <w:rPr>
          <w:sz w:val="24"/>
          <w:szCs w:val="24"/>
        </w:rPr>
      </w:pPr>
      <w:r>
        <w:rPr>
          <w:sz w:val="24"/>
          <w:szCs w:val="24"/>
        </w:rPr>
        <w:t xml:space="preserve">   </w:t>
      </w:r>
      <w:r w:rsidRPr="0019413B">
        <w:rPr>
          <w:sz w:val="24"/>
          <w:szCs w:val="24"/>
        </w:rPr>
        <w:t>Хотя экономические и административные методы имеют  некоторое сходство, они существенно отличаются друг от  друга. В частности, административные приемы заметно сужают свободу экономического выбора, а порой вообще сводят её к нулю. Такое случается там, где  администрирование экономически не обосновано, запредельно, обретает черты тотальности, перерождается в  командно-распределительную систему. В этих условиях государственный контроль становится всеобъемлющим,  охватывая размеры производства, его структуру, цены,</w:t>
      </w:r>
      <w:r>
        <w:rPr>
          <w:sz w:val="24"/>
          <w:szCs w:val="24"/>
        </w:rPr>
        <w:t xml:space="preserve"> </w:t>
      </w:r>
      <w:r w:rsidRPr="0019413B">
        <w:rPr>
          <w:sz w:val="24"/>
          <w:szCs w:val="24"/>
        </w:rPr>
        <w:t>потребительные качества продукции, издержки, заработную плату, прибыль и ее распределение, связи с поставщиками  и потребителями, словом весь хозяйственный процесс. Экономические методы нисколько не ограничивают свободу  выбора, а иной раз даже расширяют ее. Появляется стимул,  на который субъект может либо отреагировать, либо не обращать ни малейшего внимания, в любом случае оставляя  за собой право на свободное принятие рыночного решения.</w:t>
      </w:r>
      <w:r>
        <w:rPr>
          <w:sz w:val="24"/>
          <w:szCs w:val="24"/>
        </w:rPr>
        <w:t xml:space="preserve"> </w:t>
      </w:r>
      <w:r w:rsidRPr="0019413B">
        <w:rPr>
          <w:sz w:val="24"/>
          <w:szCs w:val="24"/>
        </w:rPr>
        <w:t>В последние годы, когда в России ускорился распад тоталитарного строя, произошло обвальное разрушение системы административного управления экономикой. Далеко  не вовсем этот процесс был оправдан. Система создавалась десятилетиями, и едва ли разумно разом отказываться от всего, что наработано. Просматривается по крайней мере  шесть областей, где административные приёмы достаточно  эффективны, а порой даже имеют явное преимущество по   сравнению с другими способами государственного регулирования рыночного хозяйства. Настоятельно необходим прямой государственный контроль   над монопольными рынками. Монополиста трудно обуздать с  помощью регуляторов косвенного воздействия и здесь допустимо даже государственное регулирование цен.Вторая область преимущественно административного  регулирования - побочные эффекты рыночных процессов. И в   этой сфере экономические регуляторы недостаточны, а  иногда вообще неэффективны. Необходимы жесткие стандарты  хозяйственной деятельности, гарантирующие населению экологическую безопасность.</w:t>
      </w:r>
      <w:r>
        <w:rPr>
          <w:sz w:val="24"/>
          <w:szCs w:val="24"/>
        </w:rPr>
        <w:tab/>
      </w:r>
      <w:r>
        <w:rPr>
          <w:sz w:val="24"/>
          <w:szCs w:val="24"/>
        </w:rPr>
        <w:tab/>
      </w:r>
      <w:r w:rsidRPr="0019413B">
        <w:rPr>
          <w:sz w:val="24"/>
          <w:szCs w:val="24"/>
        </w:rPr>
        <w:t>Регулирование рынка труда представляет особую сферу и форму регулирующего воздействия государства на социально- экономические процессы. Изучение этой сферы государственного регулирования позволяет полнее представить многогранность его средств и подходов.  Государственное регулирование рынка труда направлено для  достижения рационального в конкретных социально - экономических условиях уровня занятости, наибольшего  соответствия профессиональной структуры занятых  профессиональной структуре занимаемых рабочих мест,  смягчение последствий безработицы</w:t>
      </w:r>
      <w:r>
        <w:rPr>
          <w:sz w:val="24"/>
          <w:szCs w:val="24"/>
        </w:rPr>
        <w:t>.</w:t>
      </w:r>
      <w:r w:rsidRPr="0019413B">
        <w:rPr>
          <w:sz w:val="24"/>
          <w:szCs w:val="24"/>
        </w:rPr>
        <w:t xml:space="preserve"> Государственные меры, воздействующие на величину и структуру спроса на рабочую силу - это создание новых рабочих мест за счет сокращения рабочего дня на уже  существующих рабочих местах. Административные меры общей  направленности сводятся к регулированию режима работы и отдыха. Государственные страны законодательно устанавливают максимальную продолжительность рабочей  недели. Эта величина влияет на число рабочих мест: </w:t>
      </w:r>
    </w:p>
    <w:p w:rsidR="007C757A" w:rsidRPr="0019413B" w:rsidRDefault="007C757A" w:rsidP="0019413B">
      <w:pPr>
        <w:jc w:val="both"/>
        <w:rPr>
          <w:sz w:val="24"/>
          <w:szCs w:val="24"/>
        </w:rPr>
      </w:pPr>
      <w:r>
        <w:rPr>
          <w:sz w:val="24"/>
          <w:szCs w:val="24"/>
        </w:rPr>
        <w:t xml:space="preserve">        </w:t>
      </w:r>
      <w:r w:rsidRPr="0019413B">
        <w:rPr>
          <w:sz w:val="24"/>
          <w:szCs w:val="24"/>
        </w:rPr>
        <w:t xml:space="preserve">сокращение максимальной продолжительности недели </w:t>
      </w:r>
      <w:r>
        <w:rPr>
          <w:sz w:val="24"/>
          <w:szCs w:val="24"/>
        </w:rPr>
        <w:t>,</w:t>
      </w:r>
      <w:r w:rsidRPr="0019413B">
        <w:rPr>
          <w:sz w:val="24"/>
          <w:szCs w:val="24"/>
        </w:rPr>
        <w:t>приведет к образованию дополнительных рабочих мест</w:t>
      </w:r>
      <w:r>
        <w:rPr>
          <w:sz w:val="24"/>
          <w:szCs w:val="24"/>
        </w:rPr>
        <w:t xml:space="preserve">. </w:t>
      </w:r>
      <w:r w:rsidRPr="0019413B">
        <w:rPr>
          <w:sz w:val="24"/>
          <w:szCs w:val="24"/>
        </w:rPr>
        <w:t>Такая мера в условиях России требует определенной  осторожности</w:t>
      </w:r>
      <w:r>
        <w:rPr>
          <w:sz w:val="24"/>
          <w:szCs w:val="24"/>
        </w:rPr>
        <w:t>.</w:t>
      </w:r>
      <w:r w:rsidRPr="0019413B">
        <w:rPr>
          <w:sz w:val="24"/>
          <w:szCs w:val="24"/>
        </w:rPr>
        <w:t xml:space="preserve"> С одной стороны, она позволяет снизить  уровень безработицы для еще работающих и уменьшить существующую безработицу, с другой стороны, может отрицательно сказаться на эффективности экономики в  целом. Среди специализированных административных мер регулирования, распространяющих своё воздействие на  отдельные группы населения, следует выделить  квотирование рабочих мест для инвалидов. Это вызывает негативное отношение работодателей, поэтому такая защитная административная мера обычно дополняется экономическим поощрительным воздействием на предпринимателей, предоставляющих работу данным группам людей. Это прежде всего налоговые льготы, выплата  субсидий.</w:t>
      </w:r>
      <w:r>
        <w:rPr>
          <w:sz w:val="24"/>
          <w:szCs w:val="24"/>
        </w:rPr>
        <w:t xml:space="preserve"> </w:t>
      </w:r>
      <w:r w:rsidRPr="0019413B">
        <w:rPr>
          <w:sz w:val="24"/>
          <w:szCs w:val="24"/>
        </w:rPr>
        <w:t>Среди общих экономических мер государственного  регулирования выделяются: помощь в открытии предприятий, государственные субсидии на расширение производства, открытие новых государственных предприятий,  предоставление государственных законов промышленности в период спадов, организацию общественных работ</w:t>
      </w:r>
      <w:r>
        <w:rPr>
          <w:sz w:val="24"/>
          <w:szCs w:val="24"/>
        </w:rPr>
        <w:t>.</w:t>
      </w:r>
      <w:r w:rsidRPr="0019413B">
        <w:rPr>
          <w:sz w:val="24"/>
          <w:szCs w:val="24"/>
        </w:rPr>
        <w:t xml:space="preserve"> В числе экономических специализированных мер особое внимание оказывается созданию предприятий для инвалидов.  Такие предприятия менее конкурентно способны, поэтому  требуют финансовой поддержки со стороны государства.</w:t>
      </w:r>
      <w:r>
        <w:rPr>
          <w:sz w:val="24"/>
          <w:szCs w:val="24"/>
        </w:rPr>
        <w:t xml:space="preserve"> </w:t>
      </w:r>
      <w:r w:rsidRPr="0019413B">
        <w:rPr>
          <w:sz w:val="24"/>
          <w:szCs w:val="24"/>
        </w:rPr>
        <w:t>Организация общественных работ - способ создани</w:t>
      </w:r>
      <w:r>
        <w:rPr>
          <w:sz w:val="24"/>
          <w:szCs w:val="24"/>
        </w:rPr>
        <w:t>и</w:t>
      </w:r>
      <w:r w:rsidRPr="0019413B">
        <w:rPr>
          <w:sz w:val="24"/>
          <w:szCs w:val="24"/>
        </w:rPr>
        <w:t xml:space="preserve"> временных рабочих мест для тех, кто не нашел себе применения на рынке труда. Государство обладает экономическими средствами  регулирования величины и структуры предложения рабочей  силы. Налоговые рычаги, позволяющие стимулировать или ограничивать предложение рабочей силы. Налоговые рычаги, позволяющие стимулировать или ограничивать предложение  рабочей силы, представляет собой группу, которую можно  охарактеризовать и как экономическую и как административную. Ставки подоходного налога, существенно  возрастающие в зависимости от числа мест работы человека, позволяет снизить спрос на рабочие места со стороны тех, кто уже имеет работу. К экономическим мерам, регулирующим структуру  предложения, относится организация переподготовки  населения за счет фонда занятости. Воздействие на заработанную плату можно рассматривать как общий экономический способ определенного   регулирования спроса и предложения. Воздействие на предложение рабочей силы очевидно, поскольку величина  заработка во многом определяет и сферу приложения труда,  и стремление работать в нескольких местах. С другой  стороны, государство, проводя или поддерживая  определенную политику в области заработной платы, может  влиять на величину и структуру спроса на рабочую силу. Его вмешательство может быть административным или экономическим. Влияние на продолжительность рабочего времени и оплату единицы рабочего времени обычно носит административный характер, в большинстве развитых стран  государство регламентирует максимальную  продолжительность рабочей недели и минимальную заработную плату. Эти нормы являются ориентиром при заключении трудового договора между предпринимателями и работниками.</w:t>
      </w:r>
      <w:r>
        <w:rPr>
          <w:sz w:val="24"/>
          <w:szCs w:val="24"/>
        </w:rPr>
        <w:t xml:space="preserve"> </w:t>
      </w:r>
      <w:r w:rsidRPr="0019413B">
        <w:rPr>
          <w:sz w:val="24"/>
          <w:szCs w:val="24"/>
        </w:rPr>
        <w:t>Таким образом, государственная политика в област</w:t>
      </w:r>
      <w:r>
        <w:rPr>
          <w:sz w:val="24"/>
          <w:szCs w:val="24"/>
        </w:rPr>
        <w:t xml:space="preserve">и </w:t>
      </w:r>
      <w:r w:rsidRPr="0019413B">
        <w:rPr>
          <w:sz w:val="24"/>
          <w:szCs w:val="24"/>
        </w:rPr>
        <w:t xml:space="preserve"> занятости в России призвана охватывать регулирование  заработной платы, стимулирование создания новых рабочих  мест и развития предпринимательства, оказание помощи  безработным в организации собственного дела, создание сети предприятий защищенной занятости для инвалидов,  организацию переподготовки работников, организацию  общественных работ, выплату пособий по безработице. Всё это только в теории, а на практике инс</w:t>
      </w:r>
      <w:r>
        <w:rPr>
          <w:sz w:val="24"/>
          <w:szCs w:val="24"/>
        </w:rPr>
        <w:t>титут</w:t>
      </w:r>
      <w:r w:rsidRPr="0019413B">
        <w:rPr>
          <w:sz w:val="24"/>
          <w:szCs w:val="24"/>
        </w:rPr>
        <w:t xml:space="preserve"> регулирования либо не действуют, либо мало эффективны.</w:t>
      </w:r>
    </w:p>
    <w:p w:rsidR="007C757A" w:rsidRPr="0059239C" w:rsidRDefault="007C757A" w:rsidP="0059239C">
      <w:pPr>
        <w:jc w:val="both"/>
        <w:rPr>
          <w:sz w:val="24"/>
          <w:szCs w:val="24"/>
        </w:rPr>
      </w:pPr>
      <w:r>
        <w:rPr>
          <w:sz w:val="24"/>
          <w:szCs w:val="24"/>
        </w:rPr>
        <w:t xml:space="preserve">  </w:t>
      </w:r>
      <w:r w:rsidRPr="0019413B">
        <w:rPr>
          <w:sz w:val="24"/>
          <w:szCs w:val="24"/>
        </w:rPr>
        <w:t>Для России, на данном этапе развития, неприемлема переориентация на механизм регулирования процесс занятости только через рынок труда и конкуренцию. Такой  механизм не может эффективно "заработать" из-за резкого отставания заработной платы от стоимости средств  существования, исключительной дороговизны отдыха и  восстановления здоровья, жилья и транспорта, затрудняющих свободное перемещение рабочей силы.</w:t>
      </w:r>
      <w:r>
        <w:rPr>
          <w:sz w:val="24"/>
          <w:szCs w:val="24"/>
        </w:rPr>
        <w:t xml:space="preserve"> </w:t>
      </w:r>
      <w:r w:rsidRPr="0019413B">
        <w:rPr>
          <w:sz w:val="24"/>
          <w:szCs w:val="24"/>
        </w:rPr>
        <w:t xml:space="preserve">В последнее время недооценивалось то, что занятость и ее общественная организация являются решающими факторами подъема российской экономики, определяющими уровень  качество жизни населения. Недооценивалась и роль  занятости как интегральной части механизма регулирования  макроэкономических процессов, активного инструмента решения экономических и социальных проблем. Политика  занятости была недостаточно встроена в стратегию реформ  и социально - экономического развития России, слабо увязана с мерами ее реализации. Поэтому процессы  занятости в 1992-1999 были не столько катализатором,  сколько тормозом реформ. Несостоятельность политики занятости можно рассмотреть  на одном из показателей рынка труда - безработице. Она,  она на протяжении последних восьми лет увеличилась почти </w:t>
      </w:r>
      <w:r>
        <w:rPr>
          <w:sz w:val="24"/>
          <w:szCs w:val="24"/>
        </w:rPr>
        <w:t xml:space="preserve">в три раза.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9239C">
        <w:rPr>
          <w:sz w:val="24"/>
          <w:szCs w:val="24"/>
        </w:rPr>
        <w:t xml:space="preserve">В экономической жизни страны государство должно </w:t>
      </w:r>
      <w:r>
        <w:rPr>
          <w:sz w:val="24"/>
          <w:szCs w:val="24"/>
        </w:rPr>
        <w:t xml:space="preserve"> </w:t>
      </w:r>
      <w:r w:rsidRPr="0059239C">
        <w:rPr>
          <w:sz w:val="24"/>
          <w:szCs w:val="24"/>
        </w:rPr>
        <w:t>выступать прежде всего как властная структура,  устанавливающая правила поведения на рынке хозяйственных субъектов и влияющая своими предписаниями на условия  функционирования рыночных субъектов. Властные функции могут реализоваться как на базе  принятия нормативных актов общего действия, утверждающие  единые для всех субъектов хозяйствования правила  поведения, так и путем установления различных правовых  режимов для отдельных групп хозяйствующих субъектов.</w:t>
      </w:r>
      <w:r>
        <w:rPr>
          <w:sz w:val="24"/>
          <w:szCs w:val="24"/>
        </w:rPr>
        <w:t xml:space="preserve"> </w:t>
      </w:r>
      <w:r w:rsidRPr="0059239C">
        <w:rPr>
          <w:sz w:val="24"/>
          <w:szCs w:val="24"/>
        </w:rPr>
        <w:t>При этом важно обеспечит не индивидуальный,  нормативный подход к предоставлению льгот на основе  конкурентности и гласности. Вместе с тем нельзя  исключать применение и индивидуальных административных  актов управления, корректирующих поведение отдельных  предпринимательских структур в общественных интересах.</w:t>
      </w:r>
      <w:r>
        <w:rPr>
          <w:sz w:val="24"/>
          <w:szCs w:val="24"/>
        </w:rPr>
        <w:t xml:space="preserve"> </w:t>
      </w:r>
      <w:r w:rsidRPr="0059239C">
        <w:rPr>
          <w:sz w:val="24"/>
          <w:szCs w:val="24"/>
        </w:rPr>
        <w:t>В условиях переходного периода большую роль играют регулирующие функции государства с использованием  широкого набора инструментов, Ядром системы могло бы стать индивидуальное планирование, его место в системе  экономических регуляторов и порядок разработки. Поэтому нужен специальный закон "О планировании и долгосрочных национальных программах социально-экономического  развития".На реализацию экономической стратегии должны быть настроены и другие экономические регуляторы - налоговые,   бюджетные, финансово-кредитные, государственные заказы, федеральные и региональные целевые программы и др. В системе экономического регулирования важное место должны занять государственные заказы за счет средств федерального и региональных бюджетов. Они будут, повышая спрос на внутреннем рынке, способны стимулировать развитие не только оборонных, но и гражданских отраслей  народного хозяйства, стимулировать проведение научных исследований, создание и внедрение новой техники и  технологии.</w:t>
      </w:r>
      <w:r>
        <w:rPr>
          <w:sz w:val="24"/>
          <w:szCs w:val="24"/>
        </w:rPr>
        <w:t xml:space="preserve"> </w:t>
      </w:r>
      <w:r w:rsidRPr="0059239C">
        <w:rPr>
          <w:sz w:val="24"/>
          <w:szCs w:val="24"/>
        </w:rPr>
        <w:t>Государственный сектор экономики должен стать важным, реально и эффективно действующим инструментом проведения социально - экономической стратегии. Учитывая значим</w:t>
      </w:r>
      <w:r>
        <w:rPr>
          <w:sz w:val="24"/>
          <w:szCs w:val="24"/>
        </w:rPr>
        <w:t>ость</w:t>
      </w:r>
      <w:r w:rsidRPr="0059239C">
        <w:rPr>
          <w:sz w:val="24"/>
          <w:szCs w:val="24"/>
        </w:rPr>
        <w:t xml:space="preserve"> государственного сектора для стабилизации и подъема экономики, следует изменить подход к продолжению </w:t>
      </w:r>
    </w:p>
    <w:p w:rsidR="007C757A" w:rsidRPr="00C554C5" w:rsidRDefault="007C757A" w:rsidP="0059239C">
      <w:pPr>
        <w:jc w:val="both"/>
        <w:rPr>
          <w:sz w:val="24"/>
          <w:szCs w:val="24"/>
        </w:rPr>
      </w:pPr>
      <w:r>
        <w:rPr>
          <w:sz w:val="24"/>
          <w:szCs w:val="24"/>
        </w:rPr>
        <w:t xml:space="preserve">  </w:t>
      </w:r>
      <w:r w:rsidRPr="0059239C">
        <w:rPr>
          <w:sz w:val="24"/>
          <w:szCs w:val="24"/>
        </w:rPr>
        <w:t>приватизации, сохранить контроль за крупными предприятиями, имеющими важное значение для национальной экономики, снять ограничения на сроки закрепления в государственной собственности пакетов акций акционерных предприятий.  Важнейшей функцией государства является решение  социальных проблем: регулирование трудовых отношений,  проведение государственной политики в области заработной  платы, регулирование цен на социально значимые услуги и товары и т.п. Роль государства в регулировании экономики в полной мере  должна проявляться в том, что государство является  социальным партнером, стоящим выше интересов отдельных  планов и групп. Государство призвано обеспечить  согласование общенациональных интересов и частных интересов предпринимательских структур, разрешение социальных конфликтов, сотрудничество с предпринимателями по вопросам выработки экономической  стратегии и политики экономических реформ.</w:t>
      </w:r>
      <w:r>
        <w:rPr>
          <w:sz w:val="24"/>
          <w:szCs w:val="24"/>
        </w:rPr>
        <w:t xml:space="preserve"> </w:t>
      </w:r>
      <w:r w:rsidRPr="0059239C">
        <w:rPr>
          <w:sz w:val="24"/>
          <w:szCs w:val="24"/>
        </w:rPr>
        <w:t>Повышение действенности системы государственного регулирования в решающей степени зависит от преобразований в организационной структуре управления на   всех уровнях исполнительной власти - федеральном,  субъектов Федерации и местного самоуправления. Целесообразно провести изменения в организации, методах управления и регулирования правительственных органов, в первую очередь в системе функционального и отраслевого  управления. Необходимо придать новое качество   Министерству экономики. Ему должна принадлежать  лидирующая роль в разработке долго- и среднесрочных программ, индивидуальных планов , целевых программ по их   реализации. Важной задачей отраслевых органов управления должна стать поддержка предпринимательства, взаимодействие с корпорациями и их альянсами - финансово промышленными   группами, консорциумами. Государственная поддержка  предпринимательства должна включать в себя как прямое финансирование, льготное кредитование и селективное гарантирование кредитов, так и предоставление льгот по налогообложению, участие государства в со</w:t>
      </w:r>
      <w:r>
        <w:rPr>
          <w:sz w:val="24"/>
          <w:szCs w:val="24"/>
        </w:rPr>
        <w:t xml:space="preserve"> </w:t>
      </w:r>
      <w:r w:rsidRPr="0059239C">
        <w:rPr>
          <w:sz w:val="24"/>
          <w:szCs w:val="24"/>
        </w:rPr>
        <w:t>учредительстве  по организации новых предприятий, формирование и   регулирование рынка труда, предоставление выгодных  госзаказов. Проблема управления государственной собственностью очень  важна. Следует разграничивать полномочия по управлению  государственной собственностью между законодательной и   исполнительной властью, с одной стороны, и между  органами последней различных уровней - с другой. Усложнение экономической роли и функции государства в  рыночной экономике придает чрезвычайную актуальность   борьбе с бюрократизмом и разложением государственного  аппарата в центре и на местах, коррупцией, сращиван</w:t>
      </w:r>
      <w:r>
        <w:rPr>
          <w:sz w:val="24"/>
          <w:szCs w:val="24"/>
        </w:rPr>
        <w:t>ием</w:t>
      </w:r>
      <w:r w:rsidRPr="0059239C">
        <w:rPr>
          <w:sz w:val="24"/>
          <w:szCs w:val="24"/>
        </w:rPr>
        <w:t xml:space="preserve">  теневой экономикой, мафиозными структурами. Главные средства для этого - преодоление авторитарных тенденций   в государственном строительстве, повышение роли выборных форм общественного контроля за деятельностью государственного аппарата на всех уровнях - федеральном, республиканско-областном и муниципальном. Важную роль призваны играть так же разработка тотальной системы нормативов во взаимоотношениях государственного аппарата и хозяйственных субъектов, более полный переход  разрешительного к регистрационному порядку получения прав на ту или иную деятельность, широкое применение системы открытых аукционов и конкурсов при выделении лицензий, выдаче выгодных кредитов, предоставление</w:t>
      </w:r>
      <w:r>
        <w:rPr>
          <w:sz w:val="24"/>
          <w:szCs w:val="24"/>
        </w:rPr>
        <w:t xml:space="preserve"> </w:t>
      </w:r>
      <w:r w:rsidRPr="00072DD5">
        <w:rPr>
          <w:sz w:val="24"/>
          <w:szCs w:val="24"/>
        </w:rPr>
        <w:t>льгот.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C757A" w:rsidRPr="00EE0315" w:rsidRDefault="007C757A" w:rsidP="00EE0315">
      <w:pPr>
        <w:jc w:val="both"/>
        <w:rPr>
          <w:sz w:val="24"/>
          <w:szCs w:val="24"/>
        </w:rPr>
      </w:pPr>
      <w:r>
        <w:rPr>
          <w:sz w:val="24"/>
          <w:szCs w:val="24"/>
        </w:rPr>
        <w:tab/>
        <w:t>2. Особенности современного развития отрасли городское хозяйство. Проблемы отрасли на современном этапе. Тенденции и перспективы развития. Формы государственного регулирования в отрасли.(На примере отраслей городского хозяйства( ЖКХ ) в рамках муниципального образования).</w:t>
      </w:r>
    </w:p>
    <w:p w:rsidR="007C757A" w:rsidRPr="00EE0315" w:rsidRDefault="007C757A" w:rsidP="00EE0315">
      <w:pPr>
        <w:jc w:val="both"/>
        <w:rPr>
          <w:sz w:val="24"/>
          <w:szCs w:val="24"/>
        </w:rPr>
      </w:pPr>
      <w:r>
        <w:rPr>
          <w:sz w:val="24"/>
          <w:szCs w:val="24"/>
        </w:rPr>
        <w:t xml:space="preserve">      </w:t>
      </w:r>
      <w:r w:rsidRPr="00EE0315">
        <w:rPr>
          <w:sz w:val="24"/>
          <w:szCs w:val="24"/>
        </w:rPr>
        <w:t xml:space="preserve"> Жилищно-коммунальное хозяйство как отрасль сферы услуг: основные проблемы</w:t>
      </w:r>
      <w:r>
        <w:rPr>
          <w:sz w:val="24"/>
          <w:szCs w:val="24"/>
        </w:rPr>
        <w:t xml:space="preserve">. </w:t>
      </w:r>
      <w:r w:rsidRPr="00EE0315">
        <w:rPr>
          <w:sz w:val="24"/>
          <w:szCs w:val="24"/>
        </w:rPr>
        <w:t>Жилищно-коммунальное хозяйство (в дальнейшем ЖКХ) представляет собой</w:t>
      </w:r>
      <w:r>
        <w:rPr>
          <w:sz w:val="24"/>
          <w:szCs w:val="24"/>
        </w:rPr>
        <w:t xml:space="preserve"> </w:t>
      </w:r>
      <w:r w:rsidRPr="00EE0315">
        <w:rPr>
          <w:sz w:val="24"/>
          <w:szCs w:val="24"/>
        </w:rPr>
        <w:t>отрасль сферы услуг и важнейшую часть территориальной инфраструктуры,</w:t>
      </w:r>
      <w:r>
        <w:rPr>
          <w:sz w:val="24"/>
          <w:szCs w:val="24"/>
        </w:rPr>
        <w:t xml:space="preserve"> </w:t>
      </w:r>
      <w:r w:rsidRPr="00EE0315">
        <w:rPr>
          <w:sz w:val="24"/>
          <w:szCs w:val="24"/>
        </w:rPr>
        <w:t>определяющую условия Жизнедеятельности человека, прежде всего комфортности жилища, его инженерное благоустройство, качество и надежность услуг транспорта, связи, бытовых и других услуг, от которых зависит состояние  здоровья, качество жизни и социальный климат в населенных пунктах.</w:t>
      </w:r>
      <w:r>
        <w:rPr>
          <w:sz w:val="24"/>
          <w:szCs w:val="24"/>
        </w:rPr>
        <w:t xml:space="preserve"> </w:t>
      </w:r>
      <w:r w:rsidRPr="00EE0315">
        <w:rPr>
          <w:sz w:val="24"/>
          <w:szCs w:val="24"/>
        </w:rPr>
        <w:t>В составе ЖКХ выделяются следующие подотрасли:</w:t>
      </w:r>
    </w:p>
    <w:p w:rsidR="007C757A" w:rsidRPr="003C2DDE" w:rsidRDefault="007C757A" w:rsidP="003C2DDE">
      <w:pPr>
        <w:jc w:val="both"/>
        <w:rPr>
          <w:sz w:val="24"/>
          <w:szCs w:val="24"/>
        </w:rPr>
      </w:pPr>
      <w:r w:rsidRPr="00EE0315">
        <w:rPr>
          <w:sz w:val="24"/>
          <w:szCs w:val="24"/>
        </w:rPr>
        <w:t xml:space="preserve">      * жилищное хозяйство и ремонтно-эксплуатационное производство;</w:t>
      </w:r>
      <w:r>
        <w:rPr>
          <w:sz w:val="24"/>
          <w:szCs w:val="24"/>
        </w:rPr>
        <w:tab/>
      </w:r>
      <w:r>
        <w:rPr>
          <w:sz w:val="24"/>
          <w:szCs w:val="24"/>
        </w:rPr>
        <w:tab/>
      </w:r>
      <w:r>
        <w:rPr>
          <w:sz w:val="24"/>
          <w:szCs w:val="24"/>
        </w:rPr>
        <w:tab/>
        <w:t xml:space="preserve">    </w:t>
      </w:r>
      <w:r w:rsidRPr="00EE0315">
        <w:rPr>
          <w:sz w:val="24"/>
          <w:szCs w:val="24"/>
        </w:rPr>
        <w:t>* водоснабжение и водоотведение;</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EE0315">
        <w:rPr>
          <w:sz w:val="24"/>
          <w:szCs w:val="24"/>
        </w:rPr>
        <w:t>* коммунальная энергетика (электро-, тепло-, газоснабжение);</w:t>
      </w:r>
      <w:r>
        <w:rPr>
          <w:sz w:val="24"/>
          <w:szCs w:val="24"/>
        </w:rPr>
        <w:tab/>
      </w:r>
      <w:r>
        <w:rPr>
          <w:sz w:val="24"/>
          <w:szCs w:val="24"/>
        </w:rPr>
        <w:tab/>
      </w:r>
      <w:r>
        <w:rPr>
          <w:sz w:val="24"/>
          <w:szCs w:val="24"/>
        </w:rPr>
        <w:tab/>
      </w:r>
      <w:r>
        <w:rPr>
          <w:sz w:val="24"/>
          <w:szCs w:val="24"/>
        </w:rPr>
        <w:tab/>
        <w:t xml:space="preserve"> </w:t>
      </w:r>
      <w:r w:rsidRPr="00EE0315">
        <w:rPr>
          <w:sz w:val="24"/>
          <w:szCs w:val="24"/>
        </w:rPr>
        <w:t>* городской транспорт (автобус, трамвай, троллейбус);</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EE0315">
        <w:rPr>
          <w:sz w:val="24"/>
          <w:szCs w:val="24"/>
        </w:rPr>
        <w:t>* информационное хозяйство (кабельные сети, спутниковое телевидение, оптоволоконные системы и электронные каналы связи, системы компьютерной</w:t>
      </w:r>
      <w:r>
        <w:rPr>
          <w:sz w:val="24"/>
          <w:szCs w:val="24"/>
        </w:rPr>
        <w:t xml:space="preserve"> </w:t>
      </w:r>
      <w:r w:rsidRPr="00EE0315">
        <w:rPr>
          <w:sz w:val="24"/>
          <w:szCs w:val="24"/>
        </w:rPr>
        <w:t>связи и обеспечения;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EE0315">
        <w:rPr>
          <w:sz w:val="24"/>
          <w:szCs w:val="24"/>
        </w:rPr>
        <w:t>* внешнее городское благоустройство, включающее дорожное хозяйство и  дорожно-транспортное строительство;</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E0315">
        <w:rPr>
          <w:sz w:val="24"/>
          <w:szCs w:val="24"/>
        </w:rPr>
        <w:t xml:space="preserve"> * санитарная очистка территорий (уличная уборка, домовая очистка с утилизацией бытовых и пищевых отходов);</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EE0315">
        <w:rPr>
          <w:sz w:val="24"/>
          <w:szCs w:val="24"/>
        </w:rPr>
        <w:t>* зеленое хозяйство (озеленение городов, цветоводство);</w:t>
      </w:r>
      <w:r>
        <w:rPr>
          <w:sz w:val="24"/>
          <w:szCs w:val="24"/>
        </w:rPr>
        <w:tab/>
      </w:r>
      <w:r>
        <w:rPr>
          <w:sz w:val="24"/>
          <w:szCs w:val="24"/>
        </w:rPr>
        <w:tab/>
      </w:r>
      <w:r>
        <w:rPr>
          <w:sz w:val="24"/>
          <w:szCs w:val="24"/>
        </w:rPr>
        <w:tab/>
      </w:r>
      <w:r>
        <w:rPr>
          <w:sz w:val="24"/>
          <w:szCs w:val="24"/>
        </w:rPr>
        <w:tab/>
      </w:r>
      <w:r>
        <w:rPr>
          <w:sz w:val="24"/>
          <w:szCs w:val="24"/>
        </w:rPr>
        <w:tab/>
        <w:t xml:space="preserve"> </w:t>
      </w:r>
      <w:r w:rsidRPr="00EE0315">
        <w:rPr>
          <w:sz w:val="24"/>
          <w:szCs w:val="24"/>
        </w:rPr>
        <w:t>* гостиничное хозяйство;</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EE0315">
        <w:rPr>
          <w:sz w:val="24"/>
          <w:szCs w:val="24"/>
        </w:rPr>
        <w:t>* бытовое обслуживание (бани, прачечные, ритуальное обслуживание и т.д.);</w:t>
      </w:r>
      <w:r>
        <w:rPr>
          <w:sz w:val="24"/>
          <w:szCs w:val="24"/>
        </w:rPr>
        <w:tab/>
      </w:r>
      <w:r>
        <w:rPr>
          <w:sz w:val="24"/>
          <w:szCs w:val="24"/>
        </w:rPr>
        <w:tab/>
        <w:t xml:space="preserve"> </w:t>
      </w:r>
      <w:r w:rsidRPr="00EE0315">
        <w:rPr>
          <w:sz w:val="24"/>
          <w:szCs w:val="24"/>
        </w:rPr>
        <w:t>* уличное освещение.</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E0315">
        <w:rPr>
          <w:sz w:val="24"/>
          <w:szCs w:val="24"/>
        </w:rPr>
        <w:t>Отрасли городского хозяйства и жилищно-коммунальных услуг тесно связаны с  региональной экономикой.</w:t>
      </w:r>
      <w:r>
        <w:rPr>
          <w:sz w:val="24"/>
          <w:szCs w:val="24"/>
        </w:rPr>
        <w:tab/>
      </w:r>
      <w:r w:rsidRPr="00EE0315">
        <w:rPr>
          <w:sz w:val="24"/>
          <w:szCs w:val="24"/>
        </w:rPr>
        <w:t>ЖКХ формирует соответствующее качество жизни населения, культуру быта и образ жизни, во многом определяет социально-экономический потенциал территорий, их инвестиционную привлекательность.</w:t>
      </w:r>
      <w:r>
        <w:rPr>
          <w:sz w:val="24"/>
          <w:szCs w:val="24"/>
        </w:rPr>
        <w:t xml:space="preserve"> </w:t>
      </w:r>
      <w:r w:rsidRPr="00EE0315">
        <w:rPr>
          <w:sz w:val="24"/>
          <w:szCs w:val="24"/>
        </w:rPr>
        <w:t>Несмотря на многоотраслевую структуру ЖКХ представляет собой целостную систему, которая обеспечивает нормальную жизнедеятельность человека, функционирование социальной и производственной инфраструктуры территории.</w:t>
      </w:r>
      <w:r>
        <w:rPr>
          <w:sz w:val="24"/>
          <w:szCs w:val="24"/>
        </w:rPr>
        <w:t xml:space="preserve"> </w:t>
      </w:r>
      <w:r w:rsidRPr="00EE0315">
        <w:rPr>
          <w:sz w:val="24"/>
          <w:szCs w:val="24"/>
        </w:rPr>
        <w:t>По экспертным оценкам ЖКХ охватывает в среднем от 50 до 70% основных фондов, находящихся в муниципальной собственности и служит таким образом материальной основой функционирования местных органов исполнительной власти и важнейшей сферой их социальной ответственности. Недостаток средств на содержание и ремонт объектов ЖКХ из-за нерационального механизма их формирования и использования, частых и неоправданных реорганизаций структуры управления ЖКХ привели к резкому снижению надежности функционирования объектов ЖКХ. На 38% увеличилась их аварийность. Дефицит финансирования ЖКХ усугубляется отсутствием должного  нормативно-правового обеспечения функционирования этой отрасли сферы</w:t>
      </w:r>
      <w:r>
        <w:rPr>
          <w:sz w:val="24"/>
          <w:szCs w:val="24"/>
        </w:rPr>
        <w:t xml:space="preserve"> </w:t>
      </w:r>
      <w:r w:rsidRPr="00EE0315">
        <w:rPr>
          <w:sz w:val="24"/>
          <w:szCs w:val="24"/>
        </w:rPr>
        <w:t>услуг.</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53DE0">
        <w:rPr>
          <w:sz w:val="24"/>
          <w:szCs w:val="24"/>
        </w:rPr>
        <w:t>В результате проводимых в отрасли реформ и п</w:t>
      </w:r>
      <w:r>
        <w:rPr>
          <w:sz w:val="24"/>
          <w:szCs w:val="24"/>
        </w:rPr>
        <w:t xml:space="preserve">реобразований должна измениться </w:t>
      </w:r>
      <w:r w:rsidRPr="00E53DE0">
        <w:rPr>
          <w:sz w:val="24"/>
          <w:szCs w:val="24"/>
        </w:rPr>
        <w:t>вся система финансирования мероприятий по модерни</w:t>
      </w:r>
      <w:r>
        <w:rPr>
          <w:sz w:val="24"/>
          <w:szCs w:val="24"/>
        </w:rPr>
        <w:t xml:space="preserve">зации и развитию коммунального </w:t>
      </w:r>
      <w:r w:rsidRPr="00E53DE0">
        <w:rPr>
          <w:sz w:val="24"/>
          <w:szCs w:val="24"/>
        </w:rPr>
        <w:t>хозяйства. Инвестиционное финансирование</w:t>
      </w:r>
      <w:r>
        <w:rPr>
          <w:sz w:val="24"/>
          <w:szCs w:val="24"/>
        </w:rPr>
        <w:t xml:space="preserve"> коммунального комплекса будет </w:t>
      </w:r>
      <w:r w:rsidRPr="00E53DE0">
        <w:rPr>
          <w:sz w:val="24"/>
          <w:szCs w:val="24"/>
        </w:rPr>
        <w:t>осуществляться в основном за счет привлечения заем</w:t>
      </w:r>
      <w:r>
        <w:rPr>
          <w:sz w:val="24"/>
          <w:szCs w:val="24"/>
        </w:rPr>
        <w:t xml:space="preserve">ных ресурсов (в первую очередь </w:t>
      </w:r>
      <w:r w:rsidRPr="00E53DE0">
        <w:rPr>
          <w:sz w:val="24"/>
          <w:szCs w:val="24"/>
        </w:rPr>
        <w:t>средств частных инвесторов). Бюджетное финансирование инвестиций в коммунальное хозяйство будет возможным в ограниченном объеме и будет являться не альтернативой, а дополне</w:t>
      </w:r>
      <w:r>
        <w:rPr>
          <w:sz w:val="24"/>
          <w:szCs w:val="24"/>
        </w:rPr>
        <w:t xml:space="preserve">нием к заемному финансированию. </w:t>
      </w:r>
      <w:r w:rsidRPr="00E53DE0">
        <w:rPr>
          <w:sz w:val="24"/>
          <w:szCs w:val="24"/>
        </w:rPr>
        <w:t>Основным направлением изменения системы финан</w:t>
      </w:r>
      <w:r>
        <w:rPr>
          <w:sz w:val="24"/>
          <w:szCs w:val="24"/>
        </w:rPr>
        <w:t xml:space="preserve">сирования отрасли должно стать </w:t>
      </w:r>
      <w:r w:rsidRPr="00E53DE0">
        <w:rPr>
          <w:sz w:val="24"/>
          <w:szCs w:val="24"/>
        </w:rPr>
        <w:t>постепенное прекращение дотирования убы</w:t>
      </w:r>
      <w:r>
        <w:rPr>
          <w:sz w:val="24"/>
          <w:szCs w:val="24"/>
        </w:rPr>
        <w:t xml:space="preserve">тков деятельности коммунальных </w:t>
      </w:r>
      <w:r w:rsidRPr="00E53DE0">
        <w:rPr>
          <w:sz w:val="24"/>
          <w:szCs w:val="24"/>
        </w:rPr>
        <w:t>предприятий за счет бюджета. По этапное прек</w:t>
      </w:r>
      <w:r>
        <w:rPr>
          <w:sz w:val="24"/>
          <w:szCs w:val="24"/>
        </w:rPr>
        <w:t xml:space="preserve">ращение практики перекрестного </w:t>
      </w:r>
      <w:r w:rsidRPr="00E53DE0">
        <w:rPr>
          <w:sz w:val="24"/>
          <w:szCs w:val="24"/>
        </w:rPr>
        <w:t>субсидирования различных групп потребителей позв</w:t>
      </w:r>
      <w:r>
        <w:rPr>
          <w:sz w:val="24"/>
          <w:szCs w:val="24"/>
        </w:rPr>
        <w:t xml:space="preserve">олит снизить объем бартерных и </w:t>
      </w:r>
      <w:r w:rsidRPr="00E53DE0">
        <w:rPr>
          <w:sz w:val="24"/>
          <w:szCs w:val="24"/>
        </w:rPr>
        <w:t>других операций в не</w:t>
      </w:r>
      <w:r>
        <w:rPr>
          <w:sz w:val="24"/>
          <w:szCs w:val="24"/>
        </w:rPr>
        <w:t xml:space="preserve"> </w:t>
      </w:r>
      <w:r w:rsidRPr="00E53DE0">
        <w:rPr>
          <w:sz w:val="24"/>
          <w:szCs w:val="24"/>
        </w:rPr>
        <w:t>денежной форме в отрасли, по</w:t>
      </w:r>
      <w:r>
        <w:rPr>
          <w:sz w:val="24"/>
          <w:szCs w:val="24"/>
        </w:rPr>
        <w:t xml:space="preserve">высить эффективность работы </w:t>
      </w:r>
      <w:r w:rsidRPr="00E53DE0">
        <w:rPr>
          <w:sz w:val="24"/>
          <w:szCs w:val="24"/>
        </w:rPr>
        <w:t>коммунальных предприятий.</w:t>
      </w:r>
      <w:r>
        <w:rPr>
          <w:sz w:val="24"/>
          <w:szCs w:val="24"/>
        </w:rPr>
        <w:t xml:space="preserve"> </w:t>
      </w:r>
      <w:r w:rsidRPr="00E53DE0">
        <w:rPr>
          <w:sz w:val="24"/>
          <w:szCs w:val="24"/>
        </w:rPr>
        <w:t>Важным элементом участия государства в финансировании модернизации коммунального хозяйства будет поддержание в течение ряда ле</w:t>
      </w:r>
      <w:r>
        <w:rPr>
          <w:sz w:val="24"/>
          <w:szCs w:val="24"/>
        </w:rPr>
        <w:t xml:space="preserve">т стабильного уровня выплат на </w:t>
      </w:r>
      <w:r w:rsidRPr="00E53DE0">
        <w:rPr>
          <w:sz w:val="24"/>
          <w:szCs w:val="24"/>
        </w:rPr>
        <w:t xml:space="preserve">социальные счета граждан при зафиксированном </w:t>
      </w:r>
      <w:r>
        <w:rPr>
          <w:sz w:val="24"/>
          <w:szCs w:val="24"/>
        </w:rPr>
        <w:t xml:space="preserve">уровне тарифов на коммунальные </w:t>
      </w:r>
      <w:r w:rsidRPr="00E53DE0">
        <w:rPr>
          <w:sz w:val="24"/>
          <w:szCs w:val="24"/>
        </w:rPr>
        <w:t>услуги (на регулируемый период). Эт</w:t>
      </w:r>
      <w:r>
        <w:rPr>
          <w:sz w:val="24"/>
          <w:szCs w:val="24"/>
        </w:rPr>
        <w:t xml:space="preserve">о обеспечит сектору стабильное </w:t>
      </w:r>
      <w:r w:rsidRPr="00E53DE0">
        <w:rPr>
          <w:sz w:val="24"/>
          <w:szCs w:val="24"/>
        </w:rPr>
        <w:t>финансирование, а инвесторам — гарантиров</w:t>
      </w:r>
      <w:r>
        <w:rPr>
          <w:sz w:val="24"/>
          <w:szCs w:val="24"/>
        </w:rPr>
        <w:t xml:space="preserve">анный возврат в разумные сроки </w:t>
      </w:r>
      <w:r w:rsidRPr="00E53DE0">
        <w:rPr>
          <w:sz w:val="24"/>
          <w:szCs w:val="24"/>
        </w:rPr>
        <w:t>капитала, вложенного в модернизацию и ра</w:t>
      </w:r>
      <w:r>
        <w:rPr>
          <w:sz w:val="24"/>
          <w:szCs w:val="24"/>
        </w:rPr>
        <w:t xml:space="preserve">звитие коммунального хозяйства. </w:t>
      </w:r>
      <w:r w:rsidRPr="00E53DE0">
        <w:rPr>
          <w:sz w:val="24"/>
          <w:szCs w:val="24"/>
        </w:rPr>
        <w:t xml:space="preserve">В результате развития конкурентных отношений </w:t>
      </w:r>
      <w:r>
        <w:rPr>
          <w:sz w:val="24"/>
          <w:szCs w:val="24"/>
        </w:rPr>
        <w:t xml:space="preserve">в коммунальном хозяйстве будет </w:t>
      </w:r>
      <w:r w:rsidRPr="00E53DE0">
        <w:rPr>
          <w:sz w:val="24"/>
          <w:szCs w:val="24"/>
        </w:rPr>
        <w:t>качественно повышена эффективность его функцио</w:t>
      </w:r>
      <w:r>
        <w:rPr>
          <w:sz w:val="24"/>
          <w:szCs w:val="24"/>
        </w:rPr>
        <w:t xml:space="preserve">нирования, что обеспечит общее </w:t>
      </w:r>
      <w:r w:rsidRPr="00E53DE0">
        <w:rPr>
          <w:sz w:val="24"/>
          <w:szCs w:val="24"/>
        </w:rPr>
        <w:t>снижение расходов на содержание коммуна</w:t>
      </w:r>
      <w:r>
        <w:rPr>
          <w:sz w:val="24"/>
          <w:szCs w:val="24"/>
        </w:rPr>
        <w:t xml:space="preserve">льного хозяйства и привлечение </w:t>
      </w:r>
      <w:r w:rsidRPr="00E53DE0">
        <w:rPr>
          <w:sz w:val="24"/>
          <w:szCs w:val="24"/>
        </w:rPr>
        <w:t>дополнительных финансовых ресурсов для модерни</w:t>
      </w:r>
      <w:r>
        <w:rPr>
          <w:sz w:val="24"/>
          <w:szCs w:val="24"/>
        </w:rPr>
        <w:t xml:space="preserve">зации коммунального хозяйства. </w:t>
      </w:r>
      <w:r w:rsidRPr="00E53DE0">
        <w:rPr>
          <w:sz w:val="24"/>
          <w:szCs w:val="24"/>
        </w:rPr>
        <w:t>Только таким образом может быть достигнут</w:t>
      </w:r>
      <w:r>
        <w:rPr>
          <w:sz w:val="24"/>
          <w:szCs w:val="24"/>
        </w:rPr>
        <w:t xml:space="preserve">а основная цель осуществляемой </w:t>
      </w:r>
      <w:r w:rsidRPr="00E53DE0">
        <w:rPr>
          <w:sz w:val="24"/>
          <w:szCs w:val="24"/>
        </w:rPr>
        <w:t>жилищно-коммунальной реформы — улучшение качеств</w:t>
      </w:r>
      <w:r>
        <w:rPr>
          <w:sz w:val="24"/>
          <w:szCs w:val="24"/>
        </w:rPr>
        <w:t xml:space="preserve">а услуг для населения и прочих </w:t>
      </w:r>
      <w:r w:rsidRPr="00E53DE0">
        <w:rPr>
          <w:sz w:val="24"/>
          <w:szCs w:val="24"/>
        </w:rPr>
        <w:t>потребителей.</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C2DDE">
        <w:rPr>
          <w:sz w:val="24"/>
          <w:szCs w:val="24"/>
        </w:rPr>
        <w:t>Государственное регулирование жилищно-коммунального хозяйства  и управление собственностью</w:t>
      </w:r>
      <w:r>
        <w:rPr>
          <w:sz w:val="24"/>
          <w:szCs w:val="24"/>
        </w:rPr>
        <w:t>.</w:t>
      </w:r>
    </w:p>
    <w:p w:rsidR="007C757A" w:rsidRPr="003C2DDE" w:rsidRDefault="007C757A" w:rsidP="003C2DDE">
      <w:pPr>
        <w:jc w:val="both"/>
        <w:rPr>
          <w:sz w:val="24"/>
          <w:szCs w:val="24"/>
        </w:rPr>
      </w:pPr>
      <w:r>
        <w:rPr>
          <w:sz w:val="24"/>
          <w:szCs w:val="24"/>
        </w:rPr>
        <w:t xml:space="preserve">       </w:t>
      </w:r>
      <w:r w:rsidRPr="003C2DDE">
        <w:rPr>
          <w:sz w:val="24"/>
          <w:szCs w:val="24"/>
        </w:rPr>
        <w:t xml:space="preserve"> Основной сферой существования и жизнедеятельности гражданина  является его главное жизненное пространство, а именно, его жилище. Конституция Российской Федерации и Жилищный кодекс Российской Федерации свидетельствуют о том, что каждый человек  имеет право на жилище. А чтобы обеспечить это право, должна  проводиться санкционированная жилищная политика. </w:t>
      </w:r>
    </w:p>
    <w:p w:rsidR="007C757A" w:rsidRPr="003C2DDE" w:rsidRDefault="007C757A" w:rsidP="003C2DDE">
      <w:pPr>
        <w:jc w:val="both"/>
        <w:rPr>
          <w:sz w:val="24"/>
          <w:szCs w:val="24"/>
        </w:rPr>
      </w:pPr>
      <w:r w:rsidRPr="003C2DDE">
        <w:rPr>
          <w:sz w:val="24"/>
          <w:szCs w:val="24"/>
        </w:rPr>
        <w:t xml:space="preserve"> Органы государственной власти и органы местного самоуправления  в пределах своей компетенции обеспечивают условия для осуществления гражданами права на жилище, в том числе:</w:t>
      </w:r>
    </w:p>
    <w:p w:rsidR="007C757A" w:rsidRPr="003C2DDE" w:rsidRDefault="007C757A" w:rsidP="003C2DDE">
      <w:pPr>
        <w:jc w:val="both"/>
        <w:rPr>
          <w:sz w:val="24"/>
          <w:szCs w:val="24"/>
        </w:rPr>
      </w:pPr>
      <w:r w:rsidRPr="003C2DDE">
        <w:rPr>
          <w:sz w:val="24"/>
          <w:szCs w:val="24"/>
        </w:rPr>
        <w:t xml:space="preserve"> 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7C757A" w:rsidRPr="003C2DDE" w:rsidRDefault="007C757A" w:rsidP="003C2DDE">
      <w:pPr>
        <w:jc w:val="both"/>
        <w:rPr>
          <w:sz w:val="24"/>
          <w:szCs w:val="24"/>
        </w:rPr>
      </w:pPr>
      <w:r w:rsidRPr="003C2DDE">
        <w:rPr>
          <w:sz w:val="24"/>
          <w:szCs w:val="24"/>
        </w:rP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7C757A" w:rsidRPr="003C2DDE" w:rsidRDefault="007C757A" w:rsidP="003C2DDE">
      <w:pPr>
        <w:jc w:val="both"/>
        <w:rPr>
          <w:sz w:val="24"/>
          <w:szCs w:val="24"/>
        </w:rPr>
      </w:pPr>
      <w:r w:rsidRPr="003C2DDE">
        <w:rPr>
          <w:sz w:val="24"/>
          <w:szCs w:val="24"/>
        </w:rPr>
        <w:t>3) в установленном порядке предоставляют гражданам жилые</w:t>
      </w:r>
      <w:r>
        <w:rPr>
          <w:sz w:val="24"/>
          <w:szCs w:val="24"/>
        </w:rPr>
        <w:t xml:space="preserve"> </w:t>
      </w:r>
      <w:r w:rsidRPr="003C2DDE">
        <w:rPr>
          <w:sz w:val="24"/>
          <w:szCs w:val="24"/>
        </w:rPr>
        <w:t>помещения по договорам социального найма или договорам найма жилых помещений государственного или муниципального жилищного фонда;</w:t>
      </w:r>
    </w:p>
    <w:p w:rsidR="007C757A" w:rsidRPr="003C2DDE" w:rsidRDefault="007C757A" w:rsidP="003C2DDE">
      <w:pPr>
        <w:jc w:val="both"/>
        <w:rPr>
          <w:sz w:val="24"/>
          <w:szCs w:val="24"/>
        </w:rPr>
      </w:pPr>
      <w:r w:rsidRPr="003C2DDE">
        <w:rPr>
          <w:sz w:val="24"/>
          <w:szCs w:val="24"/>
        </w:rPr>
        <w:t>4) стимулируют жилищное строительство;</w:t>
      </w:r>
    </w:p>
    <w:p w:rsidR="007C757A" w:rsidRPr="003C2DDE" w:rsidRDefault="007C757A" w:rsidP="003C2DDE">
      <w:pPr>
        <w:jc w:val="both"/>
        <w:rPr>
          <w:sz w:val="24"/>
          <w:szCs w:val="24"/>
        </w:rPr>
      </w:pPr>
      <w:r w:rsidRPr="003C2DDE">
        <w:rPr>
          <w:sz w:val="24"/>
          <w:szCs w:val="24"/>
        </w:rP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7C757A" w:rsidRPr="003C2DDE" w:rsidRDefault="007C757A" w:rsidP="003C2DDE">
      <w:pPr>
        <w:jc w:val="both"/>
        <w:rPr>
          <w:sz w:val="24"/>
          <w:szCs w:val="24"/>
        </w:rPr>
      </w:pPr>
      <w:r w:rsidRPr="003C2DDE">
        <w:rPr>
          <w:sz w:val="24"/>
          <w:szCs w:val="24"/>
        </w:rPr>
        <w:t>6) обеспечивают контроль за исполнением жилищного</w:t>
      </w:r>
      <w:r>
        <w:rPr>
          <w:sz w:val="24"/>
          <w:szCs w:val="24"/>
        </w:rPr>
        <w:t xml:space="preserve"> </w:t>
      </w:r>
      <w:r w:rsidRPr="003C2DDE">
        <w:rPr>
          <w:sz w:val="24"/>
          <w:szCs w:val="24"/>
        </w:rPr>
        <w:t>законодательства, использованием и сохранностью жилищного фонда, соответствием жилых помещений установленным санитарным и техническим правилам и нормам, иным требованиям  законодательства;</w:t>
      </w:r>
    </w:p>
    <w:p w:rsidR="007C757A" w:rsidRPr="003C2DDE" w:rsidRDefault="007C757A" w:rsidP="003C2DDE">
      <w:pPr>
        <w:jc w:val="both"/>
        <w:rPr>
          <w:sz w:val="24"/>
          <w:szCs w:val="24"/>
        </w:rPr>
      </w:pPr>
      <w:r w:rsidRPr="003C2DDE">
        <w:rPr>
          <w:sz w:val="24"/>
          <w:szCs w:val="24"/>
        </w:rPr>
        <w:t xml:space="preserve">7) обеспечивают контроль соблюдения установленных законодательством требований при осуществлении жилищного </w:t>
      </w:r>
      <w:r>
        <w:rPr>
          <w:sz w:val="24"/>
          <w:szCs w:val="24"/>
        </w:rPr>
        <w:t xml:space="preserve">строительства </w:t>
      </w:r>
      <w:r w:rsidRPr="003C2DDE">
        <w:rPr>
          <w:sz w:val="24"/>
          <w:szCs w:val="24"/>
        </w:rPr>
        <w:t xml:space="preserve">. </w:t>
      </w:r>
    </w:p>
    <w:p w:rsidR="007C757A" w:rsidRPr="003C2DDE" w:rsidRDefault="007C757A" w:rsidP="003C2DDE">
      <w:pPr>
        <w:jc w:val="both"/>
        <w:rPr>
          <w:sz w:val="24"/>
          <w:szCs w:val="24"/>
        </w:rPr>
      </w:pPr>
      <w:r w:rsidRPr="003C2DDE">
        <w:rPr>
          <w:sz w:val="24"/>
          <w:szCs w:val="24"/>
        </w:rPr>
        <w:t>Неотъемлемой частью жилищной политики является система жилищно-коммунального хозяйства. За десять лет в Жилищно-коммунальной системе России накопилось огромное число противоречий. Одной из главных проблем, влияющих на эти противоречия, является невозможность взаимодействия между организациями, предоставляющими услуги на рынке жилищно-коммунальных</w:t>
      </w:r>
      <w:r>
        <w:rPr>
          <w:sz w:val="24"/>
          <w:szCs w:val="24"/>
        </w:rPr>
        <w:t xml:space="preserve"> услуг. По мнению экспертов </w:t>
      </w:r>
      <w:r w:rsidRPr="003C2DDE">
        <w:rPr>
          <w:sz w:val="24"/>
          <w:szCs w:val="24"/>
        </w:rPr>
        <w:t xml:space="preserve">такому взаимодействию мешают четыре основных фактора: </w:t>
      </w:r>
    </w:p>
    <w:p w:rsidR="007C757A" w:rsidRPr="003C2DDE" w:rsidRDefault="007C757A" w:rsidP="003C2DDE">
      <w:pPr>
        <w:jc w:val="both"/>
        <w:rPr>
          <w:sz w:val="24"/>
          <w:szCs w:val="24"/>
        </w:rPr>
      </w:pPr>
      <w:r w:rsidRPr="003C2DDE">
        <w:rPr>
          <w:sz w:val="24"/>
          <w:szCs w:val="24"/>
        </w:rPr>
        <w:t xml:space="preserve">1) Разбалансированность тарифов, когда, например, предприятие водоснабжения становится банкротом из-за роста цен на электроэнергию, а повысить свои цены на воду не имеет права. </w:t>
      </w:r>
    </w:p>
    <w:p w:rsidR="007C757A" w:rsidRPr="003C2DDE" w:rsidRDefault="007C757A" w:rsidP="003C2DDE">
      <w:pPr>
        <w:jc w:val="both"/>
        <w:rPr>
          <w:sz w:val="24"/>
          <w:szCs w:val="24"/>
        </w:rPr>
      </w:pPr>
      <w:r w:rsidRPr="003C2DDE">
        <w:rPr>
          <w:sz w:val="24"/>
          <w:szCs w:val="24"/>
        </w:rPr>
        <w:t xml:space="preserve">2) Неплатежи со стороны государства. В первую очередь это касается компенсации государством различных льгот и субсидий и просто щадящих цен на услуги ЖКХ, предоставляемых населению. </w:t>
      </w:r>
    </w:p>
    <w:p w:rsidR="007C757A" w:rsidRPr="003C2DDE" w:rsidRDefault="007C757A" w:rsidP="003C2DDE">
      <w:pPr>
        <w:jc w:val="both"/>
        <w:rPr>
          <w:sz w:val="24"/>
          <w:szCs w:val="24"/>
        </w:rPr>
      </w:pPr>
      <w:r w:rsidRPr="003C2DDE">
        <w:rPr>
          <w:sz w:val="24"/>
          <w:szCs w:val="24"/>
        </w:rPr>
        <w:t xml:space="preserve">3) Неплатежи самого населения, которые, однако, за последние годы стали гораздо стабильнее, и в 2003 году составляли уже </w:t>
      </w:r>
      <w:r>
        <w:rPr>
          <w:sz w:val="24"/>
          <w:szCs w:val="24"/>
        </w:rPr>
        <w:t xml:space="preserve"> менее 10% </w:t>
      </w:r>
      <w:r w:rsidRPr="003C2DDE">
        <w:rPr>
          <w:sz w:val="24"/>
          <w:szCs w:val="24"/>
        </w:rPr>
        <w:t xml:space="preserve">. </w:t>
      </w:r>
    </w:p>
    <w:p w:rsidR="007C757A" w:rsidRPr="00297743" w:rsidRDefault="007C757A" w:rsidP="00297743">
      <w:pPr>
        <w:jc w:val="both"/>
        <w:rPr>
          <w:sz w:val="24"/>
          <w:szCs w:val="24"/>
        </w:rPr>
      </w:pPr>
      <w:r w:rsidRPr="003C2DDE">
        <w:rPr>
          <w:sz w:val="24"/>
          <w:szCs w:val="24"/>
        </w:rPr>
        <w:t>4) Долгосрочные соглашения в российских условиях пока крайне затруднительны. Спланировать договорные отношения на срок даже в 20 лет почти невозможно, поскольку это связано с большими рисками из-за трудно прогнозируемого развития отрасли.</w:t>
      </w:r>
      <w:r>
        <w:rPr>
          <w:sz w:val="24"/>
          <w:szCs w:val="24"/>
        </w:rPr>
        <w:tab/>
      </w:r>
      <w:r w:rsidRPr="00297743">
        <w:rPr>
          <w:sz w:val="24"/>
          <w:szCs w:val="24"/>
        </w:rPr>
        <w:t xml:space="preserve"> В связи с передачей жилых и нежилых помещений из государственной собственности в частную, для обеспечения эксплуатации многоквартирного дома, пользования квартирами и общим имуществом жилого дома собственники помещений в многоквартирных домах могут самостоятельно выбирать способ управления своим многоквартирным домом. В частности, существует три способа управления:</w:t>
      </w:r>
    </w:p>
    <w:p w:rsidR="007C757A" w:rsidRPr="00297743" w:rsidRDefault="007C757A" w:rsidP="00297743">
      <w:pPr>
        <w:jc w:val="both"/>
        <w:rPr>
          <w:sz w:val="24"/>
          <w:szCs w:val="24"/>
        </w:rPr>
      </w:pPr>
      <w:r w:rsidRPr="00297743">
        <w:rPr>
          <w:sz w:val="24"/>
          <w:szCs w:val="24"/>
        </w:rPr>
        <w:t xml:space="preserve"> - непосредственное управление собственниками, т.е. полная ответственность для жильцов за состояние и эксплуатацию многоквартирного дома (целесообразно при небольшом количестве помещений в доме);</w:t>
      </w:r>
    </w:p>
    <w:p w:rsidR="007C757A" w:rsidRPr="00297743" w:rsidRDefault="007C757A" w:rsidP="00297743">
      <w:pPr>
        <w:jc w:val="both"/>
        <w:rPr>
          <w:sz w:val="24"/>
          <w:szCs w:val="24"/>
        </w:rPr>
      </w:pPr>
      <w:r w:rsidRPr="00297743">
        <w:rPr>
          <w:sz w:val="24"/>
          <w:szCs w:val="24"/>
        </w:rPr>
        <w:t xml:space="preserve"> - способ управления ТСЖ или ЖСК – предполагает образование домовладельцами Товарищества собственников жилья для  самостоятельного управления кондоминиумом, или для последующей</w:t>
      </w:r>
      <w:r>
        <w:rPr>
          <w:sz w:val="24"/>
          <w:szCs w:val="24"/>
        </w:rPr>
        <w:t xml:space="preserve"> </w:t>
      </w:r>
      <w:r w:rsidRPr="00297743">
        <w:rPr>
          <w:sz w:val="24"/>
          <w:szCs w:val="24"/>
        </w:rPr>
        <w:t>его передачи уполномоченной управляющей организации;</w:t>
      </w:r>
      <w:r>
        <w:rPr>
          <w:sz w:val="24"/>
          <w:szCs w:val="24"/>
        </w:rPr>
        <w:t xml:space="preserve">           </w:t>
      </w:r>
      <w:r>
        <w:rPr>
          <w:sz w:val="24"/>
          <w:szCs w:val="24"/>
        </w:rPr>
        <w:tab/>
      </w:r>
      <w:r>
        <w:rPr>
          <w:sz w:val="24"/>
          <w:szCs w:val="24"/>
        </w:rPr>
        <w:tab/>
      </w:r>
      <w:r w:rsidRPr="00297743">
        <w:rPr>
          <w:sz w:val="24"/>
          <w:szCs w:val="24"/>
        </w:rPr>
        <w:t xml:space="preserve"> - управление управляющей организацией, что означает передачу домовладельцами функций по управлению кондоминиумом уполномоченной государством или органами местного самоуправления службе заказчика на жилищно-коммунальные услуги.</w:t>
      </w:r>
    </w:p>
    <w:p w:rsidR="007C757A" w:rsidRPr="00297743" w:rsidRDefault="007C757A" w:rsidP="00297743">
      <w:pPr>
        <w:jc w:val="both"/>
        <w:rPr>
          <w:sz w:val="24"/>
          <w:szCs w:val="24"/>
        </w:rPr>
      </w:pPr>
      <w:r w:rsidRPr="00297743">
        <w:rPr>
          <w:sz w:val="24"/>
          <w:szCs w:val="24"/>
        </w:rPr>
        <w:t xml:space="preserve"> Способ управления многоквартирным домом может быть изменен в любое время по решению домовладельцев. Не</w:t>
      </w:r>
      <w:r>
        <w:rPr>
          <w:sz w:val="24"/>
          <w:szCs w:val="24"/>
        </w:rPr>
        <w:t xml:space="preserve"> </w:t>
      </w:r>
      <w:r w:rsidRPr="00297743">
        <w:rPr>
          <w:sz w:val="24"/>
          <w:szCs w:val="24"/>
        </w:rPr>
        <w:t>избрание домовладельцами в течение шести месяцев способа управления кондоминиумом, в котором более 50 % площади помещений находится в частной собственности, влечет наложение штрафа на домовладельцев – граждан и организации, а также на  должностных лиц, уполномоченных представлять интересы собственника в кондоминиуме.</w:t>
      </w:r>
    </w:p>
    <w:p w:rsidR="007C757A" w:rsidRPr="00E53DE0" w:rsidRDefault="007C757A" w:rsidP="00297743">
      <w:pPr>
        <w:jc w:val="both"/>
        <w:rPr>
          <w:sz w:val="24"/>
          <w:szCs w:val="24"/>
        </w:rPr>
      </w:pPr>
      <w:r w:rsidRPr="00297743">
        <w:rPr>
          <w:sz w:val="24"/>
          <w:szCs w:val="24"/>
        </w:rPr>
        <w:t xml:space="preserve">Размер штрафа устанавливается органами государственной власти субъектов Российской Федерации и органами местного </w:t>
      </w:r>
      <w:r>
        <w:rPr>
          <w:sz w:val="24"/>
          <w:szCs w:val="24"/>
        </w:rPr>
        <w:t>самоуправления</w:t>
      </w:r>
      <w:r w:rsidRPr="00297743">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B1C16">
        <w:rPr>
          <w:noProof/>
          <w:sz w:val="24"/>
          <w:szCs w:val="24"/>
          <w:lang w:eastAsia="ru-RU"/>
        </w:rPr>
        <w:pict>
          <v:shape id="Рисунок 1" o:spid="_x0000_i1027" type="#_x0000_t75" style="width:448.5pt;height:393.75pt;visibility:visible">
            <v:imagedata r:id="rId9" o:title=""/>
          </v:shape>
        </w:pic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297743">
        <w:rPr>
          <w:sz w:val="24"/>
          <w:szCs w:val="24"/>
        </w:rPr>
        <w:t>Согласно мнению специалистов и выводам аналитиков, имеющиеся недостатки в Жилищном Кодексе могут привести к коллапсу ЖКХ  уже в недалеком будущем. Последствия будут намного хуже, чем в случае с законом о монетизации льгот.Одна из основных проблем – государство отказывается признать  свои обязательства по проведению капитального ремонта в домах.  По нынешнему законодательству после 2010 года он ляжет на  плечи собственников жилья. Уже введены обязательные платежи на  капремонт, однако таким образом накопить на реконструкцию можно лишь за 10-15 лет. За это время дом может просто  развалиться. Одна из поправок как раз и обязывает региональные  власти выделять средства на не проведенный вовремя капремонт.Жильцы могут и сами собрать необходимую сумму: объединиться в товарищество собственников жилья (ТСЖ), оформить права долевой  собственности на общее имущество и сдать в аренду общие помещения (чердаки, подвалы и т.п.) или землю у дома. Только есть и другая проблема: многим ТСЖ просто нечего будет сдавать в аренд</w:t>
      </w:r>
      <w:r>
        <w:rPr>
          <w:sz w:val="24"/>
          <w:szCs w:val="24"/>
        </w:rPr>
        <w:t>у.</w:t>
      </w:r>
      <w:r w:rsidRPr="00297743">
        <w:rPr>
          <w:sz w:val="24"/>
          <w:szCs w:val="24"/>
        </w:rPr>
        <w:t>Пока граждане не успели определиться со способом управления своим домом, местные власти оформляют подвалы и чердаки в госсобственность и сами</w:t>
      </w:r>
      <w:r>
        <w:rPr>
          <w:sz w:val="24"/>
          <w:szCs w:val="24"/>
        </w:rPr>
        <w:t xml:space="preserve"> получают доходы от аренды. </w:t>
      </w:r>
      <w:r>
        <w:rPr>
          <w:sz w:val="24"/>
          <w:szCs w:val="24"/>
        </w:rPr>
        <w:tab/>
      </w:r>
      <w:r>
        <w:rPr>
          <w:sz w:val="24"/>
          <w:szCs w:val="24"/>
        </w:rPr>
        <w:tab/>
        <w:t xml:space="preserve">В </w:t>
      </w:r>
      <w:r w:rsidRPr="00297743">
        <w:rPr>
          <w:sz w:val="24"/>
          <w:szCs w:val="24"/>
        </w:rPr>
        <w:t>настоящее время проблемы жилищной политики вызывают неподдельный интерес практически у всех жителей страны и, в частности. Каждый гражданин заинтересован в сохранности и стабильности своего имущества, и, в первую очередь, своего жилища. Но не все знают, что необходимо делать для этого. Закон о приватизации стал результатом того, что граждане стали собственниками помещений, которые раньше принадлежали государству. Теперь перед нами стоит задача рационального управления своей жилой площадью.</w:t>
      </w:r>
      <w:r>
        <w:rPr>
          <w:sz w:val="24"/>
          <w:szCs w:val="24"/>
        </w:rPr>
        <w:tab/>
      </w:r>
      <w:r>
        <w:rPr>
          <w:sz w:val="24"/>
          <w:szCs w:val="24"/>
        </w:rPr>
        <w:tab/>
      </w:r>
      <w:r>
        <w:rPr>
          <w:sz w:val="24"/>
          <w:szCs w:val="24"/>
        </w:rPr>
        <w:tab/>
      </w:r>
    </w:p>
    <w:p w:rsidR="007C757A" w:rsidRPr="003723CD" w:rsidRDefault="007C757A" w:rsidP="00E53DE0">
      <w:pPr>
        <w:jc w:val="both"/>
        <w:rPr>
          <w:sz w:val="24"/>
          <w:szCs w:val="24"/>
        </w:rPr>
      </w:pPr>
      <w:r>
        <w:rPr>
          <w:sz w:val="24"/>
          <w:szCs w:val="24"/>
        </w:rPr>
        <w:t xml:space="preserve">2. </w:t>
      </w:r>
      <w:r>
        <w:rPr>
          <w:sz w:val="24"/>
          <w:szCs w:val="24"/>
          <w:lang w:val="en-US"/>
        </w:rPr>
        <w:t>SWOT-</w:t>
      </w:r>
      <w:r>
        <w:rPr>
          <w:sz w:val="24"/>
          <w:szCs w:val="24"/>
        </w:rPr>
        <w:t xml:space="preserve"> анализ муниципального образования.</w:t>
      </w:r>
    </w:p>
    <w:tbl>
      <w:tblPr>
        <w:tblpPr w:leftFromText="180" w:rightFromText="180" w:vertAnchor="text" w:horzAnchor="margin"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9"/>
        <w:gridCol w:w="4466"/>
      </w:tblGrid>
      <w:tr w:rsidR="007C757A" w:rsidRPr="00445BD4" w:rsidTr="003723CD">
        <w:trPr>
          <w:trHeight w:val="4779"/>
        </w:trPr>
        <w:tc>
          <w:tcPr>
            <w:tcW w:w="4339" w:type="dxa"/>
          </w:tcPr>
          <w:p w:rsidR="007C757A" w:rsidRPr="00445BD4" w:rsidRDefault="007C757A" w:rsidP="003723CD">
            <w:r w:rsidRPr="00445BD4">
              <w:rPr>
                <w:sz w:val="24"/>
                <w:szCs w:val="24"/>
              </w:rPr>
              <w:t>Сильные стороны</w:t>
            </w:r>
            <w:r w:rsidRPr="00445BD4">
              <w:rPr>
                <w:sz w:val="24"/>
                <w:szCs w:val="24"/>
              </w:rPr>
              <w:tab/>
              <w:t xml:space="preserve">                                      -преобразования в сфере местного самоуправления;                                                            -право педагога свободно выбирать учебные курсы и программы;                                             -осуществление повышения квалификации без отрыва от образовательного процесса;                                -отсутствие задолженности по заработной плате;                                                            -преобразования в сфере муниципального образования;                                                                         </w:t>
            </w:r>
          </w:p>
          <w:p w:rsidR="007C757A" w:rsidRPr="00445BD4" w:rsidRDefault="007C757A" w:rsidP="003723CD">
            <w:r w:rsidRPr="00445BD4">
              <w:t>.</w:t>
            </w:r>
          </w:p>
          <w:p w:rsidR="007C757A" w:rsidRPr="00445BD4" w:rsidRDefault="007C757A" w:rsidP="003723CD">
            <w:pPr>
              <w:jc w:val="both"/>
              <w:rPr>
                <w:sz w:val="24"/>
                <w:szCs w:val="24"/>
              </w:rPr>
            </w:pPr>
            <w:r w:rsidRPr="00445BD4">
              <w:rPr>
                <w:sz w:val="24"/>
                <w:szCs w:val="24"/>
              </w:rPr>
              <w:t xml:space="preserve">     </w:t>
            </w:r>
            <w:r w:rsidRPr="00445BD4">
              <w:rPr>
                <w:sz w:val="24"/>
                <w:szCs w:val="24"/>
              </w:rPr>
              <w:tab/>
            </w:r>
          </w:p>
        </w:tc>
        <w:tc>
          <w:tcPr>
            <w:tcW w:w="4466" w:type="dxa"/>
          </w:tcPr>
          <w:p w:rsidR="007C757A" w:rsidRPr="00445BD4" w:rsidRDefault="007C757A" w:rsidP="003723CD">
            <w:pPr>
              <w:jc w:val="both"/>
              <w:rPr>
                <w:sz w:val="24"/>
                <w:szCs w:val="24"/>
              </w:rPr>
            </w:pPr>
            <w:r w:rsidRPr="00445BD4">
              <w:rPr>
                <w:sz w:val="24"/>
                <w:szCs w:val="24"/>
              </w:rPr>
              <w:t xml:space="preserve">                                       Слабые стороны                                           -</w:t>
            </w:r>
            <w:r w:rsidRPr="00445BD4">
              <w:t>в  отсутствии видения перспектив развития</w:t>
            </w:r>
            <w:r w:rsidRPr="00445BD4">
              <w:tab/>
            </w:r>
            <w:r w:rsidRPr="00445BD4">
              <w:tab/>
            </w:r>
            <w:r w:rsidRPr="00445BD4">
              <w:tab/>
            </w:r>
            <w:r w:rsidRPr="00445BD4">
              <w:tab/>
              <w:t xml:space="preserve">                                                                                                                                   - устаревших методах управления; </w:t>
            </w:r>
            <w:r w:rsidRPr="00445BD4">
              <w:tab/>
              <w:t xml:space="preserve">           -в недостатке профессиональных кадров;   - низком уровне и дефиците бюджета;                                    - отсутствии поддержки населения и др.</w:t>
            </w:r>
            <w:r w:rsidRPr="00445BD4">
              <w:rPr>
                <w:sz w:val="24"/>
                <w:szCs w:val="24"/>
              </w:rPr>
              <w:t xml:space="preserve">                            </w:t>
            </w:r>
          </w:p>
        </w:tc>
      </w:tr>
      <w:tr w:rsidR="007C757A" w:rsidRPr="00445BD4" w:rsidTr="003723CD">
        <w:trPr>
          <w:trHeight w:val="5732"/>
        </w:trPr>
        <w:tc>
          <w:tcPr>
            <w:tcW w:w="4339" w:type="dxa"/>
          </w:tcPr>
          <w:p w:rsidR="007C757A" w:rsidRPr="00445BD4" w:rsidRDefault="007C757A" w:rsidP="003723CD">
            <w:r w:rsidRPr="00445BD4">
              <w:rPr>
                <w:sz w:val="24"/>
                <w:szCs w:val="24"/>
              </w:rPr>
              <w:t xml:space="preserve">Возможность развития                                  </w:t>
            </w:r>
            <w:r w:rsidRPr="00445BD4">
              <w:t>- высокие риски для предпринимателей.</w:t>
            </w:r>
            <w:r w:rsidRPr="00445BD4">
              <w:tab/>
            </w:r>
            <w:r w:rsidRPr="00445BD4">
              <w:tab/>
            </w:r>
            <w:r w:rsidRPr="00445BD4">
              <w:tab/>
            </w:r>
            <w:r w:rsidRPr="00445BD4">
              <w:tab/>
            </w:r>
            <w:r w:rsidRPr="00445BD4">
              <w:tab/>
            </w:r>
            <w:r w:rsidRPr="00445BD4">
              <w:tab/>
              <w:t xml:space="preserve">              - стратегический анализ состояния муниципального образования; </w:t>
            </w:r>
          </w:p>
          <w:p w:rsidR="007C757A" w:rsidRPr="00445BD4" w:rsidRDefault="007C757A" w:rsidP="003723CD">
            <w:r w:rsidRPr="00445BD4">
              <w:t xml:space="preserve">    - разработка и оценка сценариев развития на основе эталонных и  действующих стратегий развития муниципальных образований; </w:t>
            </w:r>
          </w:p>
          <w:p w:rsidR="007C757A" w:rsidRPr="00445BD4" w:rsidRDefault="007C757A" w:rsidP="003723CD">
            <w:r w:rsidRPr="00445BD4">
              <w:t xml:space="preserve">  - выработка философии развития муниципального образования,  включающая в себя определение видения, миссии, целей и задач  муниципального образования; </w:t>
            </w:r>
          </w:p>
          <w:p w:rsidR="007C757A" w:rsidRPr="00445BD4" w:rsidRDefault="007C757A" w:rsidP="003723CD">
            <w:pPr>
              <w:jc w:val="both"/>
              <w:rPr>
                <w:sz w:val="24"/>
                <w:szCs w:val="24"/>
              </w:rPr>
            </w:pPr>
            <w:r w:rsidRPr="00445BD4">
              <w:t xml:space="preserve">   - определение подходов и разработка методов стратегических планов и действий</w:t>
            </w:r>
            <w:r w:rsidRPr="00445BD4">
              <w:rPr>
                <w:sz w:val="24"/>
                <w:szCs w:val="24"/>
              </w:rPr>
              <w:t xml:space="preserve">       </w:t>
            </w:r>
          </w:p>
        </w:tc>
        <w:tc>
          <w:tcPr>
            <w:tcW w:w="4466" w:type="dxa"/>
          </w:tcPr>
          <w:p w:rsidR="007C757A" w:rsidRPr="00445BD4" w:rsidRDefault="007C757A" w:rsidP="003723CD">
            <w:pPr>
              <w:jc w:val="both"/>
              <w:rPr>
                <w:sz w:val="24"/>
                <w:szCs w:val="24"/>
              </w:rPr>
            </w:pPr>
            <w:r w:rsidRPr="00445BD4">
              <w:rPr>
                <w:sz w:val="24"/>
                <w:szCs w:val="24"/>
              </w:rPr>
              <w:t xml:space="preserve">Угрозы                                                                   - в новых нормативно-правовых актах, не учитывающих интересы или  наносящих ущерб муниципальному образованию;                                                  - в состоянии хозяйственного и экономического потенциала;                     - в доступности банковских кредитов; </w:t>
            </w:r>
          </w:p>
          <w:p w:rsidR="007C757A" w:rsidRPr="00445BD4" w:rsidRDefault="007C757A" w:rsidP="003723CD">
            <w:pPr>
              <w:jc w:val="both"/>
              <w:rPr>
                <w:sz w:val="24"/>
                <w:szCs w:val="24"/>
              </w:rPr>
            </w:pPr>
            <w:r w:rsidRPr="00445BD4">
              <w:rPr>
                <w:sz w:val="24"/>
                <w:szCs w:val="24"/>
              </w:rPr>
              <w:t xml:space="preserve">    - в отсутствии собственных природно-                            сырьевых ресурсов;                                     - в состоянии демографических проблем; </w:t>
            </w:r>
          </w:p>
          <w:p w:rsidR="007C757A" w:rsidRPr="00445BD4" w:rsidRDefault="007C757A" w:rsidP="003723CD">
            <w:pPr>
              <w:jc w:val="both"/>
              <w:rPr>
                <w:sz w:val="24"/>
                <w:szCs w:val="24"/>
              </w:rPr>
            </w:pPr>
            <w:r w:rsidRPr="00445BD4">
              <w:rPr>
                <w:sz w:val="24"/>
                <w:szCs w:val="24"/>
              </w:rPr>
              <w:t xml:space="preserve">  - в уровне безработицы; </w:t>
            </w:r>
          </w:p>
          <w:p w:rsidR="007C757A" w:rsidRPr="00445BD4" w:rsidRDefault="007C757A" w:rsidP="003723CD">
            <w:pPr>
              <w:jc w:val="both"/>
              <w:rPr>
                <w:sz w:val="24"/>
                <w:szCs w:val="24"/>
              </w:rPr>
            </w:pPr>
            <w:r w:rsidRPr="00445BD4">
              <w:rPr>
                <w:sz w:val="24"/>
                <w:szCs w:val="24"/>
              </w:rPr>
              <w:t xml:space="preserve">  - в состоянии экологии территории; </w:t>
            </w:r>
          </w:p>
          <w:p w:rsidR="007C757A" w:rsidRPr="00445BD4" w:rsidRDefault="007C757A" w:rsidP="003723CD">
            <w:pPr>
              <w:jc w:val="both"/>
              <w:rPr>
                <w:sz w:val="24"/>
                <w:szCs w:val="24"/>
              </w:rPr>
            </w:pPr>
            <w:r w:rsidRPr="00445BD4">
              <w:rPr>
                <w:sz w:val="24"/>
                <w:szCs w:val="24"/>
              </w:rPr>
              <w:t xml:space="preserve">   - в политических переменах в стране и т.д.</w:t>
            </w:r>
          </w:p>
        </w:tc>
      </w:tr>
    </w:tbl>
    <w:p w:rsidR="007C757A" w:rsidRPr="00E53DE0" w:rsidRDefault="007C757A" w:rsidP="00E53DE0">
      <w:pPr>
        <w:jc w:val="both"/>
        <w:rPr>
          <w:sz w:val="24"/>
          <w:szCs w:val="24"/>
        </w:rPr>
      </w:pPr>
    </w:p>
    <w:p w:rsidR="007C757A" w:rsidRPr="00E53DE0" w:rsidRDefault="007C757A" w:rsidP="00E53DE0">
      <w:pPr>
        <w:jc w:val="both"/>
        <w:rPr>
          <w:sz w:val="24"/>
          <w:szCs w:val="24"/>
        </w:rPr>
      </w:pPr>
    </w:p>
    <w:p w:rsidR="007C757A" w:rsidRPr="00E53DE0" w:rsidRDefault="007C757A" w:rsidP="00E53DE0">
      <w:pPr>
        <w:jc w:val="both"/>
        <w:rPr>
          <w:sz w:val="24"/>
          <w:szCs w:val="24"/>
        </w:rPr>
      </w:pPr>
    </w:p>
    <w:p w:rsidR="007C757A" w:rsidRPr="003723CD" w:rsidRDefault="007C757A" w:rsidP="003723CD">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ЗАКЛЮЧЕНИЕ</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723CD">
        <w:rPr>
          <w:sz w:val="24"/>
          <w:szCs w:val="24"/>
        </w:rPr>
        <w:t>В сознании российского общества широкое признание получило мнение о том, что перспективы выживания страны  возможного процветания в будущем неразрывно связано с процессом становления нового постиндустриального общества. Его пришлось начинать в условиях господства тоталитарного общества, государства с гипертрофированной</w:t>
      </w:r>
      <w:r>
        <w:rPr>
          <w:sz w:val="24"/>
          <w:szCs w:val="24"/>
        </w:rPr>
        <w:t xml:space="preserve"> </w:t>
      </w:r>
      <w:r w:rsidRPr="003723CD">
        <w:rPr>
          <w:sz w:val="24"/>
          <w:szCs w:val="24"/>
        </w:rPr>
        <w:t xml:space="preserve">системой силовых органов и единой государственной идеологией. До абсурда было доведено огосударствление  экономики, всех сторон общественной жизни. Отрицательные черты командной экономики были доведены до крайней черты: отсутствие стимулов для  предпринимательства, продуктивного труда, инновационной активности, эффективного использования ресурсов,   иждивенчество, безответственность и безынициативность.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723CD">
        <w:rPr>
          <w:sz w:val="24"/>
          <w:szCs w:val="24"/>
        </w:rPr>
        <w:t>Такой тип экономики и общества, такая роль государства оказались совершенно несовместимыми с переходом к постиндустриальной экономике</w:t>
      </w:r>
      <w:r>
        <w:rPr>
          <w:sz w:val="24"/>
          <w:szCs w:val="24"/>
        </w:rPr>
        <w:t xml:space="preserve">. </w:t>
      </w:r>
      <w:r w:rsidRPr="003723CD">
        <w:rPr>
          <w:sz w:val="24"/>
          <w:szCs w:val="24"/>
        </w:rPr>
        <w:t xml:space="preserve">Реформы должны были решить у нас по крайней мере три  задачи.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723CD">
        <w:rPr>
          <w:sz w:val="24"/>
          <w:szCs w:val="24"/>
        </w:rPr>
        <w:t>Во-первых, обеспечение идеологического  плюрализма, условий для свободного состязания и сопоставления идеологий, свободы научной мысли, слова и  художественного творчества, отказ от принудительного насаждения одной идеологии, в том числе с применением  государственных методов воздействия.</w:t>
      </w:r>
    </w:p>
    <w:p w:rsidR="007C757A" w:rsidRPr="003723CD" w:rsidRDefault="007C757A" w:rsidP="003723CD">
      <w:pPr>
        <w:jc w:val="both"/>
        <w:rPr>
          <w:sz w:val="24"/>
          <w:szCs w:val="24"/>
        </w:rPr>
      </w:pPr>
      <w:r>
        <w:rPr>
          <w:sz w:val="24"/>
          <w:szCs w:val="24"/>
        </w:rPr>
        <w:t xml:space="preserve">          </w:t>
      </w:r>
      <w:r w:rsidRPr="003723CD">
        <w:rPr>
          <w:sz w:val="24"/>
          <w:szCs w:val="24"/>
        </w:rPr>
        <w:t>Во-вторых, демонтаж тоталитарной политической системы, обеспечение действительной выборности, разделения  властей, демократического контроля за государственными органами, свободы деятельности политических сил и партий.</w:t>
      </w:r>
    </w:p>
    <w:p w:rsidR="007C757A" w:rsidRPr="003723CD" w:rsidRDefault="007C757A" w:rsidP="003723CD">
      <w:pPr>
        <w:jc w:val="both"/>
        <w:rPr>
          <w:sz w:val="24"/>
          <w:szCs w:val="24"/>
        </w:rPr>
      </w:pPr>
      <w:r>
        <w:rPr>
          <w:sz w:val="24"/>
          <w:szCs w:val="24"/>
        </w:rPr>
        <w:t xml:space="preserve">           </w:t>
      </w:r>
      <w:r w:rsidRPr="003723CD">
        <w:rPr>
          <w:sz w:val="24"/>
          <w:szCs w:val="24"/>
        </w:rPr>
        <w:t>В-третьих, переход от командной, директивно управляемой государством экономики к современному, социально  ориентированному рыночному хозяйству с определёнными  регулирующими функциями государства.</w:t>
      </w:r>
    </w:p>
    <w:p w:rsidR="007C757A" w:rsidRPr="003723CD" w:rsidRDefault="007C757A" w:rsidP="003723CD">
      <w:pPr>
        <w:jc w:val="both"/>
        <w:rPr>
          <w:sz w:val="24"/>
          <w:szCs w:val="24"/>
        </w:rPr>
      </w:pPr>
      <w:r>
        <w:rPr>
          <w:sz w:val="24"/>
          <w:szCs w:val="24"/>
        </w:rPr>
        <w:t xml:space="preserve">       </w:t>
      </w:r>
      <w:r w:rsidRPr="003723CD">
        <w:rPr>
          <w:sz w:val="24"/>
          <w:szCs w:val="24"/>
        </w:rPr>
        <w:t>По первым двум направлениям российское общество сразу определилось.</w:t>
      </w:r>
      <w:r>
        <w:rPr>
          <w:sz w:val="24"/>
          <w:szCs w:val="24"/>
        </w:rPr>
        <w:t xml:space="preserve"> </w:t>
      </w:r>
      <w:r w:rsidRPr="003723CD">
        <w:rPr>
          <w:sz w:val="24"/>
          <w:szCs w:val="24"/>
        </w:rPr>
        <w:t>Что же касается экономических преобразований, то здесь столкнулись два диаметрально противоположных подхода. Один из них предусматривает постепенную трансформацию командной экономики в рыночное хозяйство: разгосударствление большинства предприятий и их приватизацию с целью повышения эффективности работы и  адаптации к рыночным условиям, создание рыночной инфраструктуры и сильно действующих рыночно конкурентных стимулов развития производства при сохранении в рук</w:t>
      </w:r>
      <w:r>
        <w:rPr>
          <w:sz w:val="24"/>
          <w:szCs w:val="24"/>
        </w:rPr>
        <w:t>ах</w:t>
      </w:r>
      <w:r w:rsidRPr="003723CD">
        <w:rPr>
          <w:sz w:val="24"/>
          <w:szCs w:val="24"/>
        </w:rPr>
        <w:t xml:space="preserve"> государства возможности прямого и постепенного  воздействия на жизненно важные сферы экономики и социальные процессы.</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СПИСОК ИСПОЛЬЗУЕМОЙ ЛИТЕРАТУРЫ</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Pr="003723CD">
        <w:rPr>
          <w:sz w:val="24"/>
          <w:szCs w:val="24"/>
        </w:rPr>
        <w:t xml:space="preserve">. Государственное и муниципальное управление: разработка и реализация стратегии. Лапыгин Ю.Н. и др. Муром: Изд-во МИВлГУ. 2005. </w:t>
      </w:r>
    </w:p>
    <w:p w:rsidR="007C757A" w:rsidRPr="003723CD" w:rsidRDefault="007C757A" w:rsidP="003723CD">
      <w:pPr>
        <w:jc w:val="both"/>
        <w:rPr>
          <w:sz w:val="24"/>
          <w:szCs w:val="24"/>
        </w:rPr>
      </w:pPr>
      <w:r w:rsidRPr="003723CD">
        <w:rPr>
          <w:sz w:val="24"/>
          <w:szCs w:val="24"/>
        </w:rPr>
        <w:t>2. Государственное и муниципальное управление: разработк</w:t>
      </w:r>
      <w:r>
        <w:rPr>
          <w:sz w:val="24"/>
          <w:szCs w:val="24"/>
        </w:rPr>
        <w:t xml:space="preserve">а и </w:t>
      </w:r>
      <w:r w:rsidRPr="003723CD">
        <w:rPr>
          <w:sz w:val="24"/>
          <w:szCs w:val="24"/>
        </w:rPr>
        <w:t xml:space="preserve">реализация стратегии. Лапыгин Ю.Н. и др. Муром: Изд-во МИВлГУ. 2005. </w:t>
      </w:r>
    </w:p>
    <w:p w:rsidR="007C757A" w:rsidRPr="003723CD" w:rsidRDefault="007C757A" w:rsidP="003723CD">
      <w:pPr>
        <w:jc w:val="both"/>
        <w:rPr>
          <w:sz w:val="24"/>
          <w:szCs w:val="24"/>
        </w:rPr>
      </w:pPr>
      <w:r w:rsidRPr="003723CD">
        <w:rPr>
          <w:sz w:val="24"/>
          <w:szCs w:val="24"/>
        </w:rPr>
        <w:t>3. Виссема Х. Стратегический менеджмент и предпринимательство:  возможности для будущего процветания: пер. с англ./Х. Виссема – М.: Из</w:t>
      </w:r>
      <w:r>
        <w:rPr>
          <w:sz w:val="24"/>
          <w:szCs w:val="24"/>
        </w:rPr>
        <w:t xml:space="preserve">д-во "Финпресс", 2000. </w:t>
      </w:r>
      <w:r>
        <w:rPr>
          <w:sz w:val="24"/>
          <w:szCs w:val="24"/>
        </w:rPr>
        <w:tab/>
      </w:r>
      <w:r>
        <w:rPr>
          <w:sz w:val="24"/>
          <w:szCs w:val="24"/>
        </w:rPr>
        <w:tab/>
      </w:r>
      <w:r w:rsidRPr="003723CD">
        <w:rPr>
          <w:sz w:val="24"/>
          <w:szCs w:val="24"/>
        </w:rPr>
        <w:t xml:space="preserve"> 4. Стратегия развития муципалитета / под общ. Ред. Г.В. Гу</w:t>
      </w:r>
      <w:r>
        <w:rPr>
          <w:sz w:val="24"/>
          <w:szCs w:val="24"/>
        </w:rPr>
        <w:t>тмана,</w:t>
      </w:r>
      <w:r w:rsidRPr="003723CD">
        <w:rPr>
          <w:sz w:val="24"/>
          <w:szCs w:val="24"/>
        </w:rPr>
        <w:t xml:space="preserve"> А.Е. Илларионова. </w:t>
      </w:r>
      <w:r>
        <w:rPr>
          <w:sz w:val="24"/>
          <w:szCs w:val="24"/>
        </w:rPr>
        <w:t xml:space="preserve">– М.: Юркнига, 2003. </w:t>
      </w:r>
      <w:r w:rsidRPr="003723CD">
        <w:rPr>
          <w:sz w:val="24"/>
          <w:szCs w:val="24"/>
        </w:rPr>
        <w:t xml:space="preserve"> </w:t>
      </w:r>
    </w:p>
    <w:p w:rsidR="007C757A" w:rsidRPr="007740F8" w:rsidRDefault="007C757A" w:rsidP="007740F8">
      <w:pPr>
        <w:jc w:val="both"/>
        <w:rPr>
          <w:sz w:val="24"/>
          <w:szCs w:val="24"/>
        </w:rPr>
      </w:pPr>
      <w:r>
        <w:rPr>
          <w:sz w:val="24"/>
          <w:szCs w:val="24"/>
        </w:rPr>
        <w:t xml:space="preserve"> 5</w:t>
      </w:r>
      <w:r w:rsidRPr="007740F8">
        <w:rPr>
          <w:sz w:val="24"/>
          <w:szCs w:val="24"/>
        </w:rPr>
        <w:t>. Воронина Н.В. Экономика городского хозяйства. – М.: Инфра-М, 2005.</w:t>
      </w:r>
      <w:r w:rsidRPr="003723CD">
        <w:rPr>
          <w:sz w:val="24"/>
          <w:szCs w:val="24"/>
        </w:rPr>
        <w:t xml:space="preserve">      </w:t>
      </w:r>
      <w:r>
        <w:rPr>
          <w:sz w:val="24"/>
          <w:szCs w:val="24"/>
        </w:rPr>
        <w:tab/>
      </w:r>
      <w:r>
        <w:rPr>
          <w:sz w:val="24"/>
          <w:szCs w:val="24"/>
        </w:rPr>
        <w:tab/>
        <w:t xml:space="preserve">  6</w:t>
      </w:r>
      <w:r w:rsidRPr="007740F8">
        <w:rPr>
          <w:sz w:val="24"/>
          <w:szCs w:val="24"/>
        </w:rPr>
        <w:t>. Караваев В. Региональная инвестиционная политика: российские проблемы  и международный опыт. М.: "Вопросы экономики"., №3., 1995., с.135-139.</w:t>
      </w:r>
    </w:p>
    <w:p w:rsidR="007C757A" w:rsidRPr="007740F8" w:rsidRDefault="007C757A" w:rsidP="007740F8">
      <w:pPr>
        <w:jc w:val="both"/>
        <w:rPr>
          <w:sz w:val="24"/>
          <w:szCs w:val="24"/>
        </w:rPr>
      </w:pPr>
      <w:r>
        <w:rPr>
          <w:sz w:val="24"/>
          <w:szCs w:val="24"/>
        </w:rPr>
        <w:t xml:space="preserve"> 7</w:t>
      </w:r>
      <w:r w:rsidRPr="007740F8">
        <w:rPr>
          <w:sz w:val="24"/>
          <w:szCs w:val="24"/>
        </w:rPr>
        <w:t>. Когут А.Е. и др. "Экономика крупного города: проблемы структурной перестройки"., Спб., ИСЭП РАН., 1994.</w:t>
      </w:r>
    </w:p>
    <w:p w:rsidR="007C757A" w:rsidRPr="007740F8" w:rsidRDefault="007C757A" w:rsidP="007740F8">
      <w:pPr>
        <w:jc w:val="both"/>
        <w:rPr>
          <w:sz w:val="24"/>
          <w:szCs w:val="24"/>
        </w:rPr>
      </w:pPr>
      <w:r>
        <w:rPr>
          <w:sz w:val="24"/>
          <w:szCs w:val="24"/>
        </w:rPr>
        <w:t xml:space="preserve">  9</w:t>
      </w:r>
      <w:r w:rsidRPr="007740F8">
        <w:rPr>
          <w:sz w:val="24"/>
          <w:szCs w:val="24"/>
        </w:rPr>
        <w:t>. Козлюк А.Г. Как ЖКХ перейти к самоокупаемости. М.: "Жилищное и</w:t>
      </w:r>
      <w:r>
        <w:rPr>
          <w:sz w:val="24"/>
          <w:szCs w:val="24"/>
        </w:rPr>
        <w:t xml:space="preserve"> </w:t>
      </w:r>
      <w:r w:rsidRPr="007740F8">
        <w:rPr>
          <w:sz w:val="24"/>
          <w:szCs w:val="24"/>
        </w:rPr>
        <w:t>коммунальное хозяйство"., 1996., №3., с. 10.</w:t>
      </w:r>
    </w:p>
    <w:p w:rsidR="007C757A" w:rsidRPr="007740F8" w:rsidRDefault="007C757A" w:rsidP="007740F8">
      <w:pPr>
        <w:jc w:val="both"/>
        <w:rPr>
          <w:sz w:val="24"/>
          <w:szCs w:val="24"/>
        </w:rPr>
      </w:pPr>
      <w:r>
        <w:rPr>
          <w:sz w:val="24"/>
          <w:szCs w:val="24"/>
        </w:rPr>
        <w:t xml:space="preserve"> 10</w:t>
      </w:r>
      <w:r w:rsidRPr="007740F8">
        <w:rPr>
          <w:sz w:val="24"/>
          <w:szCs w:val="24"/>
        </w:rPr>
        <w:t xml:space="preserve">. Лужков Ю. Управление развитием города: взаимодействие общественного </w:t>
      </w:r>
      <w:r>
        <w:rPr>
          <w:sz w:val="24"/>
          <w:szCs w:val="24"/>
        </w:rPr>
        <w:t>частного секторов. М.</w:t>
      </w:r>
      <w:r w:rsidRPr="007740F8">
        <w:rPr>
          <w:sz w:val="24"/>
          <w:szCs w:val="24"/>
        </w:rPr>
        <w:t xml:space="preserve"> 1996,, </w:t>
      </w:r>
    </w:p>
    <w:p w:rsidR="007C757A" w:rsidRDefault="007C757A" w:rsidP="007740F8">
      <w:pPr>
        <w:jc w:val="both"/>
        <w:rPr>
          <w:sz w:val="24"/>
          <w:szCs w:val="24"/>
        </w:rPr>
      </w:pPr>
      <w:r>
        <w:rPr>
          <w:sz w:val="24"/>
          <w:szCs w:val="24"/>
        </w:rPr>
        <w:t xml:space="preserve">    </w:t>
      </w:r>
      <w:r>
        <w:rPr>
          <w:sz w:val="24"/>
          <w:szCs w:val="24"/>
        </w:rPr>
        <w:tab/>
      </w:r>
      <w:r w:rsidRPr="003723CD">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C757A" w:rsidRPr="00B94F9D" w:rsidRDefault="007C757A" w:rsidP="00FA527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bookmarkStart w:id="0" w:name="_GoBack"/>
      <w:bookmarkEnd w:id="0"/>
    </w:p>
    <w:sectPr w:rsidR="007C757A" w:rsidRPr="00B94F9D" w:rsidSect="00AA4054">
      <w:headerReference w:type="default" r:id="rId1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57A" w:rsidRDefault="007C757A" w:rsidP="00BE7043">
      <w:pPr>
        <w:spacing w:after="0" w:line="240" w:lineRule="auto"/>
      </w:pPr>
      <w:r>
        <w:separator/>
      </w:r>
    </w:p>
  </w:endnote>
  <w:endnote w:type="continuationSeparator" w:id="0">
    <w:p w:rsidR="007C757A" w:rsidRDefault="007C757A" w:rsidP="00BE7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57A" w:rsidRDefault="007C757A" w:rsidP="00BE7043">
      <w:pPr>
        <w:spacing w:after="0" w:line="240" w:lineRule="auto"/>
      </w:pPr>
      <w:r>
        <w:separator/>
      </w:r>
    </w:p>
  </w:footnote>
  <w:footnote w:type="continuationSeparator" w:id="0">
    <w:p w:rsidR="007C757A" w:rsidRDefault="007C757A" w:rsidP="00BE70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57A" w:rsidRDefault="007C757A">
    <w:pPr>
      <w:pStyle w:val="a5"/>
      <w:jc w:val="right"/>
    </w:pPr>
    <w:r>
      <w:fldChar w:fldCharType="begin"/>
    </w:r>
    <w:r>
      <w:instrText xml:space="preserve"> PAGE   \* MERGEFORMAT </w:instrText>
    </w:r>
    <w:r>
      <w:fldChar w:fldCharType="separate"/>
    </w:r>
    <w:r w:rsidR="002738CD">
      <w:rPr>
        <w:noProof/>
      </w:rPr>
      <w:t>2</w:t>
    </w:r>
    <w:r>
      <w:fldChar w:fldCharType="end"/>
    </w:r>
  </w:p>
  <w:p w:rsidR="007C757A" w:rsidRDefault="007C757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BF0368"/>
    <w:multiLevelType w:val="hybridMultilevel"/>
    <w:tmpl w:val="6644A8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4F9D"/>
    <w:rsid w:val="00072DD5"/>
    <w:rsid w:val="000A4B0B"/>
    <w:rsid w:val="00125AF9"/>
    <w:rsid w:val="0019413B"/>
    <w:rsid w:val="002613A1"/>
    <w:rsid w:val="002738CD"/>
    <w:rsid w:val="00273924"/>
    <w:rsid w:val="00297743"/>
    <w:rsid w:val="002E4CFC"/>
    <w:rsid w:val="002F74DE"/>
    <w:rsid w:val="0031464A"/>
    <w:rsid w:val="0034291A"/>
    <w:rsid w:val="00350B15"/>
    <w:rsid w:val="003723CD"/>
    <w:rsid w:val="003C2DDE"/>
    <w:rsid w:val="00445BD4"/>
    <w:rsid w:val="00515CEB"/>
    <w:rsid w:val="00562718"/>
    <w:rsid w:val="00583ADA"/>
    <w:rsid w:val="0059239C"/>
    <w:rsid w:val="005B1C16"/>
    <w:rsid w:val="005B5955"/>
    <w:rsid w:val="005C7920"/>
    <w:rsid w:val="006A3C4D"/>
    <w:rsid w:val="007006E1"/>
    <w:rsid w:val="007740F8"/>
    <w:rsid w:val="007C1D4E"/>
    <w:rsid w:val="007C757A"/>
    <w:rsid w:val="00827CB1"/>
    <w:rsid w:val="008673D1"/>
    <w:rsid w:val="00901E81"/>
    <w:rsid w:val="00994760"/>
    <w:rsid w:val="009E478F"/>
    <w:rsid w:val="00A0443F"/>
    <w:rsid w:val="00AA4054"/>
    <w:rsid w:val="00B94F9D"/>
    <w:rsid w:val="00BC18B7"/>
    <w:rsid w:val="00BE7043"/>
    <w:rsid w:val="00C00629"/>
    <w:rsid w:val="00C554C5"/>
    <w:rsid w:val="00D27DCE"/>
    <w:rsid w:val="00D54D6E"/>
    <w:rsid w:val="00DB20EC"/>
    <w:rsid w:val="00E20C65"/>
    <w:rsid w:val="00E53DE0"/>
    <w:rsid w:val="00EE0315"/>
    <w:rsid w:val="00EF463F"/>
    <w:rsid w:val="00F8198F"/>
    <w:rsid w:val="00FA5277"/>
    <w:rsid w:val="00FF1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721361BC-8450-48C4-9F91-ED96C023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760"/>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B94F9D"/>
    <w:pPr>
      <w:ind w:left="720"/>
      <w:contextualSpacing/>
    </w:pPr>
  </w:style>
  <w:style w:type="paragraph" w:styleId="a3">
    <w:name w:val="Balloon Text"/>
    <w:basedOn w:val="a"/>
    <w:link w:val="a4"/>
    <w:semiHidden/>
    <w:rsid w:val="00562718"/>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562718"/>
    <w:rPr>
      <w:rFonts w:ascii="Tahoma" w:hAnsi="Tahoma" w:cs="Tahoma"/>
      <w:sz w:val="16"/>
      <w:szCs w:val="16"/>
    </w:rPr>
  </w:style>
  <w:style w:type="paragraph" w:styleId="a5">
    <w:name w:val="header"/>
    <w:basedOn w:val="a"/>
    <w:link w:val="a6"/>
    <w:rsid w:val="00BE7043"/>
    <w:pPr>
      <w:tabs>
        <w:tab w:val="center" w:pos="4677"/>
        <w:tab w:val="right" w:pos="9355"/>
      </w:tabs>
      <w:spacing w:after="0" w:line="240" w:lineRule="auto"/>
    </w:pPr>
  </w:style>
  <w:style w:type="character" w:customStyle="1" w:styleId="a6">
    <w:name w:val="Верхний колонтитул Знак"/>
    <w:basedOn w:val="a0"/>
    <w:link w:val="a5"/>
    <w:locked/>
    <w:rsid w:val="00BE7043"/>
    <w:rPr>
      <w:rFonts w:cs="Times New Roman"/>
    </w:rPr>
  </w:style>
  <w:style w:type="paragraph" w:styleId="a7">
    <w:name w:val="footer"/>
    <w:basedOn w:val="a"/>
    <w:link w:val="a8"/>
    <w:semiHidden/>
    <w:rsid w:val="00BE7043"/>
    <w:pPr>
      <w:tabs>
        <w:tab w:val="center" w:pos="4677"/>
        <w:tab w:val="right" w:pos="9355"/>
      </w:tabs>
      <w:spacing w:after="0" w:line="240" w:lineRule="auto"/>
    </w:pPr>
  </w:style>
  <w:style w:type="character" w:customStyle="1" w:styleId="a8">
    <w:name w:val="Нижний колонтитул Знак"/>
    <w:basedOn w:val="a0"/>
    <w:link w:val="a7"/>
    <w:semiHidden/>
    <w:locked/>
    <w:rsid w:val="00BE704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11042</Words>
  <Characters>62941</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Домашний</Company>
  <LinksUpToDate>false</LinksUpToDate>
  <CharactersWithSpaces>73836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Комп</dc:creator>
  <cp:keywords/>
  <dc:description/>
  <cp:lastModifiedBy>admin</cp:lastModifiedBy>
  <cp:revision>2</cp:revision>
  <cp:lastPrinted>2010-10-04T02:20:00Z</cp:lastPrinted>
  <dcterms:created xsi:type="dcterms:W3CDTF">2014-04-18T04:06:00Z</dcterms:created>
  <dcterms:modified xsi:type="dcterms:W3CDTF">2014-04-18T04:06:00Z</dcterms:modified>
</cp:coreProperties>
</file>