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19F" w:rsidRDefault="00ED219F" w:rsidP="002D2C58">
      <w:pPr>
        <w:jc w:val="both"/>
        <w:rPr>
          <w:rFonts w:ascii="Arial" w:hAnsi="Arial" w:cs="Arial"/>
          <w:sz w:val="2"/>
          <w:szCs w:val="2"/>
        </w:rPr>
      </w:pPr>
    </w:p>
    <w:p w:rsidR="002D2C58" w:rsidRDefault="002D2C58" w:rsidP="002D2C58">
      <w:pPr>
        <w:jc w:val="both"/>
        <w:rPr>
          <w:rFonts w:ascii="Arial" w:hAnsi="Arial" w:cs="Arial"/>
          <w:sz w:val="2"/>
          <w:szCs w:val="2"/>
        </w:rPr>
      </w:pPr>
    </w:p>
    <w:p w:rsidR="002D2C58" w:rsidRPr="002C733A" w:rsidRDefault="002D2C58" w:rsidP="002D2C58">
      <w:pPr>
        <w:shd w:val="clear" w:color="auto" w:fill="FFFFFF"/>
        <w:spacing w:before="72" w:line="360" w:lineRule="auto"/>
        <w:ind w:left="2688" w:right="730" w:hanging="1963"/>
        <w:jc w:val="both"/>
        <w:rPr>
          <w:b/>
          <w:bCs/>
          <w:color w:val="000000"/>
          <w:spacing w:val="-3"/>
          <w:sz w:val="19"/>
          <w:szCs w:val="19"/>
        </w:rPr>
        <w:sectPr w:rsidR="002D2C58" w:rsidRPr="002C733A" w:rsidSect="002D2C58">
          <w:pgSz w:w="15057" w:h="18658"/>
          <w:pgMar w:top="1134" w:right="2232" w:bottom="360" w:left="1440" w:header="720" w:footer="720" w:gutter="0"/>
          <w:cols w:num="2" w:space="720" w:equalWidth="0">
            <w:col w:w="4797" w:space="2"/>
            <w:col w:w="6585"/>
          </w:cols>
          <w:noEndnote/>
        </w:sectPr>
      </w:pPr>
    </w:p>
    <w:p w:rsidR="002D2C58" w:rsidRPr="0001752E" w:rsidRDefault="006F2ACA" w:rsidP="0001752E">
      <w:pPr>
        <w:shd w:val="clear" w:color="auto" w:fill="FFFFFF"/>
        <w:spacing w:before="72" w:line="360" w:lineRule="auto"/>
        <w:ind w:left="2688" w:right="730" w:hanging="1963"/>
        <w:jc w:val="both"/>
        <w:rPr>
          <w:sz w:val="28"/>
          <w:szCs w:val="28"/>
        </w:rPr>
      </w:pPr>
      <w:r>
        <w:rPr>
          <w:b/>
          <w:bCs/>
          <w:color w:val="000000"/>
          <w:spacing w:val="-3"/>
          <w:sz w:val="28"/>
          <w:szCs w:val="28"/>
        </w:rPr>
        <w:t>1</w:t>
      </w:r>
      <w:r w:rsidR="002D2C58" w:rsidRPr="0001752E">
        <w:rPr>
          <w:b/>
          <w:bCs/>
          <w:color w:val="000000"/>
          <w:spacing w:val="-3"/>
          <w:sz w:val="28"/>
          <w:szCs w:val="28"/>
        </w:rPr>
        <w:t xml:space="preserve">. Современные теории </w:t>
      </w:r>
      <w:r>
        <w:rPr>
          <w:b/>
          <w:bCs/>
          <w:color w:val="000000"/>
          <w:spacing w:val="-3"/>
          <w:sz w:val="28"/>
          <w:szCs w:val="28"/>
        </w:rPr>
        <w:t>международного разделения труда.</w:t>
      </w:r>
    </w:p>
    <w:p w:rsidR="006F2ACA" w:rsidRPr="006F2ACA" w:rsidRDefault="002235D8" w:rsidP="006F2ACA">
      <w:pPr>
        <w:spacing w:line="360" w:lineRule="auto"/>
        <w:ind w:firstLine="900"/>
        <w:rPr>
          <w:sz w:val="28"/>
          <w:szCs w:val="28"/>
        </w:rPr>
      </w:pPr>
      <w:r w:rsidRPr="006F2ACA">
        <w:rPr>
          <w:sz w:val="28"/>
          <w:szCs w:val="28"/>
        </w:rPr>
        <w:t xml:space="preserve">    </w:t>
      </w:r>
      <w:r w:rsidR="006F2ACA">
        <w:rPr>
          <w:sz w:val="28"/>
          <w:szCs w:val="28"/>
        </w:rPr>
        <w:t>М</w:t>
      </w:r>
      <w:r w:rsidR="006F2ACA" w:rsidRPr="006F2ACA">
        <w:rPr>
          <w:sz w:val="28"/>
          <w:szCs w:val="28"/>
        </w:rPr>
        <w:t>еждународное разделение труда можно определить как важную ступень развития общественного территориального разделения труда между сторонами, которое опирается на выгодную специализацию производства отдельных стран на тех или иных видах продукции и ведет к взаимному обмену результатами производства между ними в определенных количественных и качественных соотношениях. Международное разделение труда играет возрастающую роль в осуществлении процессов расширенного воспроизводства в странах мира, обеспечивая взаимосвязь этих процессов, формирует соответствие международной пропорции в отраслевом и территориально-страновом аспектах. Как и разделение труда вообще, международное разделение труда не существует без обмена, который занимает особое место в интернационализации общественного производства.</w:t>
      </w:r>
    </w:p>
    <w:p w:rsidR="0001752E" w:rsidRDefault="002235D8" w:rsidP="0001752E">
      <w:pPr>
        <w:spacing w:line="360" w:lineRule="auto"/>
        <w:ind w:firstLine="900"/>
        <w:rPr>
          <w:sz w:val="28"/>
          <w:szCs w:val="28"/>
        </w:rPr>
      </w:pPr>
      <w:r w:rsidRPr="0001752E">
        <w:rPr>
          <w:sz w:val="28"/>
          <w:szCs w:val="28"/>
        </w:rPr>
        <w:t xml:space="preserve"> В современном мировом хозяйстве в настоящее время выделяется четыре группы стран: промышленно-развитые (информационное общество);</w:t>
      </w:r>
    </w:p>
    <w:p w:rsidR="0001752E" w:rsidRDefault="002235D8" w:rsidP="0001752E">
      <w:pPr>
        <w:spacing w:line="360" w:lineRule="auto"/>
        <w:ind w:firstLine="900"/>
        <w:rPr>
          <w:sz w:val="28"/>
          <w:szCs w:val="28"/>
        </w:rPr>
      </w:pPr>
      <w:r w:rsidRPr="0001752E">
        <w:rPr>
          <w:sz w:val="28"/>
          <w:szCs w:val="28"/>
        </w:rPr>
        <w:t xml:space="preserve">новые индустриальные страны; развивающиеся страны (с подгруппой слабо развитых стран); </w:t>
      </w:r>
    </w:p>
    <w:p w:rsidR="002235D8" w:rsidRPr="0001752E" w:rsidRDefault="002235D8" w:rsidP="0001752E">
      <w:pPr>
        <w:spacing w:line="360" w:lineRule="auto"/>
        <w:ind w:firstLine="900"/>
        <w:rPr>
          <w:sz w:val="28"/>
          <w:szCs w:val="28"/>
        </w:rPr>
      </w:pPr>
      <w:r w:rsidRPr="0001752E">
        <w:rPr>
          <w:sz w:val="28"/>
          <w:szCs w:val="28"/>
        </w:rPr>
        <w:t>страны с переходной экономикой. Первые три группы стран сформировались в процессе международного разделения труда, т.е. международной специализации и кооперации в мировом хозяйстве.</w:t>
      </w:r>
    </w:p>
    <w:p w:rsidR="002235D8" w:rsidRPr="0001752E" w:rsidRDefault="002235D8" w:rsidP="0001752E">
      <w:pPr>
        <w:spacing w:line="360" w:lineRule="auto"/>
        <w:ind w:firstLine="900"/>
        <w:rPr>
          <w:sz w:val="28"/>
          <w:szCs w:val="28"/>
        </w:rPr>
      </w:pPr>
      <w:r w:rsidRPr="0001752E">
        <w:rPr>
          <w:sz w:val="28"/>
          <w:szCs w:val="28"/>
        </w:rPr>
        <w:t xml:space="preserve">     Четвертая группа стран сформировалась на основе иного принципа – построения рыночной модели хозяйствования. В настоящее время в эту группу стран ходят бывшие социалистические страны, в том числе и Россия. По мере построения рыночной экономики, перед странами с переходной экономикой неизбежно встает вопрос: какое место они займут в системе современного международного разделения труда (МРТ) в мировом хозяйстве, функционирующем на рыночной основе.</w:t>
      </w:r>
    </w:p>
    <w:p w:rsidR="002235D8" w:rsidRPr="0001752E" w:rsidRDefault="002235D8" w:rsidP="0001752E">
      <w:pPr>
        <w:spacing w:line="360" w:lineRule="auto"/>
        <w:ind w:firstLine="900"/>
        <w:rPr>
          <w:sz w:val="28"/>
          <w:szCs w:val="28"/>
        </w:rPr>
      </w:pPr>
      <w:r w:rsidRPr="0001752E">
        <w:rPr>
          <w:sz w:val="28"/>
          <w:szCs w:val="28"/>
        </w:rPr>
        <w:t>В основе современных теории МРТ лежат два принципа: взаимозависимости всех стран в мировом хозяйстве и взаимодавлении на мировом рынке. Наиболее концентрированно принцип взаимозависимости проявляется в структурной взаимозависимости, т.е. когда страны настолько взаимосвязаны, открыты друг другу, что изменения экономики одной страны непременно сказываются на другой. Так переход промышленно - развитых стран в новую стадию развития - «информационное общество» поставил вопрос о том, кто займет нишу обрабатывающей промышленности, т.е. производство готовых товаров и услуг производственного и потребительского назначения.</w:t>
      </w:r>
    </w:p>
    <w:p w:rsidR="002235D8" w:rsidRPr="0001752E" w:rsidRDefault="002235D8" w:rsidP="0001752E">
      <w:pPr>
        <w:spacing w:line="360" w:lineRule="auto"/>
        <w:ind w:firstLine="900"/>
        <w:rPr>
          <w:sz w:val="28"/>
          <w:szCs w:val="28"/>
        </w:rPr>
      </w:pPr>
      <w:r w:rsidRPr="0001752E">
        <w:rPr>
          <w:sz w:val="28"/>
          <w:szCs w:val="28"/>
        </w:rPr>
        <w:t>На основе новых теорий МРТ в 60-70 годы ХХ века сформировались планы перестройки международной специализации и кооперации. Согласно данным планам, промышленно - развитые страны концентрируют свои усилия на производстве наукоёмкой продукции на основе высокотехнологического производства и высококвалифицированной рабочей силы.</w:t>
      </w:r>
    </w:p>
    <w:p w:rsidR="0001752E" w:rsidRDefault="0001752E" w:rsidP="0001752E">
      <w:pPr>
        <w:spacing w:line="360" w:lineRule="auto"/>
        <w:ind w:firstLine="90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235D8" w:rsidRPr="0001752E">
        <w:rPr>
          <w:sz w:val="28"/>
          <w:szCs w:val="28"/>
        </w:rPr>
        <w:t>Новые индустриальные страны специализируются на производстве готового продукта производственного и потребительского назначения на основе квалифицированного труда и современных технологиях и поставляют его на мировой рынок.</w:t>
      </w:r>
    </w:p>
    <w:p w:rsidR="002D2C58" w:rsidRPr="002C733A" w:rsidRDefault="002D2C58" w:rsidP="0001752E">
      <w:pPr>
        <w:spacing w:line="360" w:lineRule="auto"/>
        <w:ind w:firstLine="902"/>
        <w:rPr>
          <w:sz w:val="28"/>
          <w:szCs w:val="28"/>
        </w:rPr>
      </w:pPr>
      <w:r w:rsidRPr="002C733A">
        <w:rPr>
          <w:color w:val="000000"/>
          <w:w w:val="87"/>
          <w:sz w:val="28"/>
          <w:szCs w:val="28"/>
        </w:rPr>
        <w:t>В 70-80-е годы помимо роста внутриотраслевой торговли между разви</w:t>
      </w:r>
      <w:r w:rsidRPr="002C733A">
        <w:rPr>
          <w:color w:val="000000"/>
          <w:w w:val="87"/>
          <w:sz w:val="28"/>
          <w:szCs w:val="28"/>
        </w:rPr>
        <w:softHyphen/>
        <w:t>тыми странами наблюдается стремительный рост международного обмена вы</w:t>
      </w:r>
      <w:r w:rsidRPr="002C733A">
        <w:rPr>
          <w:color w:val="000000"/>
          <w:w w:val="87"/>
          <w:sz w:val="28"/>
          <w:szCs w:val="28"/>
        </w:rPr>
        <w:softHyphen/>
        <w:t>сокотехнологичной</w:t>
      </w:r>
      <w:r>
        <w:rPr>
          <w:color w:val="000000"/>
          <w:w w:val="87"/>
          <w:sz w:val="28"/>
          <w:szCs w:val="28"/>
        </w:rPr>
        <w:t xml:space="preserve"> продукцией, что является</w:t>
      </w:r>
      <w:r w:rsidRPr="002C733A">
        <w:rPr>
          <w:color w:val="000000"/>
          <w:w w:val="87"/>
          <w:sz w:val="28"/>
          <w:szCs w:val="28"/>
        </w:rPr>
        <w:t xml:space="preserve"> следствием влияния на междуна</w:t>
      </w:r>
      <w:r w:rsidRPr="002C733A">
        <w:rPr>
          <w:color w:val="000000"/>
          <w:w w:val="87"/>
          <w:sz w:val="28"/>
          <w:szCs w:val="28"/>
        </w:rPr>
        <w:softHyphen/>
        <w:t>родную торговлю научно-технического прогресса, который можно рассматри</w:t>
      </w:r>
      <w:r w:rsidRPr="002C733A">
        <w:rPr>
          <w:color w:val="000000"/>
          <w:w w:val="87"/>
          <w:sz w:val="28"/>
          <w:szCs w:val="28"/>
        </w:rPr>
        <w:softHyphen/>
        <w:t xml:space="preserve">вать как фактор производства. Вознаграждение этого фактора заключается в </w:t>
      </w:r>
      <w:r w:rsidRPr="002C733A">
        <w:rPr>
          <w:color w:val="000000"/>
          <w:spacing w:val="-1"/>
          <w:w w:val="87"/>
          <w:sz w:val="28"/>
          <w:szCs w:val="28"/>
        </w:rPr>
        <w:t>доходах от продажи патентов, лицензий и технологического опыта.</w:t>
      </w:r>
    </w:p>
    <w:p w:rsidR="002D2C58" w:rsidRPr="002C733A" w:rsidRDefault="002D2C58" w:rsidP="0001752E">
      <w:pPr>
        <w:shd w:val="clear" w:color="auto" w:fill="FFFFFF"/>
        <w:spacing w:line="360" w:lineRule="auto"/>
        <w:ind w:left="38" w:right="10" w:firstLine="862"/>
        <w:jc w:val="both"/>
        <w:rPr>
          <w:sz w:val="28"/>
          <w:szCs w:val="28"/>
        </w:rPr>
      </w:pPr>
      <w:r w:rsidRPr="002C733A">
        <w:rPr>
          <w:color w:val="000000"/>
          <w:w w:val="87"/>
          <w:sz w:val="28"/>
          <w:szCs w:val="28"/>
        </w:rPr>
        <w:t>Научно-технический прогресс и его конкр</w:t>
      </w:r>
      <w:r>
        <w:rPr>
          <w:color w:val="000000"/>
          <w:w w:val="87"/>
          <w:sz w:val="28"/>
          <w:szCs w:val="28"/>
        </w:rPr>
        <w:t>етное воплощение - техноло</w:t>
      </w:r>
      <w:r>
        <w:rPr>
          <w:color w:val="000000"/>
          <w:w w:val="87"/>
          <w:sz w:val="28"/>
          <w:szCs w:val="28"/>
        </w:rPr>
        <w:softHyphen/>
        <w:t>гию,</w:t>
      </w:r>
      <w:r w:rsidRPr="002C733A">
        <w:rPr>
          <w:color w:val="000000"/>
          <w:w w:val="87"/>
          <w:sz w:val="28"/>
          <w:szCs w:val="28"/>
        </w:rPr>
        <w:t xml:space="preserve"> можно рассматривать как расширение предложения других факторов (труда, капитала, земли) путем повышения их производительности. Так, новая </w:t>
      </w:r>
      <w:r w:rsidRPr="002C733A">
        <w:rPr>
          <w:color w:val="000000"/>
          <w:spacing w:val="-7"/>
          <w:w w:val="87"/>
          <w:sz w:val="28"/>
          <w:szCs w:val="28"/>
        </w:rPr>
        <w:t>технология,</w:t>
      </w:r>
    </w:p>
    <w:p w:rsidR="002D2C58" w:rsidRPr="002C733A" w:rsidRDefault="002D2C58" w:rsidP="002D2C58">
      <w:pPr>
        <w:shd w:val="clear" w:color="auto" w:fill="FFFFFF"/>
        <w:spacing w:line="360" w:lineRule="auto"/>
        <w:ind w:left="34" w:right="10" w:firstLine="456"/>
        <w:jc w:val="both"/>
        <w:rPr>
          <w:sz w:val="28"/>
          <w:szCs w:val="28"/>
        </w:rPr>
      </w:pPr>
      <w:r w:rsidRPr="002C733A">
        <w:rPr>
          <w:color w:val="000000"/>
          <w:w w:val="87"/>
          <w:sz w:val="28"/>
          <w:szCs w:val="28"/>
        </w:rPr>
        <w:t>- втрое повышающая производительность каждого рабочего, может счи</w:t>
      </w:r>
      <w:r w:rsidRPr="002C733A">
        <w:rPr>
          <w:color w:val="000000"/>
          <w:w w:val="87"/>
          <w:sz w:val="28"/>
          <w:szCs w:val="28"/>
        </w:rPr>
        <w:softHyphen/>
      </w:r>
      <w:r w:rsidRPr="002C733A">
        <w:rPr>
          <w:color w:val="000000"/>
          <w:spacing w:val="-1"/>
          <w:w w:val="87"/>
          <w:sz w:val="28"/>
          <w:szCs w:val="28"/>
        </w:rPr>
        <w:t>таться утроением предложения труда в этой отрасли;</w:t>
      </w:r>
    </w:p>
    <w:p w:rsidR="002D2C58" w:rsidRPr="002C733A" w:rsidRDefault="002D2C58" w:rsidP="002D2C58">
      <w:pPr>
        <w:shd w:val="clear" w:color="auto" w:fill="FFFFFF"/>
        <w:spacing w:line="360" w:lineRule="auto"/>
        <w:ind w:left="38" w:right="10" w:firstLine="451"/>
        <w:jc w:val="both"/>
        <w:rPr>
          <w:sz w:val="28"/>
          <w:szCs w:val="28"/>
        </w:rPr>
      </w:pPr>
      <w:r w:rsidRPr="002C733A">
        <w:rPr>
          <w:color w:val="000000"/>
          <w:w w:val="87"/>
          <w:sz w:val="28"/>
          <w:szCs w:val="28"/>
        </w:rPr>
        <w:t xml:space="preserve">- приводящая к созданию новых более производительных средств труда, </w:t>
      </w:r>
      <w:r w:rsidRPr="002C733A">
        <w:rPr>
          <w:color w:val="000000"/>
          <w:spacing w:val="-1"/>
          <w:w w:val="87"/>
          <w:sz w:val="28"/>
          <w:szCs w:val="28"/>
        </w:rPr>
        <w:t>может считаться увеличением предложения капитала;</w:t>
      </w:r>
    </w:p>
    <w:p w:rsidR="002D2C58" w:rsidRPr="002C733A" w:rsidRDefault="002D2C58" w:rsidP="002D2C58">
      <w:pPr>
        <w:shd w:val="clear" w:color="auto" w:fill="FFFFFF"/>
        <w:spacing w:line="360" w:lineRule="auto"/>
        <w:ind w:left="24" w:right="5" w:firstLine="456"/>
        <w:jc w:val="both"/>
        <w:rPr>
          <w:sz w:val="28"/>
          <w:szCs w:val="28"/>
        </w:rPr>
      </w:pPr>
      <w:r w:rsidRPr="002C733A">
        <w:rPr>
          <w:color w:val="000000"/>
          <w:w w:val="87"/>
          <w:sz w:val="28"/>
          <w:szCs w:val="28"/>
        </w:rPr>
        <w:t>- разработанная в выращивании пшеницы (например, использование вы</w:t>
      </w:r>
      <w:r w:rsidRPr="002C733A">
        <w:rPr>
          <w:color w:val="000000"/>
          <w:w w:val="87"/>
          <w:sz w:val="28"/>
          <w:szCs w:val="28"/>
        </w:rPr>
        <w:softHyphen/>
        <w:t xml:space="preserve">сокоурожайных сортов), увеличивает производительность земли </w:t>
      </w:r>
      <w:r>
        <w:rPr>
          <w:color w:val="000000"/>
          <w:w w:val="87"/>
          <w:sz w:val="28"/>
          <w:szCs w:val="28"/>
        </w:rPr>
        <w:t>и</w:t>
      </w:r>
      <w:r w:rsidRPr="002C733A">
        <w:rPr>
          <w:color w:val="000000"/>
          <w:w w:val="87"/>
          <w:sz w:val="28"/>
          <w:szCs w:val="28"/>
        </w:rPr>
        <w:t xml:space="preserve"> может счи</w:t>
      </w:r>
      <w:r w:rsidRPr="002C733A">
        <w:rPr>
          <w:color w:val="000000"/>
          <w:w w:val="87"/>
          <w:sz w:val="28"/>
          <w:szCs w:val="28"/>
        </w:rPr>
        <w:softHyphen/>
      </w:r>
      <w:r w:rsidRPr="002C733A">
        <w:rPr>
          <w:color w:val="000000"/>
          <w:spacing w:val="-1"/>
          <w:w w:val="87"/>
          <w:sz w:val="28"/>
          <w:szCs w:val="28"/>
        </w:rPr>
        <w:t>таться увеличением предложения земли.</w:t>
      </w:r>
    </w:p>
    <w:p w:rsidR="002D2C58" w:rsidRPr="002C733A" w:rsidRDefault="002D2C58" w:rsidP="0001752E">
      <w:pPr>
        <w:shd w:val="clear" w:color="auto" w:fill="FFFFFF"/>
        <w:spacing w:line="360" w:lineRule="auto"/>
        <w:ind w:left="29" w:firstLine="871"/>
        <w:jc w:val="both"/>
        <w:rPr>
          <w:sz w:val="28"/>
          <w:szCs w:val="28"/>
        </w:rPr>
      </w:pPr>
      <w:r w:rsidRPr="00D3727B">
        <w:rPr>
          <w:color w:val="000000"/>
          <w:w w:val="87"/>
          <w:sz w:val="28"/>
          <w:szCs w:val="28"/>
        </w:rPr>
        <w:t xml:space="preserve">Таким образом, НТП (технологию) можно рассматривать как сдвиги в </w:t>
      </w:r>
      <w:r w:rsidRPr="00D3727B">
        <w:rPr>
          <w:color w:val="000000"/>
          <w:spacing w:val="-15"/>
          <w:sz w:val="28"/>
          <w:szCs w:val="28"/>
        </w:rPr>
        <w:t>обеспеченности</w:t>
      </w:r>
      <w:r w:rsidRPr="002C733A">
        <w:rPr>
          <w:i/>
          <w:iCs/>
          <w:color w:val="000000"/>
          <w:spacing w:val="-15"/>
          <w:sz w:val="28"/>
          <w:szCs w:val="28"/>
        </w:rPr>
        <w:t xml:space="preserve"> </w:t>
      </w:r>
      <w:r w:rsidRPr="00D3727B">
        <w:rPr>
          <w:color w:val="000000"/>
          <w:spacing w:val="-15"/>
          <w:sz w:val="28"/>
          <w:szCs w:val="28"/>
        </w:rPr>
        <w:t>факторами производства</w:t>
      </w:r>
      <w:r w:rsidRPr="002C733A">
        <w:rPr>
          <w:i/>
          <w:iCs/>
          <w:color w:val="000000"/>
          <w:spacing w:val="-15"/>
          <w:sz w:val="28"/>
          <w:szCs w:val="28"/>
        </w:rPr>
        <w:t>.</w:t>
      </w:r>
    </w:p>
    <w:p w:rsidR="002D2C58" w:rsidRPr="002C733A" w:rsidRDefault="002D2C58" w:rsidP="0001752E">
      <w:pPr>
        <w:shd w:val="clear" w:color="auto" w:fill="FFFFFF"/>
        <w:spacing w:line="360" w:lineRule="auto"/>
        <w:ind w:left="14" w:firstLine="886"/>
        <w:jc w:val="both"/>
        <w:rPr>
          <w:sz w:val="28"/>
          <w:szCs w:val="28"/>
        </w:rPr>
      </w:pPr>
      <w:r w:rsidRPr="002C733A">
        <w:rPr>
          <w:color w:val="000000"/>
          <w:spacing w:val="-9"/>
          <w:sz w:val="28"/>
          <w:szCs w:val="28"/>
        </w:rPr>
        <w:t xml:space="preserve">Воздействие НТП (технологии) на внешнюю торговлю зависит от того, </w:t>
      </w:r>
      <w:r w:rsidRPr="002C733A">
        <w:rPr>
          <w:color w:val="000000"/>
          <w:spacing w:val="-10"/>
          <w:sz w:val="28"/>
          <w:szCs w:val="28"/>
        </w:rPr>
        <w:t>какой из отраслей в наибольшей мере удастся использовать новые возможно</w:t>
      </w:r>
      <w:r w:rsidRPr="002C733A">
        <w:rPr>
          <w:color w:val="000000"/>
          <w:spacing w:val="-10"/>
          <w:sz w:val="28"/>
          <w:szCs w:val="28"/>
        </w:rPr>
        <w:softHyphen/>
        <w:t xml:space="preserve">сти. Поэтому возникла необходимость учета влияния НТП на международное </w:t>
      </w:r>
      <w:r w:rsidRPr="002C733A">
        <w:rPr>
          <w:color w:val="000000"/>
          <w:spacing w:val="-11"/>
          <w:sz w:val="28"/>
          <w:szCs w:val="28"/>
        </w:rPr>
        <w:t>разделение труда. Таким образом, развитие наукоемких отраслей, стремитель</w:t>
      </w:r>
      <w:r w:rsidRPr="002C733A">
        <w:rPr>
          <w:color w:val="000000"/>
          <w:spacing w:val="-11"/>
          <w:sz w:val="28"/>
          <w:szCs w:val="28"/>
        </w:rPr>
        <w:softHyphen/>
      </w:r>
      <w:r w:rsidRPr="002C733A">
        <w:rPr>
          <w:color w:val="000000"/>
          <w:spacing w:val="-13"/>
          <w:sz w:val="28"/>
          <w:szCs w:val="28"/>
        </w:rPr>
        <w:t xml:space="preserve">ный рост международного обмена высокотехнологичной продукцией привели к формированию </w:t>
      </w:r>
      <w:r w:rsidRPr="00D3727B">
        <w:rPr>
          <w:color w:val="000000"/>
          <w:spacing w:val="-13"/>
          <w:sz w:val="28"/>
          <w:szCs w:val="28"/>
        </w:rPr>
        <w:t>теорий неотехнологического направления</w:t>
      </w:r>
      <w:r w:rsidRPr="002C733A">
        <w:rPr>
          <w:i/>
          <w:iCs/>
          <w:color w:val="000000"/>
          <w:spacing w:val="-13"/>
          <w:sz w:val="28"/>
          <w:szCs w:val="28"/>
        </w:rPr>
        <w:t xml:space="preserve">, </w:t>
      </w:r>
      <w:r w:rsidRPr="002C733A">
        <w:rPr>
          <w:color w:val="000000"/>
          <w:spacing w:val="-13"/>
          <w:sz w:val="28"/>
          <w:szCs w:val="28"/>
        </w:rPr>
        <w:t xml:space="preserve">сторонники которого </w:t>
      </w:r>
      <w:r w:rsidRPr="002C733A">
        <w:rPr>
          <w:color w:val="000000"/>
          <w:spacing w:val="-12"/>
          <w:sz w:val="28"/>
          <w:szCs w:val="28"/>
        </w:rPr>
        <w:t xml:space="preserve">объясняют структуру международной торговли </w:t>
      </w:r>
      <w:r w:rsidRPr="00D3727B">
        <w:rPr>
          <w:color w:val="000000"/>
          <w:spacing w:val="-12"/>
          <w:sz w:val="28"/>
          <w:szCs w:val="28"/>
        </w:rPr>
        <w:t>технологическими факторами</w:t>
      </w:r>
      <w:r w:rsidRPr="002C733A">
        <w:rPr>
          <w:i/>
          <w:iCs/>
          <w:color w:val="000000"/>
          <w:spacing w:val="-12"/>
          <w:sz w:val="28"/>
          <w:szCs w:val="28"/>
        </w:rPr>
        <w:t xml:space="preserve">, </w:t>
      </w:r>
      <w:r w:rsidRPr="002C733A">
        <w:rPr>
          <w:color w:val="000000"/>
          <w:spacing w:val="-7"/>
          <w:sz w:val="28"/>
          <w:szCs w:val="28"/>
        </w:rPr>
        <w:t>то есть расходами на НИОКР (научно-исследовательские и опытно-</w:t>
      </w:r>
      <w:r w:rsidRPr="002C733A">
        <w:rPr>
          <w:color w:val="000000"/>
          <w:spacing w:val="-12"/>
          <w:sz w:val="28"/>
          <w:szCs w:val="28"/>
        </w:rPr>
        <w:t xml:space="preserve">конструкторские работы). Таким образом, неотехнологические теории наиболее </w:t>
      </w:r>
      <w:r w:rsidRPr="002C733A">
        <w:rPr>
          <w:color w:val="000000"/>
          <w:spacing w:val="-13"/>
          <w:sz w:val="28"/>
          <w:szCs w:val="28"/>
        </w:rPr>
        <w:t xml:space="preserve">приемлемы для анализа международной торговли наукоемкими товарами, в том </w:t>
      </w:r>
      <w:r w:rsidRPr="002C733A">
        <w:rPr>
          <w:color w:val="000000"/>
          <w:spacing w:val="-14"/>
          <w:sz w:val="28"/>
          <w:szCs w:val="28"/>
        </w:rPr>
        <w:t>числе внутриотраслевой торговли.</w:t>
      </w:r>
    </w:p>
    <w:p w:rsidR="002D2C58" w:rsidRPr="002C733A" w:rsidRDefault="002D2C58" w:rsidP="0001752E">
      <w:pPr>
        <w:shd w:val="clear" w:color="auto" w:fill="FFFFFF"/>
        <w:spacing w:before="5" w:line="360" w:lineRule="auto"/>
        <w:ind w:firstLine="900"/>
        <w:jc w:val="both"/>
        <w:rPr>
          <w:color w:val="000000"/>
          <w:spacing w:val="-13"/>
          <w:sz w:val="28"/>
          <w:szCs w:val="28"/>
        </w:rPr>
      </w:pPr>
      <w:r w:rsidRPr="002C733A">
        <w:rPr>
          <w:color w:val="000000"/>
          <w:spacing w:val="-11"/>
          <w:sz w:val="28"/>
          <w:szCs w:val="28"/>
        </w:rPr>
        <w:t xml:space="preserve">Неотехнологическая школа исходит из теории Хекшера-Олина </w:t>
      </w:r>
      <w:r>
        <w:rPr>
          <w:color w:val="000000"/>
          <w:spacing w:val="-11"/>
          <w:sz w:val="28"/>
          <w:szCs w:val="28"/>
        </w:rPr>
        <w:t>(</w:t>
      </w:r>
      <w:r w:rsidRPr="00D3727B">
        <w:rPr>
          <w:color w:val="000000"/>
          <w:spacing w:val="-11"/>
          <w:sz w:val="28"/>
          <w:szCs w:val="28"/>
        </w:rPr>
        <w:t>фактор</w:t>
      </w:r>
      <w:r w:rsidRPr="002C733A">
        <w:rPr>
          <w:i/>
          <w:iCs/>
          <w:color w:val="000000"/>
          <w:spacing w:val="-11"/>
          <w:sz w:val="28"/>
          <w:szCs w:val="28"/>
        </w:rPr>
        <w:t xml:space="preserve"> -</w:t>
      </w:r>
      <w:r w:rsidRPr="002C733A">
        <w:rPr>
          <w:color w:val="000000"/>
          <w:spacing w:val="-13"/>
          <w:sz w:val="28"/>
          <w:szCs w:val="28"/>
        </w:rPr>
        <w:t>НТП), однако более адекватно отражает реальное МРТ. Если по модели Хекше</w:t>
      </w:r>
      <w:r w:rsidRPr="002C733A">
        <w:rPr>
          <w:color w:val="000000"/>
          <w:spacing w:val="-13"/>
          <w:sz w:val="28"/>
          <w:szCs w:val="28"/>
        </w:rPr>
        <w:softHyphen/>
      </w:r>
      <w:r w:rsidRPr="002C733A">
        <w:rPr>
          <w:color w:val="000000"/>
          <w:spacing w:val="-12"/>
          <w:sz w:val="28"/>
          <w:szCs w:val="28"/>
        </w:rPr>
        <w:t>ра-Олина сравнительные преимущества возникли вследствие минимизации из</w:t>
      </w:r>
      <w:r w:rsidRPr="002C733A">
        <w:rPr>
          <w:color w:val="000000"/>
          <w:spacing w:val="-12"/>
          <w:sz w:val="28"/>
          <w:szCs w:val="28"/>
        </w:rPr>
        <w:softHyphen/>
      </w:r>
      <w:r w:rsidRPr="002C733A">
        <w:rPr>
          <w:color w:val="000000"/>
          <w:spacing w:val="-9"/>
          <w:sz w:val="28"/>
          <w:szCs w:val="28"/>
        </w:rPr>
        <w:t>держек при использовании изобильного фактора, то неотехнологическое на</w:t>
      </w:r>
      <w:r w:rsidRPr="002C733A">
        <w:rPr>
          <w:color w:val="000000"/>
          <w:spacing w:val="-9"/>
          <w:sz w:val="28"/>
          <w:szCs w:val="28"/>
        </w:rPr>
        <w:softHyphen/>
      </w:r>
      <w:r w:rsidRPr="002C733A">
        <w:rPr>
          <w:color w:val="000000"/>
          <w:spacing w:val="-13"/>
          <w:sz w:val="28"/>
          <w:szCs w:val="28"/>
        </w:rPr>
        <w:t xml:space="preserve">правление объясняет основные преимущества монопольной позицией фирмы (и </w:t>
      </w:r>
      <w:r w:rsidRPr="002C733A">
        <w:rPr>
          <w:color w:val="000000"/>
          <w:spacing w:val="-8"/>
          <w:sz w:val="28"/>
          <w:szCs w:val="28"/>
        </w:rPr>
        <w:t xml:space="preserve">страны)-новатора. Отсюда и новая оптимальная стратегия - выпускать не то, </w:t>
      </w:r>
      <w:r w:rsidRPr="002C733A">
        <w:rPr>
          <w:color w:val="000000"/>
          <w:spacing w:val="-10"/>
          <w:sz w:val="28"/>
          <w:szCs w:val="28"/>
        </w:rPr>
        <w:t>что относительно дешевле, а то, что пока никто выпускать не может, но необ</w:t>
      </w:r>
      <w:r w:rsidRPr="002C733A">
        <w:rPr>
          <w:color w:val="000000"/>
          <w:spacing w:val="-10"/>
          <w:sz w:val="28"/>
          <w:szCs w:val="28"/>
        </w:rPr>
        <w:softHyphen/>
        <w:t xml:space="preserve">ходимо всем или многим, а как только эту технологию смогут освоить другие, </w:t>
      </w:r>
      <w:r w:rsidRPr="002C733A">
        <w:rPr>
          <w:color w:val="000000"/>
          <w:spacing w:val="-13"/>
          <w:sz w:val="28"/>
          <w:szCs w:val="28"/>
        </w:rPr>
        <w:t>начинать производить что-то новое, многим другим недоступное.</w:t>
      </w:r>
    </w:p>
    <w:p w:rsidR="002D2C58" w:rsidRPr="002C733A" w:rsidRDefault="002D2C58" w:rsidP="0001752E">
      <w:pPr>
        <w:shd w:val="clear" w:color="auto" w:fill="FFFFFF"/>
        <w:spacing w:before="5" w:line="360" w:lineRule="auto"/>
        <w:ind w:firstLine="900"/>
        <w:jc w:val="both"/>
        <w:rPr>
          <w:sz w:val="28"/>
          <w:szCs w:val="28"/>
        </w:rPr>
      </w:pPr>
      <w:r w:rsidRPr="002C733A">
        <w:rPr>
          <w:color w:val="000000"/>
          <w:spacing w:val="-2"/>
          <w:sz w:val="28"/>
          <w:szCs w:val="28"/>
        </w:rPr>
        <w:t>Принципиально изменилось и отношение к государству. Экономисты нео</w:t>
      </w:r>
      <w:r w:rsidRPr="002C733A">
        <w:rPr>
          <w:color w:val="000000"/>
          <w:spacing w:val="-3"/>
          <w:sz w:val="28"/>
          <w:szCs w:val="28"/>
        </w:rPr>
        <w:t>технологической школы считают,</w:t>
      </w:r>
      <w:r w:rsidRPr="002C733A">
        <w:rPr>
          <w:color w:val="000000"/>
          <w:spacing w:val="7"/>
          <w:sz w:val="28"/>
          <w:szCs w:val="28"/>
        </w:rPr>
        <w:t xml:space="preserve"> что го</w:t>
      </w:r>
      <w:r w:rsidRPr="002C733A">
        <w:rPr>
          <w:color w:val="000000"/>
          <w:spacing w:val="-3"/>
          <w:sz w:val="28"/>
          <w:szCs w:val="28"/>
        </w:rPr>
        <w:t>сударство может и должно поддержи</w:t>
      </w:r>
      <w:r w:rsidRPr="002C733A">
        <w:rPr>
          <w:color w:val="000000"/>
          <w:spacing w:val="-1"/>
          <w:sz w:val="28"/>
          <w:szCs w:val="28"/>
        </w:rPr>
        <w:t>вать производство одних экспортных товаров (высокотехнологичных) и требовать свертывания производства других, устаревших.</w:t>
      </w:r>
    </w:p>
    <w:p w:rsidR="002D2C58" w:rsidRPr="002C733A" w:rsidRDefault="002D2C58" w:rsidP="0001752E">
      <w:pPr>
        <w:shd w:val="clear" w:color="auto" w:fill="FFFFFF"/>
        <w:spacing w:line="360" w:lineRule="auto"/>
        <w:ind w:right="38" w:firstLine="900"/>
        <w:jc w:val="both"/>
        <w:rPr>
          <w:sz w:val="28"/>
          <w:szCs w:val="28"/>
        </w:rPr>
      </w:pPr>
      <w:r w:rsidRPr="002C733A">
        <w:rPr>
          <w:color w:val="000000"/>
          <w:spacing w:val="-1"/>
          <w:sz w:val="28"/>
          <w:szCs w:val="28"/>
        </w:rPr>
        <w:t xml:space="preserve">Неотехнологическое направление представляет собой совокупность </w:t>
      </w:r>
      <w:r w:rsidRPr="002C733A">
        <w:rPr>
          <w:color w:val="000000"/>
          <w:spacing w:val="10"/>
          <w:sz w:val="28"/>
          <w:szCs w:val="28"/>
        </w:rPr>
        <w:t>от</w:t>
      </w:r>
      <w:r w:rsidRPr="002C733A">
        <w:rPr>
          <w:color w:val="000000"/>
          <w:spacing w:val="-1"/>
          <w:sz w:val="28"/>
          <w:szCs w:val="28"/>
        </w:rPr>
        <w:t>дельных моделей, част</w:t>
      </w:r>
      <w:r>
        <w:rPr>
          <w:color w:val="000000"/>
          <w:spacing w:val="-1"/>
          <w:sz w:val="28"/>
          <w:szCs w:val="28"/>
        </w:rPr>
        <w:t>и</w:t>
      </w:r>
      <w:r w:rsidRPr="002C733A">
        <w:rPr>
          <w:color w:val="000000"/>
          <w:spacing w:val="-1"/>
          <w:sz w:val="28"/>
          <w:szCs w:val="28"/>
        </w:rPr>
        <w:t>ч</w:t>
      </w:r>
      <w:r>
        <w:rPr>
          <w:color w:val="000000"/>
          <w:spacing w:val="-1"/>
          <w:sz w:val="28"/>
          <w:szCs w:val="28"/>
        </w:rPr>
        <w:t>но</w:t>
      </w:r>
      <w:r w:rsidRPr="002C733A">
        <w:rPr>
          <w:color w:val="000000"/>
          <w:spacing w:val="-1"/>
          <w:sz w:val="28"/>
          <w:szCs w:val="28"/>
        </w:rPr>
        <w:t xml:space="preserve"> дополняющих друг друга, но иногда и противоре</w:t>
      </w:r>
      <w:r w:rsidRPr="002C733A">
        <w:rPr>
          <w:color w:val="000000"/>
          <w:spacing w:val="-1"/>
          <w:sz w:val="28"/>
          <w:szCs w:val="28"/>
        </w:rPr>
        <w:softHyphen/>
        <w:t xml:space="preserve">чащих одна другой. К основным из них относятся модели «технологического </w:t>
      </w:r>
      <w:r w:rsidRPr="002C733A">
        <w:rPr>
          <w:color w:val="000000"/>
          <w:spacing w:val="-2"/>
          <w:sz w:val="28"/>
          <w:szCs w:val="28"/>
        </w:rPr>
        <w:t>разрыва» и «цикла жизни продуктов»</w:t>
      </w:r>
      <w:r>
        <w:rPr>
          <w:color w:val="000000"/>
          <w:spacing w:val="-2"/>
          <w:sz w:val="28"/>
          <w:szCs w:val="28"/>
        </w:rPr>
        <w:t>.</w:t>
      </w:r>
    </w:p>
    <w:p w:rsidR="002D2C58" w:rsidRPr="002C733A" w:rsidRDefault="002D2C58" w:rsidP="0001752E">
      <w:pPr>
        <w:shd w:val="clear" w:color="auto" w:fill="FFFFFF"/>
        <w:spacing w:line="360" w:lineRule="auto"/>
        <w:ind w:left="10" w:right="38" w:firstLine="890"/>
        <w:jc w:val="both"/>
        <w:rPr>
          <w:sz w:val="28"/>
          <w:szCs w:val="28"/>
        </w:rPr>
      </w:pPr>
      <w:r w:rsidRPr="002C733A">
        <w:rPr>
          <w:color w:val="000000"/>
          <w:sz w:val="28"/>
          <w:szCs w:val="28"/>
        </w:rPr>
        <w:t xml:space="preserve">Основы </w:t>
      </w:r>
      <w:r w:rsidRPr="00D3727B">
        <w:rPr>
          <w:color w:val="000000"/>
          <w:sz w:val="28"/>
          <w:szCs w:val="28"/>
        </w:rPr>
        <w:t>модели «технологического разрыва»</w:t>
      </w:r>
      <w:r w:rsidRPr="002C733A">
        <w:rPr>
          <w:i/>
          <w:iCs/>
          <w:color w:val="000000"/>
          <w:sz w:val="28"/>
          <w:szCs w:val="28"/>
        </w:rPr>
        <w:t xml:space="preserve"> </w:t>
      </w:r>
      <w:r w:rsidRPr="002C733A">
        <w:rPr>
          <w:color w:val="000000"/>
          <w:sz w:val="28"/>
          <w:szCs w:val="28"/>
        </w:rPr>
        <w:t xml:space="preserve">были впервые наложены и </w:t>
      </w:r>
      <w:r w:rsidRPr="002C733A">
        <w:rPr>
          <w:color w:val="000000"/>
          <w:spacing w:val="-1"/>
          <w:sz w:val="28"/>
          <w:szCs w:val="28"/>
        </w:rPr>
        <w:t xml:space="preserve">работе экономиста </w:t>
      </w:r>
      <w:r>
        <w:rPr>
          <w:color w:val="000000"/>
          <w:spacing w:val="-1"/>
          <w:sz w:val="28"/>
          <w:szCs w:val="28"/>
        </w:rPr>
        <w:t xml:space="preserve">              </w:t>
      </w:r>
      <w:r w:rsidRPr="002C733A">
        <w:rPr>
          <w:color w:val="000000"/>
          <w:spacing w:val="-1"/>
          <w:sz w:val="28"/>
          <w:szCs w:val="28"/>
        </w:rPr>
        <w:t>М. Познера (1961</w:t>
      </w:r>
      <w:r>
        <w:rPr>
          <w:color w:val="000000"/>
          <w:spacing w:val="-1"/>
          <w:sz w:val="28"/>
          <w:szCs w:val="28"/>
        </w:rPr>
        <w:t>г.</w:t>
      </w:r>
      <w:r w:rsidRPr="002C733A">
        <w:rPr>
          <w:color w:val="000000"/>
          <w:spacing w:val="-1"/>
          <w:sz w:val="28"/>
          <w:szCs w:val="28"/>
        </w:rPr>
        <w:t xml:space="preserve">), который одним на первых сосредоточил </w:t>
      </w:r>
      <w:r w:rsidRPr="002C733A">
        <w:rPr>
          <w:color w:val="000000"/>
          <w:spacing w:val="-2"/>
          <w:sz w:val="28"/>
          <w:szCs w:val="28"/>
        </w:rPr>
        <w:t>основное внимание на технологическом факторе при анализе МРТ</w:t>
      </w:r>
      <w:r>
        <w:rPr>
          <w:color w:val="000000"/>
          <w:spacing w:val="-2"/>
          <w:sz w:val="28"/>
          <w:szCs w:val="28"/>
        </w:rPr>
        <w:t>.</w:t>
      </w:r>
      <w:r w:rsidRPr="002C733A">
        <w:rPr>
          <w:color w:val="000000"/>
          <w:spacing w:val="-2"/>
          <w:sz w:val="28"/>
          <w:szCs w:val="28"/>
        </w:rPr>
        <w:t xml:space="preserve"> Он рассмат</w:t>
      </w:r>
      <w:r w:rsidRPr="002C733A">
        <w:rPr>
          <w:color w:val="000000"/>
          <w:spacing w:val="-2"/>
          <w:sz w:val="28"/>
          <w:szCs w:val="28"/>
        </w:rPr>
        <w:softHyphen/>
      </w:r>
      <w:r w:rsidRPr="002C733A">
        <w:rPr>
          <w:color w:val="000000"/>
          <w:spacing w:val="-3"/>
          <w:sz w:val="28"/>
          <w:szCs w:val="28"/>
        </w:rPr>
        <w:t>ривал свою модель как частный случай модели Олина-Хекшера.</w:t>
      </w:r>
    </w:p>
    <w:p w:rsidR="002D2C58" w:rsidRPr="002C733A" w:rsidRDefault="002D2C58" w:rsidP="0001752E">
      <w:pPr>
        <w:shd w:val="clear" w:color="auto" w:fill="FFFFFF"/>
        <w:spacing w:line="360" w:lineRule="auto"/>
        <w:ind w:left="10" w:right="29" w:firstLine="890"/>
        <w:jc w:val="both"/>
        <w:rPr>
          <w:sz w:val="28"/>
          <w:szCs w:val="28"/>
        </w:rPr>
      </w:pPr>
      <w:r w:rsidRPr="002C733A">
        <w:rPr>
          <w:color w:val="000000"/>
          <w:spacing w:val="-1"/>
          <w:sz w:val="28"/>
          <w:szCs w:val="28"/>
        </w:rPr>
        <w:t>По теории «технологического разрыва» причиной внешней торговли яв</w:t>
      </w:r>
      <w:r w:rsidRPr="002C733A">
        <w:rPr>
          <w:color w:val="000000"/>
          <w:spacing w:val="-1"/>
          <w:sz w:val="28"/>
          <w:szCs w:val="28"/>
        </w:rPr>
        <w:softHyphen/>
      </w:r>
      <w:r w:rsidRPr="002C733A">
        <w:rPr>
          <w:color w:val="000000"/>
          <w:sz w:val="28"/>
          <w:szCs w:val="28"/>
        </w:rPr>
        <w:t>ляются технологические новшества, которые возникают в какой-то одной от</w:t>
      </w:r>
      <w:r w:rsidRPr="002C733A">
        <w:rPr>
          <w:color w:val="000000"/>
          <w:sz w:val="28"/>
          <w:szCs w:val="28"/>
        </w:rPr>
        <w:softHyphen/>
      </w:r>
      <w:r w:rsidRPr="002C733A">
        <w:rPr>
          <w:color w:val="000000"/>
          <w:spacing w:val="-1"/>
          <w:sz w:val="28"/>
          <w:szCs w:val="28"/>
        </w:rPr>
        <w:t>расли какой-либо страны. В качестве таких новшеств могут выступать, напри</w:t>
      </w:r>
      <w:r w:rsidRPr="002C733A">
        <w:rPr>
          <w:color w:val="000000"/>
          <w:spacing w:val="-1"/>
          <w:sz w:val="28"/>
          <w:szCs w:val="28"/>
        </w:rPr>
        <w:softHyphen/>
      </w:r>
      <w:r w:rsidRPr="002C733A">
        <w:rPr>
          <w:color w:val="000000"/>
          <w:spacing w:val="-2"/>
          <w:sz w:val="28"/>
          <w:szCs w:val="28"/>
        </w:rPr>
        <w:t>мер, производство нового продукта или новые технологии, которые дают стра</w:t>
      </w:r>
      <w:r w:rsidRPr="002C733A">
        <w:rPr>
          <w:color w:val="000000"/>
          <w:spacing w:val="-2"/>
          <w:sz w:val="28"/>
          <w:szCs w:val="28"/>
        </w:rPr>
        <w:softHyphen/>
      </w:r>
      <w:r w:rsidRPr="002C733A">
        <w:rPr>
          <w:color w:val="000000"/>
          <w:spacing w:val="-1"/>
          <w:sz w:val="28"/>
          <w:szCs w:val="28"/>
        </w:rPr>
        <w:t>нам временную монополию в производстве и экспорте основанного на ней то</w:t>
      </w:r>
      <w:r w:rsidRPr="002C733A">
        <w:rPr>
          <w:color w:val="000000"/>
          <w:spacing w:val="-1"/>
          <w:sz w:val="28"/>
          <w:szCs w:val="28"/>
        </w:rPr>
        <w:softHyphen/>
      </w:r>
      <w:r w:rsidRPr="002C733A">
        <w:rPr>
          <w:color w:val="000000"/>
          <w:sz w:val="28"/>
          <w:szCs w:val="28"/>
        </w:rPr>
        <w:t xml:space="preserve">вара. Такая страна уже потому имеет сравнительные преимущества, что новая </w:t>
      </w:r>
      <w:r w:rsidRPr="002C733A">
        <w:rPr>
          <w:color w:val="000000"/>
          <w:spacing w:val="-2"/>
          <w:sz w:val="28"/>
          <w:szCs w:val="28"/>
        </w:rPr>
        <w:t xml:space="preserve">технология позволяет ей производить </w:t>
      </w:r>
      <w:r w:rsidR="001951A0">
        <w:rPr>
          <w:color w:val="000000"/>
          <w:spacing w:val="-2"/>
          <w:sz w:val="28"/>
          <w:szCs w:val="28"/>
        </w:rPr>
        <w:t>товары с меньшими затратами. Не</w:t>
      </w:r>
      <w:r w:rsidRPr="002C733A">
        <w:rPr>
          <w:color w:val="000000"/>
          <w:spacing w:val="-2"/>
          <w:sz w:val="28"/>
          <w:szCs w:val="28"/>
        </w:rPr>
        <w:t xml:space="preserve">л и же </w:t>
      </w:r>
      <w:r w:rsidRPr="002C733A">
        <w:rPr>
          <w:color w:val="000000"/>
          <w:spacing w:val="-1"/>
          <w:sz w:val="28"/>
          <w:szCs w:val="28"/>
        </w:rPr>
        <w:t>новшество заключается в производстве нового продута, то предприниматель в стране-новаторе получает добавочную прибыль, экспортируя новый товар. По этой модели международная торговля будет продолжать развиваться при оди</w:t>
      </w:r>
      <w:r w:rsidRPr="002C733A">
        <w:rPr>
          <w:color w:val="000000"/>
          <w:spacing w:val="-1"/>
          <w:sz w:val="28"/>
          <w:szCs w:val="28"/>
        </w:rPr>
        <w:softHyphen/>
      </w:r>
      <w:r w:rsidRPr="002C733A">
        <w:rPr>
          <w:color w:val="000000"/>
          <w:spacing w:val="-4"/>
          <w:sz w:val="28"/>
          <w:szCs w:val="28"/>
        </w:rPr>
        <w:t>наковой наделенности стран факторами производства.</w:t>
      </w:r>
    </w:p>
    <w:p w:rsidR="002D2C58" w:rsidRPr="00BE5E0B" w:rsidRDefault="002D2C58" w:rsidP="0001752E">
      <w:pPr>
        <w:shd w:val="clear" w:color="auto" w:fill="FFFFFF"/>
        <w:spacing w:line="360" w:lineRule="auto"/>
        <w:ind w:left="29" w:right="19" w:firstLine="871"/>
        <w:jc w:val="both"/>
        <w:rPr>
          <w:sz w:val="28"/>
          <w:szCs w:val="28"/>
        </w:rPr>
      </w:pPr>
      <w:r w:rsidRPr="002C733A">
        <w:rPr>
          <w:color w:val="000000"/>
          <w:spacing w:val="-3"/>
          <w:sz w:val="28"/>
          <w:szCs w:val="28"/>
        </w:rPr>
        <w:t xml:space="preserve">В результате появления технических новшеств образуется </w:t>
      </w:r>
      <w:r w:rsidRPr="00BE5E0B">
        <w:rPr>
          <w:color w:val="000000"/>
          <w:spacing w:val="-3"/>
          <w:sz w:val="28"/>
          <w:szCs w:val="28"/>
        </w:rPr>
        <w:t>"технологиче</w:t>
      </w:r>
      <w:r w:rsidRPr="00BE5E0B">
        <w:rPr>
          <w:color w:val="000000"/>
          <w:spacing w:val="-3"/>
          <w:sz w:val="28"/>
          <w:szCs w:val="28"/>
        </w:rPr>
        <w:softHyphen/>
      </w:r>
      <w:r w:rsidRPr="00BE5E0B">
        <w:rPr>
          <w:color w:val="000000"/>
          <w:spacing w:val="-2"/>
          <w:sz w:val="28"/>
          <w:szCs w:val="28"/>
        </w:rPr>
        <w:t>ский разрыв"</w:t>
      </w:r>
      <w:r w:rsidRPr="002C733A">
        <w:rPr>
          <w:i/>
          <w:iCs/>
          <w:color w:val="000000"/>
          <w:spacing w:val="-2"/>
          <w:sz w:val="28"/>
          <w:szCs w:val="28"/>
        </w:rPr>
        <w:t xml:space="preserve"> </w:t>
      </w:r>
      <w:r w:rsidRPr="002C733A">
        <w:rPr>
          <w:color w:val="000000"/>
          <w:spacing w:val="-2"/>
          <w:sz w:val="28"/>
          <w:szCs w:val="28"/>
        </w:rPr>
        <w:t>между странами, которые обладают и не обладают этими новше</w:t>
      </w:r>
      <w:r w:rsidRPr="002C733A">
        <w:rPr>
          <w:color w:val="000000"/>
          <w:spacing w:val="-2"/>
          <w:sz w:val="28"/>
          <w:szCs w:val="28"/>
        </w:rPr>
        <w:softHyphen/>
      </w:r>
      <w:r w:rsidRPr="002C733A">
        <w:rPr>
          <w:color w:val="000000"/>
          <w:sz w:val="28"/>
          <w:szCs w:val="28"/>
        </w:rPr>
        <w:t xml:space="preserve">ствами. Этот разрыв будет постепенно уменьшаться, так как другие страны со временем будут копировать новшества страны-новатора, которая постепенно </w:t>
      </w:r>
      <w:r w:rsidRPr="002C733A">
        <w:rPr>
          <w:color w:val="000000"/>
          <w:spacing w:val="-2"/>
          <w:sz w:val="28"/>
          <w:szCs w:val="28"/>
        </w:rPr>
        <w:t xml:space="preserve">теряет монополию на обладание этими новшествами. Но </w:t>
      </w:r>
      <w:r w:rsidRPr="00BE5E0B">
        <w:rPr>
          <w:color w:val="000000"/>
          <w:spacing w:val="-2"/>
          <w:sz w:val="28"/>
          <w:szCs w:val="28"/>
        </w:rPr>
        <w:t>пока разрыв сущест</w:t>
      </w:r>
      <w:r w:rsidRPr="00BE5E0B">
        <w:rPr>
          <w:color w:val="000000"/>
          <w:spacing w:val="-2"/>
          <w:sz w:val="28"/>
          <w:szCs w:val="28"/>
        </w:rPr>
        <w:softHyphen/>
      </w:r>
      <w:r w:rsidRPr="00BE5E0B">
        <w:rPr>
          <w:color w:val="000000"/>
          <w:spacing w:val="-3"/>
          <w:sz w:val="28"/>
          <w:szCs w:val="28"/>
        </w:rPr>
        <w:t>вует, торговля новыми товарами будет продолжаться.</w:t>
      </w:r>
    </w:p>
    <w:p w:rsidR="002D2C58" w:rsidRPr="002C733A" w:rsidRDefault="002D2C58" w:rsidP="0001752E">
      <w:pPr>
        <w:shd w:val="clear" w:color="auto" w:fill="FFFFFF"/>
        <w:spacing w:line="360" w:lineRule="auto"/>
        <w:ind w:firstLine="900"/>
        <w:jc w:val="both"/>
        <w:rPr>
          <w:sz w:val="28"/>
          <w:szCs w:val="28"/>
        </w:rPr>
      </w:pPr>
      <w:r w:rsidRPr="002C733A">
        <w:rPr>
          <w:color w:val="000000"/>
          <w:spacing w:val="-1"/>
          <w:sz w:val="28"/>
          <w:szCs w:val="28"/>
        </w:rPr>
        <w:t>Модель Познера предполагает, что после того, как нововведение скопи</w:t>
      </w:r>
      <w:r w:rsidRPr="002C733A">
        <w:rPr>
          <w:color w:val="000000"/>
          <w:spacing w:val="-1"/>
          <w:sz w:val="28"/>
          <w:szCs w:val="28"/>
        </w:rPr>
        <w:softHyphen/>
        <w:t xml:space="preserve">ровано, причин для внешней торговли данным товаром больше нет Причин) </w:t>
      </w:r>
      <w:r w:rsidRPr="002C733A">
        <w:rPr>
          <w:color w:val="000000"/>
          <w:spacing w:val="-3"/>
          <w:sz w:val="28"/>
          <w:szCs w:val="28"/>
        </w:rPr>
        <w:t>постоянного существования внешней торговли он объясняет "потоком нововве</w:t>
      </w:r>
      <w:r w:rsidRPr="002C733A">
        <w:rPr>
          <w:color w:val="000000"/>
          <w:spacing w:val="-3"/>
          <w:sz w:val="28"/>
          <w:szCs w:val="28"/>
        </w:rPr>
        <w:softHyphen/>
        <w:t xml:space="preserve">дений", </w:t>
      </w:r>
      <w:r w:rsidRPr="002C733A">
        <w:rPr>
          <w:color w:val="000000"/>
          <w:sz w:val="28"/>
          <w:szCs w:val="28"/>
        </w:rPr>
        <w:t>возникающих</w:t>
      </w:r>
      <w:r w:rsidRPr="002C733A"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в</w:t>
      </w:r>
      <w:r w:rsidRPr="002C733A">
        <w:rPr>
          <w:color w:val="000000"/>
          <w:spacing w:val="-3"/>
          <w:sz w:val="28"/>
          <w:szCs w:val="28"/>
        </w:rPr>
        <w:t xml:space="preserve"> разных странах и отраслях. Эта модель предусматрива</w:t>
      </w:r>
      <w:r w:rsidRPr="002C733A">
        <w:rPr>
          <w:color w:val="000000"/>
          <w:spacing w:val="-3"/>
          <w:sz w:val="28"/>
          <w:szCs w:val="28"/>
        </w:rPr>
        <w:softHyphen/>
        <w:t xml:space="preserve">ет, что обе торгующие страны выигрывают от нововведения в одной, передовой </w:t>
      </w:r>
      <w:r w:rsidRPr="002C733A">
        <w:rPr>
          <w:color w:val="000000"/>
          <w:spacing w:val="-1"/>
          <w:sz w:val="28"/>
          <w:szCs w:val="28"/>
        </w:rPr>
        <w:t>в технологическом отношении стране. Колес того, но мере того как новая тех</w:t>
      </w:r>
      <w:r w:rsidRPr="002C733A">
        <w:rPr>
          <w:color w:val="000000"/>
          <w:spacing w:val="-1"/>
          <w:sz w:val="28"/>
          <w:szCs w:val="28"/>
        </w:rPr>
        <w:softHyphen/>
      </w:r>
      <w:r w:rsidRPr="002C733A">
        <w:rPr>
          <w:color w:val="000000"/>
          <w:sz w:val="28"/>
          <w:szCs w:val="28"/>
        </w:rPr>
        <w:t>нология распространяется за пределами страны-повтора, менее развитая страна продолжает выигрывать, а более развитая -теряет свои преимущества.</w:t>
      </w:r>
    </w:p>
    <w:p w:rsidR="002D2C58" w:rsidRPr="002D2C58" w:rsidRDefault="002D2C58" w:rsidP="0001752E">
      <w:pPr>
        <w:shd w:val="clear" w:color="auto" w:fill="FFFFFF"/>
        <w:spacing w:line="360" w:lineRule="auto"/>
        <w:ind w:left="48" w:firstLine="852"/>
        <w:jc w:val="both"/>
        <w:rPr>
          <w:color w:val="000000"/>
          <w:spacing w:val="-5"/>
          <w:sz w:val="28"/>
          <w:szCs w:val="28"/>
        </w:rPr>
      </w:pPr>
      <w:r w:rsidRPr="002C733A">
        <w:rPr>
          <w:color w:val="000000"/>
          <w:sz w:val="28"/>
          <w:szCs w:val="28"/>
        </w:rPr>
        <w:t xml:space="preserve">Скорость распространения новой технологии из одной страны в другую зависит в основном от времени се передачи головной компанией </w:t>
      </w:r>
      <w:r w:rsidRPr="002C733A">
        <w:rPr>
          <w:color w:val="000000"/>
          <w:spacing w:val="13"/>
          <w:sz w:val="28"/>
          <w:szCs w:val="28"/>
        </w:rPr>
        <w:t>'ГИК</w:t>
      </w:r>
      <w:r w:rsidRPr="002C733A">
        <w:rPr>
          <w:color w:val="000000"/>
          <w:sz w:val="28"/>
          <w:szCs w:val="28"/>
        </w:rPr>
        <w:t xml:space="preserve"> своим </w:t>
      </w:r>
      <w:r w:rsidRPr="002C733A">
        <w:rPr>
          <w:color w:val="000000"/>
          <w:spacing w:val="-2"/>
          <w:sz w:val="28"/>
          <w:szCs w:val="28"/>
        </w:rPr>
        <w:t xml:space="preserve">филиалам, действующим в этой стране. Автором сравнивалось время передачи </w:t>
      </w:r>
      <w:r w:rsidRPr="002C733A">
        <w:rPr>
          <w:color w:val="000000"/>
          <w:sz w:val="28"/>
          <w:szCs w:val="28"/>
        </w:rPr>
        <w:t>новой технологии, разработанной в США, в зарубежные филиалы американ</w:t>
      </w:r>
      <w:r w:rsidRPr="002C733A">
        <w:rPr>
          <w:color w:val="000000"/>
          <w:sz w:val="28"/>
          <w:szCs w:val="28"/>
        </w:rPr>
        <w:softHyphen/>
        <w:t>ских ТНК и передачи технологии путем продажи лицензий и через предпри</w:t>
      </w:r>
      <w:r w:rsidRPr="002C733A">
        <w:rPr>
          <w:color w:val="000000"/>
          <w:sz w:val="28"/>
          <w:szCs w:val="28"/>
        </w:rPr>
        <w:softHyphen/>
        <w:t xml:space="preserve">ятия, находящиеся в совместной собственности. Оказалось, что зарубежные </w:t>
      </w:r>
      <w:r w:rsidRPr="002C733A">
        <w:rPr>
          <w:color w:val="000000"/>
          <w:spacing w:val="-3"/>
          <w:sz w:val="28"/>
          <w:szCs w:val="28"/>
        </w:rPr>
        <w:t>филиалы в развивающихся странах получают новую американскую технологию</w:t>
      </w:r>
      <w:r w:rsidRPr="002C733A">
        <w:rPr>
          <w:sz w:val="28"/>
          <w:szCs w:val="28"/>
        </w:rPr>
        <w:t xml:space="preserve"> </w:t>
      </w:r>
      <w:r w:rsidRPr="002C733A">
        <w:rPr>
          <w:color w:val="000000"/>
          <w:spacing w:val="-2"/>
          <w:sz w:val="28"/>
          <w:szCs w:val="28"/>
        </w:rPr>
        <w:t xml:space="preserve">через 10 лет, а продажа лицензии или передача технологии ни предприятия совместной собственности требует 13 лет. Отсюда вывод: технический прогресс в развивающихся странах зависит </w:t>
      </w:r>
      <w:r w:rsidRPr="002C733A">
        <w:rPr>
          <w:color w:val="000000"/>
          <w:spacing w:val="-5"/>
          <w:sz w:val="28"/>
          <w:szCs w:val="28"/>
        </w:rPr>
        <w:t>от деятельности международных компаний.</w:t>
      </w:r>
    </w:p>
    <w:p w:rsidR="002D2C58" w:rsidRPr="002C733A" w:rsidRDefault="002D2C58" w:rsidP="0001752E">
      <w:pPr>
        <w:shd w:val="clear" w:color="auto" w:fill="FFFFFF"/>
        <w:spacing w:line="360" w:lineRule="auto"/>
        <w:ind w:right="163" w:firstLine="900"/>
        <w:jc w:val="both"/>
        <w:rPr>
          <w:sz w:val="28"/>
          <w:szCs w:val="28"/>
        </w:rPr>
      </w:pPr>
      <w:r w:rsidRPr="002C733A">
        <w:rPr>
          <w:color w:val="000000"/>
          <w:spacing w:val="-3"/>
          <w:sz w:val="28"/>
          <w:szCs w:val="28"/>
        </w:rPr>
        <w:t>Данная модель была развита другим американским экономистом, профес</w:t>
      </w:r>
      <w:r w:rsidRPr="002C733A">
        <w:rPr>
          <w:color w:val="000000"/>
          <w:spacing w:val="-3"/>
          <w:sz w:val="28"/>
          <w:szCs w:val="28"/>
        </w:rPr>
        <w:softHyphen/>
      </w:r>
      <w:r w:rsidRPr="002C733A">
        <w:rPr>
          <w:color w:val="000000"/>
          <w:spacing w:val="-2"/>
          <w:sz w:val="28"/>
          <w:szCs w:val="28"/>
        </w:rPr>
        <w:t xml:space="preserve">сором Гарвардского университета Раймондом Верноном (и позже уточнялась </w:t>
      </w:r>
      <w:r>
        <w:rPr>
          <w:color w:val="000000"/>
          <w:spacing w:val="-2"/>
          <w:sz w:val="28"/>
          <w:szCs w:val="28"/>
        </w:rPr>
        <w:t>в</w:t>
      </w:r>
      <w:r w:rsidRPr="002C733A">
        <w:rPr>
          <w:color w:val="000000"/>
          <w:spacing w:val="-2"/>
          <w:sz w:val="28"/>
          <w:szCs w:val="28"/>
        </w:rPr>
        <w:t xml:space="preserve"> </w:t>
      </w:r>
      <w:r w:rsidRPr="002C733A">
        <w:rPr>
          <w:color w:val="000000"/>
          <w:sz w:val="28"/>
          <w:szCs w:val="28"/>
        </w:rPr>
        <w:t xml:space="preserve">работах С.Хаймера, 3 Хирша), который опубликовал статью, описывающую </w:t>
      </w:r>
      <w:r w:rsidRPr="00BE5E0B">
        <w:rPr>
          <w:color w:val="000000"/>
          <w:sz w:val="28"/>
          <w:szCs w:val="28"/>
        </w:rPr>
        <w:t>модель цикла жизни товара</w:t>
      </w:r>
      <w:r w:rsidRPr="002C733A">
        <w:rPr>
          <w:i/>
          <w:iCs/>
          <w:color w:val="000000"/>
          <w:sz w:val="28"/>
          <w:szCs w:val="28"/>
        </w:rPr>
        <w:t xml:space="preserve">. </w:t>
      </w:r>
      <w:r w:rsidRPr="002C733A">
        <w:rPr>
          <w:color w:val="000000"/>
          <w:sz w:val="28"/>
          <w:szCs w:val="28"/>
        </w:rPr>
        <w:t>Эта модель может рассматриваться и как само</w:t>
      </w:r>
      <w:r w:rsidRPr="002C733A">
        <w:rPr>
          <w:color w:val="000000"/>
          <w:sz w:val="28"/>
          <w:szCs w:val="28"/>
        </w:rPr>
        <w:softHyphen/>
      </w:r>
      <w:r w:rsidRPr="002C733A">
        <w:rPr>
          <w:color w:val="000000"/>
          <w:spacing w:val="-2"/>
          <w:sz w:val="28"/>
          <w:szCs w:val="28"/>
        </w:rPr>
        <w:t>стоятельная теория, развивающая теорию сравнительной обеспеченности фак</w:t>
      </w:r>
      <w:r w:rsidRPr="002C733A">
        <w:rPr>
          <w:color w:val="000000"/>
          <w:spacing w:val="-2"/>
          <w:sz w:val="28"/>
          <w:szCs w:val="28"/>
        </w:rPr>
        <w:softHyphen/>
      </w:r>
      <w:r w:rsidRPr="002C733A">
        <w:rPr>
          <w:color w:val="000000"/>
          <w:spacing w:val="-1"/>
          <w:sz w:val="28"/>
          <w:szCs w:val="28"/>
        </w:rPr>
        <w:t>торами производства. В отличие от модели технологического разрыва, она исследует</w:t>
      </w:r>
      <w:r w:rsidRPr="002C733A">
        <w:rPr>
          <w:color w:val="000000"/>
          <w:spacing w:val="-5"/>
          <w:sz w:val="28"/>
          <w:szCs w:val="28"/>
        </w:rPr>
        <w:t xml:space="preserve"> сравнительные преимущества стран не в статике, а в динамике.</w:t>
      </w:r>
    </w:p>
    <w:p w:rsidR="002D2C58" w:rsidRPr="002C733A" w:rsidRDefault="002D2C58" w:rsidP="0001752E">
      <w:pPr>
        <w:shd w:val="clear" w:color="auto" w:fill="FFFFFF"/>
        <w:spacing w:line="360" w:lineRule="auto"/>
        <w:ind w:left="10" w:right="154" w:firstLine="890"/>
        <w:jc w:val="both"/>
        <w:rPr>
          <w:sz w:val="28"/>
          <w:szCs w:val="28"/>
        </w:rPr>
      </w:pPr>
      <w:r w:rsidRPr="002C733A">
        <w:rPr>
          <w:color w:val="000000"/>
          <w:spacing w:val="-8"/>
          <w:sz w:val="28"/>
          <w:szCs w:val="28"/>
        </w:rPr>
        <w:t xml:space="preserve">Авторы модели используют некоторые положения теории маркетинга, </w:t>
      </w:r>
      <w:r w:rsidRPr="002C733A">
        <w:rPr>
          <w:color w:val="000000"/>
          <w:spacing w:val="-10"/>
          <w:sz w:val="28"/>
          <w:szCs w:val="28"/>
        </w:rPr>
        <w:t xml:space="preserve">согласно которой товар, появившись на рынке, последовательно проходит ряд </w:t>
      </w:r>
      <w:r w:rsidRPr="002C733A">
        <w:rPr>
          <w:color w:val="000000"/>
          <w:spacing w:val="-12"/>
          <w:sz w:val="28"/>
          <w:szCs w:val="28"/>
        </w:rPr>
        <w:t xml:space="preserve">возрастных стадий (рождение, рост, зрелость, старение). Идеи маркетинга были </w:t>
      </w:r>
      <w:r w:rsidRPr="002C733A">
        <w:rPr>
          <w:color w:val="000000"/>
          <w:spacing w:val="-13"/>
          <w:sz w:val="28"/>
          <w:szCs w:val="28"/>
        </w:rPr>
        <w:t>применены для анализа торговли новыми товарами на мировом рынке.</w:t>
      </w:r>
    </w:p>
    <w:p w:rsidR="002D2C58" w:rsidRPr="002C733A" w:rsidRDefault="002D2C58" w:rsidP="0001752E">
      <w:pPr>
        <w:shd w:val="clear" w:color="auto" w:fill="FFFFFF"/>
        <w:tabs>
          <w:tab w:val="left" w:pos="6691"/>
        </w:tabs>
        <w:spacing w:line="360" w:lineRule="auto"/>
        <w:ind w:left="10" w:right="19" w:firstLine="890"/>
        <w:jc w:val="both"/>
        <w:rPr>
          <w:sz w:val="28"/>
          <w:szCs w:val="28"/>
        </w:rPr>
      </w:pPr>
      <w:r w:rsidRPr="002C733A">
        <w:rPr>
          <w:color w:val="000000"/>
          <w:spacing w:val="-2"/>
          <w:sz w:val="28"/>
          <w:szCs w:val="28"/>
        </w:rPr>
        <w:t>Гипотеза "жизненного цикла продукта" позволяет выявить закономерно</w:t>
      </w:r>
      <w:r w:rsidRPr="002C733A">
        <w:rPr>
          <w:color w:val="000000"/>
          <w:spacing w:val="-2"/>
          <w:sz w:val="28"/>
          <w:szCs w:val="28"/>
        </w:rPr>
        <w:softHyphen/>
      </w:r>
      <w:r w:rsidRPr="002C733A">
        <w:rPr>
          <w:color w:val="000000"/>
          <w:spacing w:val="-3"/>
          <w:sz w:val="28"/>
          <w:szCs w:val="28"/>
        </w:rPr>
        <w:t>сти изменения структуры международной торговли новыми товарами (предме</w:t>
      </w:r>
      <w:r w:rsidRPr="002C733A">
        <w:rPr>
          <w:color w:val="000000"/>
          <w:spacing w:val="-3"/>
          <w:sz w:val="28"/>
          <w:szCs w:val="28"/>
        </w:rPr>
        <w:softHyphen/>
      </w:r>
      <w:r w:rsidRPr="002C733A">
        <w:rPr>
          <w:color w:val="000000"/>
          <w:spacing w:val="-2"/>
          <w:sz w:val="28"/>
          <w:szCs w:val="28"/>
        </w:rPr>
        <w:t>тами роскоши) в течение их</w:t>
      </w:r>
      <w:r>
        <w:rPr>
          <w:color w:val="000000"/>
          <w:spacing w:val="-2"/>
          <w:sz w:val="28"/>
          <w:szCs w:val="28"/>
        </w:rPr>
        <w:t xml:space="preserve"> жизненного цикла и показывает, что </w:t>
      </w:r>
      <w:r w:rsidRPr="002C733A">
        <w:rPr>
          <w:color w:val="000000"/>
          <w:spacing w:val="-2"/>
          <w:sz w:val="28"/>
          <w:szCs w:val="28"/>
        </w:rPr>
        <w:t>производство</w:t>
      </w:r>
      <w:r>
        <w:rPr>
          <w:color w:val="000000"/>
          <w:spacing w:val="-2"/>
          <w:sz w:val="28"/>
          <w:szCs w:val="28"/>
        </w:rPr>
        <w:t xml:space="preserve"> </w:t>
      </w:r>
      <w:r w:rsidRPr="002C733A">
        <w:rPr>
          <w:color w:val="000000"/>
          <w:spacing w:val="-3"/>
          <w:sz w:val="28"/>
          <w:szCs w:val="28"/>
        </w:rPr>
        <w:t>некоторых из них будет перемеща</w:t>
      </w:r>
      <w:r>
        <w:rPr>
          <w:color w:val="000000"/>
          <w:spacing w:val="-3"/>
          <w:sz w:val="28"/>
          <w:szCs w:val="28"/>
        </w:rPr>
        <w:t xml:space="preserve">ться из одной страны в другую в зависимости </w:t>
      </w:r>
      <w:r w:rsidRPr="002C733A">
        <w:rPr>
          <w:color w:val="000000"/>
          <w:spacing w:val="-3"/>
          <w:sz w:val="28"/>
          <w:szCs w:val="28"/>
        </w:rPr>
        <w:t>от зрелости товара, то есть от этапа цикла жизни. Таким образом, данная теория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 xml:space="preserve">не общая (как </w:t>
      </w:r>
      <w:r w:rsidRPr="002C733A">
        <w:rPr>
          <w:color w:val="000000"/>
          <w:spacing w:val="-2"/>
          <w:sz w:val="28"/>
          <w:szCs w:val="28"/>
        </w:rPr>
        <w:t>и предыдущая), а частная, касающаяся международной торговли</w:t>
      </w:r>
      <w:r>
        <w:rPr>
          <w:color w:val="000000"/>
          <w:spacing w:val="-2"/>
          <w:sz w:val="28"/>
          <w:szCs w:val="28"/>
        </w:rPr>
        <w:t xml:space="preserve"> </w:t>
      </w:r>
      <w:r w:rsidRPr="002C733A">
        <w:rPr>
          <w:color w:val="000000"/>
          <w:spacing w:val="-10"/>
          <w:sz w:val="28"/>
          <w:szCs w:val="28"/>
        </w:rPr>
        <w:t>ограниченной группой товаров.</w:t>
      </w:r>
      <w:r w:rsidRPr="002C733A">
        <w:rPr>
          <w:color w:val="000000"/>
          <w:spacing w:val="-10"/>
          <w:sz w:val="28"/>
          <w:szCs w:val="28"/>
        </w:rPr>
        <w:tab/>
      </w:r>
    </w:p>
    <w:p w:rsidR="002D2C58" w:rsidRPr="002C733A" w:rsidRDefault="002D2C58" w:rsidP="0001752E">
      <w:pPr>
        <w:shd w:val="clear" w:color="auto" w:fill="FFFFFF"/>
        <w:spacing w:line="360" w:lineRule="auto"/>
        <w:ind w:left="19" w:right="10" w:firstLine="881"/>
        <w:jc w:val="both"/>
        <w:rPr>
          <w:sz w:val="28"/>
          <w:szCs w:val="28"/>
        </w:rPr>
      </w:pPr>
      <w:r w:rsidRPr="002C733A">
        <w:rPr>
          <w:color w:val="000000"/>
          <w:spacing w:val="-11"/>
          <w:sz w:val="28"/>
          <w:szCs w:val="28"/>
        </w:rPr>
        <w:t>Гипотеза утверждает, что, когда и если научные исследования и разработ</w:t>
      </w:r>
      <w:r w:rsidRPr="002C733A">
        <w:rPr>
          <w:color w:val="000000"/>
          <w:spacing w:val="-12"/>
          <w:sz w:val="28"/>
          <w:szCs w:val="28"/>
        </w:rPr>
        <w:t>ки перестают быть решающим фактором сравнительного преимущества, произ</w:t>
      </w:r>
      <w:r w:rsidRPr="002C733A">
        <w:rPr>
          <w:color w:val="000000"/>
          <w:spacing w:val="-11"/>
          <w:sz w:val="28"/>
          <w:szCs w:val="28"/>
        </w:rPr>
        <w:t>водство этого товара переместится в другие страны, где основой сравнительно</w:t>
      </w:r>
      <w:r w:rsidRPr="002C733A">
        <w:rPr>
          <w:color w:val="000000"/>
          <w:spacing w:val="-13"/>
          <w:sz w:val="28"/>
          <w:szCs w:val="28"/>
        </w:rPr>
        <w:t>го преимущества становится уже низкая зарплата, а не расходы на НИОКР</w:t>
      </w:r>
      <w:r>
        <w:rPr>
          <w:color w:val="000000"/>
          <w:spacing w:val="-13"/>
          <w:sz w:val="28"/>
          <w:szCs w:val="28"/>
        </w:rPr>
        <w:t>.</w:t>
      </w:r>
    </w:p>
    <w:p w:rsidR="002D2C58" w:rsidRPr="002C733A" w:rsidRDefault="006F2ACA" w:rsidP="0001752E">
      <w:pPr>
        <w:shd w:val="clear" w:color="auto" w:fill="FFFFFF"/>
        <w:spacing w:line="360" w:lineRule="auto"/>
        <w:ind w:left="19" w:right="163" w:firstLine="88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Р. Вернон</w:t>
      </w:r>
      <w:r w:rsidR="002D2C58" w:rsidRPr="002C733A">
        <w:rPr>
          <w:color w:val="000000"/>
          <w:sz w:val="28"/>
          <w:szCs w:val="28"/>
        </w:rPr>
        <w:t xml:space="preserve"> большое значение придавал "циклу жизни" товара, который </w:t>
      </w:r>
      <w:r w:rsidR="002D2C58" w:rsidRPr="002C733A">
        <w:rPr>
          <w:color w:val="000000"/>
          <w:spacing w:val="-3"/>
          <w:sz w:val="28"/>
          <w:szCs w:val="28"/>
        </w:rPr>
        <w:t>аналогичен циклу жизни человека. Можно выделить следующие этапы жизнен</w:t>
      </w:r>
      <w:r w:rsidR="002D2C58" w:rsidRPr="002C733A">
        <w:rPr>
          <w:color w:val="000000"/>
          <w:spacing w:val="-3"/>
          <w:sz w:val="28"/>
          <w:szCs w:val="28"/>
        </w:rPr>
        <w:softHyphen/>
      </w:r>
      <w:r w:rsidR="002D2C58" w:rsidRPr="002C733A">
        <w:rPr>
          <w:color w:val="000000"/>
          <w:spacing w:val="-6"/>
          <w:sz w:val="28"/>
          <w:szCs w:val="28"/>
        </w:rPr>
        <w:t>ного цикла продуктов.</w:t>
      </w:r>
    </w:p>
    <w:p w:rsidR="002D2C58" w:rsidRPr="00BE5E0B" w:rsidRDefault="002D2C58" w:rsidP="0001752E">
      <w:pPr>
        <w:shd w:val="clear" w:color="auto" w:fill="FFFFFF"/>
        <w:spacing w:line="360" w:lineRule="auto"/>
        <w:ind w:left="10" w:firstLine="890"/>
        <w:rPr>
          <w:color w:val="000000"/>
          <w:spacing w:val="-2"/>
          <w:sz w:val="28"/>
          <w:szCs w:val="28"/>
        </w:rPr>
      </w:pPr>
      <w:r w:rsidRPr="002C733A">
        <w:rPr>
          <w:color w:val="000000"/>
          <w:sz w:val="28"/>
          <w:szCs w:val="28"/>
        </w:rPr>
        <w:t xml:space="preserve">Первый этап - </w:t>
      </w:r>
      <w:r w:rsidRPr="00BE5E0B">
        <w:rPr>
          <w:color w:val="000000"/>
          <w:sz w:val="28"/>
          <w:szCs w:val="28"/>
        </w:rPr>
        <w:t>производство и экспорт рожденного товара за границу</w:t>
      </w:r>
      <w:r>
        <w:rPr>
          <w:color w:val="000000"/>
          <w:sz w:val="28"/>
          <w:szCs w:val="28"/>
        </w:rPr>
        <w:t>.</w:t>
      </w:r>
      <w:r w:rsidRPr="002C733A">
        <w:rPr>
          <w:i/>
          <w:iCs/>
          <w:color w:val="000000"/>
          <w:sz w:val="28"/>
          <w:szCs w:val="28"/>
        </w:rPr>
        <w:t xml:space="preserve"> </w:t>
      </w:r>
      <w:r w:rsidRPr="002C733A">
        <w:rPr>
          <w:color w:val="000000"/>
          <w:spacing w:val="-1"/>
          <w:sz w:val="28"/>
          <w:szCs w:val="28"/>
        </w:rPr>
        <w:t>Производств</w:t>
      </w:r>
      <w:r>
        <w:rPr>
          <w:color w:val="000000"/>
          <w:spacing w:val="-1"/>
          <w:sz w:val="28"/>
          <w:szCs w:val="28"/>
        </w:rPr>
        <w:t xml:space="preserve">о нового </w:t>
      </w:r>
      <w:r w:rsidRPr="002C733A">
        <w:rPr>
          <w:color w:val="000000"/>
          <w:spacing w:val="-1"/>
          <w:sz w:val="28"/>
          <w:szCs w:val="28"/>
        </w:rPr>
        <w:t xml:space="preserve">продукта (он только "рожден") требует дополнительных </w:t>
      </w:r>
      <w:r w:rsidRPr="002C733A">
        <w:rPr>
          <w:color w:val="000000"/>
          <w:spacing w:val="-2"/>
          <w:sz w:val="28"/>
          <w:szCs w:val="28"/>
        </w:rPr>
        <w:t>знаний, п</w:t>
      </w:r>
      <w:r>
        <w:rPr>
          <w:color w:val="000000"/>
          <w:spacing w:val="-2"/>
          <w:sz w:val="28"/>
          <w:szCs w:val="28"/>
        </w:rPr>
        <w:t xml:space="preserve">ередового оборудования, высокой </w:t>
      </w:r>
      <w:r w:rsidRPr="002C733A">
        <w:rPr>
          <w:color w:val="000000"/>
          <w:spacing w:val="-2"/>
          <w:sz w:val="28"/>
          <w:szCs w:val="28"/>
        </w:rPr>
        <w:t>квалификации рабочей силы, и по</w:t>
      </w:r>
      <w:r w:rsidRPr="002C733A">
        <w:rPr>
          <w:color w:val="000000"/>
          <w:spacing w:val="-2"/>
          <w:sz w:val="28"/>
          <w:szCs w:val="28"/>
        </w:rPr>
        <w:softHyphen/>
      </w:r>
      <w:r w:rsidRPr="002C733A">
        <w:rPr>
          <w:color w:val="000000"/>
          <w:spacing w:val="-1"/>
          <w:sz w:val="28"/>
          <w:szCs w:val="28"/>
        </w:rPr>
        <w:t>этому его выгоднее выпускать в странах с высоким уровнем доходов и техно</w:t>
      </w:r>
      <w:r w:rsidRPr="002C733A">
        <w:rPr>
          <w:color w:val="000000"/>
          <w:spacing w:val="-1"/>
          <w:sz w:val="28"/>
          <w:szCs w:val="28"/>
        </w:rPr>
        <w:softHyphen/>
      </w:r>
      <w:r w:rsidRPr="002C733A">
        <w:rPr>
          <w:color w:val="000000"/>
          <w:spacing w:val="-2"/>
          <w:sz w:val="28"/>
          <w:szCs w:val="28"/>
        </w:rPr>
        <w:t>логии, а именно в США. Новые товары появляются в США (эта теория отрази</w:t>
      </w:r>
      <w:r w:rsidRPr="002C733A"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z w:val="28"/>
          <w:szCs w:val="28"/>
        </w:rPr>
        <w:t xml:space="preserve">ла реальность 60-х гг., когда </w:t>
      </w:r>
      <w:r w:rsidRPr="002C733A">
        <w:rPr>
          <w:color w:val="000000"/>
          <w:sz w:val="28"/>
          <w:szCs w:val="28"/>
        </w:rPr>
        <w:t>разработанные для американского рынка и по</w:t>
      </w:r>
      <w:r w:rsidRPr="002C733A">
        <w:rPr>
          <w:color w:val="000000"/>
          <w:sz w:val="28"/>
          <w:szCs w:val="28"/>
        </w:rPr>
        <w:softHyphen/>
      </w:r>
      <w:r w:rsidRPr="002C733A">
        <w:rPr>
          <w:color w:val="000000"/>
          <w:spacing w:val="-2"/>
          <w:sz w:val="28"/>
          <w:szCs w:val="28"/>
        </w:rPr>
        <w:t>требляемы</w:t>
      </w:r>
      <w:r>
        <w:rPr>
          <w:color w:val="000000"/>
          <w:spacing w:val="-2"/>
          <w:sz w:val="28"/>
          <w:szCs w:val="28"/>
        </w:rPr>
        <w:t xml:space="preserve">е в США товары стали постепенно </w:t>
      </w:r>
      <w:r w:rsidRPr="002C733A">
        <w:rPr>
          <w:color w:val="000000"/>
          <w:spacing w:val="-2"/>
          <w:sz w:val="28"/>
          <w:szCs w:val="28"/>
        </w:rPr>
        <w:t>распространяться в другие развитые</w:t>
      </w:r>
      <w:r w:rsidRPr="002C733A">
        <w:rPr>
          <w:color w:val="000000"/>
          <w:spacing w:val="-3"/>
          <w:sz w:val="28"/>
          <w:szCs w:val="28"/>
        </w:rPr>
        <w:t xml:space="preserve"> страны) не потому что здесь наиболее ква</w:t>
      </w:r>
      <w:r>
        <w:rPr>
          <w:color w:val="000000"/>
          <w:spacing w:val="-3"/>
          <w:sz w:val="28"/>
          <w:szCs w:val="28"/>
        </w:rPr>
        <w:t xml:space="preserve">лифицированные разработчики, а </w:t>
      </w:r>
      <w:r w:rsidRPr="002C733A">
        <w:rPr>
          <w:color w:val="000000"/>
          <w:spacing w:val="-3"/>
          <w:sz w:val="28"/>
          <w:szCs w:val="28"/>
        </w:rPr>
        <w:t xml:space="preserve"> </w:t>
      </w:r>
      <w:r w:rsidRPr="002C733A">
        <w:rPr>
          <w:color w:val="000000"/>
          <w:spacing w:val="-1"/>
          <w:sz w:val="28"/>
          <w:szCs w:val="28"/>
        </w:rPr>
        <w:t>потому что здесь значительно выше сп</w:t>
      </w:r>
      <w:r>
        <w:rPr>
          <w:color w:val="000000"/>
          <w:spacing w:val="-1"/>
          <w:sz w:val="28"/>
          <w:szCs w:val="28"/>
        </w:rPr>
        <w:t xml:space="preserve">рос на новейшие товары, то есть </w:t>
      </w:r>
      <w:r w:rsidRPr="002C733A">
        <w:rPr>
          <w:color w:val="000000"/>
          <w:spacing w:val="-1"/>
          <w:sz w:val="28"/>
          <w:szCs w:val="28"/>
        </w:rPr>
        <w:t>многочис</w:t>
      </w:r>
      <w:r w:rsidRPr="002C733A">
        <w:rPr>
          <w:color w:val="000000"/>
          <w:spacing w:val="-2"/>
          <w:sz w:val="28"/>
          <w:szCs w:val="28"/>
        </w:rPr>
        <w:t>ленный круг потребителей с высокими доходами. За границей   обеспечен</w:t>
      </w:r>
      <w:r w:rsidRPr="002C733A">
        <w:rPr>
          <w:color w:val="000000"/>
          <w:spacing w:val="-2"/>
          <w:sz w:val="28"/>
          <w:szCs w:val="28"/>
        </w:rPr>
        <w:softHyphen/>
      </w:r>
      <w:r w:rsidRPr="002C733A">
        <w:rPr>
          <w:color w:val="000000"/>
          <w:spacing w:val="-3"/>
          <w:sz w:val="28"/>
          <w:szCs w:val="28"/>
        </w:rPr>
        <w:t>ные группы населения начинают предъявлять спрос на новые американские то</w:t>
      </w:r>
      <w:r w:rsidRPr="002C733A">
        <w:rPr>
          <w:color w:val="000000"/>
          <w:spacing w:val="-3"/>
          <w:sz w:val="28"/>
          <w:szCs w:val="28"/>
        </w:rPr>
        <w:softHyphen/>
      </w:r>
      <w:r w:rsidRPr="002C733A">
        <w:rPr>
          <w:color w:val="000000"/>
          <w:spacing w:val="-4"/>
          <w:sz w:val="28"/>
          <w:szCs w:val="28"/>
        </w:rPr>
        <w:t>вары. Фирмы-разработчики США начинают экспорт этих товаров за границу.</w:t>
      </w:r>
    </w:p>
    <w:p w:rsidR="002D2C58" w:rsidRPr="002C733A" w:rsidRDefault="002D2C58" w:rsidP="002D2C58">
      <w:pPr>
        <w:shd w:val="clear" w:color="auto" w:fill="FFFFFF"/>
        <w:spacing w:line="360" w:lineRule="auto"/>
        <w:ind w:right="163"/>
        <w:rPr>
          <w:color w:val="000000"/>
          <w:sz w:val="28"/>
          <w:szCs w:val="28"/>
        </w:rPr>
        <w:sectPr w:rsidR="002D2C58" w:rsidRPr="002C733A" w:rsidSect="0001752E">
          <w:type w:val="continuous"/>
          <w:pgSz w:w="15057" w:h="18658"/>
          <w:pgMar w:top="851" w:right="567" w:bottom="1134" w:left="1803" w:header="720" w:footer="720" w:gutter="0"/>
          <w:cols w:space="720"/>
          <w:noEndnote/>
        </w:sectPr>
      </w:pPr>
    </w:p>
    <w:p w:rsidR="002D2C58" w:rsidRPr="002C733A" w:rsidRDefault="002D2C58" w:rsidP="0001752E">
      <w:pPr>
        <w:shd w:val="clear" w:color="auto" w:fill="FFFFFF"/>
        <w:spacing w:line="360" w:lineRule="auto"/>
        <w:ind w:right="163" w:firstLine="900"/>
        <w:rPr>
          <w:sz w:val="28"/>
          <w:szCs w:val="28"/>
        </w:rPr>
      </w:pPr>
      <w:r w:rsidRPr="002C733A">
        <w:rPr>
          <w:color w:val="000000"/>
          <w:sz w:val="28"/>
          <w:szCs w:val="28"/>
        </w:rPr>
        <w:t xml:space="preserve">Второй этап - </w:t>
      </w:r>
      <w:r w:rsidRPr="00BE5E0B">
        <w:rPr>
          <w:color w:val="000000"/>
          <w:sz w:val="28"/>
          <w:szCs w:val="28"/>
        </w:rPr>
        <w:t>замедление экспорта из США и развитие национальное</w:t>
      </w:r>
      <w:r w:rsidRPr="00BE5E0B">
        <w:rPr>
          <w:color w:val="000000"/>
          <w:sz w:val="28"/>
          <w:szCs w:val="28"/>
        </w:rPr>
        <w:tab/>
        <w:t>пр</w:t>
      </w:r>
      <w:r>
        <w:rPr>
          <w:color w:val="000000"/>
          <w:sz w:val="28"/>
          <w:szCs w:val="28"/>
        </w:rPr>
        <w:t xml:space="preserve">оизводства этого </w:t>
      </w:r>
      <w:r w:rsidRPr="00BE5E0B">
        <w:rPr>
          <w:color w:val="000000"/>
          <w:sz w:val="28"/>
          <w:szCs w:val="28"/>
        </w:rPr>
        <w:t>товара в странах-импортерах.</w:t>
      </w:r>
      <w:r w:rsidRPr="002C733A">
        <w:rPr>
          <w:i/>
          <w:iCs/>
          <w:color w:val="000000"/>
          <w:sz w:val="28"/>
          <w:szCs w:val="28"/>
        </w:rPr>
        <w:t xml:space="preserve"> </w:t>
      </w:r>
      <w:r w:rsidRPr="002C733A">
        <w:rPr>
          <w:color w:val="000000"/>
          <w:sz w:val="28"/>
          <w:szCs w:val="28"/>
        </w:rPr>
        <w:t>По мере роста спроса заграницей на ввозимый то</w:t>
      </w:r>
      <w:r>
        <w:rPr>
          <w:color w:val="000000"/>
          <w:sz w:val="28"/>
          <w:szCs w:val="28"/>
        </w:rPr>
        <w:t xml:space="preserve">вар на </w:t>
      </w:r>
      <w:r w:rsidRPr="002C733A">
        <w:rPr>
          <w:color w:val="000000"/>
          <w:sz w:val="28"/>
          <w:szCs w:val="28"/>
        </w:rPr>
        <w:t>него начинают реагировать местные производит</w:t>
      </w:r>
      <w:r w:rsidRPr="002C733A">
        <w:rPr>
          <w:color w:val="000000"/>
          <w:spacing w:val="-10"/>
          <w:sz w:val="28"/>
          <w:szCs w:val="28"/>
        </w:rPr>
        <w:t>ели, а следовательно, начинает развиваться национальное производство на</w:t>
      </w:r>
      <w:r>
        <w:rPr>
          <w:color w:val="000000"/>
          <w:spacing w:val="-10"/>
          <w:sz w:val="28"/>
          <w:szCs w:val="28"/>
        </w:rPr>
        <w:t xml:space="preserve"> </w:t>
      </w:r>
      <w:r w:rsidRPr="002C733A">
        <w:rPr>
          <w:color w:val="000000"/>
          <w:spacing w:val="-4"/>
          <w:sz w:val="28"/>
          <w:szCs w:val="28"/>
        </w:rPr>
        <w:t>основе своих изобретений или закупки лицензий на новую) технологию в стране-новаторе</w:t>
      </w:r>
      <w:r>
        <w:rPr>
          <w:color w:val="000000"/>
          <w:spacing w:val="-1"/>
          <w:sz w:val="28"/>
          <w:szCs w:val="28"/>
        </w:rPr>
        <w:t xml:space="preserve">. Местные </w:t>
      </w:r>
      <w:r w:rsidRPr="002C733A">
        <w:rPr>
          <w:color w:val="000000"/>
          <w:spacing w:val="-1"/>
          <w:sz w:val="28"/>
          <w:szCs w:val="28"/>
        </w:rPr>
        <w:t>фирмы имеют преимущества перед американскими, так как лучше знают свой рынок, у них меньше расходы па рабочую силу. Нацио</w:t>
      </w:r>
      <w:r w:rsidRPr="002C733A">
        <w:rPr>
          <w:color w:val="000000"/>
          <w:sz w:val="28"/>
          <w:szCs w:val="28"/>
        </w:rPr>
        <w:t xml:space="preserve">нальные производители начинают вытеснять американцев со своего рынка на </w:t>
      </w:r>
      <w:r w:rsidRPr="002C733A">
        <w:rPr>
          <w:color w:val="000000"/>
          <w:spacing w:val="-4"/>
          <w:sz w:val="28"/>
          <w:szCs w:val="28"/>
        </w:rPr>
        <w:t>рынок третьих стран.</w:t>
      </w:r>
    </w:p>
    <w:p w:rsidR="002D2C58" w:rsidRPr="002C733A" w:rsidRDefault="002D2C58" w:rsidP="00E00C06">
      <w:pPr>
        <w:shd w:val="clear" w:color="auto" w:fill="FFFFFF"/>
        <w:spacing w:line="360" w:lineRule="auto"/>
        <w:ind w:left="10" w:firstLine="890"/>
        <w:jc w:val="both"/>
        <w:rPr>
          <w:sz w:val="28"/>
          <w:szCs w:val="28"/>
        </w:rPr>
      </w:pPr>
      <w:r w:rsidRPr="002C733A">
        <w:rPr>
          <w:color w:val="000000"/>
          <w:sz w:val="28"/>
          <w:szCs w:val="28"/>
        </w:rPr>
        <w:t xml:space="preserve">Третий этап - </w:t>
      </w:r>
      <w:r w:rsidRPr="00D3727B">
        <w:rPr>
          <w:color w:val="000000"/>
          <w:sz w:val="28"/>
          <w:szCs w:val="28"/>
        </w:rPr>
        <w:t>прекращение производства этого товара и его импорт страной-новатором</w:t>
      </w:r>
      <w:r w:rsidRPr="002C733A">
        <w:rPr>
          <w:i/>
          <w:iCs/>
          <w:color w:val="000000"/>
          <w:sz w:val="28"/>
          <w:szCs w:val="28"/>
        </w:rPr>
        <w:t xml:space="preserve"> </w:t>
      </w:r>
      <w:r w:rsidRPr="002C733A">
        <w:rPr>
          <w:color w:val="000000"/>
          <w:sz w:val="28"/>
          <w:szCs w:val="28"/>
        </w:rPr>
        <w:t>(США). Под конец технология может настолько вопло</w:t>
      </w:r>
      <w:r w:rsidRPr="002C733A">
        <w:rPr>
          <w:color w:val="000000"/>
          <w:sz w:val="28"/>
          <w:szCs w:val="28"/>
        </w:rPr>
        <w:softHyphen/>
        <w:t xml:space="preserve">титься в продаваемом оборудовании, что для производства самого товара уже </w:t>
      </w:r>
      <w:r w:rsidRPr="002C733A">
        <w:rPr>
          <w:color w:val="000000"/>
          <w:spacing w:val="-2"/>
          <w:sz w:val="28"/>
          <w:szCs w:val="28"/>
        </w:rPr>
        <w:t>не потребуется особая квалификация. Производство зрелого товара перемеща</w:t>
      </w:r>
      <w:r w:rsidRPr="002C733A">
        <w:rPr>
          <w:color w:val="000000"/>
          <w:spacing w:val="-2"/>
          <w:sz w:val="28"/>
          <w:szCs w:val="28"/>
        </w:rPr>
        <w:softHyphen/>
      </w:r>
      <w:r w:rsidRPr="002C733A">
        <w:rPr>
          <w:color w:val="000000"/>
          <w:spacing w:val="-1"/>
          <w:sz w:val="28"/>
          <w:szCs w:val="28"/>
        </w:rPr>
        <w:t>ется в развивающиеся страны, чьи преимущества, связанные с дешевизной ра</w:t>
      </w:r>
      <w:r w:rsidRPr="002C733A">
        <w:rPr>
          <w:color w:val="000000"/>
          <w:spacing w:val="-1"/>
          <w:sz w:val="28"/>
          <w:szCs w:val="28"/>
        </w:rPr>
        <w:softHyphen/>
      </w:r>
      <w:r w:rsidRPr="002C733A">
        <w:rPr>
          <w:color w:val="000000"/>
          <w:spacing w:val="-2"/>
          <w:sz w:val="28"/>
          <w:szCs w:val="28"/>
        </w:rPr>
        <w:t>бочей силы, перевесят их технологическое отставание. Производство этого то</w:t>
      </w:r>
      <w:r w:rsidRPr="002C733A">
        <w:rPr>
          <w:color w:val="000000"/>
          <w:spacing w:val="-2"/>
          <w:sz w:val="28"/>
          <w:szCs w:val="28"/>
        </w:rPr>
        <w:softHyphen/>
      </w:r>
      <w:r w:rsidRPr="002C733A">
        <w:rPr>
          <w:color w:val="000000"/>
          <w:spacing w:val="-1"/>
          <w:sz w:val="28"/>
          <w:szCs w:val="28"/>
        </w:rPr>
        <w:t>вара в США становится невыгодным, и США начинают импортировать деше</w:t>
      </w:r>
      <w:r w:rsidRPr="002C733A">
        <w:rPr>
          <w:color w:val="000000"/>
          <w:spacing w:val="-1"/>
          <w:sz w:val="28"/>
          <w:szCs w:val="28"/>
        </w:rPr>
        <w:softHyphen/>
        <w:t>вые товары из развивающихся стран (то есть изменилось направление движе</w:t>
      </w:r>
      <w:r w:rsidRPr="002C733A">
        <w:rPr>
          <w:color w:val="000000"/>
          <w:spacing w:val="-1"/>
          <w:sz w:val="28"/>
          <w:szCs w:val="28"/>
        </w:rPr>
        <w:softHyphen/>
      </w:r>
      <w:r w:rsidRPr="002C733A">
        <w:rPr>
          <w:color w:val="000000"/>
          <w:sz w:val="28"/>
          <w:szCs w:val="28"/>
        </w:rPr>
        <w:t>ния данного товара) В это время американские компании переходят к произ</w:t>
      </w:r>
      <w:r w:rsidRPr="002C733A">
        <w:rPr>
          <w:color w:val="000000"/>
          <w:sz w:val="28"/>
          <w:szCs w:val="28"/>
        </w:rPr>
        <w:softHyphen/>
      </w:r>
      <w:r w:rsidRPr="002C733A">
        <w:rPr>
          <w:color w:val="000000"/>
          <w:spacing w:val="-6"/>
          <w:sz w:val="28"/>
          <w:szCs w:val="28"/>
        </w:rPr>
        <w:t>водству нового, более сов ерше иного, дорогостоящего товара.</w:t>
      </w:r>
    </w:p>
    <w:p w:rsidR="002D2C58" w:rsidRPr="002C733A" w:rsidRDefault="002D2C58" w:rsidP="00E00C06">
      <w:pPr>
        <w:shd w:val="clear" w:color="auto" w:fill="FFFFFF"/>
        <w:spacing w:line="360" w:lineRule="auto"/>
        <w:ind w:firstLine="900"/>
        <w:jc w:val="both"/>
        <w:rPr>
          <w:sz w:val="28"/>
          <w:szCs w:val="28"/>
        </w:rPr>
      </w:pPr>
      <w:r w:rsidRPr="002C733A">
        <w:rPr>
          <w:color w:val="000000"/>
          <w:spacing w:val="-1"/>
          <w:sz w:val="28"/>
          <w:szCs w:val="28"/>
        </w:rPr>
        <w:t xml:space="preserve">Гипотеза цикла жизни продукта соответствует истории развития многих </w:t>
      </w:r>
      <w:r w:rsidRPr="002C733A">
        <w:rPr>
          <w:color w:val="000000"/>
          <w:sz w:val="28"/>
          <w:szCs w:val="28"/>
        </w:rPr>
        <w:t xml:space="preserve">отраслей, как самых старых, так и новейших. Так, отрасли, развитие которых </w:t>
      </w:r>
      <w:r w:rsidRPr="002C733A">
        <w:rPr>
          <w:color w:val="000000"/>
          <w:spacing w:val="-1"/>
          <w:sz w:val="28"/>
          <w:szCs w:val="28"/>
        </w:rPr>
        <w:t>началось еще до первой мировой воины (текстильная, кожевенная, резинотех</w:t>
      </w:r>
      <w:r w:rsidRPr="002C733A">
        <w:rPr>
          <w:color w:val="000000"/>
          <w:spacing w:val="-1"/>
          <w:sz w:val="28"/>
          <w:szCs w:val="28"/>
        </w:rPr>
        <w:softHyphen/>
      </w:r>
      <w:r w:rsidRPr="002C733A">
        <w:rPr>
          <w:color w:val="000000"/>
          <w:spacing w:val="-3"/>
          <w:sz w:val="28"/>
          <w:szCs w:val="28"/>
        </w:rPr>
        <w:t>ническая, целлюлозно-бумажная) сейчас переместилась в развивающиеся стра</w:t>
      </w:r>
      <w:r w:rsidRPr="002C733A">
        <w:rPr>
          <w:color w:val="000000"/>
          <w:spacing w:val="-3"/>
          <w:sz w:val="28"/>
          <w:szCs w:val="28"/>
        </w:rPr>
        <w:softHyphen/>
      </w:r>
      <w:r w:rsidRPr="002C733A">
        <w:rPr>
          <w:color w:val="000000"/>
          <w:sz w:val="28"/>
          <w:szCs w:val="28"/>
        </w:rPr>
        <w:t xml:space="preserve">ны, где, по-видимому, будут концентрироваться в обозримом будущем. Та же </w:t>
      </w:r>
      <w:r w:rsidRPr="002C733A">
        <w:rPr>
          <w:color w:val="000000"/>
          <w:spacing w:val="-1"/>
          <w:sz w:val="28"/>
          <w:szCs w:val="28"/>
        </w:rPr>
        <w:t>тенденция к перемещению наблюдается в нефтехимии, производстве контор</w:t>
      </w:r>
      <w:r w:rsidRPr="002C733A">
        <w:rPr>
          <w:color w:val="000000"/>
          <w:spacing w:val="-1"/>
          <w:sz w:val="28"/>
          <w:szCs w:val="28"/>
        </w:rPr>
        <w:softHyphen/>
      </w:r>
      <w:r w:rsidRPr="002C733A">
        <w:rPr>
          <w:color w:val="000000"/>
          <w:sz w:val="28"/>
          <w:szCs w:val="28"/>
        </w:rPr>
        <w:t>ского оборудования и полупроводников но мере их стандартизации Так, кар</w:t>
      </w:r>
      <w:r w:rsidRPr="002C733A">
        <w:rPr>
          <w:color w:val="000000"/>
          <w:sz w:val="28"/>
          <w:szCs w:val="28"/>
        </w:rPr>
        <w:softHyphen/>
        <w:t>манные калькуляторы были изобретены американской корпорацией «</w:t>
      </w:r>
      <w:r w:rsidRPr="002C733A">
        <w:rPr>
          <w:color w:val="000000"/>
          <w:sz w:val="28"/>
          <w:szCs w:val="28"/>
          <w:lang w:val="en-US"/>
        </w:rPr>
        <w:t>S</w:t>
      </w:r>
      <w:r w:rsidRPr="002C733A">
        <w:rPr>
          <w:color w:val="000000"/>
          <w:sz w:val="28"/>
          <w:szCs w:val="28"/>
        </w:rPr>
        <w:t>а</w:t>
      </w:r>
      <w:r w:rsidRPr="002C733A">
        <w:rPr>
          <w:color w:val="000000"/>
          <w:sz w:val="28"/>
          <w:szCs w:val="28"/>
          <w:lang w:val="en-US"/>
        </w:rPr>
        <w:t>n</w:t>
      </w:r>
      <w:r w:rsidRPr="002C733A">
        <w:rPr>
          <w:color w:val="000000"/>
          <w:sz w:val="28"/>
          <w:szCs w:val="28"/>
        </w:rPr>
        <w:t xml:space="preserve">1оск </w:t>
      </w:r>
      <w:r w:rsidRPr="002C733A">
        <w:rPr>
          <w:color w:val="000000"/>
          <w:spacing w:val="-1"/>
          <w:sz w:val="28"/>
          <w:szCs w:val="28"/>
        </w:rPr>
        <w:t>Со</w:t>
      </w:r>
      <w:r w:rsidRPr="002C733A">
        <w:rPr>
          <w:color w:val="000000"/>
          <w:spacing w:val="-1"/>
          <w:sz w:val="28"/>
          <w:szCs w:val="28"/>
          <w:lang w:val="en-US"/>
        </w:rPr>
        <w:t>mptometer</w:t>
      </w:r>
      <w:r w:rsidRPr="002C733A">
        <w:rPr>
          <w:color w:val="000000"/>
          <w:spacing w:val="-1"/>
          <w:sz w:val="28"/>
          <w:szCs w:val="28"/>
        </w:rPr>
        <w:t xml:space="preserve">» в </w:t>
      </w:r>
      <w:smartTag w:uri="urn:schemas-microsoft-com:office:smarttags" w:element="metricconverter">
        <w:smartTagPr>
          <w:attr w:name="ProductID" w:val="1961 г"/>
        </w:smartTagPr>
        <w:r w:rsidRPr="002C733A">
          <w:rPr>
            <w:color w:val="000000"/>
            <w:spacing w:val="-1"/>
            <w:sz w:val="28"/>
            <w:szCs w:val="28"/>
          </w:rPr>
          <w:t>1961 г</w:t>
        </w:r>
      </w:smartTag>
      <w:r w:rsidRPr="002C733A">
        <w:rPr>
          <w:color w:val="000000"/>
          <w:spacing w:val="-1"/>
          <w:sz w:val="28"/>
          <w:szCs w:val="28"/>
        </w:rPr>
        <w:t xml:space="preserve">. и продавались в США по 1000 дол. за штуку. К </w:t>
      </w:r>
      <w:smartTag w:uri="urn:schemas-microsoft-com:office:smarttags" w:element="metricconverter">
        <w:smartTagPr>
          <w:attr w:name="ProductID" w:val="1970 г"/>
        </w:smartTagPr>
        <w:r w:rsidRPr="002C733A">
          <w:rPr>
            <w:color w:val="000000"/>
            <w:spacing w:val="-1"/>
            <w:sz w:val="28"/>
            <w:szCs w:val="28"/>
          </w:rPr>
          <w:t>1970 г</w:t>
        </w:r>
      </w:smartTag>
      <w:r w:rsidRPr="002C733A">
        <w:rPr>
          <w:color w:val="000000"/>
          <w:spacing w:val="-1"/>
          <w:sz w:val="28"/>
          <w:szCs w:val="28"/>
        </w:rPr>
        <w:t xml:space="preserve">. </w:t>
      </w:r>
      <w:r w:rsidRPr="002C733A">
        <w:rPr>
          <w:color w:val="000000"/>
          <w:spacing w:val="-2"/>
          <w:sz w:val="28"/>
          <w:szCs w:val="28"/>
        </w:rPr>
        <w:t xml:space="preserve">еще несколько американских и японских компаний вышли на рынок со своими </w:t>
      </w:r>
      <w:r w:rsidRPr="002C733A">
        <w:rPr>
          <w:color w:val="000000"/>
          <w:spacing w:val="-3"/>
          <w:sz w:val="28"/>
          <w:szCs w:val="28"/>
        </w:rPr>
        <w:t xml:space="preserve">карманными калькуляторами, в результате чего цена за штуку упала до 400 дол. </w:t>
      </w:r>
      <w:r w:rsidRPr="002C733A">
        <w:rPr>
          <w:color w:val="000000"/>
          <w:sz w:val="28"/>
          <w:szCs w:val="28"/>
        </w:rPr>
        <w:t>Технология развивалась и все больше стандартизировалась. Часть американ</w:t>
      </w:r>
      <w:r w:rsidRPr="002C733A">
        <w:rPr>
          <w:color w:val="000000"/>
          <w:spacing w:val="-2"/>
          <w:sz w:val="28"/>
          <w:szCs w:val="28"/>
        </w:rPr>
        <w:t>ских компаний перенесли сборку калькуляторов в Сингапур и Тайвань К сере</w:t>
      </w:r>
      <w:r w:rsidRPr="002C733A">
        <w:rPr>
          <w:color w:val="000000"/>
          <w:spacing w:val="-2"/>
          <w:sz w:val="28"/>
          <w:szCs w:val="28"/>
        </w:rPr>
        <w:softHyphen/>
      </w:r>
      <w:r w:rsidRPr="002C733A">
        <w:rPr>
          <w:color w:val="000000"/>
          <w:spacing w:val="-1"/>
          <w:sz w:val="28"/>
          <w:szCs w:val="28"/>
        </w:rPr>
        <w:t xml:space="preserve">дине 70-х гг. калькуляторы стоили на американском рынке уже не более </w:t>
      </w:r>
      <w:r>
        <w:rPr>
          <w:color w:val="000000"/>
          <w:spacing w:val="-1"/>
          <w:sz w:val="28"/>
          <w:szCs w:val="28"/>
        </w:rPr>
        <w:t xml:space="preserve">    </w:t>
      </w:r>
      <w:r w:rsidRPr="002C733A">
        <w:rPr>
          <w:color w:val="000000"/>
          <w:spacing w:val="-1"/>
          <w:sz w:val="28"/>
          <w:szCs w:val="28"/>
        </w:rPr>
        <w:t xml:space="preserve">10-20 </w:t>
      </w:r>
      <w:r w:rsidRPr="002C733A">
        <w:rPr>
          <w:color w:val="000000"/>
          <w:spacing w:val="-3"/>
          <w:sz w:val="28"/>
          <w:szCs w:val="28"/>
        </w:rPr>
        <w:t xml:space="preserve">дол. К концу 70-х гг. практически  вес производство калькуляторов </w:t>
      </w:r>
      <w:r w:rsidRPr="002C733A">
        <w:rPr>
          <w:color w:val="000000"/>
          <w:spacing w:val="-1"/>
          <w:sz w:val="28"/>
          <w:szCs w:val="28"/>
        </w:rPr>
        <w:t xml:space="preserve">было перенесено из США в развивающиеся страны, иена на самые </w:t>
      </w:r>
      <w:r w:rsidRPr="002C733A">
        <w:rPr>
          <w:color w:val="000000"/>
          <w:sz w:val="28"/>
          <w:szCs w:val="28"/>
        </w:rPr>
        <w:t>стандарти</w:t>
      </w:r>
      <w:r w:rsidRPr="002C733A">
        <w:rPr>
          <w:color w:val="000000"/>
          <w:sz w:val="28"/>
          <w:szCs w:val="28"/>
        </w:rPr>
        <w:softHyphen/>
        <w:t>зированные</w:t>
      </w:r>
      <w:r w:rsidRPr="002C733A">
        <w:rPr>
          <w:color w:val="000000"/>
          <w:spacing w:val="-2"/>
          <w:sz w:val="28"/>
          <w:szCs w:val="28"/>
        </w:rPr>
        <w:t xml:space="preserve"> модели упала до 2-4 дол., и весь американский рынок оказался за</w:t>
      </w:r>
      <w:r w:rsidRPr="002C733A">
        <w:rPr>
          <w:color w:val="000000"/>
          <w:spacing w:val="-2"/>
          <w:sz w:val="28"/>
          <w:szCs w:val="28"/>
        </w:rPr>
        <w:softHyphen/>
      </w:r>
      <w:r w:rsidRPr="002C733A">
        <w:rPr>
          <w:color w:val="000000"/>
          <w:spacing w:val="-3"/>
          <w:sz w:val="28"/>
          <w:szCs w:val="28"/>
        </w:rPr>
        <w:t>полненным калькуляторами, сделанными в Сингапуре, Гонконге и других стра</w:t>
      </w:r>
      <w:r w:rsidRPr="002C733A">
        <w:rPr>
          <w:color w:val="000000"/>
          <w:spacing w:val="-3"/>
          <w:sz w:val="28"/>
          <w:szCs w:val="28"/>
        </w:rPr>
        <w:softHyphen/>
      </w:r>
      <w:r w:rsidRPr="002C733A">
        <w:rPr>
          <w:color w:val="000000"/>
          <w:spacing w:val="-2"/>
          <w:sz w:val="28"/>
          <w:szCs w:val="28"/>
        </w:rPr>
        <w:t>нах с дешевой рабочей силой. Цикл жизни занял около двух десятилетий. Ана</w:t>
      </w:r>
      <w:r w:rsidRPr="002C733A">
        <w:rPr>
          <w:color w:val="000000"/>
          <w:spacing w:val="-2"/>
          <w:sz w:val="28"/>
          <w:szCs w:val="28"/>
        </w:rPr>
        <w:softHyphen/>
        <w:t>логичная ситуация наблюдалась и с производством радиоприемников, телеви</w:t>
      </w:r>
      <w:r w:rsidRPr="002C733A">
        <w:rPr>
          <w:color w:val="000000"/>
          <w:spacing w:val="-2"/>
          <w:sz w:val="28"/>
          <w:szCs w:val="28"/>
        </w:rPr>
        <w:softHyphen/>
      </w:r>
      <w:r w:rsidRPr="002C733A">
        <w:rPr>
          <w:color w:val="000000"/>
          <w:spacing w:val="-4"/>
          <w:sz w:val="28"/>
          <w:szCs w:val="28"/>
        </w:rPr>
        <w:t>зоров, электронных чипов и многих других технологических товаров.</w:t>
      </w:r>
    </w:p>
    <w:p w:rsidR="002D2C58" w:rsidRPr="002C733A" w:rsidRDefault="002D2C58" w:rsidP="002D2C58">
      <w:pPr>
        <w:shd w:val="clear" w:color="auto" w:fill="FFFFFF"/>
        <w:spacing w:before="5" w:line="360" w:lineRule="auto"/>
        <w:ind w:firstLine="451"/>
        <w:jc w:val="both"/>
        <w:rPr>
          <w:sz w:val="28"/>
          <w:szCs w:val="28"/>
        </w:rPr>
        <w:sectPr w:rsidR="002D2C58" w:rsidRPr="002C733A" w:rsidSect="00E00C06">
          <w:type w:val="continuous"/>
          <w:pgSz w:w="15057" w:h="18658"/>
          <w:pgMar w:top="1134" w:right="851" w:bottom="357" w:left="1701" w:header="720" w:footer="720" w:gutter="0"/>
          <w:cols w:space="720"/>
          <w:noEndnote/>
        </w:sectPr>
      </w:pPr>
    </w:p>
    <w:p w:rsidR="002D2C58" w:rsidRPr="002C733A" w:rsidRDefault="002D2C58" w:rsidP="002D2C58">
      <w:pPr>
        <w:shd w:val="clear" w:color="auto" w:fill="FFFFFF"/>
        <w:spacing w:before="5" w:line="360" w:lineRule="auto"/>
        <w:ind w:firstLine="451"/>
        <w:jc w:val="both"/>
        <w:rPr>
          <w:sz w:val="28"/>
          <w:szCs w:val="28"/>
        </w:rPr>
      </w:pPr>
    </w:p>
    <w:p w:rsidR="00061792" w:rsidRDefault="00061792" w:rsidP="00061792">
      <w:pPr>
        <w:rPr>
          <w:b/>
          <w:sz w:val="32"/>
          <w:szCs w:val="32"/>
        </w:rPr>
      </w:pPr>
      <w:r w:rsidRPr="009D7707">
        <w:rPr>
          <w:b/>
          <w:sz w:val="32"/>
          <w:szCs w:val="32"/>
        </w:rPr>
        <w:t>1</w:t>
      </w:r>
      <w:r>
        <w:rPr>
          <w:b/>
          <w:sz w:val="32"/>
          <w:szCs w:val="32"/>
        </w:rPr>
        <w:t>. Понятие валюты и валютного курса</w:t>
      </w:r>
    </w:p>
    <w:p w:rsidR="00061792" w:rsidRDefault="00061792" w:rsidP="00061792">
      <w:pPr>
        <w:spacing w:before="160" w:line="360" w:lineRule="auto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ВАЛЮТА [ит. </w:t>
      </w:r>
      <w:r>
        <w:rPr>
          <w:snapToGrid w:val="0"/>
          <w:sz w:val="28"/>
          <w:szCs w:val="28"/>
          <w:lang w:val="en-US"/>
        </w:rPr>
        <w:t>valuta</w:t>
      </w:r>
      <w:r>
        <w:rPr>
          <w:snapToGrid w:val="0"/>
          <w:sz w:val="28"/>
          <w:szCs w:val="28"/>
        </w:rPr>
        <w:t xml:space="preserve"> - цена, стоимость] - денежная единица данного государства (национальная валюта) и денежные знаки ино</w:t>
      </w:r>
      <w:r>
        <w:rPr>
          <w:snapToGrid w:val="0"/>
          <w:sz w:val="28"/>
          <w:szCs w:val="28"/>
        </w:rPr>
        <w:softHyphen/>
        <w:t>странных государств, а также кредитные и платежные документы (векселя, чеки, банкноты и др.), выраженные в иностранных де</w:t>
      </w:r>
      <w:r>
        <w:rPr>
          <w:snapToGrid w:val="0"/>
          <w:sz w:val="28"/>
          <w:szCs w:val="28"/>
        </w:rPr>
        <w:softHyphen/>
        <w:t>нежных единицах и применяемые в международных расчетах (иностранная валюта). Исполнение платежей по международной задолженности может быть произведено также чеками, вексе</w:t>
      </w:r>
      <w:r>
        <w:rPr>
          <w:snapToGrid w:val="0"/>
          <w:sz w:val="28"/>
          <w:szCs w:val="28"/>
        </w:rPr>
        <w:softHyphen/>
        <w:t>лями и другими коммерческими документами. Эти платежные требования оплачиваются либо по предъявлению, либо в тече</w:t>
      </w:r>
      <w:r>
        <w:rPr>
          <w:snapToGrid w:val="0"/>
          <w:sz w:val="28"/>
          <w:szCs w:val="28"/>
        </w:rPr>
        <w:softHyphen/>
        <w:t>ние определенного срока.</w:t>
      </w:r>
    </w:p>
    <w:p w:rsidR="00061792" w:rsidRDefault="00061792" w:rsidP="00061792">
      <w:pPr>
        <w:pStyle w:val="2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Национальная валюта - установленная законом денежная единица, используемая на территории данного государства для всех расчетов и платежей. До начала 70-х гг. националь</w:t>
      </w:r>
      <w:r>
        <w:rPr>
          <w:sz w:val="28"/>
          <w:szCs w:val="28"/>
        </w:rPr>
        <w:softHyphen/>
        <w:t>ная валюта большинства стран мира сохраняла зафиксированное законом золотое содержание, которое в послевоенной между</w:t>
      </w:r>
      <w:r>
        <w:rPr>
          <w:sz w:val="28"/>
          <w:szCs w:val="28"/>
        </w:rPr>
        <w:softHyphen/>
        <w:t>народной валютной системе выступало основой их курса по от</w:t>
      </w:r>
      <w:r>
        <w:rPr>
          <w:sz w:val="28"/>
          <w:szCs w:val="28"/>
        </w:rPr>
        <w:softHyphen/>
        <w:t>ношению друг к другу в международных расчетах. С</w:t>
      </w:r>
      <w:r>
        <w:t xml:space="preserve"> </w:t>
      </w:r>
      <w:r>
        <w:rPr>
          <w:sz w:val="28"/>
          <w:szCs w:val="28"/>
        </w:rPr>
        <w:t>начала 70-х гг. страны отказались от золотого содержания своих валют. Отказ от золотого обеспечения превратил валюты в декретиро</w:t>
      </w:r>
      <w:r>
        <w:rPr>
          <w:sz w:val="28"/>
          <w:szCs w:val="28"/>
        </w:rPr>
        <w:softHyphen/>
        <w:t>ванные бумажные денежные средства с ограниченными денежными функциями. После отмены золотого стандарта внутренним содержанием валют стали экономичес</w:t>
      </w:r>
      <w:r>
        <w:rPr>
          <w:sz w:val="28"/>
          <w:szCs w:val="28"/>
        </w:rPr>
        <w:softHyphen/>
        <w:t>кое, социальное и политическое состояние государства и его престиж в мире. В результате валютные курсы стали плаваю</w:t>
      </w:r>
      <w:r>
        <w:rPr>
          <w:sz w:val="28"/>
          <w:szCs w:val="28"/>
        </w:rPr>
        <w:softHyphen/>
        <w:t>щими и определяются соотношением спроса и предложения данной валюты на валютном рынке. Поэтому на содержание современных валют влияют внутренние и внешние экономические, социальные и политичес</w:t>
      </w:r>
      <w:r>
        <w:rPr>
          <w:sz w:val="28"/>
          <w:szCs w:val="28"/>
        </w:rPr>
        <w:softHyphen/>
        <w:t xml:space="preserve">кие факторы. </w:t>
      </w:r>
    </w:p>
    <w:p w:rsidR="00061792" w:rsidRDefault="00061792" w:rsidP="0006179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Валютный курс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определяют как стоимость денежной единицы одной страны, выраженную в денежных единицах другой страны. Валютный курс необходим для обмена валют при торговле товарами и услугами, движении капиталов и кредитов; для сравнения цен на мировых товарных рынках, а также стоимостных показателей разных стран; для периодической переоценки счетов в иностранной валюте фирм, банков, правительств и физических лиц. </w:t>
      </w:r>
    </w:p>
    <w:p w:rsidR="00061792" w:rsidRDefault="00061792" w:rsidP="00061792">
      <w:pPr>
        <w:pStyle w:val="a3"/>
        <w:spacing w:before="200" w:beforeAutospacing="0" w:after="0" w:afterAutospacing="0" w:line="360" w:lineRule="auto"/>
        <w:jc w:val="both"/>
        <w:rPr>
          <w:b/>
          <w:sz w:val="32"/>
          <w:szCs w:val="32"/>
        </w:rPr>
      </w:pPr>
      <w:r w:rsidRPr="009D7707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>. Режимы и котировки</w:t>
      </w:r>
    </w:p>
    <w:p w:rsidR="00061792" w:rsidRDefault="00061792" w:rsidP="00061792">
      <w:pPr>
        <w:spacing w:line="360" w:lineRule="auto"/>
        <w:ind w:firstLine="709"/>
        <w:jc w:val="both"/>
        <w:outlineLvl w:val="0"/>
        <w:rPr>
          <w:bCs/>
          <w:color w:val="000000"/>
          <w:kern w:val="36"/>
          <w:sz w:val="28"/>
          <w:szCs w:val="28"/>
        </w:rPr>
      </w:pPr>
      <w:r>
        <w:rPr>
          <w:bCs/>
          <w:color w:val="000000"/>
          <w:kern w:val="36"/>
          <w:sz w:val="28"/>
          <w:szCs w:val="28"/>
        </w:rPr>
        <w:t>Важный элемент валютной системы - регулирование международной валютной ликвидности на национальном и межгосударственном уровне. Под международной валютной ликвидностью понимается способность отдельной страны или всех стран своевременно погашать свои международные обязательства.</w:t>
      </w:r>
    </w:p>
    <w:p w:rsidR="00061792" w:rsidRDefault="00061792" w:rsidP="00061792">
      <w:pPr>
        <w:spacing w:line="360" w:lineRule="auto"/>
        <w:ind w:firstLine="709"/>
        <w:jc w:val="both"/>
        <w:outlineLvl w:val="0"/>
        <w:rPr>
          <w:bCs/>
          <w:color w:val="000000"/>
          <w:kern w:val="36"/>
          <w:sz w:val="28"/>
          <w:szCs w:val="28"/>
        </w:rPr>
      </w:pPr>
      <w:r>
        <w:rPr>
          <w:bCs/>
          <w:color w:val="000000"/>
          <w:kern w:val="36"/>
          <w:sz w:val="28"/>
          <w:szCs w:val="28"/>
        </w:rPr>
        <w:t>Компоненты международной валютной ликвидности:</w:t>
      </w:r>
    </w:p>
    <w:p w:rsidR="00061792" w:rsidRDefault="00061792" w:rsidP="00061792">
      <w:pPr>
        <w:spacing w:line="360" w:lineRule="auto"/>
        <w:ind w:firstLine="709"/>
        <w:jc w:val="both"/>
        <w:outlineLvl w:val="0"/>
        <w:rPr>
          <w:bCs/>
          <w:color w:val="000000"/>
          <w:kern w:val="36"/>
          <w:sz w:val="28"/>
          <w:szCs w:val="28"/>
        </w:rPr>
      </w:pPr>
      <w:r>
        <w:rPr>
          <w:bCs/>
          <w:color w:val="000000"/>
          <w:kern w:val="36"/>
          <w:sz w:val="28"/>
          <w:szCs w:val="28"/>
        </w:rPr>
        <w:t>- официальные золотовалютные резервы (запасы золота и резервных валют, принадлежащих государству);</w:t>
      </w:r>
    </w:p>
    <w:p w:rsidR="00061792" w:rsidRDefault="00061792" w:rsidP="00061792">
      <w:pPr>
        <w:spacing w:line="360" w:lineRule="auto"/>
        <w:ind w:firstLine="709"/>
        <w:jc w:val="both"/>
        <w:outlineLvl w:val="0"/>
        <w:rPr>
          <w:bCs/>
          <w:color w:val="000000"/>
          <w:kern w:val="36"/>
          <w:sz w:val="28"/>
          <w:szCs w:val="28"/>
        </w:rPr>
      </w:pPr>
      <w:r>
        <w:rPr>
          <w:bCs/>
          <w:color w:val="000000"/>
          <w:kern w:val="36"/>
          <w:sz w:val="28"/>
          <w:szCs w:val="28"/>
        </w:rPr>
        <w:t>- счета в СПЗ и ЭКЮ;</w:t>
      </w:r>
    </w:p>
    <w:p w:rsidR="00061792" w:rsidRDefault="00061792" w:rsidP="00061792">
      <w:pPr>
        <w:spacing w:line="360" w:lineRule="auto"/>
        <w:ind w:firstLine="709"/>
        <w:jc w:val="both"/>
        <w:outlineLvl w:val="0"/>
        <w:rPr>
          <w:bCs/>
          <w:color w:val="000000"/>
          <w:kern w:val="36"/>
          <w:sz w:val="28"/>
          <w:szCs w:val="28"/>
        </w:rPr>
      </w:pPr>
      <w:r>
        <w:rPr>
          <w:bCs/>
          <w:color w:val="000000"/>
          <w:kern w:val="36"/>
          <w:sz w:val="28"/>
          <w:szCs w:val="28"/>
        </w:rPr>
        <w:t>- резервная позиция в МВФ.</w:t>
      </w:r>
    </w:p>
    <w:p w:rsidR="00061792" w:rsidRDefault="00061792" w:rsidP="00061792">
      <w:pPr>
        <w:spacing w:line="360" w:lineRule="auto"/>
        <w:ind w:firstLine="709"/>
        <w:jc w:val="both"/>
        <w:outlineLvl w:val="0"/>
        <w:rPr>
          <w:bCs/>
          <w:color w:val="000000"/>
          <w:kern w:val="36"/>
          <w:sz w:val="28"/>
          <w:szCs w:val="28"/>
        </w:rPr>
      </w:pPr>
      <w:r>
        <w:rPr>
          <w:bCs/>
          <w:color w:val="000000"/>
          <w:kern w:val="36"/>
          <w:sz w:val="28"/>
          <w:szCs w:val="28"/>
        </w:rPr>
        <w:t>Резервная позиция в МВФ означает право страны - члена МВФ на автоматическое получение у него безусловных кредитов в иностранной валюте (в пределах 25% от квоты страны в МВФ).</w:t>
      </w:r>
    </w:p>
    <w:p w:rsidR="00061792" w:rsidRDefault="00061792" w:rsidP="00061792">
      <w:pPr>
        <w:spacing w:line="360" w:lineRule="auto"/>
        <w:ind w:firstLine="709"/>
        <w:jc w:val="both"/>
        <w:outlineLvl w:val="0"/>
        <w:rPr>
          <w:bCs/>
          <w:color w:val="000000"/>
          <w:kern w:val="36"/>
          <w:sz w:val="28"/>
          <w:szCs w:val="28"/>
        </w:rPr>
      </w:pPr>
      <w:r>
        <w:rPr>
          <w:bCs/>
          <w:color w:val="000000"/>
          <w:kern w:val="36"/>
          <w:sz w:val="28"/>
          <w:szCs w:val="28"/>
        </w:rPr>
        <w:t>Следующий элемент валютной системы характеризует порядок установления курсовых соотношений между валютами, т.е. режим валютного курса. Различают фиксированный, «плавающий» курсы валют и их варианты, объединяющие в различных комбинациях отдельные элементы фиксированного и «плавающего» курсов. Такая классификация курсовых режимов в целом соответствует принятому в МВФ делению валют на три группы:</w:t>
      </w:r>
    </w:p>
    <w:p w:rsidR="00061792" w:rsidRDefault="00061792" w:rsidP="00061792">
      <w:pPr>
        <w:spacing w:line="360" w:lineRule="auto"/>
        <w:ind w:firstLine="709"/>
        <w:jc w:val="both"/>
        <w:outlineLvl w:val="0"/>
        <w:rPr>
          <w:bCs/>
          <w:color w:val="000000"/>
          <w:kern w:val="36"/>
          <w:sz w:val="28"/>
          <w:szCs w:val="28"/>
        </w:rPr>
      </w:pPr>
      <w:r>
        <w:rPr>
          <w:bCs/>
          <w:color w:val="000000"/>
          <w:kern w:val="36"/>
          <w:sz w:val="28"/>
          <w:szCs w:val="28"/>
        </w:rPr>
        <w:t>- валюты с привязкой (к одной валюте, «валютной корзине» или международной денежной единице);</w:t>
      </w:r>
    </w:p>
    <w:p w:rsidR="00061792" w:rsidRDefault="00061792" w:rsidP="00061792">
      <w:pPr>
        <w:spacing w:line="360" w:lineRule="auto"/>
        <w:ind w:firstLine="709"/>
        <w:jc w:val="both"/>
        <w:outlineLvl w:val="0"/>
        <w:rPr>
          <w:bCs/>
          <w:color w:val="000000"/>
          <w:kern w:val="36"/>
          <w:sz w:val="28"/>
          <w:szCs w:val="28"/>
        </w:rPr>
      </w:pPr>
      <w:r>
        <w:rPr>
          <w:bCs/>
          <w:color w:val="000000"/>
          <w:kern w:val="36"/>
          <w:sz w:val="28"/>
          <w:szCs w:val="28"/>
        </w:rPr>
        <w:t>- валюты с большой гибкостью;</w:t>
      </w:r>
    </w:p>
    <w:p w:rsidR="00061792" w:rsidRDefault="00061792" w:rsidP="00061792">
      <w:pPr>
        <w:spacing w:line="360" w:lineRule="auto"/>
        <w:ind w:firstLine="709"/>
        <w:jc w:val="both"/>
        <w:outlineLvl w:val="0"/>
        <w:rPr>
          <w:bCs/>
          <w:color w:val="000000"/>
          <w:kern w:val="36"/>
          <w:sz w:val="28"/>
          <w:szCs w:val="28"/>
        </w:rPr>
      </w:pPr>
      <w:r>
        <w:rPr>
          <w:bCs/>
          <w:color w:val="000000"/>
          <w:kern w:val="36"/>
          <w:sz w:val="28"/>
          <w:szCs w:val="28"/>
        </w:rPr>
        <w:t>- валюты с ограниченной гибкостью.</w:t>
      </w:r>
    </w:p>
    <w:p w:rsidR="00061792" w:rsidRDefault="00061792" w:rsidP="00061792">
      <w:pPr>
        <w:spacing w:line="360" w:lineRule="auto"/>
        <w:ind w:firstLine="709"/>
        <w:jc w:val="both"/>
        <w:outlineLvl w:val="0"/>
        <w:rPr>
          <w:bCs/>
          <w:color w:val="000000"/>
          <w:kern w:val="36"/>
          <w:sz w:val="28"/>
          <w:szCs w:val="28"/>
        </w:rPr>
      </w:pPr>
      <w:r>
        <w:rPr>
          <w:bCs/>
          <w:color w:val="000000"/>
          <w:kern w:val="36"/>
          <w:sz w:val="28"/>
          <w:szCs w:val="28"/>
        </w:rPr>
        <w:t>При режиме фиксированного валютного курса центральный банк устанавливает курс национальной валюты на определенном уровне по отношению к валюте какой-либо страны, к которой «привязана» валюта данной страны, к «валютной корзине» («валютная корзина» - метод измерения средневзвешенного курса одной валюты по отношению к определенному набору («корзине») других валют. Обычно в нее входят валюты основных торгово-экономических партнеров или к международной денежной единице. Особенность фиксированного курса состоит в том, что он остается неизменным в течение более или менее продолжительного времени (нескольких лет или нескольких месяцев), т.е. не зависит от изменения спроса и предложения на валюту. Изменение фиксированного курса происходит в результате его официального пересмотра (девальвации - понижения или ревальвации - повышения).</w:t>
      </w:r>
    </w:p>
    <w:p w:rsidR="00061792" w:rsidRDefault="00061792" w:rsidP="0006179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основе фиксированного курса лежит валютный паритет, т.е. официально установленное соотношение денежных единиц разных стран. При монометаллизме – золотом или серебряном – базой валютного курса являлся монетный паритет – соотношение денежных единиц разных стран по их металлическому содержанию. Он совпадал с понятием валютного паритета. </w:t>
      </w:r>
    </w:p>
    <w:p w:rsidR="00061792" w:rsidRDefault="00061792" w:rsidP="00061792">
      <w:pPr>
        <w:spacing w:line="360" w:lineRule="auto"/>
        <w:ind w:firstLine="709"/>
        <w:jc w:val="both"/>
        <w:outlineLvl w:val="0"/>
        <w:rPr>
          <w:bCs/>
          <w:color w:val="000000"/>
          <w:kern w:val="36"/>
          <w:sz w:val="28"/>
          <w:szCs w:val="28"/>
        </w:rPr>
      </w:pPr>
      <w:r>
        <w:rPr>
          <w:bCs/>
          <w:color w:val="000000"/>
          <w:kern w:val="36"/>
          <w:sz w:val="28"/>
          <w:szCs w:val="28"/>
        </w:rPr>
        <w:t xml:space="preserve">При фиксированном курсе центральный банк нередко устанавливает различные курсы по отдельным операциям - режим множественности валютных курсов. Например, такой режим действовал в России с ноября </w:t>
      </w:r>
      <w:smartTag w:uri="urn:schemas-microsoft-com:office:smarttags" w:element="metricconverter">
        <w:smartTagPr>
          <w:attr w:name="ProductID" w:val="1989 г"/>
        </w:smartTagPr>
        <w:r>
          <w:rPr>
            <w:bCs/>
            <w:color w:val="000000"/>
            <w:kern w:val="36"/>
            <w:sz w:val="28"/>
            <w:szCs w:val="28"/>
          </w:rPr>
          <w:t>1989 г</w:t>
        </w:r>
      </w:smartTag>
      <w:r>
        <w:rPr>
          <w:bCs/>
          <w:color w:val="000000"/>
          <w:kern w:val="36"/>
          <w:sz w:val="28"/>
          <w:szCs w:val="28"/>
        </w:rPr>
        <w:t xml:space="preserve">. по июль </w:t>
      </w:r>
      <w:smartTag w:uri="urn:schemas-microsoft-com:office:smarttags" w:element="metricconverter">
        <w:smartTagPr>
          <w:attr w:name="ProductID" w:val="1992 г"/>
        </w:smartTagPr>
        <w:r>
          <w:rPr>
            <w:bCs/>
            <w:color w:val="000000"/>
            <w:kern w:val="36"/>
            <w:sz w:val="28"/>
            <w:szCs w:val="28"/>
          </w:rPr>
          <w:t>1992 г</w:t>
        </w:r>
      </w:smartTag>
      <w:r>
        <w:rPr>
          <w:bCs/>
          <w:color w:val="000000"/>
          <w:kern w:val="36"/>
          <w:sz w:val="28"/>
          <w:szCs w:val="28"/>
        </w:rPr>
        <w:t>. Режим фиксированного валютного курса обычно устанавливается в странах с жесткими валютными ограничениями и неконвертируемой валютой. На современном этапе его применяют в основном развивающиеся страны.</w:t>
      </w:r>
    </w:p>
    <w:p w:rsidR="00061792" w:rsidRDefault="00061792" w:rsidP="00061792">
      <w:pPr>
        <w:spacing w:line="360" w:lineRule="auto"/>
        <w:ind w:firstLine="709"/>
        <w:jc w:val="both"/>
        <w:outlineLvl w:val="0"/>
        <w:rPr>
          <w:bCs/>
          <w:color w:val="000000"/>
          <w:kern w:val="36"/>
          <w:sz w:val="28"/>
          <w:szCs w:val="28"/>
        </w:rPr>
      </w:pPr>
      <w:r>
        <w:rPr>
          <w:bCs/>
          <w:color w:val="000000"/>
          <w:kern w:val="36"/>
          <w:sz w:val="28"/>
          <w:szCs w:val="28"/>
        </w:rPr>
        <w:t>Для стран, где валютные ограничения отсутствуют или незначительны, характерным является режим «плавающих», или колеблющихся, курсов. При таком режиме валютный курс относительно свободно меняется под влиянием спроса и предложения на валюту. Режим «плавающего» курса не исключает проведение центральным банком тех или иных мероприятий, направленных на регулирование валютного курса.</w:t>
      </w:r>
    </w:p>
    <w:p w:rsidR="00061792" w:rsidRDefault="00061792" w:rsidP="00061792">
      <w:pPr>
        <w:spacing w:line="360" w:lineRule="auto"/>
        <w:ind w:firstLine="709"/>
        <w:jc w:val="both"/>
        <w:outlineLvl w:val="0"/>
        <w:rPr>
          <w:bCs/>
          <w:color w:val="000000"/>
          <w:kern w:val="36"/>
          <w:sz w:val="28"/>
          <w:szCs w:val="28"/>
        </w:rPr>
      </w:pPr>
      <w:r>
        <w:rPr>
          <w:bCs/>
          <w:color w:val="000000"/>
          <w:kern w:val="36"/>
          <w:sz w:val="28"/>
          <w:szCs w:val="28"/>
        </w:rPr>
        <w:t>К промежуточным между фиксированным и «плавающим» вариантами режимам валютного курса можно отнести:</w:t>
      </w:r>
    </w:p>
    <w:p w:rsidR="00061792" w:rsidRDefault="00061792" w:rsidP="00061792">
      <w:pPr>
        <w:spacing w:line="360" w:lineRule="auto"/>
        <w:ind w:firstLine="709"/>
        <w:jc w:val="both"/>
        <w:outlineLvl w:val="0"/>
        <w:rPr>
          <w:bCs/>
          <w:color w:val="000000"/>
          <w:kern w:val="36"/>
          <w:sz w:val="28"/>
          <w:szCs w:val="28"/>
        </w:rPr>
      </w:pPr>
      <w:r>
        <w:rPr>
          <w:bCs/>
          <w:color w:val="000000"/>
          <w:kern w:val="36"/>
          <w:sz w:val="28"/>
          <w:szCs w:val="28"/>
        </w:rPr>
        <w:t>- режим «скользящей фиксации» - центральный банк ежедневно устанавливает валютный курс исходя из определенных показателей: уровня инфляции, состояния платежного баланса, изменения величины официальных золотовалютных резервов и др.;</w:t>
      </w:r>
    </w:p>
    <w:p w:rsidR="00061792" w:rsidRDefault="00061792" w:rsidP="00061792">
      <w:pPr>
        <w:spacing w:line="360" w:lineRule="auto"/>
        <w:ind w:firstLine="709"/>
        <w:jc w:val="both"/>
        <w:outlineLvl w:val="0"/>
        <w:rPr>
          <w:bCs/>
          <w:color w:val="000000"/>
          <w:kern w:val="36"/>
          <w:sz w:val="28"/>
          <w:szCs w:val="28"/>
        </w:rPr>
      </w:pPr>
      <w:r>
        <w:rPr>
          <w:bCs/>
          <w:color w:val="000000"/>
          <w:kern w:val="36"/>
          <w:sz w:val="28"/>
          <w:szCs w:val="28"/>
        </w:rPr>
        <w:t>- режим «валютного коридора» - центральный банк устанавливает верхний и нижний пределы колебания валютного курса. Режим «валютного коридора» называют как режимом «мягкой фиксации» (если установлены узкие пределы колебания), так и режимом «управляемого плавания» (если коридор достаточно широк). Чем шире «коридор», тем в большей степени движение валютного курса соответствует реальному соотношению рыночного спроса и предложения на валюту;</w:t>
      </w:r>
    </w:p>
    <w:p w:rsidR="00061792" w:rsidRDefault="00061792" w:rsidP="00061792">
      <w:pPr>
        <w:spacing w:line="360" w:lineRule="auto"/>
        <w:ind w:firstLine="709"/>
        <w:jc w:val="both"/>
        <w:outlineLvl w:val="0"/>
        <w:rPr>
          <w:bCs/>
          <w:color w:val="000000"/>
          <w:kern w:val="36"/>
          <w:sz w:val="28"/>
          <w:szCs w:val="28"/>
        </w:rPr>
      </w:pPr>
      <w:r>
        <w:rPr>
          <w:bCs/>
          <w:color w:val="000000"/>
          <w:kern w:val="36"/>
          <w:sz w:val="28"/>
          <w:szCs w:val="28"/>
        </w:rPr>
        <w:t>- режим «совместного», или «коллективного плавания», валют - курсы валют стран - членов валютной группировки поддерживаются по отношению друг к другу в пределах «валютного коридора» и «совместно плавают» вокруг валют не входящих в группировку.</w:t>
      </w:r>
    </w:p>
    <w:p w:rsidR="00061792" w:rsidRDefault="00061792" w:rsidP="00061792">
      <w:pPr>
        <w:pStyle w:val="tx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Для определения валютного курса используется котировка.  Котировка курсов бывает прямой и косвенной. </w:t>
      </w:r>
    </w:p>
    <w:p w:rsidR="00061792" w:rsidRDefault="00061792" w:rsidP="00061792">
      <w:pPr>
        <w:pStyle w:val="tx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Прямая котировка – количество национальной валюты за единицу иностранной, т. е. прямая котировка представляет собой оценку иностранной денежной единицы в национальной валюте. Обычно валюты сравниваются с американским долларом: количество национальной валюты за один доллар США (здесь доллар является базой котировки). В виде прямой котировки официально котируются курсы большинства валют мира. Использование доллара США в виде базовой валюты отражает роль американской валюты в качестве общепризнанной и наиболее употребляемой расчетной единицы, используемой в международной торговле, а также отражает значение доллара в качестве ключевой валюты послевоенной мировой валютно-финансовой системы Бреттон-Вудсской эпохи. </w:t>
      </w:r>
    </w:p>
    <w:p w:rsidR="00061792" w:rsidRDefault="00061792" w:rsidP="00061792">
      <w:pPr>
        <w:pStyle w:val="tx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Косвенная (обратная) котировка – количество иностранной валюты, выраженное в единицах национальной валюты. В косвенной котировке доллар выступает в качестве валюты котировки, а другая валюта выступает в виде базы котировки. Ряд валют официально котируется к доллару США в виде косвенной котировки. Например, курс GBP/USD = 1.5760 означает, что один фунт стерлингов можно купить за 1.5760 долларов США. </w:t>
      </w:r>
    </w:p>
    <w:p w:rsidR="00061792" w:rsidRDefault="00061792" w:rsidP="00061792">
      <w:pPr>
        <w:pStyle w:val="tx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Обычно валюты котируются до четвертого знака после запятой, за исключением японской йены. Последние цифры написания валютного курса называются процентными пунктами (points) или пипсами (pips). Сто пунктов составляют базовое число – на дилерском жаргоне «большую фигуру»       (big figure). Например, изменение курса доллара к швейцарскому франку с 1.5525 до 1.5535 будет воспринято как рост курса доллара на 10 пунктов, а изменение курса с 1.5525 до 1.5325 как падение доллара на две «фигуры». Для курса доллара к рублю 1 пункт равен одному рублю, а изменение курса с 4100 до 4200 будет являться ростом курса на «фигуру». </w:t>
      </w:r>
    </w:p>
    <w:p w:rsidR="00061792" w:rsidRDefault="00061792" w:rsidP="0006179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Общепринятым является котировка валют по отношению к доллару США, иными словами, доллар США является базовой валютой котировки. Можно рассчитать и соотношения различных валют, зная их котировку по отношению к доллару США. Это так называемые кросс-курсы, которые получаются путем умножения или деления двух курсов валют по отношению к доллару США. </w:t>
      </w:r>
    </w:p>
    <w:p w:rsidR="00061792" w:rsidRDefault="00061792" w:rsidP="00061792">
      <w:pPr>
        <w:pStyle w:val="tx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Основным курсом валютного рынка является курс по кассовым сделкам (курс «спот» или курс телеграфного перевода). Этот курс предполагает совершение валютной сделки немедленно или в течение двух дней. В банковской практике принято следующее обозначение курсов валют: например, курс доллара США к рублю USD/RUR, а фунта стерлингов к доллару США – GBP/USD. </w:t>
      </w:r>
    </w:p>
    <w:p w:rsidR="00061792" w:rsidRDefault="00061792" w:rsidP="00061792">
      <w:pPr>
        <w:pStyle w:val="tx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В данном обозначении слева ставится база котировки (базовая валюта), а справа – валюта котировки (котируемая валюта). Данное написание обозначает количество котируемой валюты за единицу базовой валюты. </w:t>
      </w:r>
    </w:p>
    <w:p w:rsidR="00061792" w:rsidRDefault="00061792" w:rsidP="0006179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Курсы валют постоянно изменяются – они могут изменяться даже в течение одного рабочего дня банка, поэтому при совершении сделки нередко указывается, по какому курсу, т.е. на момент открытия или закрытия банка, она будет осуществляться.</w:t>
      </w:r>
    </w:p>
    <w:p w:rsidR="00061792" w:rsidRDefault="00061792" w:rsidP="0006179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любым сделкам котировка валютных курсов производится одновременно как для покупки, так и для продажи, т.е. производится котировка на базе курса продавца и курса покупателя. Разница между ними (спрэд или маржа) представляет собой доход банка. Кроме того, имеются определенные различия в курсе для больших и нормальных (до 5 млн. долл.) и малых сумм. Маржа для большой суммы обычно выше. </w:t>
      </w:r>
    </w:p>
    <w:p w:rsidR="00061792" w:rsidRDefault="00061792" w:rsidP="0006179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Помимо сделок с немедленной поставкой валюты, на практике широко распространены валютные сделки с условием взаимной поставки валют через определенный период и заранее оговоренную дату по курсу, который также оговаривается в момент совершения сделки. Подобные сделки служат для покрытия валютного риска, возникающего у экспортера или импортера товаров, у дебитора или кредитора в иностранной валюте, у инвесторов в ценные бумаги, выраженные в иностранной валюте. При этом курсы валют с поставкой через определенный период времени в будущем отличаются от курсов валют с немедленной поставкой, отражая разницу в процентных ставках по соответствующим валютам и, до некоторой степени, предположения валютного рынка о тенденции соответствующих валют к повышению или понижению. Подобные сделки получили наименование форвардных операции (сделки на срок). По действующей на валютном рынке терминологии принято говорить о валюте, курс которой котируется на срок на более высоком уровне, чем курс «спот», что она котируется с премией, в противоположном же случае говорят о дисконте.</w:t>
      </w:r>
    </w:p>
    <w:p w:rsidR="00061792" w:rsidRDefault="00061792" w:rsidP="0006179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Свыше 60% всех международных валютных сделок осуществляется по форме кассовых сделок на межбанковском рынке. Остальные сделки реализуются в основном как «своповские сделки» (на их долю приходится около трети всех сделок). «Своповские сделки» объединяют фактически две операции – наличную и срочную. Курс валюты фиксируется в момент заключения сделки, но участники сделки предоставляют гарантии возмещения премии или дисконта при изменении курса. Лишь 4% сделок приходится на сделки, осуществляемые на фьючерсных (срочных) рынках. </w:t>
      </w:r>
    </w:p>
    <w:p w:rsidR="00061792" w:rsidRDefault="00061792" w:rsidP="0006179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Особое место занимают валютные операции, связанные не с обслуживанием движения товаров, кредита и ценных бумаг, а с куплей-продажей валюты с целью получения прибыли.</w:t>
      </w:r>
    </w:p>
    <w:p w:rsidR="00061792" w:rsidRDefault="00061792" w:rsidP="0006179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Среди таких операций – купля-продажа валютных опционов, т.е. права купить или продать иностранную валюту в течение определенного периода времени (американский опцион) или в определенный срок (европейский опцион). При этом покупатель опциона может либо выполнить, либо не выполнить контракт, в зависимости от его оценки прибыльности подобной операции. Продавец должен при желании покупателя обязательно выполнить условия контракта.</w:t>
      </w:r>
    </w:p>
    <w:p w:rsidR="00061792" w:rsidRDefault="00061792" w:rsidP="0006179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подобным же сделкам относится и валютный арбитраж. Валютный арбитраж – это процесс купли-продажи валюты для получения прибыли, представляющей собой разницу в курсах одной и той же валюты на различных рынках. Различают простой и сложный (так называемый тройной) арбитраж. </w:t>
      </w:r>
    </w:p>
    <w:p w:rsidR="002D2C58" w:rsidRDefault="00061792" w:rsidP="00146C8C">
      <w:pPr>
        <w:spacing w:line="360" w:lineRule="auto"/>
      </w:pPr>
      <w:r>
        <w:rPr>
          <w:sz w:val="28"/>
          <w:szCs w:val="28"/>
        </w:rPr>
        <w:t>В современных условиях проведение арбитражных сделок затруднено тем, что в связи со значительным развитием систем коммуникаций, котировки валют повсюду примерно одинаковы. Смысл валютного арбитража сохраняется при проведении сделок на срок.</w:t>
      </w:r>
      <w:bookmarkStart w:id="0" w:name="_GoBack"/>
      <w:bookmarkEnd w:id="0"/>
    </w:p>
    <w:sectPr w:rsidR="002D2C58" w:rsidSect="00061792">
      <w:type w:val="continuous"/>
      <w:pgSz w:w="15057" w:h="18658"/>
      <w:pgMar w:top="851" w:right="567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2C58"/>
    <w:rsid w:val="0001752E"/>
    <w:rsid w:val="00061792"/>
    <w:rsid w:val="00146C8C"/>
    <w:rsid w:val="001951A0"/>
    <w:rsid w:val="002235D8"/>
    <w:rsid w:val="002D2C58"/>
    <w:rsid w:val="006F2ACA"/>
    <w:rsid w:val="00A50451"/>
    <w:rsid w:val="00CD5562"/>
    <w:rsid w:val="00E00C06"/>
    <w:rsid w:val="00ED219F"/>
    <w:rsid w:val="00FE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DF6917-81A3-48BE-8415-7A8AC6F7A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C58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6179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2">
    <w:name w:val="Body Text 2"/>
    <w:basedOn w:val="a"/>
    <w:rsid w:val="00061792"/>
    <w:pPr>
      <w:widowControl/>
      <w:autoSpaceDE/>
      <w:autoSpaceDN/>
      <w:adjustRightInd/>
      <w:jc w:val="both"/>
    </w:pPr>
    <w:rPr>
      <w:sz w:val="24"/>
    </w:rPr>
  </w:style>
  <w:style w:type="paragraph" w:customStyle="1" w:styleId="tx">
    <w:name w:val="tx"/>
    <w:basedOn w:val="a"/>
    <w:rsid w:val="00061792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color w:val="0F0F0F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3935</Words>
  <Characters>22436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admin</cp:lastModifiedBy>
  <cp:revision>2</cp:revision>
  <dcterms:created xsi:type="dcterms:W3CDTF">2014-04-06T08:11:00Z</dcterms:created>
  <dcterms:modified xsi:type="dcterms:W3CDTF">2014-04-06T08:11:00Z</dcterms:modified>
</cp:coreProperties>
</file>