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340" w:rsidRDefault="009A40BB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Биография</w:t>
      </w:r>
      <w:r>
        <w:br/>
      </w:r>
      <w:r>
        <w:rPr>
          <w:b/>
          <w:bCs/>
        </w:rPr>
        <w:t>2 Федеральное бюро по наркотикам</w:t>
      </w:r>
      <w:r>
        <w:br/>
      </w:r>
      <w:r>
        <w:rPr>
          <w:b/>
          <w:bCs/>
        </w:rPr>
        <w:t>3 Примечание</w:t>
      </w:r>
      <w:r>
        <w:br/>
      </w:r>
      <w:r>
        <w:br/>
      </w:r>
      <w:r>
        <w:br/>
      </w:r>
    </w:p>
    <w:p w:rsidR="00BD3340" w:rsidRDefault="009A40BB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BD3340" w:rsidRDefault="009A40BB">
      <w:pPr>
        <w:pStyle w:val="a3"/>
      </w:pPr>
      <w:r>
        <w:t>Гарри Джейкоб Анслингер (англ. </w:t>
      </w:r>
      <w:r>
        <w:rPr>
          <w:i/>
          <w:iCs/>
        </w:rPr>
        <w:t>Harry Jacob Anslinger</w:t>
      </w:r>
      <w:r>
        <w:t>; 20 мая 1892(18920520), Алтуна, {Пенсильвания, США — 14 ноября 1975) — один из лидеров мирового прогибиционистского движения, инициатор запрета на марихуану на уровне федерального законодательства США и Единой конвенции ООН 1961 года.</w:t>
      </w:r>
    </w:p>
    <w:p w:rsidR="00BD3340" w:rsidRDefault="009A40BB">
      <w:pPr>
        <w:pStyle w:val="21"/>
        <w:pageBreakBefore/>
        <w:numPr>
          <w:ilvl w:val="0"/>
          <w:numId w:val="0"/>
        </w:numPr>
      </w:pPr>
      <w:r>
        <w:t>1. Биография</w:t>
      </w:r>
    </w:p>
    <w:p w:rsidR="00BD3340" w:rsidRDefault="009A40BB">
      <w:pPr>
        <w:pStyle w:val="a3"/>
      </w:pPr>
      <w:r>
        <w:t>Родился в городе Алтуна (Пенсильвания, США), в школьные годы работал по выходным в железнодорожной полиции. Согласно легенде, поклялся искоренить наркотики в США после того, как друг его юности погиб от курения опиума; однако нет никаких свидетельств о том, что он боролся с наркотиками до 1930 года. В начале своей карьеры, пришедшейся на годы «сухого закона», Анслингер прославился как непримиримый борец с контрабандой рома на Антильских островах. В 1926 году он был приглашен на службу в антиалкогольный отдел Министерства Финансов, а три года спустя стал заместителем комиссара по борьбе с алкоголем. Находясь на этом посту, он удивил коллег предложением ввести уголовные наказания не только для продавцов, но и для покупателей алкоголя (полгода тюрьмы и 100 долл. штрафа на первый раз, от двух до пяти лет и до 50 000 долл. штрафа при рецидиве). Его проект не прошёл, но несколько лет спустя ему удалось добиться подобных наказаний для потребителей наркотиков.</w:t>
      </w:r>
    </w:p>
    <w:p w:rsidR="00BD3340" w:rsidRDefault="009A40BB">
      <w:pPr>
        <w:pStyle w:val="21"/>
        <w:pageBreakBefore/>
        <w:numPr>
          <w:ilvl w:val="0"/>
          <w:numId w:val="0"/>
        </w:numPr>
      </w:pPr>
      <w:r>
        <w:t>2. Федеральное бюро по наркотикам</w:t>
      </w:r>
    </w:p>
    <w:p w:rsidR="00BD3340" w:rsidRDefault="009A40BB">
      <w:pPr>
        <w:pStyle w:val="a3"/>
      </w:pPr>
      <w:r>
        <w:t>В 1930 году, благодаря браку с племянницей секретаря Министерства финансов, Анслингер возглавил новообразованное Федеральное бюро по наркотикам, где проработал более тридцати лет, призывая правительство бить и наркоторговцев, и наркоманов «строгими законами, тщательным преследованием и неумолимым судом». Его деятельность ознаменовалась беспримерным ужесточением антинаркотического законодательства США и несколькими кампаниями по искоренению конопли — не только как наркосодержащего, но и как сельскохозяйственного растения. В итоге коноплеводство США было уничтожено как отрасль и до сих пор не оправилось от удара.</w:t>
      </w:r>
    </w:p>
    <w:p w:rsidR="00BD3340" w:rsidRDefault="009A40BB">
      <w:pPr>
        <w:pStyle w:val="a3"/>
      </w:pPr>
      <w:r>
        <w:t>В середине 1930-х годов Федеральное бюро по наркотикам профинансировало первую антимарихуановую кампанию в американской прессе. Статьи об «ужасном галлюциногенном наркотике, быстро вызывающем привыкание, стимулирующем агрессивность и антисоциальное поведение», взбудоражили общество; большой резонанс имела статья самого Анслингера «Марихуана — убийца молодёжи». Результатом скандала стало включение марихуаны в список запрещенных интоксикантов и принятие закона о «Налоге на марихуану», который сделал коноплеводство в США экономически невыгодным. Все функции по контролю за соблюдением нового закона были переданы Федеральному бюро по наркотикам.</w:t>
      </w:r>
    </w:p>
    <w:p w:rsidR="00BD3340" w:rsidRDefault="009A40BB">
      <w:pPr>
        <w:pStyle w:val="a3"/>
      </w:pPr>
      <w:r>
        <w:t>С тех пор Анслингер проводил аналогичные медиа-кампании каждые несколько лет. В 1943 году он ополчился на джазовых музыкантов, «сходящих с ума от марихуаны», в 1949 году объявил марихуану «оружием коммунистов, ослабляющим дух американской нации», а в конце 1950-х развернул массированную пропаганду в мировой прессе, которая во многом способствовала включению «растения каннабис» в Единую конвенцию ООН по наркотическим веществам. Судя по всему, Конвенция должна была стать итогом всей его жизни; однако новый президент США, Дж. Ф. Кеннеди, отказался её ратифицировать. В 1962 году Анслингер вышел в отставку по достижении предельного для государственных служащих 70-летнего возраста.</w:t>
      </w:r>
    </w:p>
    <w:p w:rsidR="00BD3340" w:rsidRDefault="009A40BB">
      <w:pPr>
        <w:pStyle w:val="a3"/>
      </w:pPr>
      <w:r>
        <w:t>Через три года после смерти имя первого комиссара по наркотикам снова всплыло в прессе, но уже в несколько ином контексте. Журналистка Максин Чешир заявила, что знаменитый сенатор-антикоммунист Джозеф Маккарти много лет подряд был опийным наркоманом.</w:t>
      </w:r>
      <w:r>
        <w:rPr>
          <w:position w:val="10"/>
        </w:rPr>
        <w:t>[1]</w:t>
      </w:r>
      <w:r>
        <w:t xml:space="preserve"> Морфий для сенатора готовили в аптеке неподалеку от Белого дома «по личному поручению Гарри Анслингера».</w:t>
      </w:r>
    </w:p>
    <w:p w:rsidR="00BD3340" w:rsidRDefault="009A40BB">
      <w:pPr>
        <w:pStyle w:val="21"/>
        <w:pageBreakBefore/>
        <w:numPr>
          <w:ilvl w:val="0"/>
          <w:numId w:val="0"/>
        </w:numPr>
      </w:pPr>
      <w:r>
        <w:t>3. Примечание</w:t>
      </w:r>
    </w:p>
    <w:p w:rsidR="00BD3340" w:rsidRDefault="009A40BB">
      <w:pPr>
        <w:pStyle w:val="a3"/>
        <w:numPr>
          <w:ilvl w:val="0"/>
          <w:numId w:val="1"/>
        </w:numPr>
        <w:tabs>
          <w:tab w:val="left" w:pos="707"/>
        </w:tabs>
      </w:pPr>
      <w:r>
        <w:t>Maxine Cheshire. Drugs and Washington, D.C. // Ladies Home Journal, December 1978. P. 62 и сл.</w:t>
      </w:r>
    </w:p>
    <w:p w:rsidR="00BD3340" w:rsidRDefault="00BD3340">
      <w:pPr>
        <w:pStyle w:val="a3"/>
      </w:pPr>
    </w:p>
    <w:p w:rsidR="00BD3340" w:rsidRDefault="00BD3340">
      <w:pPr>
        <w:pStyle w:val="a3"/>
      </w:pPr>
    </w:p>
    <w:p w:rsidR="00BD3340" w:rsidRDefault="009A40BB">
      <w:pPr>
        <w:pStyle w:val="a3"/>
        <w:spacing w:after="0"/>
      </w:pPr>
      <w:r>
        <w:t>Источник: http://ru.wikipedia.org/wiki/Анслингер,_Гарри_Джейкоб</w:t>
      </w:r>
      <w:bookmarkStart w:id="0" w:name="_GoBack"/>
      <w:bookmarkEnd w:id="0"/>
    </w:p>
    <w:sectPr w:rsidR="00BD3340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40BB"/>
    <w:rsid w:val="008839EA"/>
    <w:rsid w:val="009A40BB"/>
    <w:rsid w:val="00BD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6C013-67EE-479F-9534-3567578D6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578</Words>
  <Characters>3298</Characters>
  <Application>Microsoft Office Word</Application>
  <DocSecurity>0</DocSecurity>
  <Lines>27</Lines>
  <Paragraphs>7</Paragraphs>
  <ScaleCrop>false</ScaleCrop>
  <Company>diakov.net</Company>
  <LinksUpToDate>false</LinksUpToDate>
  <CharactersWithSpaces>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2014-08-13T14:07:00Z</dcterms:created>
  <dcterms:modified xsi:type="dcterms:W3CDTF">2014-08-13T14:07:00Z</dcterms:modified>
</cp:coreProperties>
</file>