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DD" w:rsidRPr="00AD2727" w:rsidRDefault="006557DD" w:rsidP="006D4352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AD2727">
        <w:rPr>
          <w:sz w:val="20"/>
          <w:szCs w:val="20"/>
        </w:rPr>
        <w:t>На правах рукописи</w:t>
      </w: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A6446C" w:rsidRPr="00AD2727" w:rsidRDefault="00A6446C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A6446C" w:rsidRPr="00AD2727" w:rsidRDefault="00A6446C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FF71AB" w:rsidRPr="00AD2727" w:rsidRDefault="00FF71AB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AD2727">
        <w:rPr>
          <w:b/>
          <w:sz w:val="20"/>
          <w:szCs w:val="20"/>
        </w:rPr>
        <w:t>АЛЕКСЕЕВ Анисий Анисиевич</w:t>
      </w: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6446C" w:rsidRPr="00AD2727" w:rsidRDefault="00A6446C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BE3C5C" w:rsidRPr="00AD2727" w:rsidRDefault="00BE3C5C" w:rsidP="00BE3C5C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AD2727">
        <w:rPr>
          <w:b/>
          <w:sz w:val="20"/>
          <w:szCs w:val="20"/>
        </w:rPr>
        <w:t>ЭКСПЕРИМЕНТАЛЬНОЕ ИССЛЕДОВАНИЕ ЗАКОНОМЕРНОСТЕЙ РАЗРУШЕНИЯ ПРИ БЫСТРОМ РАСПРОСТРАНЕНИИ И ВЕТВЛЕНИИ ТРЕЩИН</w:t>
      </w: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37C6F" w:rsidRPr="00AD2727" w:rsidRDefault="00E37C6F" w:rsidP="00E37C6F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>01.02.06</w:t>
      </w:r>
      <w:r w:rsidR="005D526D" w:rsidRPr="00AD2727">
        <w:rPr>
          <w:bCs/>
          <w:sz w:val="20"/>
          <w:szCs w:val="20"/>
        </w:rPr>
        <w:t xml:space="preserve"> - </w:t>
      </w:r>
      <w:r w:rsidRPr="00AD2727">
        <w:rPr>
          <w:bCs/>
          <w:sz w:val="20"/>
          <w:szCs w:val="20"/>
        </w:rPr>
        <w:t>«Динамика, прочность машин, приборов и аппаратуры»</w:t>
      </w:r>
    </w:p>
    <w:p w:rsidR="00BE3C5C" w:rsidRPr="00AD2727" w:rsidRDefault="00BE3C5C" w:rsidP="00BE3C5C">
      <w:pPr>
        <w:widowControl w:val="0"/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>01.02.04 - «Механика деформируемого твердого тела»</w:t>
      </w: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D67692" w:rsidRPr="00AD2727" w:rsidRDefault="00D67692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6446C" w:rsidRPr="00AD2727" w:rsidRDefault="00A6446C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AD2727">
        <w:rPr>
          <w:sz w:val="20"/>
          <w:szCs w:val="20"/>
        </w:rPr>
        <w:t>А</w:t>
      </w:r>
      <w:r w:rsidR="00A6446C" w:rsidRPr="00AD2727">
        <w:rPr>
          <w:sz w:val="20"/>
          <w:szCs w:val="20"/>
        </w:rPr>
        <w:t>ВТОРЕФЕРАТ</w:t>
      </w: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AD2727">
        <w:rPr>
          <w:sz w:val="20"/>
          <w:szCs w:val="20"/>
        </w:rPr>
        <w:t>диссертации на соискание ученой степени</w:t>
      </w:r>
    </w:p>
    <w:p w:rsidR="00381DE1" w:rsidRPr="00AD2727" w:rsidRDefault="00381DE1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AD2727">
        <w:rPr>
          <w:sz w:val="20"/>
          <w:szCs w:val="20"/>
        </w:rPr>
        <w:t xml:space="preserve"> кандидата технических наук</w:t>
      </w: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BE3C5C" w:rsidRPr="00AD2727" w:rsidRDefault="00BE3C5C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D4352" w:rsidRPr="00AD2727" w:rsidRDefault="006D4352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A6446C" w:rsidRPr="00AD2727" w:rsidRDefault="00A6446C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A6446C" w:rsidRPr="00AD2727" w:rsidRDefault="00A6446C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BE3C5C" w:rsidRPr="00AD2727" w:rsidRDefault="00BE3C5C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6D4352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81DE1" w:rsidRPr="00AD2727" w:rsidRDefault="00E61D09" w:rsidP="006D4352">
      <w:pPr>
        <w:widowControl w:val="0"/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  <w:r w:rsidRPr="00AD2727">
        <w:rPr>
          <w:sz w:val="20"/>
          <w:szCs w:val="20"/>
        </w:rPr>
        <w:t>Якутск – 200</w:t>
      </w:r>
      <w:r w:rsidRPr="00AD2727">
        <w:rPr>
          <w:sz w:val="20"/>
          <w:szCs w:val="20"/>
          <w:lang w:val="en-US"/>
        </w:rPr>
        <w:t>9</w:t>
      </w:r>
    </w:p>
    <w:p w:rsidR="006557DD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lastRenderedPageBreak/>
        <w:t>Работа выполнена в</w:t>
      </w:r>
      <w:r w:rsidR="00381DE1" w:rsidRPr="00AD2727">
        <w:rPr>
          <w:sz w:val="20"/>
          <w:szCs w:val="20"/>
        </w:rPr>
        <w:t xml:space="preserve"> Институте физико</w:t>
      </w:r>
      <w:r w:rsidR="00FD4B26" w:rsidRPr="00AD2727">
        <w:rPr>
          <w:sz w:val="20"/>
          <w:szCs w:val="20"/>
        </w:rPr>
        <w:t>-технических проблем Севера Сибирского Отделения Российской Академии Наук</w:t>
      </w:r>
    </w:p>
    <w:p w:rsidR="00FD4B26" w:rsidRPr="00AD2727" w:rsidRDefault="00FD4B26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4E1CF7" w:rsidRPr="00AD2727" w:rsidRDefault="004E1CF7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67692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Научный руководитель</w:t>
      </w:r>
      <w:r w:rsidR="00FD4B26" w:rsidRPr="00AD2727">
        <w:rPr>
          <w:sz w:val="20"/>
          <w:szCs w:val="20"/>
        </w:rPr>
        <w:t xml:space="preserve">: </w:t>
      </w:r>
      <w:r w:rsidR="00D67692" w:rsidRPr="00AD2727">
        <w:rPr>
          <w:sz w:val="20"/>
          <w:szCs w:val="20"/>
        </w:rPr>
        <w:t xml:space="preserve">        </w:t>
      </w:r>
      <w:r w:rsidR="00FD4B26" w:rsidRPr="00AD2727">
        <w:rPr>
          <w:sz w:val="20"/>
          <w:szCs w:val="20"/>
        </w:rPr>
        <w:t>кандидат физико-математических наук</w:t>
      </w:r>
      <w:r w:rsidR="00BE3C5C" w:rsidRPr="00AD2727">
        <w:rPr>
          <w:sz w:val="20"/>
          <w:szCs w:val="20"/>
        </w:rPr>
        <w:t>, доцент</w:t>
      </w:r>
    </w:p>
    <w:p w:rsidR="00FD4B26" w:rsidRPr="00AD2727" w:rsidRDefault="00D67692" w:rsidP="008A7C8A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AD2727">
        <w:rPr>
          <w:sz w:val="20"/>
          <w:szCs w:val="20"/>
        </w:rPr>
        <w:t xml:space="preserve">                                                 </w:t>
      </w:r>
      <w:r w:rsidR="00BE3C5C" w:rsidRPr="00AD2727">
        <w:rPr>
          <w:sz w:val="20"/>
          <w:szCs w:val="20"/>
        </w:rPr>
        <w:t xml:space="preserve"> </w:t>
      </w:r>
      <w:r w:rsidR="00FD4B26" w:rsidRPr="00AD2727">
        <w:rPr>
          <w:b/>
          <w:sz w:val="20"/>
          <w:szCs w:val="20"/>
        </w:rPr>
        <w:t>Сыромятникова</w:t>
      </w:r>
      <w:r w:rsidR="00BE3C5C" w:rsidRPr="00AD2727">
        <w:rPr>
          <w:b/>
          <w:sz w:val="20"/>
          <w:szCs w:val="20"/>
        </w:rPr>
        <w:t xml:space="preserve"> Айталина Степановна</w:t>
      </w:r>
    </w:p>
    <w:p w:rsidR="00FD4B26" w:rsidRPr="00AD2727" w:rsidRDefault="00FD4B26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4E1CF7" w:rsidRPr="00AD2727" w:rsidRDefault="004E1CF7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FD4B26" w:rsidRPr="00AD2727" w:rsidRDefault="00FD4B26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Научный консультант: </w:t>
      </w:r>
      <w:r w:rsidR="008F710A" w:rsidRPr="00AD2727">
        <w:rPr>
          <w:sz w:val="20"/>
          <w:szCs w:val="20"/>
        </w:rPr>
        <w:t xml:space="preserve">  </w:t>
      </w:r>
      <w:r w:rsidRPr="00AD2727">
        <w:rPr>
          <w:sz w:val="20"/>
          <w:szCs w:val="20"/>
        </w:rPr>
        <w:t xml:space="preserve">  </w:t>
      </w:r>
      <w:r w:rsidR="00D67692" w:rsidRPr="00AD2727">
        <w:rPr>
          <w:sz w:val="20"/>
          <w:szCs w:val="20"/>
        </w:rPr>
        <w:t xml:space="preserve">      </w:t>
      </w:r>
      <w:r w:rsidRPr="00AD2727">
        <w:rPr>
          <w:sz w:val="20"/>
          <w:szCs w:val="20"/>
        </w:rPr>
        <w:t xml:space="preserve"> доктор технических наук</w:t>
      </w:r>
      <w:r w:rsidR="00BE3C5C" w:rsidRPr="00AD2727">
        <w:rPr>
          <w:sz w:val="20"/>
          <w:szCs w:val="20"/>
        </w:rPr>
        <w:t xml:space="preserve">, </w:t>
      </w:r>
    </w:p>
    <w:p w:rsidR="00FD4B26" w:rsidRPr="00AD2727" w:rsidRDefault="00FD4B26" w:rsidP="008A7C8A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AD2727">
        <w:rPr>
          <w:sz w:val="20"/>
          <w:szCs w:val="20"/>
        </w:rPr>
        <w:t xml:space="preserve">                                            </w:t>
      </w:r>
      <w:r w:rsidR="00D67692" w:rsidRPr="00AD2727">
        <w:rPr>
          <w:sz w:val="20"/>
          <w:szCs w:val="20"/>
        </w:rPr>
        <w:t xml:space="preserve">      </w:t>
      </w:r>
      <w:r w:rsidRPr="00AD2727">
        <w:rPr>
          <w:sz w:val="20"/>
          <w:szCs w:val="20"/>
        </w:rPr>
        <w:t xml:space="preserve"> </w:t>
      </w:r>
      <w:r w:rsidRPr="00AD2727">
        <w:rPr>
          <w:b/>
          <w:sz w:val="20"/>
          <w:szCs w:val="20"/>
        </w:rPr>
        <w:t>Левин</w:t>
      </w:r>
      <w:r w:rsidR="00BE3C5C" w:rsidRPr="00AD2727">
        <w:rPr>
          <w:b/>
          <w:sz w:val="20"/>
          <w:szCs w:val="20"/>
        </w:rPr>
        <w:t xml:space="preserve"> Алексей Иванович</w:t>
      </w:r>
    </w:p>
    <w:p w:rsidR="00FD4B26" w:rsidRPr="00AD2727" w:rsidRDefault="00FD4B26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FD4B26" w:rsidRPr="00AD2727" w:rsidRDefault="00FD4B26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67692" w:rsidRPr="00AD2727" w:rsidRDefault="00D6769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8F710A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Официальные оппоненты:</w:t>
      </w:r>
      <w:r w:rsidR="00FD4B26" w:rsidRPr="00AD2727">
        <w:rPr>
          <w:sz w:val="20"/>
          <w:szCs w:val="20"/>
        </w:rPr>
        <w:t xml:space="preserve"> </w:t>
      </w:r>
      <w:r w:rsidR="006D4352" w:rsidRPr="00AD2727">
        <w:rPr>
          <w:sz w:val="20"/>
          <w:szCs w:val="20"/>
        </w:rPr>
        <w:t xml:space="preserve">   </w:t>
      </w:r>
      <w:r w:rsidR="00D67692" w:rsidRPr="00AD2727">
        <w:rPr>
          <w:sz w:val="20"/>
          <w:szCs w:val="20"/>
        </w:rPr>
        <w:t xml:space="preserve"> </w:t>
      </w:r>
      <w:r w:rsidR="008F710A" w:rsidRPr="00AD2727">
        <w:rPr>
          <w:sz w:val="20"/>
          <w:szCs w:val="20"/>
        </w:rPr>
        <w:t xml:space="preserve"> доктор </w:t>
      </w:r>
      <w:r w:rsidR="009753A2" w:rsidRPr="00AD2727">
        <w:rPr>
          <w:sz w:val="20"/>
          <w:szCs w:val="20"/>
        </w:rPr>
        <w:t>физико-математических</w:t>
      </w:r>
      <w:r w:rsidR="008F710A" w:rsidRPr="00AD2727">
        <w:rPr>
          <w:sz w:val="20"/>
          <w:szCs w:val="20"/>
        </w:rPr>
        <w:t xml:space="preserve"> наук</w:t>
      </w:r>
      <w:r w:rsidR="00B5172C">
        <w:rPr>
          <w:sz w:val="20"/>
          <w:szCs w:val="20"/>
        </w:rPr>
        <w:t>, профессор</w:t>
      </w:r>
    </w:p>
    <w:p w:rsidR="008F710A" w:rsidRPr="00AD2727" w:rsidRDefault="008F710A" w:rsidP="008A7C8A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AD2727">
        <w:rPr>
          <w:sz w:val="20"/>
          <w:szCs w:val="20"/>
        </w:rPr>
        <w:t xml:space="preserve">                                                   </w:t>
      </w:r>
      <w:r w:rsidR="009753A2" w:rsidRPr="00AD2727">
        <w:rPr>
          <w:b/>
          <w:sz w:val="20"/>
          <w:szCs w:val="20"/>
        </w:rPr>
        <w:t>Корнев Владимир Михайлович</w:t>
      </w:r>
      <w:r w:rsidRPr="00AD2727">
        <w:rPr>
          <w:b/>
          <w:sz w:val="20"/>
          <w:szCs w:val="20"/>
        </w:rPr>
        <w:t xml:space="preserve">                       </w:t>
      </w:r>
    </w:p>
    <w:p w:rsidR="006557DD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8F710A" w:rsidRPr="00AD2727" w:rsidRDefault="008F710A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                                                  </w:t>
      </w:r>
      <w:r w:rsidR="00D67692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>доктор технических наук</w:t>
      </w:r>
    </w:p>
    <w:p w:rsidR="008F710A" w:rsidRPr="00AD2727" w:rsidRDefault="008F710A" w:rsidP="008A7C8A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AD2727">
        <w:rPr>
          <w:sz w:val="20"/>
          <w:szCs w:val="20"/>
        </w:rPr>
        <w:t xml:space="preserve">                                                 </w:t>
      </w:r>
      <w:r w:rsidR="004D6031">
        <w:rPr>
          <w:sz w:val="20"/>
          <w:szCs w:val="20"/>
        </w:rPr>
        <w:t xml:space="preserve"> </w:t>
      </w:r>
      <w:r w:rsidRPr="00AD2727">
        <w:rPr>
          <w:b/>
          <w:sz w:val="20"/>
          <w:szCs w:val="20"/>
        </w:rPr>
        <w:t xml:space="preserve"> </w:t>
      </w:r>
      <w:r w:rsidR="00410FE8">
        <w:rPr>
          <w:b/>
          <w:sz w:val="20"/>
          <w:szCs w:val="20"/>
        </w:rPr>
        <w:t>Сукнев Сергей Викторович</w:t>
      </w:r>
      <w:r w:rsidRPr="00AD2727">
        <w:rPr>
          <w:b/>
          <w:sz w:val="20"/>
          <w:szCs w:val="20"/>
        </w:rPr>
        <w:t xml:space="preserve">                         </w:t>
      </w:r>
    </w:p>
    <w:p w:rsidR="006557DD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FF71AB" w:rsidRPr="00AD2727" w:rsidRDefault="00FF71AB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410FE8" w:rsidRPr="00410FE8" w:rsidRDefault="006557DD" w:rsidP="008A7C8A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AD2727">
        <w:rPr>
          <w:sz w:val="20"/>
          <w:szCs w:val="20"/>
        </w:rPr>
        <w:t>Ведущая организация</w:t>
      </w:r>
      <w:r w:rsidR="008F710A" w:rsidRPr="00AD2727">
        <w:rPr>
          <w:sz w:val="20"/>
          <w:szCs w:val="20"/>
        </w:rPr>
        <w:t xml:space="preserve">:  </w:t>
      </w:r>
      <w:r w:rsidR="00410FE8" w:rsidRPr="00410FE8">
        <w:rPr>
          <w:b/>
          <w:sz w:val="20"/>
          <w:szCs w:val="20"/>
        </w:rPr>
        <w:t xml:space="preserve">Специальное конструкторско-технологическое бюро </w:t>
      </w:r>
    </w:p>
    <w:p w:rsidR="004E1CF7" w:rsidRPr="0043677A" w:rsidRDefault="00410FE8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410FE8">
        <w:rPr>
          <w:b/>
          <w:sz w:val="20"/>
          <w:szCs w:val="20"/>
        </w:rPr>
        <w:t xml:space="preserve">                                      </w:t>
      </w:r>
      <w:r w:rsidR="007F6625">
        <w:rPr>
          <w:b/>
          <w:sz w:val="20"/>
          <w:szCs w:val="20"/>
        </w:rPr>
        <w:t xml:space="preserve"> </w:t>
      </w:r>
      <w:r w:rsidRPr="00410FE8">
        <w:rPr>
          <w:b/>
          <w:sz w:val="20"/>
          <w:szCs w:val="20"/>
        </w:rPr>
        <w:t xml:space="preserve"> «Наука» КНЦ СО РАН</w:t>
      </w:r>
    </w:p>
    <w:p w:rsidR="006D4352" w:rsidRPr="00AD2727" w:rsidRDefault="006D435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67692" w:rsidRPr="00AD2727" w:rsidRDefault="008F710A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         </w:t>
      </w:r>
    </w:p>
    <w:p w:rsidR="006557DD" w:rsidRPr="00AD2727" w:rsidRDefault="008F710A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 </w:t>
      </w:r>
    </w:p>
    <w:p w:rsidR="00EA14A0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Защита состоится</w:t>
      </w:r>
      <w:r w:rsidR="008F710A" w:rsidRPr="00AD2727">
        <w:rPr>
          <w:sz w:val="20"/>
          <w:szCs w:val="20"/>
        </w:rPr>
        <w:t xml:space="preserve">  «</w:t>
      </w:r>
      <w:r w:rsidR="00410FE8">
        <w:rPr>
          <w:sz w:val="20"/>
          <w:szCs w:val="20"/>
        </w:rPr>
        <w:t>29</w:t>
      </w:r>
      <w:r w:rsidR="008F710A" w:rsidRPr="00AD2727">
        <w:rPr>
          <w:sz w:val="20"/>
          <w:szCs w:val="20"/>
        </w:rPr>
        <w:t xml:space="preserve">» </w:t>
      </w:r>
      <w:r w:rsidR="00410FE8">
        <w:rPr>
          <w:sz w:val="20"/>
          <w:szCs w:val="20"/>
        </w:rPr>
        <w:t xml:space="preserve">июня </w:t>
      </w:r>
      <w:smartTag w:uri="urn:schemas-microsoft-com:office:smarttags" w:element="metricconverter">
        <w:smartTagPr>
          <w:attr w:name="ProductID" w:val="2009 г"/>
        </w:smartTagPr>
        <w:r w:rsidR="008F710A" w:rsidRPr="00AD2727">
          <w:rPr>
            <w:sz w:val="20"/>
            <w:szCs w:val="20"/>
          </w:rPr>
          <w:t>2009 г</w:t>
        </w:r>
      </w:smartTag>
      <w:r w:rsidR="008F710A" w:rsidRPr="00AD2727">
        <w:rPr>
          <w:sz w:val="20"/>
          <w:szCs w:val="20"/>
        </w:rPr>
        <w:t xml:space="preserve">. в </w:t>
      </w:r>
      <w:r w:rsidR="00410FE8">
        <w:rPr>
          <w:sz w:val="20"/>
          <w:szCs w:val="20"/>
        </w:rPr>
        <w:t>15</w:t>
      </w:r>
      <w:r w:rsidR="008F710A" w:rsidRPr="00AD2727">
        <w:rPr>
          <w:sz w:val="20"/>
          <w:szCs w:val="20"/>
        </w:rPr>
        <w:t xml:space="preserve"> часов </w:t>
      </w:r>
      <w:r w:rsidRPr="00AD2727">
        <w:rPr>
          <w:sz w:val="20"/>
          <w:szCs w:val="20"/>
        </w:rPr>
        <w:t>на заседании диссертационного совета</w:t>
      </w:r>
      <w:r w:rsidR="008F710A" w:rsidRPr="00AD2727">
        <w:rPr>
          <w:sz w:val="20"/>
          <w:szCs w:val="20"/>
        </w:rPr>
        <w:t xml:space="preserve"> Д 003.054.02 в Институте гидродинамики им. М.А. Лаврентьева СО РАН по адресу</w:t>
      </w:r>
      <w:r w:rsidR="00EA14A0" w:rsidRPr="00AD2727">
        <w:rPr>
          <w:sz w:val="20"/>
          <w:szCs w:val="20"/>
        </w:rPr>
        <w:t>: 630090, Новосибирск, пр. Лаврентьева, 15</w:t>
      </w:r>
    </w:p>
    <w:p w:rsidR="008F710A" w:rsidRPr="00AD2727" w:rsidRDefault="0014291A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iCs/>
          <w:sz w:val="20"/>
          <w:szCs w:val="20"/>
        </w:rPr>
        <w:t>т</w:t>
      </w:r>
      <w:r w:rsidR="00EA14A0" w:rsidRPr="00AD2727">
        <w:rPr>
          <w:iCs/>
          <w:sz w:val="20"/>
          <w:szCs w:val="20"/>
        </w:rPr>
        <w:t>ел</w:t>
      </w:r>
      <w:r w:rsidRPr="00AD2727">
        <w:rPr>
          <w:iCs/>
          <w:sz w:val="20"/>
          <w:szCs w:val="20"/>
        </w:rPr>
        <w:t>./факс</w:t>
      </w:r>
      <w:r w:rsidR="00EA14A0" w:rsidRPr="00AD2727">
        <w:rPr>
          <w:sz w:val="20"/>
          <w:szCs w:val="20"/>
        </w:rPr>
        <w:t>:(383)333-16-12</w:t>
      </w:r>
      <w:r w:rsidRPr="00AD2727">
        <w:rPr>
          <w:sz w:val="20"/>
          <w:szCs w:val="20"/>
        </w:rPr>
        <w:t>.</w:t>
      </w:r>
      <w:r w:rsidR="00EA14A0" w:rsidRPr="00AD2727">
        <w:rPr>
          <w:sz w:val="20"/>
          <w:szCs w:val="20"/>
        </w:rPr>
        <w:br/>
      </w:r>
    </w:p>
    <w:p w:rsidR="00D67692" w:rsidRPr="00AD2727" w:rsidRDefault="00D6769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С диссертацией можно ознакомиться в библиотеке</w:t>
      </w:r>
      <w:r w:rsidR="004E1CF7" w:rsidRPr="00AD2727">
        <w:rPr>
          <w:sz w:val="20"/>
          <w:szCs w:val="20"/>
        </w:rPr>
        <w:t xml:space="preserve"> Институт</w:t>
      </w:r>
      <w:r w:rsidR="004444D0" w:rsidRPr="00AD2727">
        <w:rPr>
          <w:sz w:val="20"/>
          <w:szCs w:val="20"/>
        </w:rPr>
        <w:t>а</w:t>
      </w:r>
      <w:r w:rsidR="004E1CF7" w:rsidRPr="00AD2727">
        <w:rPr>
          <w:sz w:val="20"/>
          <w:szCs w:val="20"/>
        </w:rPr>
        <w:t xml:space="preserve"> гидродинамики им. М.А. Лаврентьева СО РАН</w:t>
      </w:r>
    </w:p>
    <w:p w:rsidR="006D4352" w:rsidRPr="00AD2727" w:rsidRDefault="006D435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67692" w:rsidRPr="00AD2727" w:rsidRDefault="00D6769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D4352" w:rsidRPr="00AD2727" w:rsidRDefault="006D435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Автореферат разослан</w:t>
      </w:r>
      <w:r w:rsidR="004E1CF7" w:rsidRPr="00AD2727">
        <w:rPr>
          <w:sz w:val="20"/>
          <w:szCs w:val="20"/>
        </w:rPr>
        <w:t xml:space="preserve"> </w:t>
      </w:r>
      <w:r w:rsidR="009753A2" w:rsidRPr="00AD2727">
        <w:rPr>
          <w:sz w:val="20"/>
          <w:szCs w:val="20"/>
        </w:rPr>
        <w:t xml:space="preserve"> </w:t>
      </w:r>
      <w:r w:rsidR="002B3FF9" w:rsidRPr="00AD2727">
        <w:rPr>
          <w:sz w:val="20"/>
          <w:szCs w:val="20"/>
        </w:rPr>
        <w:t xml:space="preserve"> </w:t>
      </w:r>
      <w:r w:rsidR="004E1CF7" w:rsidRPr="00AD2727">
        <w:rPr>
          <w:sz w:val="20"/>
          <w:szCs w:val="20"/>
        </w:rPr>
        <w:t>«</w:t>
      </w:r>
      <w:r w:rsidR="00862B0A">
        <w:rPr>
          <w:sz w:val="20"/>
          <w:szCs w:val="20"/>
        </w:rPr>
        <w:t xml:space="preserve">     </w:t>
      </w:r>
      <w:r w:rsidR="004E1CF7" w:rsidRPr="00AD2727">
        <w:rPr>
          <w:sz w:val="20"/>
          <w:szCs w:val="20"/>
        </w:rPr>
        <w:t>»</w:t>
      </w:r>
      <w:r w:rsidR="00410FE8">
        <w:rPr>
          <w:sz w:val="20"/>
          <w:szCs w:val="20"/>
        </w:rPr>
        <w:t xml:space="preserve"> мая</w:t>
      </w:r>
      <w:r w:rsidR="004E1CF7" w:rsidRPr="00AD2727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="004E1CF7" w:rsidRPr="00AD2727">
          <w:rPr>
            <w:sz w:val="20"/>
            <w:szCs w:val="20"/>
          </w:rPr>
          <w:t>2009 г</w:t>
        </w:r>
      </w:smartTag>
      <w:r w:rsidR="004E1CF7" w:rsidRPr="00AD2727">
        <w:rPr>
          <w:sz w:val="20"/>
          <w:szCs w:val="20"/>
        </w:rPr>
        <w:t>.</w:t>
      </w:r>
    </w:p>
    <w:p w:rsidR="006D4352" w:rsidRPr="00AD2727" w:rsidRDefault="006D435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D67692" w:rsidRPr="00AD2727" w:rsidRDefault="00D6769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5E6E57" w:rsidRPr="00AD2727" w:rsidRDefault="005E6E57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D4352" w:rsidRPr="00AD2727" w:rsidRDefault="006D4352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557DD" w:rsidRPr="00AD2727" w:rsidRDefault="006557DD" w:rsidP="008A7C8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Ученый секретарь</w:t>
      </w:r>
      <w:r w:rsidR="004E1CF7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>диссертационного совета</w:t>
      </w:r>
    </w:p>
    <w:p w:rsidR="006557DD" w:rsidRPr="00AD2727" w:rsidRDefault="004E1CF7" w:rsidP="008A7C8A">
      <w:pPr>
        <w:jc w:val="both"/>
        <w:rPr>
          <w:sz w:val="20"/>
          <w:szCs w:val="20"/>
        </w:rPr>
      </w:pPr>
      <w:r w:rsidRPr="00AD2727">
        <w:rPr>
          <w:sz w:val="20"/>
          <w:szCs w:val="20"/>
        </w:rPr>
        <w:t>доктор технических наук</w:t>
      </w:r>
      <w:r w:rsidR="0014291A" w:rsidRPr="00AD2727">
        <w:rPr>
          <w:sz w:val="20"/>
          <w:szCs w:val="20"/>
        </w:rPr>
        <w:t xml:space="preserve">                       </w:t>
      </w:r>
      <w:r w:rsidRPr="00AD2727">
        <w:rPr>
          <w:sz w:val="20"/>
          <w:szCs w:val="20"/>
        </w:rPr>
        <w:t xml:space="preserve">                                </w:t>
      </w:r>
      <w:r w:rsidR="00D67692" w:rsidRPr="00AD2727">
        <w:rPr>
          <w:sz w:val="20"/>
          <w:szCs w:val="20"/>
        </w:rPr>
        <w:t xml:space="preserve">                    </w:t>
      </w:r>
      <w:r w:rsidRPr="00AD2727">
        <w:rPr>
          <w:sz w:val="20"/>
          <w:szCs w:val="20"/>
        </w:rPr>
        <w:t xml:space="preserve"> М.А. Леган</w:t>
      </w:r>
    </w:p>
    <w:p w:rsidR="004E1CF7" w:rsidRPr="00AD2727" w:rsidRDefault="00A6529D" w:rsidP="006D4352">
      <w:pPr>
        <w:jc w:val="center"/>
        <w:rPr>
          <w:b/>
          <w:sz w:val="20"/>
          <w:szCs w:val="20"/>
        </w:rPr>
      </w:pPr>
      <w:r w:rsidRPr="00AD2727">
        <w:rPr>
          <w:b/>
          <w:caps/>
          <w:sz w:val="20"/>
          <w:szCs w:val="20"/>
        </w:rPr>
        <w:t>ОБЩАЯ ХАРАКТЕРИСТИКА РАБОТЫ</w:t>
      </w:r>
    </w:p>
    <w:p w:rsidR="004E1CF7" w:rsidRPr="00AD2727" w:rsidRDefault="004E1CF7" w:rsidP="006D4352">
      <w:pPr>
        <w:ind w:firstLine="709"/>
        <w:rPr>
          <w:sz w:val="20"/>
          <w:szCs w:val="20"/>
        </w:rPr>
      </w:pP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b/>
          <w:sz w:val="20"/>
          <w:szCs w:val="20"/>
          <w:u w:val="single"/>
        </w:rPr>
        <w:t>Актуальность работы.</w:t>
      </w:r>
      <w:r w:rsidRPr="00AD2727">
        <w:rPr>
          <w:sz w:val="20"/>
          <w:szCs w:val="20"/>
        </w:rPr>
        <w:t xml:space="preserve"> 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Одной из важнейших задач динамической механики разрушения является изучение динамического распространения трещины в твердых телах, котор</w:t>
      </w:r>
      <w:r w:rsidR="004444D0" w:rsidRPr="00AD2727">
        <w:rPr>
          <w:sz w:val="20"/>
          <w:szCs w:val="20"/>
        </w:rPr>
        <w:t>ое</w:t>
      </w:r>
      <w:r w:rsidRPr="00AD2727">
        <w:rPr>
          <w:sz w:val="20"/>
          <w:szCs w:val="20"/>
        </w:rPr>
        <w:t xml:space="preserve"> характеризуется либо быстрым распространением магистральной трещины, либо ветвлением трещины и развитием семейства трещин. К наименее изученным проблемам относится ветвление трещины, которое наблюдается в таких  кристаллических и аморфных материалах, как стекло, сталь, алюминий, полимеры</w:t>
      </w:r>
      <w:r w:rsidR="00773B29" w:rsidRPr="00AD2727">
        <w:rPr>
          <w:sz w:val="20"/>
          <w:szCs w:val="20"/>
        </w:rPr>
        <w:t>.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Экспериментальные и теоретические аспекты этой проблемы изучались в работах </w:t>
      </w:r>
      <w:r w:rsidR="00FE6EC8" w:rsidRPr="00AD2727">
        <w:rPr>
          <w:sz w:val="20"/>
          <w:szCs w:val="20"/>
        </w:rPr>
        <w:t xml:space="preserve">E. </w:t>
      </w:r>
      <w:r w:rsidR="00FE6EC8" w:rsidRPr="00AD2727">
        <w:rPr>
          <w:sz w:val="20"/>
          <w:szCs w:val="20"/>
          <w:lang w:val="en-US"/>
        </w:rPr>
        <w:t>Yoffe</w:t>
      </w:r>
      <w:r w:rsidR="00FE6EC8" w:rsidRPr="00AD2727">
        <w:rPr>
          <w:sz w:val="20"/>
          <w:szCs w:val="20"/>
        </w:rPr>
        <w:t xml:space="preserve">, H. </w:t>
      </w:r>
      <w:r w:rsidR="00FE6EC8" w:rsidRPr="00AD2727">
        <w:rPr>
          <w:sz w:val="20"/>
          <w:szCs w:val="20"/>
          <w:lang w:val="en-US"/>
        </w:rPr>
        <w:t>Shardin</w:t>
      </w:r>
      <w:r w:rsidR="00FE6EC8" w:rsidRPr="00AD2727">
        <w:rPr>
          <w:sz w:val="20"/>
          <w:szCs w:val="20"/>
        </w:rPr>
        <w:t xml:space="preserve">, </w:t>
      </w:r>
      <w:r w:rsidR="00F231D8" w:rsidRPr="00AD2727">
        <w:rPr>
          <w:sz w:val="20"/>
          <w:szCs w:val="20"/>
          <w:lang w:val="en-US"/>
        </w:rPr>
        <w:t>F</w:t>
      </w:r>
      <w:r w:rsidR="00F231D8" w:rsidRPr="00AD2727">
        <w:rPr>
          <w:sz w:val="20"/>
          <w:szCs w:val="20"/>
        </w:rPr>
        <w:t xml:space="preserve">. </w:t>
      </w:r>
      <w:r w:rsidR="00F231D8" w:rsidRPr="00AD2727">
        <w:rPr>
          <w:sz w:val="20"/>
          <w:szCs w:val="20"/>
          <w:lang w:val="en-US"/>
        </w:rPr>
        <w:t>Kerkhof</w:t>
      </w:r>
      <w:r w:rsidR="00F231D8" w:rsidRPr="00AD2727">
        <w:rPr>
          <w:sz w:val="20"/>
          <w:szCs w:val="20"/>
        </w:rPr>
        <w:t xml:space="preserve">, </w:t>
      </w:r>
      <w:r w:rsidR="00FE6EC8" w:rsidRPr="00AD2727">
        <w:rPr>
          <w:sz w:val="20"/>
          <w:szCs w:val="20"/>
        </w:rPr>
        <w:t>С.В. Серенсена, В.М. Финкеля,</w:t>
      </w:r>
      <w:r w:rsidR="00996C8D" w:rsidRPr="00AD2727">
        <w:rPr>
          <w:sz w:val="20"/>
          <w:szCs w:val="20"/>
        </w:rPr>
        <w:t xml:space="preserve"> А. Даффи,</w:t>
      </w:r>
      <w:r w:rsidR="00FE6EC8" w:rsidRPr="00AD2727">
        <w:rPr>
          <w:sz w:val="20"/>
          <w:szCs w:val="20"/>
        </w:rPr>
        <w:t xml:space="preserve"> </w:t>
      </w:r>
      <w:r w:rsidR="00FE6EC8" w:rsidRPr="00AD2727">
        <w:rPr>
          <w:sz w:val="20"/>
          <w:szCs w:val="20"/>
          <w:lang w:val="en-US"/>
        </w:rPr>
        <w:t>K</w:t>
      </w:r>
      <w:r w:rsidR="00FE6EC8" w:rsidRPr="00AD2727">
        <w:rPr>
          <w:sz w:val="20"/>
          <w:szCs w:val="20"/>
        </w:rPr>
        <w:t>. Ravi-Chandar</w:t>
      </w:r>
      <w:r w:rsidR="00536296" w:rsidRPr="00AD2727">
        <w:rPr>
          <w:sz w:val="20"/>
          <w:szCs w:val="20"/>
        </w:rPr>
        <w:t xml:space="preserve">, </w:t>
      </w:r>
      <w:r w:rsidR="00FE6EC8" w:rsidRPr="00AD2727">
        <w:rPr>
          <w:sz w:val="20"/>
          <w:szCs w:val="20"/>
          <w:lang w:val="en-US"/>
        </w:rPr>
        <w:t>W</w:t>
      </w:r>
      <w:r w:rsidR="00FE6EC8" w:rsidRPr="00AD2727">
        <w:rPr>
          <w:sz w:val="20"/>
          <w:szCs w:val="20"/>
        </w:rPr>
        <w:t>.</w:t>
      </w:r>
      <w:r w:rsidR="00FE6EC8" w:rsidRPr="00AD2727">
        <w:rPr>
          <w:sz w:val="20"/>
          <w:szCs w:val="20"/>
          <w:lang w:val="en-US"/>
        </w:rPr>
        <w:t>G</w:t>
      </w:r>
      <w:r w:rsidR="00FE6EC8" w:rsidRPr="00AD2727">
        <w:rPr>
          <w:sz w:val="20"/>
          <w:szCs w:val="20"/>
        </w:rPr>
        <w:t xml:space="preserve">. </w:t>
      </w:r>
      <w:r w:rsidR="00FE6EC8" w:rsidRPr="00AD2727">
        <w:rPr>
          <w:sz w:val="20"/>
          <w:szCs w:val="20"/>
          <w:lang w:val="en-US"/>
        </w:rPr>
        <w:t>Knauss</w:t>
      </w:r>
      <w:r w:rsidR="00FE6EC8" w:rsidRPr="00AD2727">
        <w:rPr>
          <w:sz w:val="20"/>
          <w:szCs w:val="20"/>
        </w:rPr>
        <w:t xml:space="preserve">, </w:t>
      </w:r>
      <w:r w:rsidR="00FE6EC8" w:rsidRPr="00AD2727">
        <w:rPr>
          <w:sz w:val="20"/>
          <w:szCs w:val="20"/>
          <w:lang w:val="en-US"/>
        </w:rPr>
        <w:t>J</w:t>
      </w:r>
      <w:r w:rsidR="00FE6EC8" w:rsidRPr="00AD2727">
        <w:rPr>
          <w:sz w:val="20"/>
          <w:szCs w:val="20"/>
        </w:rPr>
        <w:t xml:space="preserve">. </w:t>
      </w:r>
      <w:r w:rsidR="00FE6EC8" w:rsidRPr="00AD2727">
        <w:rPr>
          <w:sz w:val="20"/>
          <w:szCs w:val="20"/>
          <w:lang w:val="en-US"/>
        </w:rPr>
        <w:t>Fineberg</w:t>
      </w:r>
      <w:r w:rsidR="00FE6EC8" w:rsidRPr="00AD2727">
        <w:rPr>
          <w:sz w:val="20"/>
          <w:szCs w:val="20"/>
        </w:rPr>
        <w:t xml:space="preserve">, </w:t>
      </w:r>
      <w:r w:rsidR="00FE6EC8" w:rsidRPr="00AD2727">
        <w:rPr>
          <w:sz w:val="20"/>
          <w:szCs w:val="20"/>
          <w:lang w:val="en-US"/>
        </w:rPr>
        <w:t>A</w:t>
      </w:r>
      <w:r w:rsidR="00FE6EC8" w:rsidRPr="00AD2727">
        <w:rPr>
          <w:sz w:val="20"/>
          <w:szCs w:val="20"/>
        </w:rPr>
        <w:t>.</w:t>
      </w:r>
      <w:r w:rsidR="00FE6EC8" w:rsidRPr="00AD2727">
        <w:rPr>
          <w:sz w:val="20"/>
          <w:szCs w:val="20"/>
          <w:lang w:val="en-US"/>
        </w:rPr>
        <w:t>S</w:t>
      </w:r>
      <w:r w:rsidR="00FE6EC8" w:rsidRPr="00AD2727">
        <w:rPr>
          <w:sz w:val="20"/>
          <w:szCs w:val="20"/>
        </w:rPr>
        <w:t xml:space="preserve">. </w:t>
      </w:r>
      <w:r w:rsidR="00FE6EC8" w:rsidRPr="00AD2727">
        <w:rPr>
          <w:sz w:val="20"/>
          <w:szCs w:val="20"/>
          <w:lang w:val="en-US"/>
        </w:rPr>
        <w:t>Kobayashi</w:t>
      </w:r>
      <w:r w:rsidR="00FE6EC8" w:rsidRPr="00AD2727">
        <w:rPr>
          <w:sz w:val="20"/>
          <w:szCs w:val="20"/>
        </w:rPr>
        <w:t>, И.Н. Бедия, О.Б. Наймарка, О.А. Плехова, С.В. Уварова</w:t>
      </w:r>
      <w:r w:rsidR="00536296" w:rsidRPr="00AD2727">
        <w:rPr>
          <w:sz w:val="20"/>
          <w:szCs w:val="20"/>
        </w:rPr>
        <w:t xml:space="preserve">  и др.</w:t>
      </w:r>
      <w:r w:rsidR="00FE6EC8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>Несмотря на большое количество работ по данной проблеме, вопросы, связанные с установлением критерия и объяснени</w:t>
      </w:r>
      <w:r w:rsidR="0014291A" w:rsidRPr="00AD2727">
        <w:rPr>
          <w:sz w:val="20"/>
          <w:szCs w:val="20"/>
        </w:rPr>
        <w:t>ем</w:t>
      </w:r>
      <w:r w:rsidRPr="00AD2727">
        <w:rPr>
          <w:sz w:val="20"/>
          <w:szCs w:val="20"/>
        </w:rPr>
        <w:t xml:space="preserve"> механизма ветвления трещины в твердых телах, остаются открытыми, а выводы разных авторов нередко противоречивы. Следует</w:t>
      </w:r>
      <w:r w:rsidR="002D6F43" w:rsidRPr="00AD2727">
        <w:rPr>
          <w:sz w:val="20"/>
          <w:szCs w:val="20"/>
        </w:rPr>
        <w:t xml:space="preserve"> отметить, что ветвление трещин</w:t>
      </w:r>
      <w:r w:rsidRPr="00AD2727">
        <w:rPr>
          <w:sz w:val="20"/>
          <w:szCs w:val="20"/>
        </w:rPr>
        <w:t xml:space="preserve"> изучалось в основном на модельных материалах (полиметилметакрилат</w:t>
      </w:r>
      <w:r w:rsidR="006F38E9" w:rsidRPr="00AD2727">
        <w:rPr>
          <w:sz w:val="20"/>
          <w:szCs w:val="20"/>
        </w:rPr>
        <w:t xml:space="preserve"> (ПММА)</w:t>
      </w:r>
      <w:r w:rsidRPr="00AD2727">
        <w:rPr>
          <w:sz w:val="20"/>
          <w:szCs w:val="20"/>
        </w:rPr>
        <w:t>, эпоксидн</w:t>
      </w:r>
      <w:r w:rsidR="002D6F43" w:rsidRPr="00AD2727">
        <w:rPr>
          <w:sz w:val="20"/>
          <w:szCs w:val="20"/>
        </w:rPr>
        <w:t>ая</w:t>
      </w:r>
      <w:r w:rsidRPr="00AD2727">
        <w:rPr>
          <w:sz w:val="20"/>
          <w:szCs w:val="20"/>
        </w:rPr>
        <w:t xml:space="preserve"> смол</w:t>
      </w:r>
      <w:r w:rsidR="002D6F43" w:rsidRPr="00AD2727">
        <w:rPr>
          <w:sz w:val="20"/>
          <w:szCs w:val="20"/>
        </w:rPr>
        <w:t>а</w:t>
      </w:r>
      <w:r w:rsidRPr="00AD2727">
        <w:rPr>
          <w:sz w:val="20"/>
          <w:szCs w:val="20"/>
        </w:rPr>
        <w:t xml:space="preserve">, </w:t>
      </w:r>
      <w:r w:rsidRPr="00AD2727">
        <w:rPr>
          <w:sz w:val="20"/>
          <w:szCs w:val="20"/>
          <w:lang w:val="en-US"/>
        </w:rPr>
        <w:t>Homalite</w:t>
      </w:r>
      <w:r w:rsidRPr="00AD2727">
        <w:rPr>
          <w:sz w:val="20"/>
          <w:szCs w:val="20"/>
        </w:rPr>
        <w:t xml:space="preserve">-100), и только в единичных работах </w:t>
      </w:r>
      <w:r w:rsidR="003C3359" w:rsidRPr="00AD2727">
        <w:rPr>
          <w:sz w:val="20"/>
          <w:szCs w:val="20"/>
        </w:rPr>
        <w:t>–</w:t>
      </w:r>
      <w:r w:rsidR="004444D0" w:rsidRPr="00AD2727">
        <w:rPr>
          <w:sz w:val="20"/>
          <w:szCs w:val="20"/>
        </w:rPr>
        <w:t xml:space="preserve"> </w:t>
      </w:r>
      <w:r w:rsidR="00536296" w:rsidRPr="00AD2727">
        <w:rPr>
          <w:sz w:val="20"/>
          <w:szCs w:val="20"/>
        </w:rPr>
        <w:t xml:space="preserve">в конструкционных материалах, </w:t>
      </w:r>
      <w:r w:rsidRPr="00AD2727">
        <w:rPr>
          <w:sz w:val="20"/>
          <w:szCs w:val="20"/>
        </w:rPr>
        <w:t xml:space="preserve">в том числе </w:t>
      </w:r>
      <w:r w:rsidR="00536296" w:rsidRPr="00AD2727">
        <w:rPr>
          <w:sz w:val="20"/>
          <w:szCs w:val="20"/>
        </w:rPr>
        <w:t xml:space="preserve">- </w:t>
      </w:r>
      <w:r w:rsidR="004444D0" w:rsidRPr="00AD2727">
        <w:rPr>
          <w:sz w:val="20"/>
          <w:szCs w:val="20"/>
        </w:rPr>
        <w:t>в</w:t>
      </w:r>
      <w:r w:rsidR="0014291A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сталях. Это связано с техническими сложностями в </w:t>
      </w:r>
      <w:r w:rsidR="004E6462" w:rsidRPr="00AD2727">
        <w:rPr>
          <w:sz w:val="20"/>
          <w:szCs w:val="20"/>
        </w:rPr>
        <w:t xml:space="preserve">реализации </w:t>
      </w:r>
      <w:r w:rsidR="009C7E48" w:rsidRPr="00AD2727">
        <w:rPr>
          <w:sz w:val="20"/>
          <w:szCs w:val="20"/>
        </w:rPr>
        <w:t xml:space="preserve">разрушения образца с </w:t>
      </w:r>
      <w:r w:rsidR="004E4BA9" w:rsidRPr="00AD2727">
        <w:rPr>
          <w:sz w:val="20"/>
          <w:szCs w:val="20"/>
        </w:rPr>
        <w:t>ветвлени</w:t>
      </w:r>
      <w:r w:rsidR="009C7E48" w:rsidRPr="00AD2727">
        <w:rPr>
          <w:sz w:val="20"/>
          <w:szCs w:val="20"/>
        </w:rPr>
        <w:t>ем</w:t>
      </w:r>
      <w:r w:rsidR="004E4BA9" w:rsidRPr="00AD2727">
        <w:rPr>
          <w:sz w:val="20"/>
          <w:szCs w:val="20"/>
        </w:rPr>
        <w:t xml:space="preserve"> трещины </w:t>
      </w:r>
      <w:r w:rsidRPr="00AD2727">
        <w:rPr>
          <w:sz w:val="20"/>
          <w:szCs w:val="20"/>
        </w:rPr>
        <w:t xml:space="preserve">и несовершенством измерительной аппаратуры. </w:t>
      </w:r>
    </w:p>
    <w:p w:rsidR="00D96012" w:rsidRPr="00AD2727" w:rsidRDefault="00BE3C5C" w:rsidP="00D96012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Как показывает практика, катастрофические аварии крупногабаритных тонкостенных металлоконструкций (газонефтепроводов большого диаметра, резервуаров, сосудов давления и др.) происходят не только при протяженном распространении хрупкой или вязкой трещины, но и при ее ветвлении</w:t>
      </w:r>
      <w:r w:rsidR="00C70B4E" w:rsidRPr="00AD2727">
        <w:rPr>
          <w:sz w:val="20"/>
          <w:szCs w:val="20"/>
        </w:rPr>
        <w:t>. Последние п</w:t>
      </w:r>
      <w:r w:rsidRPr="00AD2727">
        <w:rPr>
          <w:sz w:val="20"/>
          <w:szCs w:val="20"/>
        </w:rPr>
        <w:t>ривод</w:t>
      </w:r>
      <w:r w:rsidR="00C70B4E" w:rsidRPr="00AD2727">
        <w:rPr>
          <w:sz w:val="20"/>
          <w:szCs w:val="20"/>
        </w:rPr>
        <w:t>я</w:t>
      </w:r>
      <w:r w:rsidRPr="00AD2727">
        <w:rPr>
          <w:sz w:val="20"/>
          <w:szCs w:val="20"/>
        </w:rPr>
        <w:t xml:space="preserve">т к осколочному характеру разрушения тела конструкции и наносят наибольший материальный ущерб. Примером такого вида разрушения является </w:t>
      </w:r>
      <w:r w:rsidR="00C70B4E" w:rsidRPr="00AD2727">
        <w:rPr>
          <w:sz w:val="20"/>
          <w:szCs w:val="20"/>
        </w:rPr>
        <w:t xml:space="preserve">осколочное </w:t>
      </w:r>
      <w:r w:rsidRPr="00AD2727">
        <w:rPr>
          <w:sz w:val="20"/>
          <w:szCs w:val="20"/>
        </w:rPr>
        <w:t xml:space="preserve">разрушение трубы магистрального газопровода Берге–Якутск после 30 лет эксплуатации, когда возникшая от усталостного дефекта </w:t>
      </w:r>
      <w:r w:rsidR="00C70B4E" w:rsidRPr="00AD2727">
        <w:rPr>
          <w:sz w:val="20"/>
          <w:szCs w:val="20"/>
        </w:rPr>
        <w:t>в</w:t>
      </w:r>
      <w:r w:rsidRPr="00AD2727">
        <w:rPr>
          <w:sz w:val="20"/>
          <w:szCs w:val="20"/>
        </w:rPr>
        <w:t xml:space="preserve"> сварном шве трещина распространилась вдоль трубопровода с многочисленными ветвлениями. </w:t>
      </w:r>
    </w:p>
    <w:p w:rsidR="00BC02D3" w:rsidRPr="00AD2727" w:rsidRDefault="00BC02D3" w:rsidP="00BC02D3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Таким образом, экспериментальное исследование закономерностей разрушения при распростране</w:t>
      </w:r>
      <w:r w:rsidR="00192AE4" w:rsidRPr="00AD2727">
        <w:rPr>
          <w:sz w:val="20"/>
          <w:szCs w:val="20"/>
        </w:rPr>
        <w:t>нии трещин</w:t>
      </w:r>
      <w:r w:rsidRPr="00AD2727">
        <w:rPr>
          <w:sz w:val="20"/>
          <w:szCs w:val="20"/>
        </w:rPr>
        <w:t xml:space="preserve"> с ветвлением в материалах различной природы имеет важное значение и в фундамент</w:t>
      </w:r>
      <w:r w:rsidR="009B4D2E" w:rsidRPr="00AD2727">
        <w:rPr>
          <w:sz w:val="20"/>
          <w:szCs w:val="20"/>
        </w:rPr>
        <w:t>альном, и в прикладном аспектах</w:t>
      </w:r>
      <w:r w:rsidRPr="00AD2727">
        <w:rPr>
          <w:sz w:val="20"/>
          <w:szCs w:val="20"/>
        </w:rPr>
        <w:t xml:space="preserve"> и является актуальной задачей </w:t>
      </w:r>
      <w:r w:rsidR="009B4D2E" w:rsidRPr="00AD2727">
        <w:rPr>
          <w:sz w:val="20"/>
          <w:szCs w:val="20"/>
        </w:rPr>
        <w:t>разработк</w:t>
      </w:r>
      <w:r w:rsidR="00175371" w:rsidRPr="00AD2727">
        <w:rPr>
          <w:sz w:val="20"/>
          <w:szCs w:val="20"/>
        </w:rPr>
        <w:t>и</w:t>
      </w:r>
      <w:r w:rsidRPr="00AD2727">
        <w:rPr>
          <w:sz w:val="20"/>
          <w:szCs w:val="20"/>
        </w:rPr>
        <w:t xml:space="preserve"> методов прогнозирования прочности и долговечности твердых тел. </w:t>
      </w:r>
    </w:p>
    <w:p w:rsidR="00BE3C5C" w:rsidRPr="00AD2727" w:rsidRDefault="00BE3C5C" w:rsidP="00BE3C5C">
      <w:pPr>
        <w:ind w:firstLine="709"/>
        <w:jc w:val="both"/>
        <w:rPr>
          <w:iCs/>
          <w:sz w:val="20"/>
          <w:szCs w:val="20"/>
          <w:lang w:val="sr-Cyrl-CS"/>
        </w:rPr>
      </w:pPr>
      <w:r w:rsidRPr="00AD2727">
        <w:rPr>
          <w:b/>
          <w:bCs/>
          <w:sz w:val="20"/>
          <w:szCs w:val="20"/>
          <w:u w:val="single"/>
        </w:rPr>
        <w:t>Целью работы</w:t>
      </w:r>
      <w:r w:rsidRPr="00AD2727">
        <w:rPr>
          <w:b/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</w:rPr>
        <w:t xml:space="preserve">является </w:t>
      </w:r>
      <w:r w:rsidRPr="00AD2727">
        <w:rPr>
          <w:sz w:val="20"/>
          <w:szCs w:val="20"/>
        </w:rPr>
        <w:t xml:space="preserve"> </w:t>
      </w:r>
      <w:r w:rsidR="007F691C" w:rsidRPr="00AD2727">
        <w:rPr>
          <w:sz w:val="20"/>
          <w:szCs w:val="20"/>
        </w:rPr>
        <w:t xml:space="preserve">исследование </w:t>
      </w:r>
      <w:r w:rsidRPr="00AD2727">
        <w:rPr>
          <w:sz w:val="20"/>
          <w:szCs w:val="20"/>
        </w:rPr>
        <w:t>закономерностей разрушения модельных и конструкционных материал</w:t>
      </w:r>
      <w:r w:rsidR="007F691C" w:rsidRPr="00AD2727">
        <w:rPr>
          <w:sz w:val="20"/>
          <w:szCs w:val="20"/>
        </w:rPr>
        <w:t>ов</w:t>
      </w:r>
      <w:r w:rsidRPr="00AD2727">
        <w:rPr>
          <w:sz w:val="20"/>
          <w:szCs w:val="20"/>
        </w:rPr>
        <w:t xml:space="preserve"> при быстром распространении и ветвлении трещины</w:t>
      </w:r>
      <w:r w:rsidR="00CD3799" w:rsidRPr="00AD2727">
        <w:rPr>
          <w:sz w:val="20"/>
          <w:szCs w:val="20"/>
        </w:rPr>
        <w:t xml:space="preserve"> </w:t>
      </w:r>
      <w:r w:rsidR="00506CB6" w:rsidRPr="00AD2727">
        <w:rPr>
          <w:sz w:val="20"/>
          <w:szCs w:val="20"/>
        </w:rPr>
        <w:t>и</w:t>
      </w:r>
      <w:r w:rsidR="009A30DB" w:rsidRPr="00AD2727">
        <w:rPr>
          <w:sz w:val="20"/>
          <w:szCs w:val="20"/>
        </w:rPr>
        <w:t xml:space="preserve"> </w:t>
      </w:r>
      <w:r w:rsidR="008507E0" w:rsidRPr="00AD2727">
        <w:rPr>
          <w:sz w:val="20"/>
          <w:szCs w:val="20"/>
        </w:rPr>
        <w:t xml:space="preserve">изучение </w:t>
      </w:r>
      <w:r w:rsidR="009A30DB" w:rsidRPr="00AD2727">
        <w:rPr>
          <w:sz w:val="20"/>
          <w:szCs w:val="20"/>
        </w:rPr>
        <w:t xml:space="preserve">физического механизма </w:t>
      </w:r>
      <w:r w:rsidRPr="00AD2727">
        <w:rPr>
          <w:sz w:val="20"/>
          <w:szCs w:val="20"/>
        </w:rPr>
        <w:t>перехода</w:t>
      </w:r>
      <w:r w:rsidR="009A30DB" w:rsidRPr="00AD2727">
        <w:rPr>
          <w:sz w:val="20"/>
          <w:szCs w:val="20"/>
        </w:rPr>
        <w:t xml:space="preserve"> трещины </w:t>
      </w:r>
      <w:r w:rsidRPr="00AD2727">
        <w:rPr>
          <w:sz w:val="20"/>
          <w:szCs w:val="20"/>
        </w:rPr>
        <w:t xml:space="preserve">к режиму ветвления. </w:t>
      </w:r>
    </w:p>
    <w:p w:rsidR="00BE3C5C" w:rsidRPr="00AD2727" w:rsidRDefault="00BE3C5C" w:rsidP="00BE3C5C">
      <w:pPr>
        <w:ind w:firstLine="709"/>
        <w:jc w:val="both"/>
        <w:rPr>
          <w:b/>
          <w:sz w:val="20"/>
          <w:szCs w:val="20"/>
        </w:rPr>
      </w:pPr>
      <w:r w:rsidRPr="00AD2727">
        <w:rPr>
          <w:bCs/>
          <w:sz w:val="20"/>
          <w:szCs w:val="20"/>
        </w:rPr>
        <w:t>Для достижения поставленной цели решались следующие</w:t>
      </w:r>
      <w:r w:rsidRPr="00AD2727">
        <w:rPr>
          <w:b/>
          <w:bCs/>
          <w:sz w:val="20"/>
          <w:szCs w:val="20"/>
          <w:u w:val="single"/>
        </w:rPr>
        <w:t xml:space="preserve"> задачи:</w:t>
      </w:r>
    </w:p>
    <w:p w:rsidR="00BE3C5C" w:rsidRPr="00AD2727" w:rsidRDefault="00BE3C5C" w:rsidP="00BE3C5C">
      <w:pPr>
        <w:numPr>
          <w:ilvl w:val="0"/>
          <w:numId w:val="5"/>
        </w:numPr>
        <w:tabs>
          <w:tab w:val="clear" w:pos="720"/>
          <w:tab w:val="num" w:pos="0"/>
          <w:tab w:val="num" w:pos="360"/>
        </w:tabs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Разработка </w:t>
      </w:r>
      <w:r w:rsidR="00696BBD" w:rsidRPr="00AD2727">
        <w:rPr>
          <w:sz w:val="20"/>
          <w:szCs w:val="20"/>
        </w:rPr>
        <w:t xml:space="preserve">и реализация </w:t>
      </w:r>
      <w:r w:rsidRPr="00AD2727">
        <w:rPr>
          <w:sz w:val="20"/>
          <w:szCs w:val="20"/>
        </w:rPr>
        <w:t xml:space="preserve">методик экспериментального исследования ветвления трещин в модельных и конструкционных материалах. </w:t>
      </w:r>
    </w:p>
    <w:p w:rsidR="00BE3C5C" w:rsidRPr="00AD2727" w:rsidRDefault="00813108" w:rsidP="00BE3C5C">
      <w:pPr>
        <w:numPr>
          <w:ilvl w:val="0"/>
          <w:numId w:val="5"/>
        </w:numPr>
        <w:tabs>
          <w:tab w:val="clear" w:pos="720"/>
          <w:tab w:val="num" w:pos="0"/>
          <w:tab w:val="num" w:pos="360"/>
        </w:tabs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Исследование </w:t>
      </w:r>
      <w:r w:rsidR="00BE3C5C" w:rsidRPr="00AD2727">
        <w:rPr>
          <w:sz w:val="20"/>
          <w:szCs w:val="20"/>
        </w:rPr>
        <w:t xml:space="preserve">закономерностей разрушения и эволюции зон процессов </w:t>
      </w:r>
      <w:r w:rsidR="00766A32" w:rsidRPr="00AD2727">
        <w:rPr>
          <w:sz w:val="20"/>
          <w:szCs w:val="20"/>
        </w:rPr>
        <w:t>разрушения</w:t>
      </w:r>
      <w:r w:rsidR="00BE3C5C" w:rsidRPr="00AD2727">
        <w:rPr>
          <w:sz w:val="20"/>
          <w:szCs w:val="20"/>
        </w:rPr>
        <w:t xml:space="preserve"> в модельных и конструкционных материал</w:t>
      </w:r>
      <w:r w:rsidRPr="00AD2727">
        <w:rPr>
          <w:sz w:val="20"/>
          <w:szCs w:val="20"/>
        </w:rPr>
        <w:t>ах</w:t>
      </w:r>
      <w:r w:rsidR="00BE3C5C" w:rsidRPr="00AD2727">
        <w:rPr>
          <w:sz w:val="20"/>
          <w:szCs w:val="20"/>
        </w:rPr>
        <w:t xml:space="preserve"> при быстром распространен</w:t>
      </w:r>
      <w:r w:rsidR="00192AE4" w:rsidRPr="00AD2727">
        <w:rPr>
          <w:sz w:val="20"/>
          <w:szCs w:val="20"/>
        </w:rPr>
        <w:t>ии и ветвлении трещин</w:t>
      </w:r>
      <w:r w:rsidRPr="00AD2727">
        <w:rPr>
          <w:sz w:val="20"/>
          <w:szCs w:val="20"/>
        </w:rPr>
        <w:t>.</w:t>
      </w:r>
      <w:r w:rsidR="00BE3C5C" w:rsidRPr="00AD2727">
        <w:rPr>
          <w:sz w:val="20"/>
          <w:szCs w:val="20"/>
        </w:rPr>
        <w:t xml:space="preserve">  </w:t>
      </w:r>
    </w:p>
    <w:p w:rsidR="00BE3C5C" w:rsidRPr="00AD2727" w:rsidRDefault="004D2861" w:rsidP="00BE3C5C">
      <w:pPr>
        <w:numPr>
          <w:ilvl w:val="0"/>
          <w:numId w:val="5"/>
        </w:numPr>
        <w:tabs>
          <w:tab w:val="clear" w:pos="720"/>
          <w:tab w:val="num" w:pos="0"/>
          <w:tab w:val="num" w:pos="360"/>
        </w:tabs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Изучение</w:t>
      </w:r>
      <w:r w:rsidR="00766A32" w:rsidRPr="00AD2727">
        <w:rPr>
          <w:sz w:val="20"/>
          <w:szCs w:val="20"/>
        </w:rPr>
        <w:t xml:space="preserve"> механизма перехода </w:t>
      </w:r>
      <w:r w:rsidR="00C852B6" w:rsidRPr="00AD2727">
        <w:rPr>
          <w:sz w:val="20"/>
          <w:szCs w:val="20"/>
        </w:rPr>
        <w:t>трещин</w:t>
      </w:r>
      <w:r w:rsidR="00381E2A" w:rsidRPr="00AD2727">
        <w:rPr>
          <w:sz w:val="20"/>
          <w:szCs w:val="20"/>
        </w:rPr>
        <w:t>ы</w:t>
      </w:r>
      <w:r w:rsidR="00C852B6" w:rsidRPr="00AD2727">
        <w:rPr>
          <w:sz w:val="20"/>
          <w:szCs w:val="20"/>
        </w:rPr>
        <w:t xml:space="preserve"> от прямолинейного распространения  к режиму ветвления</w:t>
      </w:r>
      <w:r w:rsidR="00BE3C5C" w:rsidRPr="00AD2727">
        <w:rPr>
          <w:sz w:val="20"/>
          <w:szCs w:val="20"/>
        </w:rPr>
        <w:t>.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Научная новизна:</w:t>
      </w:r>
    </w:p>
    <w:p w:rsidR="00BE3C5C" w:rsidRPr="00AD2727" w:rsidRDefault="00BE3C5C" w:rsidP="00DB1A36">
      <w:pPr>
        <w:numPr>
          <w:ilvl w:val="0"/>
          <w:numId w:val="6"/>
        </w:numPr>
        <w:tabs>
          <w:tab w:val="clear" w:pos="720"/>
          <w:tab w:val="num" w:pos="540"/>
        </w:tabs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Разработаны методики для экспериментального исследования ветвления трещин в пластинах и тонкостенных цилиндрических оболочках, позволяющие контролировать режим распространения трещины при разрушении (</w:t>
      </w:r>
      <w:r w:rsidR="009A30DB" w:rsidRPr="00AD2727">
        <w:rPr>
          <w:sz w:val="20"/>
          <w:szCs w:val="20"/>
        </w:rPr>
        <w:t xml:space="preserve">без ветвления или </w:t>
      </w:r>
      <w:r w:rsidRPr="00AD2727">
        <w:rPr>
          <w:sz w:val="20"/>
          <w:szCs w:val="20"/>
        </w:rPr>
        <w:t xml:space="preserve">с ветвлением). </w:t>
      </w:r>
    </w:p>
    <w:p w:rsidR="00DB1A36" w:rsidRPr="00AD2727" w:rsidRDefault="00BE3C5C" w:rsidP="00DB1A36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Установлены общие для ПММА и углеродистой стали  </w:t>
      </w:r>
      <w:r w:rsidR="00DB1A36" w:rsidRPr="00AD2727">
        <w:rPr>
          <w:sz w:val="20"/>
          <w:szCs w:val="20"/>
        </w:rPr>
        <w:t xml:space="preserve">макроскопические </w:t>
      </w:r>
      <w:r w:rsidRPr="00AD2727">
        <w:rPr>
          <w:sz w:val="20"/>
          <w:szCs w:val="20"/>
        </w:rPr>
        <w:t>закономерности разрушения</w:t>
      </w:r>
      <w:r w:rsidR="00DB1A36" w:rsidRPr="00AD2727">
        <w:rPr>
          <w:sz w:val="20"/>
          <w:szCs w:val="20"/>
        </w:rPr>
        <w:t xml:space="preserve">: </w:t>
      </w:r>
      <w:r w:rsidR="005025A0" w:rsidRPr="00AD2727">
        <w:rPr>
          <w:sz w:val="20"/>
          <w:szCs w:val="20"/>
        </w:rPr>
        <w:t xml:space="preserve">ветвление трещины происходит при критическом уровне разрушающего напряжения </w:t>
      </w:r>
      <w:r w:rsidR="005025A0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11200" w:rsidRPr="00AD2727">
        <w:rPr>
          <w:i/>
          <w:sz w:val="20"/>
          <w:szCs w:val="20"/>
          <w:vertAlign w:val="superscript"/>
        </w:rPr>
        <w:t>*</w:t>
      </w:r>
      <w:r w:rsidR="005025A0" w:rsidRPr="00AD2727">
        <w:rPr>
          <w:i/>
          <w:sz w:val="20"/>
          <w:szCs w:val="20"/>
          <w:vertAlign w:val="superscript"/>
        </w:rPr>
        <w:t xml:space="preserve"> </w:t>
      </w:r>
      <w:r w:rsidR="005025A0" w:rsidRPr="00AD2727">
        <w:rPr>
          <w:sz w:val="20"/>
          <w:szCs w:val="20"/>
        </w:rPr>
        <w:t xml:space="preserve">и ширине ветви, сравнимой с толщиной пластины или оболочки; расстояние от надреза до  точки ветвления трещины уменьшается с повышением </w:t>
      </w:r>
      <w:r w:rsidR="005025A0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11200" w:rsidRPr="00AD2727">
        <w:rPr>
          <w:i/>
          <w:sz w:val="20"/>
          <w:szCs w:val="20"/>
          <w:vertAlign w:val="superscript"/>
        </w:rPr>
        <w:t>*</w:t>
      </w:r>
      <w:r w:rsidR="005025A0" w:rsidRPr="00AD2727">
        <w:rPr>
          <w:sz w:val="20"/>
          <w:szCs w:val="20"/>
        </w:rPr>
        <w:t>;</w:t>
      </w:r>
      <w:r w:rsidR="00CA785A" w:rsidRPr="00AD2727">
        <w:rPr>
          <w:sz w:val="20"/>
          <w:szCs w:val="20"/>
        </w:rPr>
        <w:t xml:space="preserve"> </w:t>
      </w:r>
      <w:r w:rsidR="00DB1A36" w:rsidRPr="00AD2727">
        <w:rPr>
          <w:sz w:val="20"/>
          <w:szCs w:val="20"/>
        </w:rPr>
        <w:t xml:space="preserve">диапазоны углов ветвления в исследованных материалах совпадают. </w:t>
      </w:r>
    </w:p>
    <w:p w:rsidR="00C852B6" w:rsidRPr="00AD2727" w:rsidRDefault="00BE3C5C" w:rsidP="00DB1A36">
      <w:pPr>
        <w:numPr>
          <w:ilvl w:val="0"/>
          <w:numId w:val="6"/>
        </w:numPr>
        <w:tabs>
          <w:tab w:val="clear" w:pos="720"/>
          <w:tab w:val="num" w:pos="540"/>
        </w:tabs>
        <w:ind w:left="0" w:firstLine="709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 xml:space="preserve">Впервые </w:t>
      </w:r>
      <w:r w:rsidR="00CA785A" w:rsidRPr="00AD2727">
        <w:rPr>
          <w:sz w:val="20"/>
          <w:szCs w:val="20"/>
        </w:rPr>
        <w:t xml:space="preserve">на основании </w:t>
      </w:r>
      <w:r w:rsidRPr="00AD2727">
        <w:rPr>
          <w:sz w:val="20"/>
          <w:szCs w:val="20"/>
        </w:rPr>
        <w:t>исследовани</w:t>
      </w:r>
      <w:r w:rsidR="00CA785A" w:rsidRPr="00AD2727">
        <w:rPr>
          <w:sz w:val="20"/>
          <w:szCs w:val="20"/>
        </w:rPr>
        <w:t>я</w:t>
      </w:r>
      <w:r w:rsidRPr="00AD2727">
        <w:rPr>
          <w:sz w:val="20"/>
          <w:szCs w:val="20"/>
        </w:rPr>
        <w:t xml:space="preserve"> эволюции зон процессов разрушения в ПММА и углеродистой стали при переходе трещины к режиму </w:t>
      </w:r>
      <w:r w:rsidRPr="00AD2727">
        <w:rPr>
          <w:sz w:val="20"/>
          <w:szCs w:val="20"/>
          <w:lang w:val="sr-Cyrl-CS"/>
        </w:rPr>
        <w:t>ветвления</w:t>
      </w:r>
      <w:r w:rsidR="00C852B6" w:rsidRPr="00AD2727">
        <w:rPr>
          <w:sz w:val="20"/>
          <w:szCs w:val="20"/>
          <w:lang w:val="sr-Cyrl-CS"/>
        </w:rPr>
        <w:t xml:space="preserve"> </w:t>
      </w:r>
      <w:r w:rsidR="00C852B6" w:rsidRPr="00AD2727">
        <w:rPr>
          <w:sz w:val="20"/>
          <w:szCs w:val="20"/>
        </w:rPr>
        <w:t xml:space="preserve">показано, что механизм трещинообразования в исследованных материалах при этом переходе </w:t>
      </w:r>
      <w:r w:rsidR="00C852B6" w:rsidRPr="00AD2727">
        <w:rPr>
          <w:sz w:val="20"/>
          <w:szCs w:val="20"/>
          <w:lang w:val="sr-Cyrl-CS"/>
        </w:rPr>
        <w:t xml:space="preserve">не меняется, </w:t>
      </w:r>
      <w:r w:rsidR="00C852B6" w:rsidRPr="00AD2727">
        <w:rPr>
          <w:sz w:val="20"/>
          <w:szCs w:val="20"/>
        </w:rPr>
        <w:t>а</w:t>
      </w:r>
      <w:r w:rsidR="003C3359" w:rsidRPr="00AD2727">
        <w:rPr>
          <w:sz w:val="20"/>
          <w:szCs w:val="20"/>
        </w:rPr>
        <w:t xml:space="preserve"> поперечный</w:t>
      </w:r>
      <w:r w:rsidR="00C852B6" w:rsidRPr="00AD2727">
        <w:rPr>
          <w:sz w:val="20"/>
          <w:szCs w:val="20"/>
        </w:rPr>
        <w:t xml:space="preserve"> </w:t>
      </w:r>
      <w:r w:rsidR="009F1799" w:rsidRPr="00AD2727">
        <w:rPr>
          <w:sz w:val="20"/>
          <w:szCs w:val="20"/>
        </w:rPr>
        <w:t xml:space="preserve">размер </w:t>
      </w:r>
      <w:r w:rsidR="00C852B6" w:rsidRPr="00AD2727">
        <w:rPr>
          <w:sz w:val="20"/>
          <w:szCs w:val="20"/>
        </w:rPr>
        <w:t>зон монотонно увеличивается вдоль пути трещины</w:t>
      </w:r>
      <w:r w:rsidR="00C852B6" w:rsidRPr="00AD2727">
        <w:rPr>
          <w:sz w:val="20"/>
          <w:szCs w:val="20"/>
          <w:lang w:val="sr-Cyrl-CS"/>
        </w:rPr>
        <w:t xml:space="preserve"> и уменьшается непосредственно перед ветвлением. </w:t>
      </w:r>
    </w:p>
    <w:p w:rsidR="00BE3C5C" w:rsidRPr="00AD2727" w:rsidRDefault="009A30DB" w:rsidP="00DB1A36">
      <w:pPr>
        <w:numPr>
          <w:ilvl w:val="0"/>
          <w:numId w:val="6"/>
        </w:numPr>
        <w:tabs>
          <w:tab w:val="clear" w:pos="720"/>
          <w:tab w:val="num" w:pos="540"/>
        </w:tabs>
        <w:ind w:left="0" w:firstLine="709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>П</w:t>
      </w:r>
      <w:r w:rsidR="0053104F" w:rsidRPr="00AD2727">
        <w:rPr>
          <w:sz w:val="20"/>
          <w:szCs w:val="20"/>
        </w:rPr>
        <w:t xml:space="preserve">редложен </w:t>
      </w:r>
      <w:r w:rsidR="00300965" w:rsidRPr="00AD2727">
        <w:rPr>
          <w:sz w:val="20"/>
          <w:szCs w:val="20"/>
        </w:rPr>
        <w:t>физический механизм</w:t>
      </w:r>
      <w:r w:rsidR="00E830DD" w:rsidRPr="00AD2727">
        <w:rPr>
          <w:sz w:val="20"/>
          <w:szCs w:val="20"/>
        </w:rPr>
        <w:t xml:space="preserve"> </w:t>
      </w:r>
      <w:r w:rsidR="00BE3C5C" w:rsidRPr="00AD2727">
        <w:rPr>
          <w:sz w:val="20"/>
          <w:szCs w:val="20"/>
        </w:rPr>
        <w:t>ветвлени</w:t>
      </w:r>
      <w:r w:rsidR="00E830DD" w:rsidRPr="00AD2727">
        <w:rPr>
          <w:sz w:val="20"/>
          <w:szCs w:val="20"/>
        </w:rPr>
        <w:t>я</w:t>
      </w:r>
      <w:r w:rsidR="00CA785A" w:rsidRPr="00AD2727">
        <w:rPr>
          <w:sz w:val="20"/>
          <w:szCs w:val="20"/>
        </w:rPr>
        <w:t xml:space="preserve"> трещины </w:t>
      </w:r>
      <w:r w:rsidR="0053104F" w:rsidRPr="00AD2727">
        <w:rPr>
          <w:sz w:val="20"/>
          <w:szCs w:val="20"/>
        </w:rPr>
        <w:t xml:space="preserve">как </w:t>
      </w:r>
      <w:r w:rsidR="00BE3C5C" w:rsidRPr="00AD2727">
        <w:rPr>
          <w:sz w:val="20"/>
          <w:szCs w:val="20"/>
        </w:rPr>
        <w:t>достижени</w:t>
      </w:r>
      <w:r w:rsidR="00E52401" w:rsidRPr="00AD2727">
        <w:rPr>
          <w:sz w:val="20"/>
          <w:szCs w:val="20"/>
        </w:rPr>
        <w:t>е</w:t>
      </w:r>
      <w:r w:rsidR="00BE3C5C" w:rsidRPr="00AD2727">
        <w:rPr>
          <w:sz w:val="20"/>
          <w:szCs w:val="20"/>
        </w:rPr>
        <w:t xml:space="preserve"> ею предельной скорости</w:t>
      </w:r>
      <w:r w:rsidR="00BE4F62" w:rsidRPr="00AD2727">
        <w:rPr>
          <w:sz w:val="20"/>
          <w:szCs w:val="20"/>
        </w:rPr>
        <w:t xml:space="preserve"> </w:t>
      </w:r>
      <w:r w:rsidR="00BE4F62" w:rsidRPr="00AD2727">
        <w:rPr>
          <w:i/>
          <w:sz w:val="20"/>
          <w:szCs w:val="20"/>
          <w:lang w:val="en-US"/>
        </w:rPr>
        <w:t>V</w:t>
      </w:r>
      <w:r w:rsidR="00611200" w:rsidRPr="00AD2727">
        <w:rPr>
          <w:i/>
          <w:sz w:val="20"/>
          <w:szCs w:val="20"/>
          <w:vertAlign w:val="superscript"/>
        </w:rPr>
        <w:t>*</w:t>
      </w:r>
      <w:r w:rsidR="0053104F" w:rsidRPr="00AD2727">
        <w:rPr>
          <w:sz w:val="20"/>
          <w:szCs w:val="20"/>
        </w:rPr>
        <w:t xml:space="preserve">, зависящей от </w:t>
      </w:r>
      <w:r w:rsidR="0053104F" w:rsidRPr="00AD2727">
        <w:rPr>
          <w:iCs/>
          <w:sz w:val="20"/>
          <w:szCs w:val="20"/>
          <w:lang w:val="sr-Cyrl-CS"/>
        </w:rPr>
        <w:t xml:space="preserve">деформационных свойств материала и </w:t>
      </w:r>
      <w:r w:rsidR="004F5D94" w:rsidRPr="00AD2727">
        <w:rPr>
          <w:iCs/>
          <w:sz w:val="20"/>
          <w:szCs w:val="20"/>
          <w:lang w:val="sr-Cyrl-CS"/>
        </w:rPr>
        <w:t xml:space="preserve">толщины </w:t>
      </w:r>
      <w:r w:rsidR="0053104F" w:rsidRPr="00AD2727">
        <w:rPr>
          <w:iCs/>
          <w:sz w:val="20"/>
          <w:szCs w:val="20"/>
          <w:lang w:val="sr-Cyrl-CS"/>
        </w:rPr>
        <w:t>образца.</w:t>
      </w:r>
      <w:r w:rsidR="00BE3C5C" w:rsidRPr="00AD2727">
        <w:rPr>
          <w:sz w:val="20"/>
          <w:szCs w:val="20"/>
        </w:rPr>
        <w:t xml:space="preserve"> 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На защиту выносятся  следующие основные научные результаты:</w:t>
      </w:r>
    </w:p>
    <w:p w:rsidR="00BE3C5C" w:rsidRPr="00AD2727" w:rsidRDefault="00BE3C5C" w:rsidP="00022EAE">
      <w:pPr>
        <w:numPr>
          <w:ilvl w:val="0"/>
          <w:numId w:val="4"/>
        </w:numPr>
        <w:tabs>
          <w:tab w:val="clear" w:pos="720"/>
          <w:tab w:val="num" w:pos="360"/>
        </w:tabs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разработка методик экспериментального исследования ветвления трещин в пластинах и тонкостенных цилиндрических оболочках, позволяющих контролировать режим распространения трещины при разрушении (</w:t>
      </w:r>
      <w:r w:rsidR="008627DB" w:rsidRPr="00AD2727">
        <w:rPr>
          <w:sz w:val="20"/>
          <w:szCs w:val="20"/>
        </w:rPr>
        <w:t>без ветвления или с ветвлением</w:t>
      </w:r>
      <w:r w:rsidRPr="00AD2727">
        <w:rPr>
          <w:sz w:val="20"/>
          <w:szCs w:val="20"/>
        </w:rPr>
        <w:t xml:space="preserve">); </w:t>
      </w:r>
    </w:p>
    <w:p w:rsidR="00BE3C5C" w:rsidRPr="00AD2727" w:rsidRDefault="00BE3C5C" w:rsidP="00022EAE">
      <w:pPr>
        <w:numPr>
          <w:ilvl w:val="0"/>
          <w:numId w:val="4"/>
        </w:numPr>
        <w:tabs>
          <w:tab w:val="clear" w:pos="720"/>
          <w:tab w:val="num" w:pos="360"/>
        </w:tabs>
        <w:ind w:left="0"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установление закономерностей разрушения </w:t>
      </w:r>
      <w:r w:rsidR="0017759C" w:rsidRPr="00AD2727">
        <w:rPr>
          <w:sz w:val="20"/>
          <w:szCs w:val="20"/>
        </w:rPr>
        <w:t>при быстром распространении и ветвлении трещины в модельном (</w:t>
      </w:r>
      <w:r w:rsidR="005E0A82" w:rsidRPr="00AD2727">
        <w:rPr>
          <w:sz w:val="20"/>
          <w:szCs w:val="20"/>
        </w:rPr>
        <w:t>ПММА</w:t>
      </w:r>
      <w:r w:rsidR="0017759C" w:rsidRPr="00AD2727">
        <w:rPr>
          <w:sz w:val="20"/>
          <w:szCs w:val="20"/>
        </w:rPr>
        <w:t>) и конструкционном (углеродистая сталь) материалах</w:t>
      </w:r>
      <w:r w:rsidRPr="00AD2727">
        <w:rPr>
          <w:sz w:val="20"/>
          <w:szCs w:val="20"/>
        </w:rPr>
        <w:t>;</w:t>
      </w:r>
    </w:p>
    <w:p w:rsidR="00BE3C5C" w:rsidRPr="00AD2727" w:rsidRDefault="008E613E" w:rsidP="00022EAE">
      <w:pPr>
        <w:numPr>
          <w:ilvl w:val="0"/>
          <w:numId w:val="4"/>
        </w:numPr>
        <w:tabs>
          <w:tab w:val="clear" w:pos="720"/>
          <w:tab w:val="num" w:pos="360"/>
        </w:tabs>
        <w:ind w:left="0" w:firstLine="709"/>
        <w:jc w:val="both"/>
        <w:rPr>
          <w:iCs/>
          <w:sz w:val="20"/>
          <w:szCs w:val="20"/>
          <w:lang w:val="sr-Cyrl-CS"/>
        </w:rPr>
      </w:pPr>
      <w:r w:rsidRPr="00AD2727">
        <w:rPr>
          <w:sz w:val="20"/>
          <w:szCs w:val="20"/>
        </w:rPr>
        <w:t>описание</w:t>
      </w:r>
      <w:r w:rsidR="004D2861" w:rsidRPr="00AD2727">
        <w:rPr>
          <w:sz w:val="20"/>
          <w:szCs w:val="20"/>
        </w:rPr>
        <w:t xml:space="preserve"> </w:t>
      </w:r>
      <w:r w:rsidR="00300965" w:rsidRPr="00AD2727">
        <w:rPr>
          <w:sz w:val="20"/>
          <w:szCs w:val="20"/>
        </w:rPr>
        <w:t xml:space="preserve">физического механизма </w:t>
      </w:r>
      <w:r w:rsidRPr="00AD2727">
        <w:rPr>
          <w:sz w:val="20"/>
          <w:szCs w:val="20"/>
        </w:rPr>
        <w:t>перехода трещины к режиму ветвления</w:t>
      </w:r>
      <w:r w:rsidR="00BE3C5C" w:rsidRPr="00AD2727">
        <w:rPr>
          <w:iCs/>
          <w:sz w:val="20"/>
          <w:szCs w:val="20"/>
          <w:lang w:val="sr-Cyrl-CS"/>
        </w:rPr>
        <w:t xml:space="preserve">. 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Практическая ценность: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Разработанные методики исследования ветвления трещин в </w:t>
      </w:r>
      <w:r w:rsidR="005E0A82" w:rsidRPr="00AD2727">
        <w:rPr>
          <w:sz w:val="20"/>
          <w:szCs w:val="20"/>
        </w:rPr>
        <w:t>пластинах</w:t>
      </w:r>
      <w:r w:rsidRPr="00AD2727">
        <w:rPr>
          <w:sz w:val="20"/>
          <w:szCs w:val="20"/>
        </w:rPr>
        <w:t xml:space="preserve"> и тонкостенных цилиндрических оболочках позволяют экспериментально оценить уровень разрушающих напряжений, предельную несущую способность  конструкции, контролировать условия деформирования и разрушения, </w:t>
      </w:r>
      <w:r w:rsidR="00E830DD" w:rsidRPr="00AD2727">
        <w:rPr>
          <w:sz w:val="20"/>
          <w:szCs w:val="20"/>
        </w:rPr>
        <w:t>определять показатели прочности</w:t>
      </w:r>
      <w:r w:rsidRPr="00AD2727">
        <w:rPr>
          <w:sz w:val="20"/>
          <w:szCs w:val="20"/>
        </w:rPr>
        <w:t xml:space="preserve">  и  сопротивления осколочному разрушению (распространению трещины с ветвлением). Установленные закономерности разрушения материалов различной природы при быстром распространении и ветвлении трещин могут быть использованы для обоснования и разработки методов оценки и прогнозирования прочности, надежности и долговечности материалов и конструкций. </w:t>
      </w:r>
    </w:p>
    <w:p w:rsidR="00BE3C5C" w:rsidRPr="00AD2727" w:rsidRDefault="00BE3C5C" w:rsidP="00BE3C5C">
      <w:pPr>
        <w:ind w:firstLine="709"/>
        <w:jc w:val="both"/>
        <w:rPr>
          <w:b/>
          <w:bCs/>
          <w:sz w:val="20"/>
          <w:szCs w:val="20"/>
          <w:u w:val="single"/>
        </w:rPr>
      </w:pPr>
      <w:r w:rsidRPr="00AD2727">
        <w:rPr>
          <w:b/>
          <w:bCs/>
          <w:sz w:val="20"/>
          <w:szCs w:val="20"/>
          <w:u w:val="single"/>
        </w:rPr>
        <w:t>Внедрение результатов исследования.</w:t>
      </w:r>
    </w:p>
    <w:p w:rsidR="00495C57" w:rsidRPr="00AD2727" w:rsidRDefault="00BE3C5C" w:rsidP="00BE3C5C">
      <w:pPr>
        <w:ind w:firstLine="709"/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 xml:space="preserve">Данные результаты использовались для причинно-следственного анализа повреждений, разрушения технических устройств (газопроводы, резервуары, оборудование нефтяной и газовой промышленности) опасных производственных объектов Ростехнадзора при подготовке </w:t>
      </w:r>
      <w:r w:rsidR="00495C57" w:rsidRPr="00AD2727">
        <w:rPr>
          <w:bCs/>
          <w:sz w:val="20"/>
          <w:szCs w:val="20"/>
        </w:rPr>
        <w:t xml:space="preserve">4 заключений экспертиз промышленной безопасности по расследованиям аварий и инцидентов. 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bCs/>
          <w:sz w:val="20"/>
          <w:szCs w:val="20"/>
        </w:rPr>
        <w:t>Внедрение результатов исследований осуществлено в экспертной организации Ростехнадзора ЗАО НПП «ФизтехЭРА», производственных организациях ОАО «Сахатранснефтегаз», ОАО «Саханефтегазсбыт».</w:t>
      </w:r>
    </w:p>
    <w:p w:rsidR="00BE3C5C" w:rsidRPr="00AD2727" w:rsidRDefault="00BE3C5C" w:rsidP="00BE3C5C">
      <w:pPr>
        <w:ind w:firstLine="709"/>
        <w:jc w:val="both"/>
        <w:rPr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Достоверность и обоснованность научных результатов работы</w:t>
      </w:r>
      <w:r w:rsidR="00022EAE"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</w:rPr>
        <w:t xml:space="preserve">обеспечивается использованием широко апробированных и высокоточных методов испытаний, сертифицированных средств измерений и испытательного оборудования, сопоставлением полученных результатов с опубликованными данными других авторов, </w:t>
      </w:r>
      <w:r w:rsidRPr="00AD2727">
        <w:rPr>
          <w:sz w:val="20"/>
          <w:szCs w:val="20"/>
        </w:rPr>
        <w:t xml:space="preserve">практическим использованием результатов диссертационной работы при </w:t>
      </w:r>
      <w:r w:rsidRPr="00AD2727">
        <w:rPr>
          <w:bCs/>
          <w:sz w:val="20"/>
          <w:szCs w:val="20"/>
        </w:rPr>
        <w:t xml:space="preserve">причинно-следственном анализе повреждений, разрушения технических устройств.  </w:t>
      </w:r>
    </w:p>
    <w:p w:rsidR="00BE3C5C" w:rsidRPr="00AD2727" w:rsidRDefault="00DD54E3" w:rsidP="00DD54E3">
      <w:pPr>
        <w:ind w:firstLine="720"/>
        <w:jc w:val="both"/>
        <w:rPr>
          <w:sz w:val="20"/>
          <w:szCs w:val="20"/>
        </w:rPr>
      </w:pPr>
      <w:r w:rsidRPr="00AD2727">
        <w:rPr>
          <w:b/>
          <w:sz w:val="20"/>
          <w:szCs w:val="20"/>
          <w:u w:val="single"/>
        </w:rPr>
        <w:t>Личный вклад автора</w:t>
      </w:r>
      <w:r w:rsidRPr="00AD2727">
        <w:rPr>
          <w:sz w:val="20"/>
          <w:szCs w:val="20"/>
        </w:rPr>
        <w:t xml:space="preserve"> заключается в разработке и реализации методик экспериментального исследования ветвления трещин в пластинах и тонкостенных цилиндрических оболочках, исследовании закономерностей  разрушения модельного и конструкционного материалов при быстром распространении и ветвлении трещин, анализе, обобщении и внедрении экспериментальных результатов. </w:t>
      </w:r>
      <w:r w:rsidR="00BE3C5C" w:rsidRPr="00AD2727">
        <w:rPr>
          <w:sz w:val="20"/>
          <w:szCs w:val="20"/>
        </w:rPr>
        <w:t xml:space="preserve">В работах по автоматизации натурных испытаний участвовали сотрудники лабораторий ИФТПС СО РАН, при проведении экспертиз промышленной безопасности разрушений и повреждений конструкций принимали участие сотрудники ЗАО НПП «ФизтехЭРА», которым автор выражает глубокую благодарность за оказанную помощь. </w:t>
      </w:r>
    </w:p>
    <w:p w:rsidR="00BE3C5C" w:rsidRPr="00AD2727" w:rsidRDefault="00BE3C5C" w:rsidP="00BE3C5C">
      <w:pPr>
        <w:ind w:firstLine="709"/>
        <w:jc w:val="both"/>
        <w:rPr>
          <w:bCs/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Апробация работы.</w:t>
      </w:r>
      <w:r w:rsidRPr="00AD2727">
        <w:rPr>
          <w:bCs/>
          <w:sz w:val="20"/>
          <w:szCs w:val="20"/>
        </w:rPr>
        <w:t xml:space="preserve"> Основные результаты докладывались и обсуждались на </w:t>
      </w:r>
      <w:r w:rsidR="004461C2" w:rsidRPr="00AD2727">
        <w:rPr>
          <w:sz w:val="20"/>
          <w:szCs w:val="20"/>
        </w:rPr>
        <w:t>Тринадцатой зимней школе по механике сплошных сред (Пермь, 2003); международной конференци</w:t>
      </w:r>
      <w:r w:rsidR="000C5B52" w:rsidRPr="00AD2727">
        <w:rPr>
          <w:sz w:val="20"/>
          <w:szCs w:val="20"/>
        </w:rPr>
        <w:t>и</w:t>
      </w:r>
      <w:r w:rsidR="004461C2" w:rsidRPr="00AD2727">
        <w:rPr>
          <w:sz w:val="20"/>
          <w:szCs w:val="20"/>
        </w:rPr>
        <w:t xml:space="preserve"> «Современные методы математического моделирования природных и антропогенных катастроф. Проблемы защиты населения и территории от чрезвычайных ситуаций природного и техногенного характера» (Красноярск, 2003);</w:t>
      </w:r>
      <w:r w:rsidR="004461C2" w:rsidRPr="00AD2727">
        <w:rPr>
          <w:bCs/>
          <w:sz w:val="20"/>
          <w:szCs w:val="20"/>
        </w:rPr>
        <w:t xml:space="preserve"> </w:t>
      </w:r>
      <w:r w:rsidR="004461C2" w:rsidRPr="00AD2727">
        <w:rPr>
          <w:bCs/>
          <w:sz w:val="20"/>
          <w:szCs w:val="20"/>
          <w:lang w:val="en-US"/>
        </w:rPr>
        <w:t>X</w:t>
      </w:r>
      <w:r w:rsidR="004461C2" w:rsidRPr="00AD2727">
        <w:rPr>
          <w:bCs/>
          <w:sz w:val="20"/>
          <w:szCs w:val="20"/>
        </w:rPr>
        <w:t xml:space="preserve"> Всероссийской научной конференции студентов-физиков и молодых ученых (Москва, 2004); </w:t>
      </w:r>
      <w:r w:rsidRPr="00AD2727">
        <w:rPr>
          <w:bCs/>
          <w:sz w:val="20"/>
          <w:szCs w:val="20"/>
        </w:rPr>
        <w:t>международной конференции «</w:t>
      </w:r>
      <w:r w:rsidRPr="00AD2727">
        <w:rPr>
          <w:bCs/>
          <w:sz w:val="20"/>
          <w:szCs w:val="20"/>
          <w:lang w:val="en-US"/>
        </w:rPr>
        <w:t>Modern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materials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and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technologies</w:t>
      </w:r>
      <w:r w:rsidRPr="00AD2727">
        <w:rPr>
          <w:bCs/>
          <w:sz w:val="20"/>
          <w:szCs w:val="20"/>
        </w:rPr>
        <w:t xml:space="preserve"> 2007: </w:t>
      </w:r>
      <w:r w:rsidRPr="00AD2727">
        <w:rPr>
          <w:bCs/>
          <w:sz w:val="20"/>
          <w:szCs w:val="20"/>
          <w:lang w:val="en-US"/>
        </w:rPr>
        <w:t>Materials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of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international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VIII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Russia</w:t>
      </w:r>
      <w:r w:rsidRPr="00AD2727">
        <w:rPr>
          <w:bCs/>
          <w:sz w:val="20"/>
          <w:szCs w:val="20"/>
        </w:rPr>
        <w:t>-</w:t>
      </w:r>
      <w:r w:rsidRPr="00AD2727">
        <w:rPr>
          <w:bCs/>
          <w:sz w:val="20"/>
          <w:szCs w:val="20"/>
          <w:lang w:val="en-US"/>
        </w:rPr>
        <w:t>China</w:t>
      </w:r>
      <w:r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  <w:lang w:val="en-US"/>
        </w:rPr>
        <w:t>Symposium</w:t>
      </w:r>
      <w:r w:rsidRPr="00AD2727">
        <w:rPr>
          <w:bCs/>
          <w:sz w:val="20"/>
          <w:szCs w:val="20"/>
        </w:rPr>
        <w:t xml:space="preserve">» (Хабаровск, 2007); </w:t>
      </w:r>
      <w:r w:rsidRPr="00AD2727">
        <w:rPr>
          <w:bCs/>
          <w:sz w:val="20"/>
          <w:szCs w:val="20"/>
          <w:lang w:val="en-US"/>
        </w:rPr>
        <w:t>I</w:t>
      </w:r>
      <w:r w:rsidRPr="00AD2727">
        <w:rPr>
          <w:bCs/>
          <w:sz w:val="20"/>
          <w:szCs w:val="20"/>
        </w:rPr>
        <w:t xml:space="preserve">, </w:t>
      </w:r>
      <w:r w:rsidRPr="00AD2727">
        <w:rPr>
          <w:bCs/>
          <w:sz w:val="20"/>
          <w:szCs w:val="20"/>
          <w:lang w:val="en-US"/>
        </w:rPr>
        <w:t>II</w:t>
      </w:r>
      <w:r w:rsidRPr="00AD2727">
        <w:rPr>
          <w:bCs/>
          <w:sz w:val="20"/>
          <w:szCs w:val="20"/>
        </w:rPr>
        <w:t xml:space="preserve">, </w:t>
      </w:r>
      <w:r w:rsidRPr="00AD2727">
        <w:rPr>
          <w:bCs/>
          <w:sz w:val="20"/>
          <w:szCs w:val="20"/>
          <w:lang w:val="en-US"/>
        </w:rPr>
        <w:t>III</w:t>
      </w:r>
      <w:r w:rsidRPr="00AD2727">
        <w:rPr>
          <w:bCs/>
          <w:sz w:val="20"/>
          <w:szCs w:val="20"/>
        </w:rPr>
        <w:t>, IV Евразийск</w:t>
      </w:r>
      <w:r w:rsidR="001E7948" w:rsidRPr="00AD2727">
        <w:rPr>
          <w:bCs/>
          <w:sz w:val="20"/>
          <w:szCs w:val="20"/>
        </w:rPr>
        <w:t>их</w:t>
      </w:r>
      <w:r w:rsidRPr="00AD2727">
        <w:rPr>
          <w:bCs/>
          <w:sz w:val="20"/>
          <w:szCs w:val="20"/>
        </w:rPr>
        <w:t xml:space="preserve"> симпозиум</w:t>
      </w:r>
      <w:r w:rsidR="001E7948" w:rsidRPr="00AD2727">
        <w:rPr>
          <w:bCs/>
          <w:sz w:val="20"/>
          <w:szCs w:val="20"/>
        </w:rPr>
        <w:t>ах</w:t>
      </w:r>
      <w:r w:rsidRPr="00AD2727">
        <w:rPr>
          <w:bCs/>
          <w:sz w:val="20"/>
          <w:szCs w:val="20"/>
        </w:rPr>
        <w:t xml:space="preserve"> по проблемам прочности материалов и машин для регионов холодного климата (Якутск, 2002, 2004, 2005, </w:t>
      </w:r>
      <w:smartTag w:uri="urn:schemas-microsoft-com:office:smarttags" w:element="metricconverter">
        <w:smartTagPr>
          <w:attr w:name="ProductID" w:val="2008 г"/>
        </w:smartTagPr>
        <w:r w:rsidRPr="00AD2727">
          <w:rPr>
            <w:bCs/>
            <w:sz w:val="20"/>
            <w:szCs w:val="20"/>
          </w:rPr>
          <w:t>2008 г</w:t>
        </w:r>
      </w:smartTag>
      <w:r w:rsidRPr="00AD2727">
        <w:rPr>
          <w:bCs/>
          <w:sz w:val="20"/>
          <w:szCs w:val="20"/>
        </w:rPr>
        <w:t>.)</w:t>
      </w:r>
      <w:r w:rsidR="000C5B52" w:rsidRPr="00AD2727">
        <w:rPr>
          <w:bCs/>
          <w:sz w:val="20"/>
          <w:szCs w:val="20"/>
        </w:rPr>
        <w:t xml:space="preserve"> и др.</w:t>
      </w:r>
    </w:p>
    <w:p w:rsidR="00BE3C5C" w:rsidRPr="00AD2727" w:rsidRDefault="00BE3C5C" w:rsidP="00BE3C5C">
      <w:pPr>
        <w:ind w:firstLine="709"/>
        <w:jc w:val="both"/>
        <w:rPr>
          <w:bCs/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Публикации.</w:t>
      </w:r>
      <w:r w:rsidRPr="00AD2727">
        <w:rPr>
          <w:bCs/>
          <w:sz w:val="20"/>
          <w:szCs w:val="20"/>
        </w:rPr>
        <w:t xml:space="preserve"> По результатам проведенных исследований опубликовано </w:t>
      </w:r>
      <w:r w:rsidR="00CF035A" w:rsidRPr="00AD2727">
        <w:rPr>
          <w:bCs/>
          <w:sz w:val="20"/>
          <w:szCs w:val="20"/>
        </w:rPr>
        <w:t>2</w:t>
      </w:r>
      <w:r w:rsidR="0035572B" w:rsidRPr="00AD2727">
        <w:rPr>
          <w:bCs/>
          <w:sz w:val="20"/>
          <w:szCs w:val="20"/>
        </w:rPr>
        <w:t>2</w:t>
      </w:r>
      <w:r w:rsidRPr="00AD2727">
        <w:rPr>
          <w:bCs/>
          <w:sz w:val="20"/>
          <w:szCs w:val="20"/>
        </w:rPr>
        <w:t xml:space="preserve"> научны</w:t>
      </w:r>
      <w:r w:rsidR="0035572B" w:rsidRPr="00AD2727">
        <w:rPr>
          <w:bCs/>
          <w:sz w:val="20"/>
          <w:szCs w:val="20"/>
        </w:rPr>
        <w:t>е</w:t>
      </w:r>
      <w:r w:rsidRPr="00AD2727">
        <w:rPr>
          <w:bCs/>
          <w:sz w:val="20"/>
          <w:szCs w:val="20"/>
        </w:rPr>
        <w:t xml:space="preserve"> работ</w:t>
      </w:r>
      <w:r w:rsidR="0035572B" w:rsidRPr="00AD2727">
        <w:rPr>
          <w:bCs/>
          <w:sz w:val="20"/>
          <w:szCs w:val="20"/>
        </w:rPr>
        <w:t>ы</w:t>
      </w:r>
      <w:r w:rsidR="00E61D09" w:rsidRPr="00AD2727">
        <w:rPr>
          <w:bCs/>
          <w:sz w:val="20"/>
          <w:szCs w:val="20"/>
        </w:rPr>
        <w:t xml:space="preserve">, в том числе </w:t>
      </w:r>
      <w:r w:rsidR="0035572B" w:rsidRPr="00AD2727">
        <w:rPr>
          <w:bCs/>
          <w:sz w:val="20"/>
          <w:szCs w:val="20"/>
        </w:rPr>
        <w:t>8</w:t>
      </w:r>
      <w:r w:rsidR="00E61D09" w:rsidRPr="00AD2727">
        <w:rPr>
          <w:bCs/>
          <w:sz w:val="20"/>
          <w:szCs w:val="20"/>
        </w:rPr>
        <w:t xml:space="preserve"> статей в рецензируемых журналах</w:t>
      </w:r>
      <w:r w:rsidR="00541A93" w:rsidRPr="00AD2727">
        <w:rPr>
          <w:bCs/>
          <w:sz w:val="20"/>
          <w:szCs w:val="20"/>
        </w:rPr>
        <w:t>, рекомендованных ВАК РФ для опубликования результатов диссертационных исследований.</w:t>
      </w:r>
    </w:p>
    <w:p w:rsidR="003B0FFE" w:rsidRPr="00AD2727" w:rsidRDefault="00BE3C5C" w:rsidP="003B0FFE">
      <w:pPr>
        <w:ind w:firstLine="709"/>
        <w:jc w:val="both"/>
        <w:rPr>
          <w:bCs/>
          <w:sz w:val="20"/>
          <w:szCs w:val="20"/>
        </w:rPr>
      </w:pPr>
      <w:r w:rsidRPr="00AD2727">
        <w:rPr>
          <w:b/>
          <w:bCs/>
          <w:sz w:val="20"/>
          <w:szCs w:val="20"/>
          <w:u w:val="single"/>
        </w:rPr>
        <w:t>Структура и обьем работы:</w:t>
      </w:r>
      <w:r w:rsidRPr="00AD2727">
        <w:rPr>
          <w:bCs/>
          <w:sz w:val="20"/>
          <w:szCs w:val="20"/>
        </w:rPr>
        <w:t xml:space="preserve"> </w:t>
      </w:r>
      <w:r w:rsidR="003B0FFE" w:rsidRPr="00AD2727">
        <w:rPr>
          <w:bCs/>
          <w:sz w:val="20"/>
          <w:szCs w:val="20"/>
        </w:rPr>
        <w:t>диссертация состоит из введения, четырех глав, выводов и 1 приложени</w:t>
      </w:r>
      <w:r w:rsidR="00E61D09" w:rsidRPr="00AD2727">
        <w:rPr>
          <w:bCs/>
          <w:sz w:val="20"/>
          <w:szCs w:val="20"/>
        </w:rPr>
        <w:t>я</w:t>
      </w:r>
      <w:r w:rsidR="003B0FFE" w:rsidRPr="00AD2727">
        <w:rPr>
          <w:bCs/>
          <w:sz w:val="20"/>
          <w:szCs w:val="20"/>
        </w:rPr>
        <w:t>. Основное содержание и выводы изложены на 13</w:t>
      </w:r>
      <w:r w:rsidR="005A39F8" w:rsidRPr="00AD2727">
        <w:rPr>
          <w:bCs/>
          <w:sz w:val="20"/>
          <w:szCs w:val="20"/>
          <w:lang w:val="en-US"/>
        </w:rPr>
        <w:t>1</w:t>
      </w:r>
      <w:r w:rsidR="003B0FFE" w:rsidRPr="00AD2727">
        <w:rPr>
          <w:bCs/>
          <w:sz w:val="20"/>
          <w:szCs w:val="20"/>
        </w:rPr>
        <w:t xml:space="preserve"> страницах машинописного текста. Диссертация содержит </w:t>
      </w:r>
      <w:r w:rsidR="00811A0B" w:rsidRPr="00AD2727">
        <w:rPr>
          <w:bCs/>
          <w:sz w:val="20"/>
          <w:szCs w:val="20"/>
        </w:rPr>
        <w:t>46</w:t>
      </w:r>
      <w:r w:rsidR="003B0FFE" w:rsidRPr="00AD2727">
        <w:rPr>
          <w:bCs/>
          <w:sz w:val="20"/>
          <w:szCs w:val="20"/>
        </w:rPr>
        <w:t xml:space="preserve"> рисунков и 3 таблицы. Список литературы включает 9</w:t>
      </w:r>
      <w:r w:rsidR="00B9679B" w:rsidRPr="00AD2727">
        <w:rPr>
          <w:bCs/>
          <w:sz w:val="20"/>
          <w:szCs w:val="20"/>
        </w:rPr>
        <w:t>8</w:t>
      </w:r>
      <w:r w:rsidR="003B0FFE" w:rsidRPr="00AD2727">
        <w:rPr>
          <w:bCs/>
          <w:sz w:val="20"/>
          <w:szCs w:val="20"/>
        </w:rPr>
        <w:t xml:space="preserve"> ссыл</w:t>
      </w:r>
      <w:r w:rsidR="00B9679B" w:rsidRPr="00AD2727">
        <w:rPr>
          <w:bCs/>
          <w:sz w:val="20"/>
          <w:szCs w:val="20"/>
        </w:rPr>
        <w:t>о</w:t>
      </w:r>
      <w:r w:rsidR="003B0FFE" w:rsidRPr="00AD2727">
        <w:rPr>
          <w:bCs/>
          <w:sz w:val="20"/>
          <w:szCs w:val="20"/>
        </w:rPr>
        <w:t>к.</w:t>
      </w:r>
    </w:p>
    <w:p w:rsidR="00FF71AB" w:rsidRPr="00AD2727" w:rsidRDefault="00FF71AB" w:rsidP="006D4352">
      <w:pPr>
        <w:rPr>
          <w:sz w:val="20"/>
          <w:szCs w:val="20"/>
        </w:rPr>
      </w:pPr>
    </w:p>
    <w:p w:rsidR="00A6529D" w:rsidRPr="00AD2727" w:rsidRDefault="00A6529D" w:rsidP="00A6529D">
      <w:pPr>
        <w:jc w:val="center"/>
        <w:rPr>
          <w:b/>
          <w:sz w:val="20"/>
          <w:szCs w:val="20"/>
        </w:rPr>
      </w:pPr>
      <w:r w:rsidRPr="00AD2727">
        <w:rPr>
          <w:b/>
          <w:sz w:val="20"/>
          <w:szCs w:val="20"/>
        </w:rPr>
        <w:t>СОДЕРЖАНИЕ РАБОТЫ</w:t>
      </w:r>
    </w:p>
    <w:p w:rsidR="00A6529D" w:rsidRPr="00AD2727" w:rsidRDefault="00A6529D" w:rsidP="006D4352">
      <w:pPr>
        <w:rPr>
          <w:sz w:val="20"/>
          <w:szCs w:val="20"/>
        </w:rPr>
      </w:pPr>
    </w:p>
    <w:p w:rsidR="006557DD" w:rsidRPr="00AD2727" w:rsidRDefault="00A6529D" w:rsidP="00A6529D">
      <w:pPr>
        <w:ind w:firstLine="720"/>
        <w:jc w:val="both"/>
        <w:rPr>
          <w:sz w:val="20"/>
          <w:szCs w:val="20"/>
        </w:rPr>
      </w:pPr>
      <w:r w:rsidRPr="00AD2727">
        <w:rPr>
          <w:b/>
          <w:sz w:val="20"/>
          <w:szCs w:val="20"/>
        </w:rPr>
        <w:t>Во введении</w:t>
      </w:r>
      <w:r w:rsidRPr="00AD2727">
        <w:rPr>
          <w:sz w:val="20"/>
          <w:szCs w:val="20"/>
        </w:rPr>
        <w:t xml:space="preserve"> показана актуальность рассматриваемой проблемы, сформулированы цели и задачи работы, ее научная новизна и практическая значимость, приведены выносимые на защиту положения.</w:t>
      </w:r>
    </w:p>
    <w:p w:rsidR="00AD43C4" w:rsidRPr="00AD2727" w:rsidRDefault="00DC7CA6" w:rsidP="00A6529D">
      <w:pPr>
        <w:ind w:firstLine="720"/>
        <w:jc w:val="both"/>
        <w:rPr>
          <w:sz w:val="20"/>
          <w:szCs w:val="20"/>
        </w:rPr>
      </w:pPr>
      <w:r w:rsidRPr="00AD2727">
        <w:rPr>
          <w:b/>
          <w:sz w:val="20"/>
          <w:szCs w:val="20"/>
        </w:rPr>
        <w:t>В первой главе</w:t>
      </w:r>
      <w:r w:rsidRPr="00AD2727">
        <w:rPr>
          <w:sz w:val="20"/>
          <w:szCs w:val="20"/>
        </w:rPr>
        <w:t xml:space="preserve"> со</w:t>
      </w:r>
      <w:r w:rsidR="00043915" w:rsidRPr="00AD2727">
        <w:rPr>
          <w:sz w:val="20"/>
          <w:szCs w:val="20"/>
        </w:rPr>
        <w:t>держится обзор литературных данных по быстрому распространению и ветвлению трещины. Рассмотрены теоретические модели</w:t>
      </w:r>
      <w:r w:rsidR="00AD43C4" w:rsidRPr="00AD2727">
        <w:rPr>
          <w:sz w:val="20"/>
          <w:szCs w:val="20"/>
        </w:rPr>
        <w:t xml:space="preserve"> на основе механики  разрушения и физики твердого тела,</w:t>
      </w:r>
      <w:r w:rsidR="00043915" w:rsidRPr="00AD2727">
        <w:rPr>
          <w:sz w:val="20"/>
          <w:szCs w:val="20"/>
        </w:rPr>
        <w:t xml:space="preserve"> экспериментальные исследования на образцах и конструкциях.</w:t>
      </w:r>
    </w:p>
    <w:p w:rsidR="00FB732E" w:rsidRPr="00AD2727" w:rsidRDefault="006A7664" w:rsidP="001A21DE">
      <w:pPr>
        <w:tabs>
          <w:tab w:val="num" w:pos="360"/>
          <w:tab w:val="num" w:pos="2149"/>
        </w:tabs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Анализ теоретических и экспериментальных работ</w:t>
      </w:r>
      <w:r w:rsidR="00817F1D" w:rsidRPr="00AD2727">
        <w:rPr>
          <w:sz w:val="20"/>
          <w:szCs w:val="20"/>
        </w:rPr>
        <w:t xml:space="preserve"> E. </w:t>
      </w:r>
      <w:r w:rsidR="00817F1D" w:rsidRPr="00AD2727">
        <w:rPr>
          <w:sz w:val="20"/>
          <w:szCs w:val="20"/>
          <w:lang w:val="en-US"/>
        </w:rPr>
        <w:t>Yoffe</w:t>
      </w:r>
      <w:r w:rsidR="00817F1D" w:rsidRPr="00AD2727">
        <w:rPr>
          <w:sz w:val="20"/>
          <w:szCs w:val="20"/>
        </w:rPr>
        <w:t>,</w:t>
      </w:r>
      <w:r w:rsidR="003C52C8" w:rsidRPr="00AD2727">
        <w:rPr>
          <w:sz w:val="20"/>
          <w:szCs w:val="20"/>
        </w:rPr>
        <w:t xml:space="preserve"> H. </w:t>
      </w:r>
      <w:r w:rsidR="003C52C8" w:rsidRPr="00AD2727">
        <w:rPr>
          <w:sz w:val="20"/>
          <w:szCs w:val="20"/>
          <w:lang w:val="en-US"/>
        </w:rPr>
        <w:t>Shardin</w:t>
      </w:r>
      <w:r w:rsidR="003C52C8" w:rsidRPr="00AD2727">
        <w:rPr>
          <w:sz w:val="20"/>
          <w:szCs w:val="20"/>
        </w:rPr>
        <w:t>,</w:t>
      </w:r>
      <w:r w:rsidR="00817F1D" w:rsidRPr="00AD2727">
        <w:rPr>
          <w:sz w:val="20"/>
          <w:szCs w:val="20"/>
        </w:rPr>
        <w:t xml:space="preserve"> </w:t>
      </w:r>
      <w:r w:rsidR="00F231D8" w:rsidRPr="00AD2727">
        <w:rPr>
          <w:sz w:val="20"/>
          <w:szCs w:val="20"/>
          <w:lang w:val="en-US"/>
        </w:rPr>
        <w:t>F</w:t>
      </w:r>
      <w:r w:rsidR="00F231D8" w:rsidRPr="00AD2727">
        <w:rPr>
          <w:sz w:val="20"/>
          <w:szCs w:val="20"/>
        </w:rPr>
        <w:t xml:space="preserve">. </w:t>
      </w:r>
      <w:r w:rsidR="00F231D8" w:rsidRPr="00AD2727">
        <w:rPr>
          <w:sz w:val="20"/>
          <w:szCs w:val="20"/>
          <w:lang w:val="en-US"/>
        </w:rPr>
        <w:t>Kerkhof</w:t>
      </w:r>
      <w:r w:rsidR="00F231D8" w:rsidRPr="00AD2727">
        <w:rPr>
          <w:sz w:val="20"/>
          <w:szCs w:val="20"/>
        </w:rPr>
        <w:t xml:space="preserve">, </w:t>
      </w:r>
      <w:r w:rsidR="00817F1D" w:rsidRPr="00AD2727">
        <w:rPr>
          <w:sz w:val="20"/>
          <w:szCs w:val="20"/>
        </w:rPr>
        <w:t xml:space="preserve">С.В. Серенсена, В.М. Финкеля, </w:t>
      </w:r>
      <w:r w:rsidR="00817F1D" w:rsidRPr="00AD2727">
        <w:rPr>
          <w:sz w:val="20"/>
          <w:szCs w:val="20"/>
          <w:lang w:val="en-US"/>
        </w:rPr>
        <w:t>K</w:t>
      </w:r>
      <w:r w:rsidR="00817F1D" w:rsidRPr="00AD2727">
        <w:rPr>
          <w:sz w:val="20"/>
          <w:szCs w:val="20"/>
        </w:rPr>
        <w:t>. Ravi-Chandar</w:t>
      </w:r>
      <w:r w:rsidR="005514A3" w:rsidRPr="00AD2727">
        <w:rPr>
          <w:sz w:val="20"/>
          <w:szCs w:val="20"/>
        </w:rPr>
        <w:t xml:space="preserve"> и</w:t>
      </w:r>
      <w:r w:rsidR="00817F1D" w:rsidRPr="00AD2727">
        <w:rPr>
          <w:sz w:val="20"/>
          <w:szCs w:val="20"/>
        </w:rPr>
        <w:t xml:space="preserve"> </w:t>
      </w:r>
      <w:r w:rsidR="00817F1D" w:rsidRPr="00AD2727">
        <w:rPr>
          <w:sz w:val="20"/>
          <w:szCs w:val="20"/>
          <w:lang w:val="en-US"/>
        </w:rPr>
        <w:t>W</w:t>
      </w:r>
      <w:r w:rsidR="00817F1D" w:rsidRPr="00AD2727">
        <w:rPr>
          <w:sz w:val="20"/>
          <w:szCs w:val="20"/>
        </w:rPr>
        <w:t>.</w:t>
      </w:r>
      <w:r w:rsidR="00817F1D" w:rsidRPr="00AD2727">
        <w:rPr>
          <w:sz w:val="20"/>
          <w:szCs w:val="20"/>
          <w:lang w:val="en-US"/>
        </w:rPr>
        <w:t>G</w:t>
      </w:r>
      <w:r w:rsidR="00817F1D" w:rsidRPr="00AD2727">
        <w:rPr>
          <w:sz w:val="20"/>
          <w:szCs w:val="20"/>
        </w:rPr>
        <w:t xml:space="preserve">. </w:t>
      </w:r>
      <w:r w:rsidR="00817F1D" w:rsidRPr="00AD2727">
        <w:rPr>
          <w:sz w:val="20"/>
          <w:szCs w:val="20"/>
          <w:lang w:val="en-US"/>
        </w:rPr>
        <w:t>Knauss</w:t>
      </w:r>
      <w:r w:rsidR="00817F1D" w:rsidRPr="00AD2727">
        <w:rPr>
          <w:sz w:val="20"/>
          <w:szCs w:val="20"/>
        </w:rPr>
        <w:t xml:space="preserve">, </w:t>
      </w:r>
      <w:r w:rsidR="00817F1D" w:rsidRPr="00AD2727">
        <w:rPr>
          <w:sz w:val="20"/>
          <w:szCs w:val="20"/>
          <w:lang w:val="en-US"/>
        </w:rPr>
        <w:t>J</w:t>
      </w:r>
      <w:r w:rsidR="00817F1D" w:rsidRPr="00AD2727">
        <w:rPr>
          <w:sz w:val="20"/>
          <w:szCs w:val="20"/>
        </w:rPr>
        <w:t xml:space="preserve">. </w:t>
      </w:r>
      <w:r w:rsidR="00817F1D" w:rsidRPr="00AD2727">
        <w:rPr>
          <w:sz w:val="20"/>
          <w:szCs w:val="20"/>
          <w:lang w:val="en-US"/>
        </w:rPr>
        <w:t>Fineberg</w:t>
      </w:r>
      <w:r w:rsidR="00107FAD" w:rsidRPr="00AD2727">
        <w:rPr>
          <w:sz w:val="20"/>
          <w:szCs w:val="20"/>
        </w:rPr>
        <w:t>,</w:t>
      </w:r>
      <w:r w:rsidR="003C52C8" w:rsidRPr="00AD2727">
        <w:rPr>
          <w:sz w:val="20"/>
          <w:szCs w:val="20"/>
        </w:rPr>
        <w:t xml:space="preserve"> </w:t>
      </w:r>
      <w:r w:rsidR="003C52C8" w:rsidRPr="00AD2727">
        <w:rPr>
          <w:sz w:val="20"/>
          <w:szCs w:val="20"/>
          <w:lang w:val="en-US"/>
        </w:rPr>
        <w:t>A</w:t>
      </w:r>
      <w:r w:rsidR="003C52C8" w:rsidRPr="00AD2727">
        <w:rPr>
          <w:sz w:val="20"/>
          <w:szCs w:val="20"/>
        </w:rPr>
        <w:t>.</w:t>
      </w:r>
      <w:r w:rsidR="003C52C8" w:rsidRPr="00AD2727">
        <w:rPr>
          <w:sz w:val="20"/>
          <w:szCs w:val="20"/>
          <w:lang w:val="en-US"/>
        </w:rPr>
        <w:t>S</w:t>
      </w:r>
      <w:r w:rsidR="003C52C8" w:rsidRPr="00AD2727">
        <w:rPr>
          <w:sz w:val="20"/>
          <w:szCs w:val="20"/>
        </w:rPr>
        <w:t xml:space="preserve">. </w:t>
      </w:r>
      <w:r w:rsidR="003C52C8" w:rsidRPr="00AD2727">
        <w:rPr>
          <w:sz w:val="20"/>
          <w:szCs w:val="20"/>
          <w:lang w:val="en-US"/>
        </w:rPr>
        <w:t>Kobayashi</w:t>
      </w:r>
      <w:r w:rsidR="003C52C8" w:rsidRPr="00AD2727">
        <w:rPr>
          <w:sz w:val="20"/>
          <w:szCs w:val="20"/>
        </w:rPr>
        <w:t>,</w:t>
      </w:r>
      <w:r w:rsidR="00107FAD" w:rsidRPr="00AD2727">
        <w:rPr>
          <w:sz w:val="20"/>
          <w:szCs w:val="20"/>
        </w:rPr>
        <w:t xml:space="preserve"> И.Н. Бедия, О.Б. Наймарка</w:t>
      </w:r>
      <w:r w:rsidR="003C52C8" w:rsidRPr="00AD2727">
        <w:rPr>
          <w:sz w:val="20"/>
          <w:szCs w:val="20"/>
        </w:rPr>
        <w:t>, О.А. Плехова, С.В. Уварова</w:t>
      </w:r>
      <w:r w:rsidR="00817F1D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 по исследованию ветвления трещин </w:t>
      </w:r>
      <w:r w:rsidR="00A419FA" w:rsidRPr="00AD2727">
        <w:rPr>
          <w:sz w:val="20"/>
          <w:szCs w:val="20"/>
        </w:rPr>
        <w:t>в модельных и конструкционных материалах</w:t>
      </w:r>
      <w:r w:rsidR="005514A3" w:rsidRPr="00AD2727">
        <w:rPr>
          <w:sz w:val="20"/>
          <w:szCs w:val="20"/>
        </w:rPr>
        <w:t xml:space="preserve"> </w:t>
      </w:r>
      <w:r w:rsidR="001A21DE" w:rsidRPr="00AD2727">
        <w:rPr>
          <w:sz w:val="20"/>
          <w:szCs w:val="20"/>
        </w:rPr>
        <w:t xml:space="preserve">показывает, </w:t>
      </w:r>
      <w:r w:rsidR="00D1314F" w:rsidRPr="00AD2727">
        <w:rPr>
          <w:sz w:val="20"/>
          <w:szCs w:val="20"/>
        </w:rPr>
        <w:t xml:space="preserve">что </w:t>
      </w:r>
      <w:r w:rsidR="001A21DE" w:rsidRPr="00AD2727">
        <w:rPr>
          <w:sz w:val="20"/>
          <w:szCs w:val="20"/>
        </w:rPr>
        <w:t>параметром,</w:t>
      </w:r>
      <w:r w:rsidR="001A21DE" w:rsidRPr="00AD2727">
        <w:rPr>
          <w:sz w:val="20"/>
          <w:szCs w:val="20"/>
          <w:lang w:val="sr-Cyrl-CS"/>
        </w:rPr>
        <w:t xml:space="preserve"> </w:t>
      </w:r>
      <w:r w:rsidR="001A21DE" w:rsidRPr="00AD2727">
        <w:rPr>
          <w:sz w:val="20"/>
          <w:szCs w:val="20"/>
        </w:rPr>
        <w:t xml:space="preserve">контролирующим переход трещины от прямолинейного распространения к режиму ветвления, является критическое значение скорости распространения трещины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perscript"/>
        </w:rPr>
        <w:t>*</w:t>
      </w:r>
      <w:r w:rsidR="001A21DE" w:rsidRPr="00AD2727">
        <w:rPr>
          <w:sz w:val="20"/>
          <w:szCs w:val="20"/>
        </w:rPr>
        <w:t xml:space="preserve"> (предельная скорость), причем 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perscript"/>
        </w:rPr>
        <w:t>*</w:t>
      </w:r>
      <w:r w:rsidR="001A21DE" w:rsidRPr="00AD2727">
        <w:rPr>
          <w:sz w:val="20"/>
          <w:szCs w:val="20"/>
        </w:rPr>
        <w:t>&lt;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bscript"/>
          <w:lang w:val="en-US"/>
        </w:rPr>
        <w:t>R</w:t>
      </w:r>
      <w:r w:rsidR="001A21DE" w:rsidRPr="00AD2727">
        <w:rPr>
          <w:i/>
          <w:sz w:val="20"/>
          <w:szCs w:val="20"/>
          <w:vertAlign w:val="subscript"/>
        </w:rPr>
        <w:t xml:space="preserve"> </w:t>
      </w:r>
      <w:r w:rsidR="001A21DE" w:rsidRPr="00AD2727">
        <w:rPr>
          <w:sz w:val="20"/>
          <w:szCs w:val="20"/>
        </w:rPr>
        <w:t>(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bscript"/>
          <w:lang w:val="en-US"/>
        </w:rPr>
        <w:t>R</w:t>
      </w:r>
      <w:r w:rsidR="001A21DE" w:rsidRPr="00AD2727">
        <w:rPr>
          <w:sz w:val="20"/>
          <w:szCs w:val="20"/>
        </w:rPr>
        <w:t xml:space="preserve"> </w:t>
      </w:r>
      <w:r w:rsidR="00F231D8" w:rsidRPr="00AD2727">
        <w:rPr>
          <w:sz w:val="20"/>
          <w:szCs w:val="20"/>
        </w:rPr>
        <w:t>–</w:t>
      </w:r>
      <w:r w:rsidR="001A21DE" w:rsidRPr="00AD2727">
        <w:rPr>
          <w:i/>
          <w:sz w:val="20"/>
          <w:szCs w:val="20"/>
          <w:vertAlign w:val="subscript"/>
        </w:rPr>
        <w:t xml:space="preserve"> </w:t>
      </w:r>
      <w:r w:rsidR="001A21DE" w:rsidRPr="00AD2727">
        <w:rPr>
          <w:sz w:val="20"/>
          <w:szCs w:val="20"/>
        </w:rPr>
        <w:t xml:space="preserve">скорость волны Рэлея), и равна не определенной части 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bscript"/>
          <w:lang w:val="en-US"/>
        </w:rPr>
        <w:t>R</w:t>
      </w:r>
      <w:r w:rsidR="001A21DE" w:rsidRPr="00AD2727">
        <w:rPr>
          <w:sz w:val="20"/>
          <w:szCs w:val="20"/>
        </w:rPr>
        <w:t xml:space="preserve">, а зависит от материала. Существует два фундаментально различных подхода для объяснения механизма ветвления трещины при достижении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perscript"/>
        </w:rPr>
        <w:t>*</w:t>
      </w:r>
      <w:r w:rsidR="001A21DE" w:rsidRPr="00AD2727">
        <w:rPr>
          <w:sz w:val="20"/>
          <w:szCs w:val="20"/>
        </w:rPr>
        <w:t xml:space="preserve">. Неустойчивость по Е. </w:t>
      </w:r>
      <w:r w:rsidR="001A21DE" w:rsidRPr="00AD2727">
        <w:rPr>
          <w:sz w:val="20"/>
          <w:szCs w:val="20"/>
          <w:lang w:val="en-US"/>
        </w:rPr>
        <w:t>Yoffe</w:t>
      </w:r>
      <w:r w:rsidR="001A21DE" w:rsidRPr="00AD2727">
        <w:rPr>
          <w:sz w:val="20"/>
          <w:szCs w:val="20"/>
        </w:rPr>
        <w:t xml:space="preserve">, В.М. Финкелю, </w:t>
      </w:r>
      <w:r w:rsidR="001A21DE" w:rsidRPr="00AD2727">
        <w:rPr>
          <w:sz w:val="20"/>
          <w:szCs w:val="20"/>
          <w:lang w:val="en-US"/>
        </w:rPr>
        <w:t>J</w:t>
      </w:r>
      <w:r w:rsidR="001A21DE" w:rsidRPr="00AD2727">
        <w:rPr>
          <w:sz w:val="20"/>
          <w:szCs w:val="20"/>
        </w:rPr>
        <w:t xml:space="preserve">. </w:t>
      </w:r>
      <w:r w:rsidR="001A21DE" w:rsidRPr="00AD2727">
        <w:rPr>
          <w:sz w:val="20"/>
          <w:szCs w:val="20"/>
          <w:lang w:val="en-US"/>
        </w:rPr>
        <w:t>Fineberg</w:t>
      </w:r>
      <w:r w:rsidR="001A21DE" w:rsidRPr="00AD2727">
        <w:rPr>
          <w:sz w:val="20"/>
          <w:szCs w:val="20"/>
        </w:rPr>
        <w:t>, И.Н. Бедию</w:t>
      </w:r>
      <w:r w:rsidR="00FB732E" w:rsidRPr="00AD2727">
        <w:rPr>
          <w:sz w:val="20"/>
          <w:szCs w:val="20"/>
        </w:rPr>
        <w:t>, О.Б. Наймарку, О.А. Плехову, С.В. Уварову</w:t>
      </w:r>
      <w:r w:rsidR="001A21DE" w:rsidRPr="00AD2727">
        <w:rPr>
          <w:sz w:val="20"/>
          <w:szCs w:val="20"/>
        </w:rPr>
        <w:t xml:space="preserve"> зависит в основном от инерционной перестройки поля напряжения и является, следовательно, функцией скорости трещины, связанной с характерными скоростями волн в материале. Однако, экспериментальные факты свидетельствуют</w:t>
      </w:r>
      <w:r w:rsidR="0091033E" w:rsidRPr="00AD2727">
        <w:rPr>
          <w:sz w:val="20"/>
          <w:szCs w:val="20"/>
        </w:rPr>
        <w:t xml:space="preserve">, что </w:t>
      </w:r>
      <w:r w:rsidR="001A21DE" w:rsidRPr="00AD2727">
        <w:rPr>
          <w:sz w:val="20"/>
          <w:szCs w:val="20"/>
        </w:rPr>
        <w:t xml:space="preserve">между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perscript"/>
        </w:rPr>
        <w:t>*</w:t>
      </w:r>
      <w:r w:rsidR="001A21DE" w:rsidRPr="00AD2727">
        <w:rPr>
          <w:sz w:val="20"/>
          <w:szCs w:val="20"/>
        </w:rPr>
        <w:t xml:space="preserve"> и характерными скоростями волн в материале</w:t>
      </w:r>
      <w:r w:rsidR="0091033E" w:rsidRPr="00AD2727">
        <w:rPr>
          <w:sz w:val="20"/>
          <w:szCs w:val="20"/>
        </w:rPr>
        <w:t xml:space="preserve"> корреляция отсутствует</w:t>
      </w:r>
      <w:r w:rsidR="001A21DE" w:rsidRPr="00AD2727">
        <w:rPr>
          <w:sz w:val="20"/>
          <w:szCs w:val="20"/>
        </w:rPr>
        <w:t xml:space="preserve">,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perscript"/>
        </w:rPr>
        <w:t>*</w:t>
      </w:r>
      <w:r w:rsidR="001A21DE" w:rsidRPr="00AD2727">
        <w:rPr>
          <w:sz w:val="20"/>
          <w:szCs w:val="20"/>
        </w:rPr>
        <w:t xml:space="preserve"> сильно зависит от состава материала, экспериментально измеренные значения </w:t>
      </w:r>
      <w:r w:rsidR="001A21DE" w:rsidRPr="00AD2727">
        <w:rPr>
          <w:i/>
          <w:sz w:val="20"/>
          <w:szCs w:val="20"/>
          <w:lang w:val="en-US"/>
        </w:rPr>
        <w:t>V</w:t>
      </w:r>
      <w:r w:rsidR="001A21DE" w:rsidRPr="00AD2727">
        <w:rPr>
          <w:i/>
          <w:sz w:val="20"/>
          <w:szCs w:val="20"/>
          <w:vertAlign w:val="superscript"/>
        </w:rPr>
        <w:t xml:space="preserve">* </w:t>
      </w:r>
      <w:r w:rsidR="001A21DE" w:rsidRPr="00AD2727">
        <w:rPr>
          <w:sz w:val="20"/>
          <w:szCs w:val="20"/>
        </w:rPr>
        <w:t xml:space="preserve">значительно ниже порога </w:t>
      </w:r>
      <w:r w:rsidR="001A21DE" w:rsidRPr="00AD2727">
        <w:rPr>
          <w:sz w:val="20"/>
          <w:szCs w:val="20"/>
          <w:lang w:val="en-US"/>
        </w:rPr>
        <w:t>Yoffe</w:t>
      </w:r>
      <w:r w:rsidR="001A21DE" w:rsidRPr="00AD2727">
        <w:rPr>
          <w:sz w:val="20"/>
          <w:szCs w:val="20"/>
        </w:rPr>
        <w:t xml:space="preserve">. </w:t>
      </w:r>
    </w:p>
    <w:p w:rsidR="007E4288" w:rsidRPr="00AD2727" w:rsidRDefault="001A21DE" w:rsidP="007E4288">
      <w:pPr>
        <w:pStyle w:val="a8"/>
        <w:widowControl w:val="0"/>
        <w:tabs>
          <w:tab w:val="left" w:pos="360"/>
        </w:tabs>
        <w:autoSpaceDE w:val="0"/>
        <w:autoSpaceDN w:val="0"/>
        <w:spacing w:after="0"/>
        <w:ind w:left="0"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В моделях</w:t>
      </w:r>
      <w:r w:rsidR="00B16DA2" w:rsidRPr="00AD2727">
        <w:rPr>
          <w:sz w:val="20"/>
          <w:szCs w:val="20"/>
        </w:rPr>
        <w:t xml:space="preserve"> </w:t>
      </w:r>
      <w:r w:rsidR="00B16DA2" w:rsidRPr="00AD2727">
        <w:rPr>
          <w:sz w:val="20"/>
          <w:szCs w:val="20"/>
          <w:lang w:val="en-US"/>
        </w:rPr>
        <w:t>F</w:t>
      </w:r>
      <w:r w:rsidR="00B16DA2" w:rsidRPr="00AD2727">
        <w:rPr>
          <w:sz w:val="20"/>
          <w:szCs w:val="20"/>
        </w:rPr>
        <w:t>.</w:t>
      </w:r>
      <w:r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  <w:lang w:val="en-US"/>
        </w:rPr>
        <w:t>Kerkhof</w:t>
      </w:r>
      <w:r w:rsidRPr="00AD2727">
        <w:rPr>
          <w:sz w:val="20"/>
          <w:szCs w:val="20"/>
        </w:rPr>
        <w:t xml:space="preserve">, </w:t>
      </w:r>
      <w:r w:rsidRPr="00AD2727">
        <w:rPr>
          <w:sz w:val="20"/>
          <w:szCs w:val="20"/>
          <w:lang w:val="en-US"/>
        </w:rPr>
        <w:t>K</w:t>
      </w:r>
      <w:r w:rsidRPr="00AD2727">
        <w:rPr>
          <w:sz w:val="20"/>
          <w:szCs w:val="20"/>
        </w:rPr>
        <w:t xml:space="preserve">. </w:t>
      </w:r>
      <w:r w:rsidRPr="00AD2727">
        <w:rPr>
          <w:sz w:val="20"/>
          <w:szCs w:val="20"/>
          <w:lang w:val="en-US"/>
        </w:rPr>
        <w:t>Ravi</w:t>
      </w:r>
      <w:r w:rsidRPr="00AD2727">
        <w:rPr>
          <w:sz w:val="20"/>
          <w:szCs w:val="20"/>
        </w:rPr>
        <w:t>-</w:t>
      </w:r>
      <w:r w:rsidRPr="00AD2727">
        <w:rPr>
          <w:sz w:val="20"/>
          <w:szCs w:val="20"/>
          <w:lang w:val="en-US"/>
        </w:rPr>
        <w:t>Chandar</w:t>
      </w:r>
      <w:r w:rsidRPr="00AD2727">
        <w:rPr>
          <w:sz w:val="20"/>
          <w:szCs w:val="20"/>
        </w:rPr>
        <w:t xml:space="preserve"> и </w:t>
      </w:r>
      <w:r w:rsidRPr="00AD2727">
        <w:rPr>
          <w:sz w:val="20"/>
          <w:szCs w:val="20"/>
          <w:lang w:val="en-US"/>
        </w:rPr>
        <w:t>W</w:t>
      </w:r>
      <w:r w:rsidRPr="00AD2727">
        <w:rPr>
          <w:sz w:val="20"/>
          <w:szCs w:val="20"/>
        </w:rPr>
        <w:t>.</w:t>
      </w:r>
      <w:r w:rsidRPr="00AD2727">
        <w:rPr>
          <w:sz w:val="20"/>
          <w:szCs w:val="20"/>
          <w:lang w:val="en-US"/>
        </w:rPr>
        <w:t>G</w:t>
      </w:r>
      <w:r w:rsidRPr="00AD2727">
        <w:rPr>
          <w:sz w:val="20"/>
          <w:szCs w:val="20"/>
        </w:rPr>
        <w:t xml:space="preserve">. </w:t>
      </w:r>
      <w:r w:rsidRPr="00AD2727">
        <w:rPr>
          <w:sz w:val="20"/>
          <w:szCs w:val="20"/>
          <w:lang w:val="en-US"/>
        </w:rPr>
        <w:t>Knauss</w:t>
      </w:r>
      <w:r w:rsidRPr="00AD2727">
        <w:rPr>
          <w:sz w:val="20"/>
          <w:szCs w:val="20"/>
        </w:rPr>
        <w:t xml:space="preserve">, </w:t>
      </w:r>
      <w:r w:rsidRPr="00AD2727">
        <w:rPr>
          <w:sz w:val="20"/>
          <w:szCs w:val="20"/>
          <w:lang w:val="en-US"/>
        </w:rPr>
        <w:t>A</w:t>
      </w:r>
      <w:r w:rsidRPr="00AD2727">
        <w:rPr>
          <w:sz w:val="20"/>
          <w:szCs w:val="20"/>
        </w:rPr>
        <w:t>.</w:t>
      </w:r>
      <w:r w:rsidRPr="00AD2727">
        <w:rPr>
          <w:sz w:val="20"/>
          <w:szCs w:val="20"/>
          <w:lang w:val="en-US"/>
        </w:rPr>
        <w:t>S</w:t>
      </w:r>
      <w:r w:rsidRPr="00AD2727">
        <w:rPr>
          <w:sz w:val="20"/>
          <w:szCs w:val="20"/>
        </w:rPr>
        <w:t xml:space="preserve">. </w:t>
      </w:r>
      <w:r w:rsidRPr="00AD2727">
        <w:rPr>
          <w:sz w:val="20"/>
          <w:szCs w:val="20"/>
          <w:lang w:val="en-US"/>
        </w:rPr>
        <w:t>Kobayashi</w:t>
      </w:r>
      <w:r w:rsidRPr="00AD2727">
        <w:rPr>
          <w:sz w:val="20"/>
          <w:szCs w:val="20"/>
        </w:rPr>
        <w:t xml:space="preserve">, основанных на эволюции зоны процесса трещинообразования, неустойчивость связана с изменением поведения материала около вершины трещины при достижении </w:t>
      </w:r>
      <w:r w:rsidRPr="00AD2727">
        <w:rPr>
          <w:i/>
          <w:sz w:val="20"/>
          <w:szCs w:val="20"/>
          <w:lang w:val="en-US"/>
        </w:rPr>
        <w:t>V</w:t>
      </w:r>
      <w:r w:rsidRPr="00AD2727">
        <w:rPr>
          <w:i/>
          <w:sz w:val="20"/>
          <w:szCs w:val="20"/>
          <w:vertAlign w:val="superscript"/>
        </w:rPr>
        <w:t>*</w:t>
      </w:r>
      <w:r w:rsidRPr="00AD2727">
        <w:rPr>
          <w:sz w:val="20"/>
          <w:szCs w:val="20"/>
        </w:rPr>
        <w:t>, которая зависит от свойств материала в пределах зоны процесса трещинообразования</w:t>
      </w:r>
      <w:r w:rsidR="00D1314F" w:rsidRPr="00AD2727">
        <w:rPr>
          <w:sz w:val="20"/>
          <w:szCs w:val="20"/>
        </w:rPr>
        <w:t xml:space="preserve">. В соответствии с этими моделями </w:t>
      </w:r>
      <w:r w:rsidRPr="00AD2727">
        <w:rPr>
          <w:sz w:val="20"/>
          <w:szCs w:val="20"/>
        </w:rPr>
        <w:t>ветвлени</w:t>
      </w:r>
      <w:r w:rsidR="007E4288" w:rsidRPr="00AD2727">
        <w:rPr>
          <w:sz w:val="20"/>
          <w:szCs w:val="20"/>
        </w:rPr>
        <w:t>е</w:t>
      </w:r>
      <w:r w:rsidRPr="00AD2727">
        <w:rPr>
          <w:sz w:val="20"/>
          <w:szCs w:val="20"/>
        </w:rPr>
        <w:t xml:space="preserve"> </w:t>
      </w:r>
      <w:r w:rsidR="00D1314F" w:rsidRPr="00AD2727">
        <w:rPr>
          <w:sz w:val="20"/>
          <w:szCs w:val="20"/>
        </w:rPr>
        <w:t xml:space="preserve">трещины </w:t>
      </w:r>
      <w:r w:rsidR="007E4288" w:rsidRPr="00AD2727">
        <w:rPr>
          <w:sz w:val="20"/>
          <w:szCs w:val="20"/>
        </w:rPr>
        <w:t xml:space="preserve">происходит в </w:t>
      </w:r>
      <w:r w:rsidRPr="00AD2727">
        <w:rPr>
          <w:sz w:val="20"/>
          <w:szCs w:val="20"/>
        </w:rPr>
        <w:t>результат</w:t>
      </w:r>
      <w:r w:rsidR="007E4288" w:rsidRPr="00AD2727">
        <w:rPr>
          <w:sz w:val="20"/>
          <w:szCs w:val="20"/>
        </w:rPr>
        <w:t>е</w:t>
      </w:r>
      <w:r w:rsidRPr="00AD2727">
        <w:rPr>
          <w:sz w:val="20"/>
          <w:szCs w:val="20"/>
        </w:rPr>
        <w:t xml:space="preserve"> волнового взаимодействия между микроветвями и магистральной трещиной</w:t>
      </w:r>
      <w:r w:rsidR="007E4288" w:rsidRPr="00AD2727">
        <w:rPr>
          <w:sz w:val="20"/>
          <w:szCs w:val="20"/>
        </w:rPr>
        <w:t xml:space="preserve"> и </w:t>
      </w:r>
      <w:r w:rsidR="00FB732E" w:rsidRPr="00AD2727">
        <w:rPr>
          <w:sz w:val="20"/>
          <w:szCs w:val="20"/>
        </w:rPr>
        <w:t xml:space="preserve">является процессом </w:t>
      </w:r>
      <w:r w:rsidR="00D1314F" w:rsidRPr="00AD2727">
        <w:rPr>
          <w:sz w:val="20"/>
          <w:szCs w:val="20"/>
        </w:rPr>
        <w:t xml:space="preserve">скорее </w:t>
      </w:r>
      <w:r w:rsidR="00FB732E" w:rsidRPr="00AD2727">
        <w:rPr>
          <w:sz w:val="20"/>
          <w:szCs w:val="20"/>
        </w:rPr>
        <w:t xml:space="preserve">стохастичным, </w:t>
      </w:r>
      <w:r w:rsidR="007E4288" w:rsidRPr="00AD2727">
        <w:rPr>
          <w:sz w:val="20"/>
          <w:szCs w:val="20"/>
        </w:rPr>
        <w:t xml:space="preserve">тогда как экспериментально наблюдается его детерминированность. </w:t>
      </w:r>
    </w:p>
    <w:p w:rsidR="001A21DE" w:rsidRPr="00AD2727" w:rsidRDefault="001A21DE" w:rsidP="001A21DE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Таким образом, в настоящее время можно считать </w:t>
      </w:r>
      <w:r w:rsidR="007E4288" w:rsidRPr="00AD2727">
        <w:rPr>
          <w:sz w:val="20"/>
          <w:szCs w:val="20"/>
        </w:rPr>
        <w:t xml:space="preserve">до конца </w:t>
      </w:r>
      <w:r w:rsidRPr="00AD2727">
        <w:rPr>
          <w:sz w:val="20"/>
          <w:szCs w:val="20"/>
        </w:rPr>
        <w:t xml:space="preserve">не установленным физический механизм перехода трещины от прямолинейного распространения к ветвлению, объясняющий существование  экспериментально наблюдающейся </w:t>
      </w:r>
      <w:r w:rsidR="001919A6" w:rsidRPr="00AD2727">
        <w:rPr>
          <w:sz w:val="20"/>
          <w:szCs w:val="20"/>
        </w:rPr>
        <w:t xml:space="preserve">предельной скорости распространения трещины </w:t>
      </w:r>
      <w:r w:rsidRPr="00AD2727">
        <w:rPr>
          <w:i/>
          <w:sz w:val="20"/>
          <w:szCs w:val="20"/>
          <w:lang w:val="en-US"/>
        </w:rPr>
        <w:t>V</w:t>
      </w:r>
      <w:r w:rsidRPr="00AD2727">
        <w:rPr>
          <w:i/>
          <w:sz w:val="20"/>
          <w:szCs w:val="20"/>
          <w:vertAlign w:val="superscript"/>
        </w:rPr>
        <w:t>*</w:t>
      </w:r>
      <w:r w:rsidRPr="00AD2727">
        <w:rPr>
          <w:sz w:val="20"/>
          <w:szCs w:val="20"/>
        </w:rPr>
        <w:t>.</w:t>
      </w:r>
    </w:p>
    <w:p w:rsidR="00E65D34" w:rsidRPr="00AD2727" w:rsidRDefault="00E65D34" w:rsidP="00020D7C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При натурных гидравлических испытаниях труб и сосудов из у</w:t>
      </w:r>
      <w:r w:rsidRPr="00AD2727">
        <w:rPr>
          <w:sz w:val="20"/>
          <w:szCs w:val="20"/>
          <w:lang w:val="sr-Cyrl-CS"/>
        </w:rPr>
        <w:t xml:space="preserve">глеродистых сталей </w:t>
      </w:r>
      <w:r w:rsidRPr="00AD2727">
        <w:rPr>
          <w:sz w:val="20"/>
          <w:szCs w:val="20"/>
        </w:rPr>
        <w:t>в работе А. Даффи, Г. Хана была установлена з</w:t>
      </w:r>
      <w:r w:rsidR="006A7664" w:rsidRPr="00AD2727">
        <w:rPr>
          <w:sz w:val="20"/>
          <w:szCs w:val="20"/>
        </w:rPr>
        <w:t xml:space="preserve">ависимость </w:t>
      </w:r>
      <w:r w:rsidRPr="00AD2727">
        <w:rPr>
          <w:sz w:val="20"/>
          <w:szCs w:val="20"/>
        </w:rPr>
        <w:t xml:space="preserve">характера их </w:t>
      </w:r>
      <w:r w:rsidR="006A7664" w:rsidRPr="00AD2727">
        <w:rPr>
          <w:sz w:val="20"/>
          <w:szCs w:val="20"/>
        </w:rPr>
        <w:t>разрушения от скорости распространения трещины</w:t>
      </w:r>
      <w:r w:rsidRPr="00AD2727">
        <w:rPr>
          <w:sz w:val="20"/>
          <w:szCs w:val="20"/>
        </w:rPr>
        <w:t xml:space="preserve">; в качестве критерия распространения продольных трещин в цилиндрических сосудах давления принято  </w:t>
      </w:r>
      <w:r w:rsidR="004D0938" w:rsidRPr="00AD2727">
        <w:rPr>
          <w:sz w:val="20"/>
          <w:szCs w:val="20"/>
        </w:rPr>
        <w:t>номинальное</w:t>
      </w:r>
      <w:r w:rsidRPr="00AD2727">
        <w:rPr>
          <w:sz w:val="20"/>
          <w:szCs w:val="20"/>
        </w:rPr>
        <w:t xml:space="preserve"> </w:t>
      </w:r>
      <w:r w:rsidR="00AC5D23" w:rsidRPr="00AD2727">
        <w:rPr>
          <w:sz w:val="20"/>
          <w:szCs w:val="20"/>
        </w:rPr>
        <w:t>окружное</w:t>
      </w:r>
      <w:r w:rsidRPr="00AD2727">
        <w:rPr>
          <w:sz w:val="20"/>
          <w:szCs w:val="20"/>
        </w:rPr>
        <w:t xml:space="preserve"> разрушающе</w:t>
      </w:r>
      <w:r w:rsidR="00AC5D23" w:rsidRPr="00AD2727">
        <w:rPr>
          <w:sz w:val="20"/>
          <w:szCs w:val="20"/>
        </w:rPr>
        <w:t>е</w:t>
      </w:r>
      <w:r w:rsidRPr="00AD2727">
        <w:rPr>
          <w:sz w:val="20"/>
          <w:szCs w:val="20"/>
        </w:rPr>
        <w:t xml:space="preserve"> напряжени</w:t>
      </w:r>
      <w:r w:rsidR="00AC5D23" w:rsidRPr="00AD2727">
        <w:rPr>
          <w:sz w:val="20"/>
          <w:szCs w:val="20"/>
        </w:rPr>
        <w:t xml:space="preserve">е </w:t>
      </w:r>
      <w:r w:rsidR="00AC5D23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AC5D23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. </w:t>
      </w:r>
    </w:p>
    <w:p w:rsidR="00EF6E04" w:rsidRPr="00AD2727" w:rsidRDefault="00D67692" w:rsidP="00E65D34">
      <w:pPr>
        <w:ind w:firstLine="70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Вышеприведенный анализ современного состояния проблемы явился обоснованием для постановки цели и задач диссертационной работы. </w:t>
      </w:r>
      <w:r w:rsidR="00EF6E04" w:rsidRPr="00AD2727">
        <w:rPr>
          <w:sz w:val="20"/>
          <w:szCs w:val="20"/>
        </w:rPr>
        <w:t xml:space="preserve">В качестве параметра, </w:t>
      </w:r>
      <w:r w:rsidR="00EF6E04" w:rsidRPr="00AD2727">
        <w:rPr>
          <w:sz w:val="20"/>
          <w:szCs w:val="20"/>
          <w:lang w:val="sr-Cyrl-CS"/>
        </w:rPr>
        <w:t xml:space="preserve"> </w:t>
      </w:r>
      <w:r w:rsidR="00EF6E04" w:rsidRPr="00AD2727">
        <w:rPr>
          <w:sz w:val="20"/>
          <w:szCs w:val="20"/>
        </w:rPr>
        <w:t xml:space="preserve">контролирующего переход трещины от прямолинейного распространения к режиму ветвления, </w:t>
      </w:r>
      <w:r w:rsidR="00E65D34" w:rsidRPr="00AD2727">
        <w:rPr>
          <w:sz w:val="20"/>
          <w:szCs w:val="20"/>
        </w:rPr>
        <w:t xml:space="preserve">в работе </w:t>
      </w:r>
      <w:r w:rsidR="00EF6E04" w:rsidRPr="00AD2727">
        <w:rPr>
          <w:sz w:val="20"/>
          <w:szCs w:val="20"/>
        </w:rPr>
        <w:t xml:space="preserve">принято </w:t>
      </w:r>
      <w:r w:rsidR="009F1C07" w:rsidRPr="00AD2727">
        <w:rPr>
          <w:i/>
          <w:sz w:val="20"/>
          <w:szCs w:val="20"/>
          <w:lang w:val="en-US"/>
        </w:rPr>
        <w:t>V</w:t>
      </w:r>
      <w:r w:rsidR="009F1C07" w:rsidRPr="00AD2727">
        <w:rPr>
          <w:i/>
          <w:sz w:val="20"/>
          <w:szCs w:val="20"/>
          <w:vertAlign w:val="superscript"/>
        </w:rPr>
        <w:t>*</w:t>
      </w:r>
      <w:r w:rsidR="00B0098D" w:rsidRPr="00AD2727">
        <w:rPr>
          <w:sz w:val="20"/>
          <w:szCs w:val="20"/>
        </w:rPr>
        <w:t xml:space="preserve">; </w:t>
      </w:r>
      <w:r w:rsidR="007E4288" w:rsidRPr="00AD2727">
        <w:rPr>
          <w:sz w:val="20"/>
          <w:szCs w:val="20"/>
        </w:rPr>
        <w:t>установлени</w:t>
      </w:r>
      <w:r w:rsidR="00B0098D" w:rsidRPr="00AD2727">
        <w:rPr>
          <w:sz w:val="20"/>
          <w:szCs w:val="20"/>
        </w:rPr>
        <w:t>е</w:t>
      </w:r>
      <w:r w:rsidR="007E4288" w:rsidRPr="00AD2727">
        <w:rPr>
          <w:sz w:val="20"/>
          <w:szCs w:val="20"/>
        </w:rPr>
        <w:t xml:space="preserve"> закономерностей ветвления</w:t>
      </w:r>
      <w:r w:rsidR="00B0098D" w:rsidRPr="00AD2727">
        <w:rPr>
          <w:sz w:val="20"/>
          <w:szCs w:val="20"/>
        </w:rPr>
        <w:t xml:space="preserve"> основано на </w:t>
      </w:r>
      <w:r w:rsidR="007E4288" w:rsidRPr="00AD2727">
        <w:rPr>
          <w:sz w:val="20"/>
          <w:szCs w:val="20"/>
        </w:rPr>
        <w:t>исследовани</w:t>
      </w:r>
      <w:r w:rsidR="00B0098D" w:rsidRPr="00AD2727">
        <w:rPr>
          <w:sz w:val="20"/>
          <w:szCs w:val="20"/>
        </w:rPr>
        <w:t>и</w:t>
      </w:r>
      <w:r w:rsidR="007E4288" w:rsidRPr="00AD2727">
        <w:rPr>
          <w:sz w:val="20"/>
          <w:szCs w:val="20"/>
        </w:rPr>
        <w:t xml:space="preserve"> </w:t>
      </w:r>
      <w:r w:rsidR="00B0098D" w:rsidRPr="00AD2727">
        <w:rPr>
          <w:sz w:val="20"/>
          <w:szCs w:val="20"/>
        </w:rPr>
        <w:t xml:space="preserve">эволюции </w:t>
      </w:r>
      <w:r w:rsidR="00E65D34" w:rsidRPr="00AD2727">
        <w:rPr>
          <w:sz w:val="20"/>
          <w:szCs w:val="20"/>
        </w:rPr>
        <w:t xml:space="preserve">зоны процесса разрушения; </w:t>
      </w:r>
      <w:r w:rsidR="00EF6E04" w:rsidRPr="00AD2727">
        <w:rPr>
          <w:sz w:val="20"/>
          <w:szCs w:val="20"/>
        </w:rPr>
        <w:t xml:space="preserve">в качестве критерия распространения продольных трещин в тонкостенных цилиндрических оболочках </w:t>
      </w:r>
      <w:r w:rsidR="00AC5D23" w:rsidRPr="00AD2727">
        <w:rPr>
          <w:sz w:val="20"/>
          <w:szCs w:val="20"/>
        </w:rPr>
        <w:t xml:space="preserve"> принято </w:t>
      </w:r>
      <w:r w:rsidR="00AC5D23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AC5D23" w:rsidRPr="00AD2727">
        <w:rPr>
          <w:i/>
          <w:sz w:val="20"/>
          <w:szCs w:val="20"/>
          <w:vertAlign w:val="subscript"/>
        </w:rPr>
        <w:t>р</w:t>
      </w:r>
      <w:r w:rsidR="00EF6E04" w:rsidRPr="00AD2727">
        <w:rPr>
          <w:sz w:val="20"/>
          <w:szCs w:val="20"/>
        </w:rPr>
        <w:t xml:space="preserve">. </w:t>
      </w:r>
    </w:p>
    <w:p w:rsidR="00A6446C" w:rsidRPr="00AD2727" w:rsidRDefault="00A6446C" w:rsidP="00A6446C">
      <w:pPr>
        <w:pStyle w:val="ab"/>
        <w:spacing w:line="264" w:lineRule="auto"/>
        <w:ind w:firstLine="708"/>
        <w:jc w:val="both"/>
        <w:rPr>
          <w:rFonts w:ascii="Times New Roman" w:hAnsi="Times New Roman" w:cs="Times New Roman"/>
          <w:bCs/>
        </w:rPr>
      </w:pPr>
      <w:r w:rsidRPr="00AD2727">
        <w:rPr>
          <w:rFonts w:ascii="Times New Roman" w:hAnsi="Times New Roman" w:cs="Times New Roman"/>
          <w:b/>
        </w:rPr>
        <w:t>Во второй главе</w:t>
      </w:r>
      <w:r w:rsidRPr="00AD2727">
        <w:rPr>
          <w:rFonts w:ascii="Times New Roman" w:hAnsi="Times New Roman" w:cs="Times New Roman"/>
        </w:rPr>
        <w:t xml:space="preserve"> приведен анализ </w:t>
      </w:r>
      <w:r w:rsidRPr="00AD2727">
        <w:rPr>
          <w:rFonts w:ascii="Times New Roman" w:hAnsi="Times New Roman" w:cs="Times New Roman"/>
          <w:bCs/>
        </w:rPr>
        <w:t xml:space="preserve">масштабных разрушений крупногабаритных технических устройств (магистрального газопровода и нефтяных резервуаров), эксплуатировавшихся в Республике Саха (Якутия). </w:t>
      </w:r>
    </w:p>
    <w:p w:rsidR="00577E7E" w:rsidRPr="00AD2727" w:rsidRDefault="00577E7E" w:rsidP="00A6446C">
      <w:pPr>
        <w:pStyle w:val="ab"/>
        <w:spacing w:line="264" w:lineRule="auto"/>
        <w:ind w:firstLine="708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77E7E" w:rsidRPr="00AD2727" w:rsidRDefault="00DC4B84" w:rsidP="00577E7E">
      <w:pPr>
        <w:pStyle w:val="ab"/>
        <w:spacing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08pt">
            <v:imagedata r:id="rId7" o:title="Рис"/>
          </v:shape>
        </w:pict>
      </w:r>
      <w:r w:rsidR="00521631" w:rsidRPr="00AD2727">
        <w:rPr>
          <w:rFonts w:ascii="Times New Roman" w:hAnsi="Times New Roman" w:cs="Times New Roman"/>
          <w:lang w:val="en-US"/>
        </w:rPr>
        <w:t xml:space="preserve">  </w:t>
      </w:r>
      <w:r w:rsidR="00577E7E" w:rsidRPr="00AD27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pict>
          <v:shape id="_x0000_i1026" type="#_x0000_t75" style="width:193.5pt;height:107.25pt">
            <v:imagedata r:id="rId8" o:title="Рис"/>
          </v:shape>
        </w:pict>
      </w:r>
    </w:p>
    <w:p w:rsidR="00577E7E" w:rsidRPr="00AD2727" w:rsidRDefault="0091033E" w:rsidP="00577E7E">
      <w:pPr>
        <w:pStyle w:val="ab"/>
        <w:spacing w:line="264" w:lineRule="auto"/>
        <w:ind w:firstLine="708"/>
        <w:rPr>
          <w:rFonts w:ascii="Times New Roman" w:hAnsi="Times New Roman" w:cs="Times New Roman"/>
          <w:i/>
          <w:sz w:val="18"/>
          <w:szCs w:val="18"/>
        </w:rPr>
      </w:pPr>
      <w:r w:rsidRPr="00AD2727">
        <w:rPr>
          <w:rFonts w:ascii="Times New Roman" w:hAnsi="Times New Roman" w:cs="Times New Roman"/>
          <w:sz w:val="18"/>
          <w:szCs w:val="18"/>
        </w:rPr>
        <w:t xml:space="preserve">               </w:t>
      </w:r>
      <w:r w:rsidRPr="00AD2727">
        <w:rPr>
          <w:rFonts w:ascii="Times New Roman" w:hAnsi="Times New Roman" w:cs="Times New Roman"/>
          <w:i/>
          <w:sz w:val="18"/>
          <w:szCs w:val="18"/>
        </w:rPr>
        <w:t>а)</w:t>
      </w:r>
      <w:r w:rsidR="00577E7E" w:rsidRPr="00AD2727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</w:t>
      </w:r>
      <w:r w:rsidRPr="00AD2727">
        <w:rPr>
          <w:rFonts w:ascii="Times New Roman" w:hAnsi="Times New Roman" w:cs="Times New Roman"/>
          <w:i/>
          <w:sz w:val="18"/>
          <w:szCs w:val="18"/>
        </w:rPr>
        <w:t xml:space="preserve">                             б)</w:t>
      </w:r>
    </w:p>
    <w:p w:rsidR="00577E7E" w:rsidRPr="00AD2727" w:rsidRDefault="00577E7E" w:rsidP="00577E7E">
      <w:pPr>
        <w:pStyle w:val="ab"/>
        <w:spacing w:line="264" w:lineRule="auto"/>
        <w:jc w:val="center"/>
        <w:rPr>
          <w:rFonts w:ascii="Times New Roman" w:hAnsi="Times New Roman" w:cs="Times New Roman"/>
        </w:rPr>
      </w:pPr>
      <w:r w:rsidRPr="00AD2727">
        <w:rPr>
          <w:rFonts w:ascii="Times New Roman" w:hAnsi="Times New Roman" w:cs="Times New Roman"/>
          <w:sz w:val="18"/>
          <w:szCs w:val="18"/>
        </w:rPr>
        <w:t>Рис. 1. Разрушения технических устройств</w:t>
      </w:r>
    </w:p>
    <w:p w:rsidR="00577E7E" w:rsidRPr="00AD2727" w:rsidRDefault="00577E7E" w:rsidP="00A6446C">
      <w:pPr>
        <w:pStyle w:val="ab"/>
        <w:spacing w:line="264" w:lineRule="auto"/>
        <w:ind w:firstLine="708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74A25" w:rsidRPr="00AD2727" w:rsidRDefault="00A6446C" w:rsidP="00A6446C">
      <w:pPr>
        <w:pStyle w:val="ab"/>
        <w:spacing w:line="264" w:lineRule="auto"/>
        <w:ind w:firstLine="708"/>
        <w:jc w:val="both"/>
        <w:rPr>
          <w:rFonts w:ascii="Times New Roman" w:hAnsi="Times New Roman" w:cs="Times New Roman"/>
        </w:rPr>
      </w:pPr>
      <w:r w:rsidRPr="00AD2727">
        <w:rPr>
          <w:rFonts w:ascii="Times New Roman" w:hAnsi="Times New Roman" w:cs="Times New Roman"/>
          <w:i/>
        </w:rPr>
        <w:t>Разрушени</w:t>
      </w:r>
      <w:r w:rsidR="0091033E" w:rsidRPr="00AD2727">
        <w:rPr>
          <w:rFonts w:ascii="Times New Roman" w:hAnsi="Times New Roman" w:cs="Times New Roman"/>
          <w:i/>
        </w:rPr>
        <w:t>я</w:t>
      </w:r>
      <w:r w:rsidRPr="00AD2727">
        <w:rPr>
          <w:rFonts w:ascii="Times New Roman" w:hAnsi="Times New Roman" w:cs="Times New Roman"/>
          <w:i/>
        </w:rPr>
        <w:t xml:space="preserve"> </w:t>
      </w:r>
      <w:r w:rsidR="004D6031" w:rsidRPr="00AD2727">
        <w:rPr>
          <w:rFonts w:ascii="Times New Roman" w:hAnsi="Times New Roman" w:cs="Times New Roman"/>
          <w:i/>
        </w:rPr>
        <w:t>резервуара РВС-700</w:t>
      </w:r>
      <w:r w:rsidR="004D6031" w:rsidRPr="00AD2727">
        <w:rPr>
          <w:rFonts w:ascii="Times New Roman" w:hAnsi="Times New Roman" w:cs="Times New Roman"/>
          <w:i/>
          <w:iCs/>
        </w:rPr>
        <w:t xml:space="preserve"> (с. Амга, РС(Я)) </w:t>
      </w:r>
      <w:r w:rsidR="00953A8C" w:rsidRPr="00AD2727">
        <w:rPr>
          <w:rFonts w:ascii="Times New Roman" w:hAnsi="Times New Roman" w:cs="Times New Roman"/>
        </w:rPr>
        <w:t>(рис. 1</w:t>
      </w:r>
      <w:r w:rsidR="006E17AB" w:rsidRPr="00AD2727">
        <w:rPr>
          <w:rFonts w:ascii="Times New Roman" w:hAnsi="Times New Roman" w:cs="Times New Roman"/>
        </w:rPr>
        <w:t>,</w:t>
      </w:r>
      <w:r w:rsidR="00953A8C" w:rsidRPr="00AD2727">
        <w:rPr>
          <w:rFonts w:ascii="Times New Roman" w:hAnsi="Times New Roman" w:cs="Times New Roman"/>
        </w:rPr>
        <w:t xml:space="preserve"> </w:t>
      </w:r>
      <w:r w:rsidR="00953A8C" w:rsidRPr="00AD2727">
        <w:rPr>
          <w:rFonts w:ascii="Times New Roman" w:hAnsi="Times New Roman" w:cs="Times New Roman"/>
          <w:i/>
        </w:rPr>
        <w:t>а</w:t>
      </w:r>
      <w:r w:rsidR="00953A8C" w:rsidRPr="00AD2727">
        <w:rPr>
          <w:rFonts w:ascii="Times New Roman" w:hAnsi="Times New Roman" w:cs="Times New Roman"/>
        </w:rPr>
        <w:t>)</w:t>
      </w:r>
      <w:r w:rsidRPr="00AD2727">
        <w:rPr>
          <w:rFonts w:ascii="Times New Roman" w:hAnsi="Times New Roman" w:cs="Times New Roman"/>
          <w:i/>
        </w:rPr>
        <w:t xml:space="preserve"> и </w:t>
      </w:r>
      <w:r w:rsidR="004D6031" w:rsidRPr="00AD2727">
        <w:rPr>
          <w:rFonts w:ascii="Times New Roman" w:hAnsi="Times New Roman" w:cs="Times New Roman"/>
          <w:i/>
        </w:rPr>
        <w:t>магистрального газопровода (Берге-Якутск)</w:t>
      </w:r>
      <w:r w:rsidR="004D6031" w:rsidRPr="00AD2727">
        <w:rPr>
          <w:rFonts w:ascii="Times New Roman" w:hAnsi="Times New Roman" w:cs="Times New Roman"/>
        </w:rPr>
        <w:t xml:space="preserve"> </w:t>
      </w:r>
      <w:r w:rsidR="00953A8C" w:rsidRPr="00AD2727">
        <w:rPr>
          <w:rFonts w:ascii="Times New Roman" w:hAnsi="Times New Roman" w:cs="Times New Roman"/>
        </w:rPr>
        <w:t>(рис. 1</w:t>
      </w:r>
      <w:r w:rsidR="006E17AB" w:rsidRPr="00AD2727">
        <w:rPr>
          <w:rFonts w:ascii="Times New Roman" w:hAnsi="Times New Roman" w:cs="Times New Roman"/>
        </w:rPr>
        <w:t>,</w:t>
      </w:r>
      <w:r w:rsidR="00953A8C" w:rsidRPr="00AD2727">
        <w:rPr>
          <w:rFonts w:ascii="Times New Roman" w:hAnsi="Times New Roman" w:cs="Times New Roman"/>
        </w:rPr>
        <w:t xml:space="preserve"> </w:t>
      </w:r>
      <w:r w:rsidR="00953A8C" w:rsidRPr="00AD2727">
        <w:rPr>
          <w:rFonts w:ascii="Times New Roman" w:hAnsi="Times New Roman" w:cs="Times New Roman"/>
          <w:i/>
        </w:rPr>
        <w:t>б</w:t>
      </w:r>
      <w:r w:rsidR="00953A8C" w:rsidRPr="00AD2727">
        <w:rPr>
          <w:rFonts w:ascii="Times New Roman" w:hAnsi="Times New Roman" w:cs="Times New Roman"/>
        </w:rPr>
        <w:t>)</w:t>
      </w:r>
      <w:r w:rsidRPr="00AD2727">
        <w:rPr>
          <w:rFonts w:ascii="Times New Roman" w:hAnsi="Times New Roman" w:cs="Times New Roman"/>
        </w:rPr>
        <w:t xml:space="preserve"> прои</w:t>
      </w:r>
      <w:r w:rsidR="0091033E" w:rsidRPr="00AD2727">
        <w:rPr>
          <w:rFonts w:ascii="Times New Roman" w:hAnsi="Times New Roman" w:cs="Times New Roman"/>
        </w:rPr>
        <w:t xml:space="preserve">зошли </w:t>
      </w:r>
      <w:r w:rsidRPr="00AD2727">
        <w:rPr>
          <w:rFonts w:ascii="Times New Roman" w:hAnsi="Times New Roman" w:cs="Times New Roman"/>
        </w:rPr>
        <w:t xml:space="preserve">путем хрупкого разрушения по механизму отрыва, </w:t>
      </w:r>
      <w:r w:rsidR="0091033E" w:rsidRPr="00AD2727">
        <w:rPr>
          <w:rFonts w:ascii="Times New Roman" w:hAnsi="Times New Roman" w:cs="Times New Roman"/>
        </w:rPr>
        <w:t xml:space="preserve">переходящим </w:t>
      </w:r>
      <w:r w:rsidRPr="00AD2727">
        <w:rPr>
          <w:rFonts w:ascii="Times New Roman" w:hAnsi="Times New Roman" w:cs="Times New Roman"/>
        </w:rPr>
        <w:t xml:space="preserve">на местах искривления траектории и остановки трещины к вязкому разрушению по механизму среза.  Трещины в теле трубы газопровода и резервуара разветвились, что привело к фрагментации конструкций и осколочному характеру разрушения. Ликвидация последствий аварий потребовала затрат значительных материальных и временных ресурсов. </w:t>
      </w:r>
      <w:r w:rsidR="00374A25" w:rsidRPr="00AD2727">
        <w:rPr>
          <w:rFonts w:ascii="Times New Roman" w:hAnsi="Times New Roman" w:cs="Times New Roman"/>
        </w:rPr>
        <w:t>А</w:t>
      </w:r>
      <w:r w:rsidR="00374A25" w:rsidRPr="00AD2727">
        <w:rPr>
          <w:rFonts w:ascii="Times New Roman" w:hAnsi="Times New Roman" w:cs="Times New Roman"/>
          <w:i/>
        </w:rPr>
        <w:t xml:space="preserve"> п</w:t>
      </w:r>
      <w:r w:rsidR="00FD1ACB" w:rsidRPr="00AD2727">
        <w:rPr>
          <w:rFonts w:ascii="Times New Roman" w:hAnsi="Times New Roman" w:cs="Times New Roman"/>
          <w:i/>
        </w:rPr>
        <w:t xml:space="preserve">овреждение </w:t>
      </w:r>
      <w:r w:rsidR="00175371" w:rsidRPr="00AD2727">
        <w:rPr>
          <w:rFonts w:ascii="Times New Roman" w:hAnsi="Times New Roman" w:cs="Times New Roman"/>
          <w:i/>
        </w:rPr>
        <w:t xml:space="preserve">другого </w:t>
      </w:r>
      <w:r w:rsidR="00FD1ACB" w:rsidRPr="00AD2727">
        <w:rPr>
          <w:rFonts w:ascii="Times New Roman" w:hAnsi="Times New Roman" w:cs="Times New Roman"/>
          <w:i/>
        </w:rPr>
        <w:t>резервуара РВС-700</w:t>
      </w:r>
      <w:r w:rsidR="00175371" w:rsidRPr="00AD2727">
        <w:rPr>
          <w:rFonts w:ascii="Times New Roman" w:hAnsi="Times New Roman" w:cs="Times New Roman"/>
          <w:i/>
        </w:rPr>
        <w:t xml:space="preserve"> (</w:t>
      </w:r>
      <w:r w:rsidR="00FD1ACB" w:rsidRPr="00AD2727">
        <w:rPr>
          <w:rFonts w:ascii="Times New Roman" w:hAnsi="Times New Roman" w:cs="Times New Roman"/>
          <w:bCs/>
          <w:i/>
        </w:rPr>
        <w:t xml:space="preserve">с. </w:t>
      </w:r>
      <w:r w:rsidR="00175371" w:rsidRPr="00AD2727">
        <w:rPr>
          <w:rFonts w:ascii="Times New Roman" w:hAnsi="Times New Roman" w:cs="Times New Roman"/>
          <w:bCs/>
          <w:i/>
        </w:rPr>
        <w:t>Хону</w:t>
      </w:r>
      <w:r w:rsidR="004D6031">
        <w:rPr>
          <w:rFonts w:ascii="Times New Roman" w:hAnsi="Times New Roman" w:cs="Times New Roman"/>
          <w:bCs/>
          <w:i/>
        </w:rPr>
        <w:t>у</w:t>
      </w:r>
      <w:r w:rsidR="00175371" w:rsidRPr="00AD2727">
        <w:rPr>
          <w:rFonts w:ascii="Times New Roman" w:hAnsi="Times New Roman" w:cs="Times New Roman"/>
          <w:bCs/>
          <w:i/>
        </w:rPr>
        <w:t>,</w:t>
      </w:r>
      <w:r w:rsidR="00FD1ACB" w:rsidRPr="00AD2727">
        <w:rPr>
          <w:rFonts w:ascii="Times New Roman" w:hAnsi="Times New Roman" w:cs="Times New Roman"/>
          <w:bCs/>
          <w:i/>
        </w:rPr>
        <w:t xml:space="preserve"> РС(Я)</w:t>
      </w:r>
      <w:r w:rsidR="00175371" w:rsidRPr="00AD2727">
        <w:rPr>
          <w:rFonts w:ascii="Times New Roman" w:hAnsi="Times New Roman" w:cs="Times New Roman"/>
          <w:bCs/>
          <w:i/>
        </w:rPr>
        <w:t>)</w:t>
      </w:r>
      <w:r w:rsidR="00374A25" w:rsidRPr="00AD2727">
        <w:rPr>
          <w:rFonts w:ascii="Times New Roman" w:hAnsi="Times New Roman" w:cs="Times New Roman"/>
          <w:bCs/>
          <w:i/>
        </w:rPr>
        <w:t xml:space="preserve">, </w:t>
      </w:r>
      <w:r w:rsidR="00374A25" w:rsidRPr="00AD2727">
        <w:rPr>
          <w:rFonts w:ascii="Times New Roman" w:hAnsi="Times New Roman" w:cs="Times New Roman"/>
          <w:bCs/>
        </w:rPr>
        <w:t xml:space="preserve">которое </w:t>
      </w:r>
      <w:r w:rsidR="00FD1ACB" w:rsidRPr="00AD2727">
        <w:rPr>
          <w:rFonts w:ascii="Times New Roman" w:hAnsi="Times New Roman" w:cs="Times New Roman"/>
        </w:rPr>
        <w:t xml:space="preserve">произошло в результате развития </w:t>
      </w:r>
      <w:r w:rsidR="00374A25" w:rsidRPr="00AD2727">
        <w:rPr>
          <w:rFonts w:ascii="Times New Roman" w:hAnsi="Times New Roman" w:cs="Times New Roman"/>
        </w:rPr>
        <w:t xml:space="preserve">одиночной </w:t>
      </w:r>
      <w:r w:rsidR="00FD1ACB" w:rsidRPr="00AD2727">
        <w:rPr>
          <w:rFonts w:ascii="Times New Roman" w:hAnsi="Times New Roman" w:cs="Times New Roman"/>
        </w:rPr>
        <w:t>трещины по вязкому механизму</w:t>
      </w:r>
      <w:r w:rsidR="008E59E0" w:rsidRPr="00AD2727">
        <w:rPr>
          <w:rFonts w:ascii="Times New Roman" w:hAnsi="Times New Roman" w:cs="Times New Roman"/>
        </w:rPr>
        <w:t xml:space="preserve"> и ее </w:t>
      </w:r>
      <w:r w:rsidR="00175371" w:rsidRPr="00AD2727">
        <w:rPr>
          <w:rFonts w:ascii="Times New Roman" w:hAnsi="Times New Roman" w:cs="Times New Roman"/>
        </w:rPr>
        <w:t xml:space="preserve">дальнейшей </w:t>
      </w:r>
      <w:r w:rsidR="008E59E0" w:rsidRPr="00AD2727">
        <w:rPr>
          <w:rFonts w:ascii="Times New Roman" w:hAnsi="Times New Roman" w:cs="Times New Roman"/>
        </w:rPr>
        <w:t>остановки</w:t>
      </w:r>
      <w:r w:rsidR="00374A25" w:rsidRPr="00AD2727">
        <w:rPr>
          <w:rFonts w:ascii="Times New Roman" w:hAnsi="Times New Roman" w:cs="Times New Roman"/>
        </w:rPr>
        <w:t>, не</w:t>
      </w:r>
      <w:r w:rsidR="00FD1ACB" w:rsidRPr="00AD2727">
        <w:rPr>
          <w:rFonts w:ascii="Times New Roman" w:hAnsi="Times New Roman" w:cs="Times New Roman"/>
        </w:rPr>
        <w:t xml:space="preserve"> </w:t>
      </w:r>
      <w:r w:rsidR="00374A25" w:rsidRPr="00AD2727">
        <w:rPr>
          <w:rFonts w:ascii="Times New Roman" w:hAnsi="Times New Roman" w:cs="Times New Roman"/>
        </w:rPr>
        <w:t>привело к разрушению</w:t>
      </w:r>
      <w:r w:rsidR="008E59E0" w:rsidRPr="00AD2727">
        <w:rPr>
          <w:rFonts w:ascii="Times New Roman" w:hAnsi="Times New Roman" w:cs="Times New Roman"/>
        </w:rPr>
        <w:t xml:space="preserve"> объекта</w:t>
      </w:r>
      <w:r w:rsidR="00374A25" w:rsidRPr="00AD2727">
        <w:rPr>
          <w:rFonts w:ascii="Times New Roman" w:hAnsi="Times New Roman" w:cs="Times New Roman"/>
        </w:rPr>
        <w:t xml:space="preserve">, </w:t>
      </w:r>
      <w:r w:rsidR="00175371" w:rsidRPr="00AD2727">
        <w:rPr>
          <w:rFonts w:ascii="Times New Roman" w:hAnsi="Times New Roman" w:cs="Times New Roman"/>
        </w:rPr>
        <w:t xml:space="preserve">произошел </w:t>
      </w:r>
      <w:r w:rsidR="00FD1ACB" w:rsidRPr="00AD2727">
        <w:rPr>
          <w:rFonts w:ascii="Times New Roman" w:hAnsi="Times New Roman" w:cs="Times New Roman"/>
        </w:rPr>
        <w:t>разлив 22% хранящегося нефтепродукта</w:t>
      </w:r>
      <w:r w:rsidR="00374A25" w:rsidRPr="00AD2727">
        <w:rPr>
          <w:rFonts w:ascii="Times New Roman" w:hAnsi="Times New Roman" w:cs="Times New Roman"/>
        </w:rPr>
        <w:t>, и</w:t>
      </w:r>
      <w:r w:rsidR="00FD1ACB" w:rsidRPr="00AD2727">
        <w:rPr>
          <w:rFonts w:ascii="Times New Roman" w:hAnsi="Times New Roman" w:cs="Times New Roman"/>
        </w:rPr>
        <w:t xml:space="preserve"> </w:t>
      </w:r>
      <w:r w:rsidR="00374A25" w:rsidRPr="00AD2727">
        <w:rPr>
          <w:rFonts w:ascii="Times New Roman" w:hAnsi="Times New Roman" w:cs="Times New Roman"/>
        </w:rPr>
        <w:t>о</w:t>
      </w:r>
      <w:r w:rsidR="00FD1ACB" w:rsidRPr="00AD2727">
        <w:rPr>
          <w:rFonts w:ascii="Times New Roman" w:hAnsi="Times New Roman" w:cs="Times New Roman"/>
        </w:rPr>
        <w:t xml:space="preserve">сталась возможность возобновления эксплуатации резервуара при соответствующих ремонтных работах. </w:t>
      </w:r>
      <w:r w:rsidR="00374A25" w:rsidRPr="00AD2727">
        <w:rPr>
          <w:rFonts w:ascii="Times New Roman" w:hAnsi="Times New Roman" w:cs="Times New Roman"/>
        </w:rPr>
        <w:t xml:space="preserve"> </w:t>
      </w:r>
    </w:p>
    <w:p w:rsidR="00A6446C" w:rsidRPr="00AD2727" w:rsidRDefault="00374A25" w:rsidP="00376647">
      <w:pPr>
        <w:pStyle w:val="ab"/>
        <w:spacing w:line="264" w:lineRule="auto"/>
        <w:ind w:firstLine="708"/>
        <w:jc w:val="both"/>
        <w:rPr>
          <w:rFonts w:ascii="Times New Roman" w:hAnsi="Times New Roman" w:cs="Times New Roman"/>
        </w:rPr>
      </w:pPr>
      <w:r w:rsidRPr="00AD2727">
        <w:rPr>
          <w:rFonts w:ascii="Times New Roman" w:hAnsi="Times New Roman" w:cs="Times New Roman"/>
        </w:rPr>
        <w:t xml:space="preserve">Таким образом, </w:t>
      </w:r>
      <w:r w:rsidR="00A6446C" w:rsidRPr="00AD2727">
        <w:rPr>
          <w:rFonts w:ascii="Times New Roman" w:hAnsi="Times New Roman" w:cs="Times New Roman"/>
        </w:rPr>
        <w:t>масштабные разрушения объектов нефтяной и газовой промышленности с катастрофическими последствиями происходят при распространении трещины с ветвлением</w:t>
      </w:r>
      <w:r w:rsidRPr="00AD2727">
        <w:rPr>
          <w:rFonts w:ascii="Times New Roman" w:hAnsi="Times New Roman" w:cs="Times New Roman"/>
        </w:rPr>
        <w:t>. Х</w:t>
      </w:r>
      <w:r w:rsidR="00A6446C" w:rsidRPr="00AD2727">
        <w:rPr>
          <w:rFonts w:ascii="Times New Roman" w:hAnsi="Times New Roman" w:cs="Times New Roman"/>
        </w:rPr>
        <w:t xml:space="preserve">арактер разрушения зависит от скорости распространения трещины: </w:t>
      </w:r>
      <w:r w:rsidRPr="00AD2727">
        <w:rPr>
          <w:rFonts w:ascii="Times New Roman" w:hAnsi="Times New Roman" w:cs="Times New Roman"/>
        </w:rPr>
        <w:t xml:space="preserve">продвижение трещины с </w:t>
      </w:r>
      <w:r w:rsidR="00A6446C" w:rsidRPr="00AD2727">
        <w:rPr>
          <w:rFonts w:ascii="Times New Roman" w:hAnsi="Times New Roman" w:cs="Times New Roman"/>
        </w:rPr>
        <w:t>высок</w:t>
      </w:r>
      <w:r w:rsidRPr="00AD2727">
        <w:rPr>
          <w:rFonts w:ascii="Times New Roman" w:hAnsi="Times New Roman" w:cs="Times New Roman"/>
        </w:rPr>
        <w:t>ой</w:t>
      </w:r>
      <w:r w:rsidR="00A6446C" w:rsidRPr="00AD2727">
        <w:rPr>
          <w:rFonts w:ascii="Times New Roman" w:hAnsi="Times New Roman" w:cs="Times New Roman"/>
        </w:rPr>
        <w:t xml:space="preserve"> скорост</w:t>
      </w:r>
      <w:r w:rsidRPr="00AD2727">
        <w:rPr>
          <w:rFonts w:ascii="Times New Roman" w:hAnsi="Times New Roman" w:cs="Times New Roman"/>
        </w:rPr>
        <w:t>ью по механизму отрыва приводи</w:t>
      </w:r>
      <w:r w:rsidR="001704E9" w:rsidRPr="00AD2727">
        <w:rPr>
          <w:rFonts w:ascii="Times New Roman" w:hAnsi="Times New Roman" w:cs="Times New Roman"/>
        </w:rPr>
        <w:t>т</w:t>
      </w:r>
      <w:r w:rsidRPr="00AD2727">
        <w:rPr>
          <w:rFonts w:ascii="Times New Roman" w:hAnsi="Times New Roman" w:cs="Times New Roman"/>
        </w:rPr>
        <w:t xml:space="preserve"> к </w:t>
      </w:r>
      <w:r w:rsidR="00A6446C" w:rsidRPr="00AD2727">
        <w:rPr>
          <w:rFonts w:ascii="Times New Roman" w:hAnsi="Times New Roman" w:cs="Times New Roman"/>
        </w:rPr>
        <w:t>осколочн</w:t>
      </w:r>
      <w:r w:rsidRPr="00AD2727">
        <w:rPr>
          <w:rFonts w:ascii="Times New Roman" w:hAnsi="Times New Roman" w:cs="Times New Roman"/>
        </w:rPr>
        <w:t>ому</w:t>
      </w:r>
      <w:r w:rsidR="00A6446C" w:rsidRPr="00AD2727">
        <w:rPr>
          <w:rFonts w:ascii="Times New Roman" w:hAnsi="Times New Roman" w:cs="Times New Roman"/>
        </w:rPr>
        <w:t xml:space="preserve"> разрушени</w:t>
      </w:r>
      <w:r w:rsidRPr="00AD2727">
        <w:rPr>
          <w:rFonts w:ascii="Times New Roman" w:hAnsi="Times New Roman" w:cs="Times New Roman"/>
        </w:rPr>
        <w:t xml:space="preserve">ю объектов, а трещина, распространяющаяся </w:t>
      </w:r>
      <w:r w:rsidR="00A6446C" w:rsidRPr="00AD2727">
        <w:rPr>
          <w:rFonts w:ascii="Times New Roman" w:hAnsi="Times New Roman" w:cs="Times New Roman"/>
        </w:rPr>
        <w:t>с небольшой скоростью по механизму среза</w:t>
      </w:r>
      <w:r w:rsidRPr="00AD2727">
        <w:rPr>
          <w:rFonts w:ascii="Times New Roman" w:hAnsi="Times New Roman" w:cs="Times New Roman"/>
        </w:rPr>
        <w:t xml:space="preserve">, </w:t>
      </w:r>
      <w:r w:rsidR="00A6446C" w:rsidRPr="00AD2727">
        <w:rPr>
          <w:rFonts w:ascii="Times New Roman" w:hAnsi="Times New Roman" w:cs="Times New Roman"/>
        </w:rPr>
        <w:t>останавлива</w:t>
      </w:r>
      <w:r w:rsidR="001704E9" w:rsidRPr="00AD2727">
        <w:rPr>
          <w:rFonts w:ascii="Times New Roman" w:hAnsi="Times New Roman" w:cs="Times New Roman"/>
        </w:rPr>
        <w:t>ется</w:t>
      </w:r>
      <w:r w:rsidR="00A6446C" w:rsidRPr="00AD2727">
        <w:rPr>
          <w:rFonts w:ascii="Times New Roman" w:hAnsi="Times New Roman" w:cs="Times New Roman"/>
        </w:rPr>
        <w:t>, вызывая лишь повреждение объекта</w:t>
      </w:r>
      <w:r w:rsidRPr="00AD2727">
        <w:rPr>
          <w:rFonts w:ascii="Times New Roman" w:hAnsi="Times New Roman" w:cs="Times New Roman"/>
        </w:rPr>
        <w:t xml:space="preserve">. </w:t>
      </w:r>
    </w:p>
    <w:p w:rsidR="00DC38C2" w:rsidRPr="00AD2727" w:rsidRDefault="00291975" w:rsidP="00376647">
      <w:pPr>
        <w:ind w:firstLine="720"/>
        <w:jc w:val="both"/>
        <w:rPr>
          <w:bCs/>
          <w:sz w:val="20"/>
          <w:szCs w:val="20"/>
        </w:rPr>
      </w:pPr>
      <w:r w:rsidRPr="00AD2727">
        <w:rPr>
          <w:b/>
          <w:sz w:val="20"/>
          <w:szCs w:val="20"/>
        </w:rPr>
        <w:t>В третьей главе</w:t>
      </w:r>
      <w:r w:rsidRPr="00AD2727">
        <w:rPr>
          <w:sz w:val="20"/>
          <w:szCs w:val="20"/>
        </w:rPr>
        <w:t xml:space="preserve"> приведен</w:t>
      </w:r>
      <w:r w:rsidR="002E23DB" w:rsidRPr="00AD2727">
        <w:rPr>
          <w:sz w:val="20"/>
          <w:szCs w:val="20"/>
        </w:rPr>
        <w:t xml:space="preserve">ы описание методик по исследованию быстрого распространения и ветвления трещин, </w:t>
      </w:r>
      <w:r w:rsidR="00307C6C" w:rsidRPr="00AD2727">
        <w:rPr>
          <w:sz w:val="20"/>
          <w:szCs w:val="20"/>
        </w:rPr>
        <w:t xml:space="preserve">характеристики </w:t>
      </w:r>
      <w:r w:rsidR="002E23DB" w:rsidRPr="00AD2727">
        <w:rPr>
          <w:sz w:val="20"/>
          <w:szCs w:val="20"/>
        </w:rPr>
        <w:t>ис</w:t>
      </w:r>
      <w:r w:rsidR="00C3432B" w:rsidRPr="00AD2727">
        <w:rPr>
          <w:sz w:val="20"/>
          <w:szCs w:val="20"/>
        </w:rPr>
        <w:t xml:space="preserve">следованных </w:t>
      </w:r>
      <w:r w:rsidR="002E23DB" w:rsidRPr="00AD2727">
        <w:rPr>
          <w:sz w:val="20"/>
          <w:szCs w:val="20"/>
        </w:rPr>
        <w:t xml:space="preserve"> материалов,</w:t>
      </w:r>
      <w:r w:rsidR="00307C6C" w:rsidRPr="00AD2727">
        <w:rPr>
          <w:sz w:val="20"/>
          <w:szCs w:val="20"/>
        </w:rPr>
        <w:t xml:space="preserve"> анализ </w:t>
      </w:r>
      <w:r w:rsidR="00A86DEC" w:rsidRPr="00AD2727">
        <w:rPr>
          <w:sz w:val="20"/>
          <w:szCs w:val="20"/>
        </w:rPr>
        <w:t>экспериментальных данных</w:t>
      </w:r>
      <w:r w:rsidR="00C3432B" w:rsidRPr="00AD2727">
        <w:rPr>
          <w:sz w:val="20"/>
          <w:szCs w:val="20"/>
        </w:rPr>
        <w:t xml:space="preserve"> </w:t>
      </w:r>
      <w:r w:rsidR="00D9265F" w:rsidRPr="00AD2727">
        <w:rPr>
          <w:sz w:val="20"/>
          <w:szCs w:val="20"/>
        </w:rPr>
        <w:t>для</w:t>
      </w:r>
      <w:r w:rsidR="00C3432B" w:rsidRPr="00AD2727">
        <w:rPr>
          <w:sz w:val="20"/>
          <w:szCs w:val="20"/>
        </w:rPr>
        <w:t xml:space="preserve"> изучени</w:t>
      </w:r>
      <w:r w:rsidR="00D9265F" w:rsidRPr="00AD2727">
        <w:rPr>
          <w:sz w:val="20"/>
          <w:szCs w:val="20"/>
        </w:rPr>
        <w:t>я</w:t>
      </w:r>
      <w:r w:rsidR="00C3432B" w:rsidRPr="00AD2727">
        <w:rPr>
          <w:sz w:val="20"/>
          <w:szCs w:val="20"/>
        </w:rPr>
        <w:t xml:space="preserve"> макроскопических закономерностей разрушения</w:t>
      </w:r>
      <w:r w:rsidR="002E23DB" w:rsidRPr="00AD2727">
        <w:rPr>
          <w:sz w:val="20"/>
          <w:szCs w:val="20"/>
        </w:rPr>
        <w:t>.</w:t>
      </w:r>
    </w:p>
    <w:p w:rsidR="00376647" w:rsidRPr="00AD2727" w:rsidRDefault="00FF79B6" w:rsidP="00376647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В работе разработан</w:t>
      </w:r>
      <w:r w:rsidR="00D1314F" w:rsidRPr="00AD2727">
        <w:rPr>
          <w:sz w:val="20"/>
          <w:szCs w:val="20"/>
        </w:rPr>
        <w:t>ы</w:t>
      </w:r>
      <w:r w:rsidRPr="00AD2727">
        <w:rPr>
          <w:sz w:val="20"/>
          <w:szCs w:val="20"/>
        </w:rPr>
        <w:t xml:space="preserve"> две разновидности методик в зависимости от различных условий реализации ветвления </w:t>
      </w:r>
      <w:r w:rsidR="00D1314F" w:rsidRPr="00AD2727">
        <w:rPr>
          <w:sz w:val="20"/>
          <w:szCs w:val="20"/>
        </w:rPr>
        <w:t xml:space="preserve">трещин </w:t>
      </w:r>
      <w:r w:rsidRPr="00AD2727">
        <w:rPr>
          <w:sz w:val="20"/>
          <w:szCs w:val="20"/>
        </w:rPr>
        <w:t xml:space="preserve">в модельных и конструкционных материалах </w:t>
      </w:r>
      <w:r w:rsidR="00376647" w:rsidRPr="00AD2727">
        <w:rPr>
          <w:sz w:val="20"/>
          <w:szCs w:val="20"/>
        </w:rPr>
        <w:t>(рис. 2).</w:t>
      </w:r>
    </w:p>
    <w:p w:rsidR="00FD1ACB" w:rsidRPr="00AD2727" w:rsidRDefault="00FD1ACB" w:rsidP="006C7B3D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В качестве </w:t>
      </w:r>
      <w:r w:rsidRPr="00AD2727">
        <w:rPr>
          <w:i/>
          <w:sz w:val="20"/>
          <w:szCs w:val="20"/>
        </w:rPr>
        <w:t>модельного материала</w:t>
      </w:r>
      <w:r w:rsidRPr="00AD2727">
        <w:rPr>
          <w:sz w:val="20"/>
          <w:szCs w:val="20"/>
        </w:rPr>
        <w:t xml:space="preserve"> был выбран </w:t>
      </w:r>
      <w:r w:rsidRPr="00AD2727">
        <w:rPr>
          <w:i/>
          <w:sz w:val="20"/>
          <w:szCs w:val="20"/>
        </w:rPr>
        <w:t>ПММА</w:t>
      </w:r>
      <w:r w:rsidRPr="00AD2727">
        <w:rPr>
          <w:sz w:val="20"/>
          <w:szCs w:val="20"/>
        </w:rPr>
        <w:t xml:space="preserve">. Выбор данного материала  обусловлен несколькими причинами: во-первых, ПММА является широко используемым материалом при проведении экспериментов по разрушению, доступен,  существует большое количество экспериментальных данных для сравнения; во-вторых, он прозрачен, что позволяет визуально оценить и инструментально измерить </w:t>
      </w:r>
      <w:r w:rsidR="00D9265F" w:rsidRPr="00AD2727">
        <w:rPr>
          <w:sz w:val="20"/>
          <w:szCs w:val="20"/>
        </w:rPr>
        <w:t xml:space="preserve">поперечный </w:t>
      </w:r>
      <w:r w:rsidRPr="00AD2727">
        <w:rPr>
          <w:sz w:val="20"/>
          <w:szCs w:val="20"/>
        </w:rPr>
        <w:t xml:space="preserve">размер зоны процесса разрушения. </w:t>
      </w:r>
      <w:r w:rsidR="00D9265F" w:rsidRPr="00AD2727">
        <w:rPr>
          <w:sz w:val="20"/>
          <w:szCs w:val="20"/>
        </w:rPr>
        <w:t>П</w:t>
      </w:r>
      <w:r w:rsidRPr="00AD2727">
        <w:rPr>
          <w:sz w:val="20"/>
          <w:szCs w:val="20"/>
        </w:rPr>
        <w:t>ров</w:t>
      </w:r>
      <w:r w:rsidR="00D9265F" w:rsidRPr="00AD2727">
        <w:rPr>
          <w:sz w:val="20"/>
          <w:szCs w:val="20"/>
        </w:rPr>
        <w:t xml:space="preserve">едены </w:t>
      </w:r>
      <w:r w:rsidRPr="00AD2727">
        <w:rPr>
          <w:sz w:val="20"/>
          <w:szCs w:val="20"/>
        </w:rPr>
        <w:t>испытания на растяжение</w:t>
      </w:r>
      <w:r w:rsidR="00B17755" w:rsidRPr="00AD2727">
        <w:rPr>
          <w:sz w:val="20"/>
          <w:szCs w:val="20"/>
        </w:rPr>
        <w:t xml:space="preserve"> пластин</w:t>
      </w:r>
      <w:r w:rsidRPr="00AD2727">
        <w:rPr>
          <w:sz w:val="20"/>
          <w:szCs w:val="20"/>
        </w:rPr>
        <w:t xml:space="preserve"> </w:t>
      </w:r>
      <w:r w:rsidR="00B17755" w:rsidRPr="00AD2727">
        <w:rPr>
          <w:sz w:val="20"/>
          <w:szCs w:val="20"/>
        </w:rPr>
        <w:t>(</w:t>
      </w:r>
      <w:r w:rsidRPr="00AD2727">
        <w:rPr>
          <w:sz w:val="20"/>
          <w:szCs w:val="20"/>
        </w:rPr>
        <w:t>плоских образцов</w:t>
      </w:r>
      <w:r w:rsidR="00B17755" w:rsidRPr="00AD2727">
        <w:rPr>
          <w:sz w:val="20"/>
          <w:szCs w:val="20"/>
        </w:rPr>
        <w:t>)</w:t>
      </w:r>
      <w:r w:rsidRPr="00AD2727">
        <w:rPr>
          <w:sz w:val="20"/>
          <w:szCs w:val="20"/>
        </w:rPr>
        <w:t xml:space="preserve"> </w:t>
      </w:r>
      <w:r w:rsidR="00D9265F" w:rsidRPr="00AD2727">
        <w:rPr>
          <w:sz w:val="20"/>
          <w:szCs w:val="20"/>
        </w:rPr>
        <w:t xml:space="preserve">из ПММА </w:t>
      </w:r>
      <w:r w:rsidRPr="00AD2727">
        <w:rPr>
          <w:sz w:val="20"/>
          <w:szCs w:val="20"/>
        </w:rPr>
        <w:t xml:space="preserve">с одним боковым надрезом на разрывной машине </w:t>
      </w:r>
      <w:r w:rsidRPr="00AD2727">
        <w:rPr>
          <w:sz w:val="20"/>
          <w:szCs w:val="20"/>
          <w:lang w:val="en-US"/>
        </w:rPr>
        <w:t>INSTRON</w:t>
      </w:r>
      <w:r w:rsidRPr="00AD2727">
        <w:rPr>
          <w:sz w:val="20"/>
          <w:szCs w:val="20"/>
        </w:rPr>
        <w:t xml:space="preserve"> 4483. </w:t>
      </w:r>
      <w:r w:rsidR="00D9265F" w:rsidRPr="00AD2727">
        <w:rPr>
          <w:sz w:val="20"/>
          <w:szCs w:val="20"/>
        </w:rPr>
        <w:t>С</w:t>
      </w:r>
      <w:r w:rsidR="00D9265F" w:rsidRPr="00AD2727">
        <w:rPr>
          <w:bCs/>
          <w:sz w:val="20"/>
          <w:szCs w:val="20"/>
        </w:rPr>
        <w:t xml:space="preserve"> целью получения различных уровней </w:t>
      </w:r>
      <w:r w:rsidR="00D9265F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D9265F" w:rsidRPr="00AD2727">
        <w:rPr>
          <w:i/>
          <w:sz w:val="20"/>
          <w:szCs w:val="20"/>
          <w:vertAlign w:val="subscript"/>
        </w:rPr>
        <w:t>р</w:t>
      </w:r>
      <w:r w:rsidR="00D9265F" w:rsidRPr="00AD2727">
        <w:rPr>
          <w:bCs/>
          <w:sz w:val="20"/>
          <w:szCs w:val="20"/>
        </w:rPr>
        <w:t xml:space="preserve"> в</w:t>
      </w:r>
      <w:r w:rsidR="000D03A3" w:rsidRPr="00AD2727">
        <w:rPr>
          <w:bCs/>
          <w:sz w:val="20"/>
          <w:szCs w:val="20"/>
        </w:rPr>
        <w:t xml:space="preserve"> вершин</w:t>
      </w:r>
      <w:r w:rsidR="001919A6" w:rsidRPr="00AD2727">
        <w:rPr>
          <w:bCs/>
          <w:sz w:val="20"/>
          <w:szCs w:val="20"/>
        </w:rPr>
        <w:t>ы</w:t>
      </w:r>
      <w:r w:rsidR="000D03A3" w:rsidRPr="00AD2727">
        <w:rPr>
          <w:bCs/>
          <w:sz w:val="20"/>
          <w:szCs w:val="20"/>
        </w:rPr>
        <w:t xml:space="preserve"> надрезов наносились инициаторы трещины с различными радиусами закругления. </w:t>
      </w:r>
      <w:r w:rsidR="00B17755" w:rsidRPr="00AD2727">
        <w:rPr>
          <w:sz w:val="20"/>
          <w:szCs w:val="20"/>
        </w:rPr>
        <w:t>Пластин</w:t>
      </w:r>
      <w:r w:rsidRPr="00AD2727">
        <w:rPr>
          <w:sz w:val="20"/>
          <w:szCs w:val="20"/>
        </w:rPr>
        <w:t>ы нагружались со скоростью 1 мм/мин до разрушения</w:t>
      </w:r>
      <w:r w:rsidR="00D9265F" w:rsidRPr="00AD2727">
        <w:rPr>
          <w:sz w:val="20"/>
          <w:szCs w:val="20"/>
        </w:rPr>
        <w:t xml:space="preserve"> </w:t>
      </w:r>
      <w:r w:rsidR="006C7B3D" w:rsidRPr="00AD2727">
        <w:rPr>
          <w:sz w:val="20"/>
          <w:szCs w:val="20"/>
        </w:rPr>
        <w:t>при температурах +20</w:t>
      </w:r>
      <w:r w:rsidR="004E2A0B" w:rsidRPr="00AD2727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0C"/>
        </w:smartTagPr>
        <w:r w:rsidR="006C7B3D" w:rsidRPr="00AD2727">
          <w:rPr>
            <w:sz w:val="20"/>
            <w:szCs w:val="20"/>
            <w:vertAlign w:val="superscript"/>
          </w:rPr>
          <w:t>0</w:t>
        </w:r>
        <w:r w:rsidR="006C7B3D" w:rsidRPr="00AD2727">
          <w:rPr>
            <w:sz w:val="20"/>
            <w:szCs w:val="20"/>
            <w:lang w:val="en-US"/>
          </w:rPr>
          <w:t>C</w:t>
        </w:r>
      </w:smartTag>
      <w:r w:rsidR="006C7B3D" w:rsidRPr="00AD2727">
        <w:rPr>
          <w:sz w:val="20"/>
          <w:szCs w:val="20"/>
        </w:rPr>
        <w:t xml:space="preserve"> и –40</w:t>
      </w:r>
      <w:r w:rsidR="004E2A0B" w:rsidRPr="00AD2727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0C"/>
        </w:smartTagPr>
        <w:r w:rsidR="006C7B3D" w:rsidRPr="00AD2727">
          <w:rPr>
            <w:sz w:val="20"/>
            <w:szCs w:val="20"/>
            <w:vertAlign w:val="superscript"/>
          </w:rPr>
          <w:t>0</w:t>
        </w:r>
        <w:r w:rsidR="006C7B3D" w:rsidRPr="00AD2727">
          <w:rPr>
            <w:sz w:val="20"/>
            <w:szCs w:val="20"/>
            <w:lang w:val="en-US"/>
          </w:rPr>
          <w:t>C</w:t>
        </w:r>
      </w:smartTag>
      <w:r w:rsidR="00345B53" w:rsidRPr="00AD2727">
        <w:rPr>
          <w:sz w:val="20"/>
          <w:szCs w:val="20"/>
        </w:rPr>
        <w:t xml:space="preserve">, </w:t>
      </w:r>
      <w:r w:rsidRPr="00AD2727">
        <w:rPr>
          <w:sz w:val="20"/>
          <w:szCs w:val="20"/>
        </w:rPr>
        <w:t>регистрировалась разрушающая нагрузка</w:t>
      </w:r>
      <w:r w:rsidR="00D9265F" w:rsidRPr="00AD2727">
        <w:rPr>
          <w:sz w:val="20"/>
          <w:szCs w:val="20"/>
        </w:rPr>
        <w:t xml:space="preserve"> </w:t>
      </w:r>
      <w:r w:rsidR="00D9265F" w:rsidRPr="00AD2727">
        <w:rPr>
          <w:i/>
          <w:sz w:val="20"/>
          <w:szCs w:val="20"/>
          <w:lang w:val="en-US"/>
        </w:rPr>
        <w:t>F</w:t>
      </w:r>
      <w:r w:rsidR="00D9265F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 </w:t>
      </w:r>
      <w:r w:rsidR="00345B53" w:rsidRPr="00AD2727">
        <w:rPr>
          <w:sz w:val="20"/>
          <w:szCs w:val="20"/>
        </w:rPr>
        <w:t>и проводились исследования закономерностей разрушения.</w:t>
      </w:r>
    </w:p>
    <w:p w:rsidR="001B3107" w:rsidRPr="00AD2727" w:rsidRDefault="001009D8" w:rsidP="001B3107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Н</w:t>
      </w:r>
      <w:r w:rsidR="001B3107" w:rsidRPr="00AD2727">
        <w:rPr>
          <w:sz w:val="20"/>
          <w:szCs w:val="20"/>
        </w:rPr>
        <w:t xml:space="preserve">оминальное разрушающее напряжение </w:t>
      </w:r>
      <w:r w:rsidR="001919A6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1919A6" w:rsidRPr="00AD2727">
        <w:rPr>
          <w:i/>
          <w:sz w:val="20"/>
          <w:szCs w:val="20"/>
          <w:vertAlign w:val="subscript"/>
        </w:rPr>
        <w:t>р</w:t>
      </w:r>
      <w:r w:rsidR="001919A6" w:rsidRPr="00AD2727">
        <w:rPr>
          <w:sz w:val="20"/>
          <w:szCs w:val="20"/>
        </w:rPr>
        <w:t xml:space="preserve"> </w:t>
      </w:r>
      <w:r w:rsidR="002C3975" w:rsidRPr="00AD2727">
        <w:rPr>
          <w:sz w:val="20"/>
          <w:szCs w:val="20"/>
        </w:rPr>
        <w:t>определя</w:t>
      </w:r>
      <w:r w:rsidR="001919A6" w:rsidRPr="00AD2727">
        <w:rPr>
          <w:sz w:val="20"/>
          <w:szCs w:val="20"/>
        </w:rPr>
        <w:t>ется</w:t>
      </w:r>
      <w:r w:rsidR="002C3975" w:rsidRPr="00AD2727">
        <w:rPr>
          <w:sz w:val="20"/>
          <w:szCs w:val="20"/>
        </w:rPr>
        <w:t xml:space="preserve"> </w:t>
      </w:r>
      <w:r w:rsidR="001B3107" w:rsidRPr="00AD2727">
        <w:rPr>
          <w:sz w:val="20"/>
          <w:szCs w:val="20"/>
        </w:rPr>
        <w:t xml:space="preserve">по </w:t>
      </w:r>
      <w:r w:rsidR="002C3975" w:rsidRPr="00AD2727">
        <w:rPr>
          <w:sz w:val="20"/>
          <w:szCs w:val="20"/>
        </w:rPr>
        <w:t xml:space="preserve">формуле </w:t>
      </w:r>
      <w:r w:rsidR="001919A6" w:rsidRPr="00AD2727">
        <w:rPr>
          <w:sz w:val="20"/>
          <w:szCs w:val="20"/>
        </w:rPr>
        <w:t>для</w:t>
      </w:r>
      <w:r w:rsidRPr="00AD2727">
        <w:rPr>
          <w:sz w:val="20"/>
          <w:szCs w:val="20"/>
        </w:rPr>
        <w:t xml:space="preserve"> осево</w:t>
      </w:r>
      <w:r w:rsidR="001919A6" w:rsidRPr="00AD2727">
        <w:rPr>
          <w:sz w:val="20"/>
          <w:szCs w:val="20"/>
        </w:rPr>
        <w:t>го</w:t>
      </w:r>
      <w:r w:rsidR="001B3107" w:rsidRPr="00AD2727">
        <w:rPr>
          <w:sz w:val="20"/>
          <w:szCs w:val="20"/>
        </w:rPr>
        <w:t xml:space="preserve"> растяжени</w:t>
      </w:r>
      <w:r w:rsidR="001919A6" w:rsidRPr="00AD2727">
        <w:rPr>
          <w:sz w:val="20"/>
          <w:szCs w:val="20"/>
        </w:rPr>
        <w:t>я</w:t>
      </w:r>
      <w:r w:rsidR="00131FBB" w:rsidRPr="00AD2727">
        <w:rPr>
          <w:sz w:val="20"/>
          <w:szCs w:val="20"/>
        </w:rPr>
        <w:t xml:space="preserve"> пластины</w:t>
      </w:r>
      <w:r w:rsidRPr="00AD2727">
        <w:rPr>
          <w:sz w:val="20"/>
          <w:szCs w:val="20"/>
        </w:rPr>
        <w:t xml:space="preserve"> с надрезом </w:t>
      </w:r>
      <w:r w:rsidR="001B3107" w:rsidRPr="00AD2727">
        <w:rPr>
          <w:sz w:val="20"/>
          <w:szCs w:val="20"/>
        </w:rPr>
        <w:t>:</w:t>
      </w:r>
    </w:p>
    <w:p w:rsidR="001B3107" w:rsidRPr="00AD2727" w:rsidRDefault="003C3359" w:rsidP="00131FBB">
      <w:pPr>
        <w:jc w:val="center"/>
        <w:rPr>
          <w:sz w:val="20"/>
          <w:szCs w:val="20"/>
        </w:rPr>
      </w:pPr>
      <w:r w:rsidRPr="00AD2727">
        <w:rPr>
          <w:position w:val="-28"/>
          <w:sz w:val="20"/>
          <w:szCs w:val="20"/>
        </w:rPr>
        <w:object w:dxaOrig="1280" w:dyaOrig="700">
          <v:shape id="_x0000_i1027" type="#_x0000_t75" style="width:59.25pt;height:33pt" o:ole="">
            <v:imagedata r:id="rId9" o:title=""/>
          </v:shape>
          <o:OLEObject Type="Embed" ProgID="Equation.3" ShapeID="_x0000_i1027" DrawAspect="Content" ObjectID="_1477311823" r:id="rId10"/>
        </w:object>
      </w:r>
      <w:r w:rsidR="001B3107" w:rsidRPr="00AD2727">
        <w:rPr>
          <w:sz w:val="20"/>
          <w:szCs w:val="20"/>
        </w:rPr>
        <w:t>,</w:t>
      </w:r>
    </w:p>
    <w:p w:rsidR="001B3107" w:rsidRPr="00AD2727" w:rsidRDefault="001B3107" w:rsidP="00131FBB">
      <w:pPr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где </w:t>
      </w:r>
      <w:r w:rsidRPr="00AD2727">
        <w:rPr>
          <w:i/>
          <w:sz w:val="20"/>
          <w:szCs w:val="20"/>
          <w:lang w:val="en-US"/>
        </w:rPr>
        <w:t>b</w:t>
      </w:r>
      <w:r w:rsidRPr="00AD2727">
        <w:rPr>
          <w:sz w:val="20"/>
          <w:szCs w:val="20"/>
        </w:rPr>
        <w:t xml:space="preserve"> – ширина пластины; </w:t>
      </w:r>
      <w:r w:rsidRPr="00AD2727">
        <w:rPr>
          <w:i/>
          <w:sz w:val="20"/>
          <w:szCs w:val="20"/>
          <w:lang w:val="en-US"/>
        </w:rPr>
        <w:t>l</w:t>
      </w:r>
      <w:r w:rsidRPr="00AD2727">
        <w:rPr>
          <w:sz w:val="20"/>
          <w:szCs w:val="20"/>
        </w:rPr>
        <w:t xml:space="preserve"> – длина надреза; </w:t>
      </w:r>
      <w:r w:rsidRPr="00AD2727">
        <w:rPr>
          <w:i/>
          <w:sz w:val="22"/>
          <w:szCs w:val="22"/>
          <w:lang w:val="en-US"/>
        </w:rPr>
        <w:t>t</w:t>
      </w:r>
      <w:r w:rsidRPr="00AD2727">
        <w:rPr>
          <w:sz w:val="20"/>
          <w:szCs w:val="20"/>
        </w:rPr>
        <w:t xml:space="preserve"> – толщина пластины. </w:t>
      </w:r>
    </w:p>
    <w:p w:rsidR="000B2D29" w:rsidRPr="00AD2727" w:rsidRDefault="000B2D29" w:rsidP="000B2D29">
      <w:pPr>
        <w:ind w:firstLine="720"/>
        <w:rPr>
          <w:sz w:val="20"/>
          <w:szCs w:val="20"/>
        </w:rPr>
      </w:pPr>
    </w:p>
    <w:p w:rsidR="000B2D29" w:rsidRPr="00AD2727" w:rsidRDefault="00DC4B84" w:rsidP="000B2D29">
      <w:pPr>
        <w:ind w:left="180"/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625" editas="canvas" style="width:342pt;height:198pt;mso-position-horizontal-relative:char;mso-position-vertical-relative:line" coordorigin="484,2824" coordsize="15203,8882">
            <o:lock v:ext="edit" aspectratio="t"/>
            <v:shape id="_x0000_s1626" type="#_x0000_t75" style="position:absolute;left:484;top:2824;width:15203;height:8882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27" type="#_x0000_t202" style="position:absolute;left:484;top:2824;width:6768;height:540" filled="f" fillcolor="#bbe0e3">
              <v:textbox style="mso-next-textbox:#_x0000_s1627" inset="1.2446mm,.62231mm,1.2446mm,.62231mm">
                <w:txbxContent>
                  <w:p w:rsidR="0075614C" w:rsidRPr="003D4465" w:rsidRDefault="0075614C" w:rsidP="000B2D29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14"/>
                        <w:szCs w:val="28"/>
                      </w:rPr>
                    </w:pPr>
                    <w:r w:rsidRPr="003D4465">
                      <w:rPr>
                        <w:b/>
                        <w:bCs/>
                        <w:i/>
                        <w:iCs/>
                        <w:color w:val="000000"/>
                        <w:sz w:val="14"/>
                        <w:szCs w:val="28"/>
                      </w:rPr>
                      <w:t>Модельный материал:</w:t>
                    </w:r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28"/>
                      </w:rPr>
                      <w:t>ПММА</w:t>
                    </w:r>
                  </w:p>
                </w:txbxContent>
              </v:textbox>
            </v:shape>
            <v:shape id="_x0000_s1628" type="#_x0000_t202" style="position:absolute;left:506;top:4046;width:5578;height:1271" filled="f" fillcolor="#bbe0e3">
              <v:textbox style="mso-next-textbox:#_x0000_s1628" inset="1.2446mm,.62231mm,1.2446mm,.62231mm">
                <w:txbxContent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4"/>
                        <w:szCs w:val="28"/>
                      </w:rPr>
                    </w:pPr>
                    <w:r w:rsidRPr="007F6625">
                      <w:rPr>
                        <w:sz w:val="14"/>
                        <w:szCs w:val="28"/>
                      </w:rPr>
                      <w:t xml:space="preserve">Пластины размерами 120х120 мм, толщиной </w:t>
                    </w:r>
                    <w:r w:rsidRPr="007F6625">
                      <w:rPr>
                        <w:i/>
                        <w:sz w:val="14"/>
                        <w:szCs w:val="28"/>
                        <w:lang w:val="en-US"/>
                      </w:rPr>
                      <w:t>t</w:t>
                    </w:r>
                    <w:r w:rsidRPr="007F6625">
                      <w:rPr>
                        <w:i/>
                        <w:sz w:val="14"/>
                        <w:szCs w:val="28"/>
                      </w:rPr>
                      <w:t xml:space="preserve"> </w:t>
                    </w:r>
                    <w:r w:rsidRPr="007F6625">
                      <w:rPr>
                        <w:sz w:val="14"/>
                        <w:szCs w:val="28"/>
                      </w:rPr>
                      <w:t xml:space="preserve">= </w:t>
                    </w:r>
                    <w:smartTag w:uri="urn:schemas-microsoft-com:office:smarttags" w:element="metricconverter">
                      <w:smartTagPr>
                        <w:attr w:name="ProductID" w:val="4 мм"/>
                      </w:smartTagPr>
                      <w:r w:rsidRPr="007F6625">
                        <w:rPr>
                          <w:sz w:val="14"/>
                          <w:szCs w:val="28"/>
                        </w:rPr>
                        <w:t>4 мм</w:t>
                      </w:r>
                    </w:smartTag>
                    <w:r w:rsidRPr="007F6625">
                      <w:rPr>
                        <w:sz w:val="14"/>
                        <w:szCs w:val="28"/>
                      </w:rPr>
                      <w:t xml:space="preserve"> с одним боковым надрезом длиной </w:t>
                    </w:r>
                    <w:r w:rsidRPr="007F6625">
                      <w:rPr>
                        <w:i/>
                        <w:sz w:val="14"/>
                        <w:szCs w:val="28"/>
                        <w:lang w:val="en-US"/>
                      </w:rPr>
                      <w:t>l</w:t>
                    </w:r>
                    <w:r w:rsidRPr="007F6625">
                      <w:rPr>
                        <w:i/>
                        <w:sz w:val="14"/>
                        <w:szCs w:val="28"/>
                      </w:rPr>
                      <w:t xml:space="preserve"> </w:t>
                    </w:r>
                    <w:r w:rsidRPr="007F6625">
                      <w:rPr>
                        <w:sz w:val="14"/>
                        <w:szCs w:val="28"/>
                      </w:rPr>
                      <w:t xml:space="preserve">=3 мм </w:t>
                    </w:r>
                  </w:p>
                </w:txbxContent>
              </v:textbox>
            </v:shape>
            <v:shape id="_x0000_s1629" type="#_x0000_t202" style="position:absolute;left:527;top:6751;width:5579;height:1636" filled="f" fillcolor="#bbe0e3">
              <v:textbox style="mso-next-textbox:#_x0000_s1629" inset="1.2446mm,.62231mm,1.2446mm,.62231mm">
                <w:txbxContent>
                  <w:p w:rsidR="0075614C" w:rsidRPr="003D446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4"/>
                        <w:szCs w:val="28"/>
                      </w:rPr>
                    </w:pPr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Испытания на растяжение на разрывной машине </w:t>
                    </w:r>
                    <w:r w:rsidRPr="003D4465">
                      <w:rPr>
                        <w:color w:val="000000"/>
                        <w:sz w:val="14"/>
                        <w:szCs w:val="28"/>
                        <w:lang w:val="en-US"/>
                      </w:rPr>
                      <w:t>INSTRON</w:t>
                    </w:r>
                    <w:r w:rsidRPr="002E23DB">
                      <w:rPr>
                        <w:color w:val="000000"/>
                        <w:sz w:val="14"/>
                        <w:szCs w:val="28"/>
                      </w:rPr>
                      <w:t xml:space="preserve"> 4483</w:t>
                    </w:r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 со скоростью 1 мм/м</w:t>
                    </w:r>
                    <w:r>
                      <w:rPr>
                        <w:color w:val="000000"/>
                        <w:sz w:val="14"/>
                        <w:szCs w:val="28"/>
                      </w:rPr>
                      <w:t>ин до разрушения при температурах</w:t>
                    </w:r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 </w:t>
                    </w:r>
                    <w:r>
                      <w:rPr>
                        <w:color w:val="000000"/>
                        <w:sz w:val="14"/>
                        <w:szCs w:val="28"/>
                      </w:rPr>
                      <w:t>+</w:t>
                    </w:r>
                    <w:r w:rsidRPr="003D4465">
                      <w:rPr>
                        <w:color w:val="000000"/>
                        <w:sz w:val="14"/>
                        <w:szCs w:val="28"/>
                      </w:rPr>
                      <w:t>20</w:t>
                    </w:r>
                    <w:r>
                      <w:rPr>
                        <w:color w:val="000000"/>
                        <w:sz w:val="14"/>
                        <w:szCs w:val="28"/>
                      </w:rPr>
                      <w:t xml:space="preserve"> </w:t>
                    </w:r>
                    <w:smartTag w:uri="urn:schemas-microsoft-com:office:smarttags" w:element="metricconverter">
                      <w:smartTagPr>
                        <w:attr w:name="ProductID" w:val="0C"/>
                      </w:smartTagPr>
                      <w:r w:rsidRPr="003D4465">
                        <w:rPr>
                          <w:color w:val="000000"/>
                          <w:sz w:val="14"/>
                          <w:szCs w:val="28"/>
                          <w:vertAlign w:val="superscript"/>
                        </w:rPr>
                        <w:t>0</w:t>
                      </w:r>
                      <w:r w:rsidRPr="00573DC8">
                        <w:rPr>
                          <w:color w:val="000000"/>
                          <w:sz w:val="14"/>
                          <w:szCs w:val="28"/>
                          <w:lang w:val="en-US"/>
                        </w:rPr>
                        <w:t>C</w:t>
                      </w:r>
                    </w:smartTag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 и –40</w:t>
                    </w:r>
                    <w:r>
                      <w:rPr>
                        <w:color w:val="000000"/>
                        <w:sz w:val="14"/>
                        <w:szCs w:val="28"/>
                      </w:rPr>
                      <w:t xml:space="preserve"> </w:t>
                    </w:r>
                    <w:smartTag w:uri="urn:schemas-microsoft-com:office:smarttags" w:element="metricconverter">
                      <w:smartTagPr>
                        <w:attr w:name="ProductID" w:val="0C"/>
                      </w:smartTagPr>
                      <w:r w:rsidRPr="003D4465">
                        <w:rPr>
                          <w:color w:val="000000"/>
                          <w:sz w:val="14"/>
                          <w:szCs w:val="28"/>
                          <w:vertAlign w:val="superscript"/>
                        </w:rPr>
                        <w:t>0</w:t>
                      </w:r>
                      <w:r w:rsidRPr="00573DC8">
                        <w:rPr>
                          <w:color w:val="000000"/>
                          <w:sz w:val="14"/>
                          <w:szCs w:val="28"/>
                          <w:lang w:val="en-US"/>
                        </w:rPr>
                        <w:t>C</w:t>
                      </w:r>
                    </w:smartTag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_x0000_s1630" type="#_x0000_t202" style="position:absolute;left:571;top:10046;width:5579;height:1257" filled="f" fillcolor="#bbe0e3">
              <v:textbox style="mso-next-textbox:#_x0000_s1630" inset="1.2446mm,.62231mm,1.2446mm,.62231mm">
                <w:txbxContent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4"/>
                        <w:szCs w:val="28"/>
                      </w:rPr>
                    </w:pPr>
                    <w:r w:rsidRPr="007F6625">
                      <w:rPr>
                        <w:sz w:val="14"/>
                        <w:szCs w:val="28"/>
                      </w:rPr>
                      <w:t xml:space="preserve">Разрушающая нагрузка, </w:t>
                    </w:r>
                  </w:p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4"/>
                        <w:szCs w:val="28"/>
                      </w:rPr>
                    </w:pPr>
                    <w:r w:rsidRPr="007F6625">
                      <w:rPr>
                        <w:sz w:val="14"/>
                        <w:szCs w:val="28"/>
                      </w:rPr>
                      <w:t xml:space="preserve">характер и </w:t>
                    </w:r>
                    <w:r w:rsidRPr="007F6625">
                      <w:rPr>
                        <w:sz w:val="14"/>
                        <w:szCs w:val="14"/>
                      </w:rPr>
                      <w:t>макроскопические</w:t>
                    </w:r>
                    <w:r w:rsidRPr="007F6625">
                      <w:rPr>
                        <w:sz w:val="14"/>
                        <w:szCs w:val="28"/>
                      </w:rPr>
                      <w:t xml:space="preserve"> закономерности разрушения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631" type="#_x0000_t67" style="position:absolute;left:3360;top:3348;width:73;height:676;v-text-anchor:middle" fillcolor="#bbe0e3"/>
            <v:shape id="_x0000_s1632" type="#_x0000_t67" style="position:absolute;left:3360;top:5333;width:73;height:1462;v-text-anchor:middle" fillcolor="#bbe0e3"/>
            <v:shape id="_x0000_s1633" type="#_x0000_t67" style="position:absolute;left:3360;top:8387;width:73;height:1637;v-text-anchor:middle" fillcolor="#bbe0e3"/>
            <v:shape id="_x0000_s1634" type="#_x0000_t202" style="position:absolute;left:8008;top:2824;width:7406;height:540" filled="f" fillcolor="#bbe0e3">
              <v:textbox style="mso-next-textbox:#_x0000_s1634" inset="1.2446mm,.62231mm,1.2446mm,.62231mm">
                <w:txbxContent>
                  <w:p w:rsidR="0075614C" w:rsidRPr="003D4465" w:rsidRDefault="0075614C" w:rsidP="000B2D29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14"/>
                        <w:szCs w:val="28"/>
                      </w:rPr>
                    </w:pPr>
                    <w:r w:rsidRPr="003D4465">
                      <w:rPr>
                        <w:b/>
                        <w:bCs/>
                        <w:i/>
                        <w:iCs/>
                        <w:color w:val="000000"/>
                        <w:sz w:val="14"/>
                        <w:szCs w:val="28"/>
                      </w:rPr>
                      <w:t>Конструкционный материал:</w:t>
                    </w:r>
                    <w:r w:rsidRPr="003D4465">
                      <w:rPr>
                        <w:color w:val="000000"/>
                        <w:sz w:val="14"/>
                        <w:szCs w:val="28"/>
                      </w:rPr>
                      <w:t xml:space="preserve"> углеродистая сталь 45 </w:t>
                    </w:r>
                  </w:p>
                </w:txbxContent>
              </v:textbox>
            </v:shape>
            <v:shape id="_x0000_s1635" type="#_x0000_t202" style="position:absolute;left:9286;top:3631;width:6001;height:2423" filled="f" fillcolor="#bbe0e3">
              <v:textbox style="mso-next-textbox:#_x0000_s1635" inset="1.2446mm,.62231mm,1.2446mm,.62231mm">
                <w:txbxContent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2"/>
                      </w:rPr>
                    </w:pPr>
                    <w:r w:rsidRPr="007F6625">
                      <w:rPr>
                        <w:sz w:val="12"/>
                      </w:rPr>
                      <w:t xml:space="preserve">Цилиндрические сосуды диаметром </w:t>
                    </w:r>
                    <w:r w:rsidRPr="007F6625">
                      <w:rPr>
                        <w:i/>
                        <w:sz w:val="12"/>
                      </w:rPr>
                      <w:t>2</w:t>
                    </w:r>
                    <w:r w:rsidRPr="007F6625">
                      <w:rPr>
                        <w:i/>
                        <w:sz w:val="12"/>
                        <w:lang w:val="en-US"/>
                      </w:rPr>
                      <w:t>R</w:t>
                    </w:r>
                    <w:r w:rsidRPr="007F6625">
                      <w:rPr>
                        <w:sz w:val="12"/>
                      </w:rPr>
                      <w:t xml:space="preserve"> = </w:t>
                    </w:r>
                    <w:smartTag w:uri="urn:schemas-microsoft-com:office:smarttags" w:element="metricconverter">
                      <w:smartTagPr>
                        <w:attr w:name="ProductID" w:val="219 мм"/>
                      </w:smartTagPr>
                      <w:r w:rsidRPr="007F6625">
                        <w:rPr>
                          <w:sz w:val="12"/>
                        </w:rPr>
                        <w:t>219 мм</w:t>
                      </w:r>
                    </w:smartTag>
                    <w:r w:rsidRPr="007F6625">
                      <w:rPr>
                        <w:sz w:val="12"/>
                      </w:rPr>
                      <w:t xml:space="preserve">, длиной </w:t>
                    </w:r>
                    <w:smartTag w:uri="urn:schemas-microsoft-com:office:smarttags" w:element="metricconverter">
                      <w:smartTagPr>
                        <w:attr w:name="ProductID" w:val="1370 мм"/>
                      </w:smartTagPr>
                      <w:r w:rsidRPr="007F6625">
                        <w:rPr>
                          <w:sz w:val="12"/>
                        </w:rPr>
                        <w:t>1370 мм</w:t>
                      </w:r>
                    </w:smartTag>
                    <w:r w:rsidRPr="007F6625">
                      <w:rPr>
                        <w:sz w:val="12"/>
                      </w:rPr>
                      <w:t xml:space="preserve"> и толщиной стенок </w:t>
                    </w:r>
                    <w:r w:rsidRPr="007F6625">
                      <w:rPr>
                        <w:i/>
                        <w:sz w:val="12"/>
                        <w:lang w:val="en-US"/>
                      </w:rPr>
                      <w:t>t</w:t>
                    </w:r>
                    <w:r w:rsidRPr="007F6625">
                      <w:rPr>
                        <w:i/>
                        <w:sz w:val="12"/>
                      </w:rPr>
                      <w:t xml:space="preserve"> =</w:t>
                    </w:r>
                    <w:r w:rsidRPr="007F6625">
                      <w:rPr>
                        <w:sz w:val="12"/>
                      </w:rPr>
                      <w:t xml:space="preserve"> </w:t>
                    </w:r>
                    <w:smartTag w:uri="urn:schemas-microsoft-com:office:smarttags" w:element="metricconverter">
                      <w:smartTagPr>
                        <w:attr w:name="ProductID" w:val="8 мм"/>
                      </w:smartTagPr>
                      <w:r w:rsidRPr="007F6625">
                        <w:rPr>
                          <w:sz w:val="12"/>
                        </w:rPr>
                        <w:t>8 мм</w:t>
                      </w:r>
                    </w:smartTag>
                    <w:r w:rsidRPr="007F6625">
                      <w:rPr>
                        <w:sz w:val="12"/>
                      </w:rPr>
                      <w:t xml:space="preserve"> с искусственно нанесенным поверхностным дефектом в центральной части сосуда в виде продольного надреза длиной </w:t>
                    </w:r>
                    <w:r w:rsidRPr="007F6625">
                      <w:rPr>
                        <w:i/>
                        <w:sz w:val="12"/>
                        <w:lang w:val="en-US"/>
                      </w:rPr>
                      <w:t>l</w:t>
                    </w:r>
                    <w:r w:rsidRPr="007F6625">
                      <w:rPr>
                        <w:i/>
                        <w:sz w:val="12"/>
                      </w:rPr>
                      <w:t>,</w:t>
                    </w:r>
                    <w:r w:rsidRPr="007F6625">
                      <w:rPr>
                        <w:sz w:val="12"/>
                      </w:rPr>
                      <w:t xml:space="preserve"> глубиной </w:t>
                    </w:r>
                    <w:r w:rsidRPr="007F6625">
                      <w:rPr>
                        <w:i/>
                        <w:sz w:val="12"/>
                        <w:lang w:val="en-US"/>
                      </w:rPr>
                      <w:t>d</w:t>
                    </w:r>
                    <w:r w:rsidRPr="007F6625">
                      <w:rPr>
                        <w:i/>
                        <w:sz w:val="12"/>
                      </w:rPr>
                      <w:t xml:space="preserve"> =</w:t>
                    </w:r>
                    <w:r w:rsidRPr="007F6625">
                      <w:rPr>
                        <w:sz w:val="12"/>
                      </w:rPr>
                      <w:t xml:space="preserve"> </w:t>
                    </w:r>
                    <w:smartTag w:uri="urn:schemas-microsoft-com:office:smarttags" w:element="metricconverter">
                      <w:smartTagPr>
                        <w:attr w:name="ProductID" w:val="2 мм"/>
                      </w:smartTagPr>
                      <w:r w:rsidRPr="007F6625">
                        <w:rPr>
                          <w:sz w:val="12"/>
                        </w:rPr>
                        <w:t>2 мм</w:t>
                      </w:r>
                    </w:smartTag>
                    <w:r w:rsidRPr="007F6625">
                      <w:rPr>
                        <w:sz w:val="12"/>
                      </w:rPr>
                      <w:t xml:space="preserve">, шириной </w:t>
                    </w:r>
                    <w:smartTag w:uri="urn:schemas-microsoft-com:office:smarttags" w:element="metricconverter">
                      <w:smartTagPr>
                        <w:attr w:name="ProductID" w:val="2 мм"/>
                      </w:smartTagPr>
                      <w:r w:rsidRPr="007F6625">
                        <w:rPr>
                          <w:sz w:val="12"/>
                        </w:rPr>
                        <w:t>2 мм</w:t>
                      </w:r>
                    </w:smartTag>
                    <w:r w:rsidRPr="007F6625">
                      <w:rPr>
                        <w:sz w:val="12"/>
                      </w:rPr>
                      <w:t xml:space="preserve">; </w:t>
                    </w:r>
                  </w:p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2"/>
                      </w:rPr>
                    </w:pPr>
                    <w:r w:rsidRPr="007F6625">
                      <w:rPr>
                        <w:i/>
                        <w:sz w:val="12"/>
                        <w:lang w:val="en-US"/>
                      </w:rPr>
                      <w:t>l</w:t>
                    </w:r>
                    <w:r w:rsidRPr="007F6625">
                      <w:rPr>
                        <w:i/>
                        <w:sz w:val="12"/>
                      </w:rPr>
                      <w:t xml:space="preserve"> =</w:t>
                    </w:r>
                    <w:r w:rsidRPr="007F6625">
                      <w:rPr>
                        <w:sz w:val="12"/>
                      </w:rPr>
                      <w:t xml:space="preserve">  50, 60, 70, </w:t>
                    </w:r>
                    <w:smartTag w:uri="urn:schemas-microsoft-com:office:smarttags" w:element="metricconverter">
                      <w:smartTagPr>
                        <w:attr w:name="ProductID" w:val="90 мм"/>
                      </w:smartTagPr>
                      <w:r w:rsidRPr="007F6625">
                        <w:rPr>
                          <w:sz w:val="12"/>
                        </w:rPr>
                        <w:t>90 мм</w:t>
                      </w:r>
                    </w:smartTag>
                    <w:r w:rsidRPr="007F6625">
                      <w:rPr>
                        <w:sz w:val="12"/>
                      </w:rPr>
                      <w:t xml:space="preserve"> </w:t>
                    </w:r>
                  </w:p>
                </w:txbxContent>
              </v:textbox>
            </v:shape>
            <v:shape id="_x0000_s1636" type="#_x0000_t202" style="position:absolute;left:9392;top:6489;width:5860;height:2371" filled="f" fillcolor="#bbe0e3">
              <v:textbox style="mso-next-textbox:#_x0000_s1636" inset="1.2446mm,.62231mm,1.2446mm,.62231mm">
                <w:txbxContent>
                  <w:p w:rsidR="0075614C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2"/>
                      </w:rPr>
                    </w:pPr>
                    <w:r w:rsidRPr="003D4465">
                      <w:rPr>
                        <w:color w:val="000000"/>
                        <w:sz w:val="12"/>
                      </w:rPr>
                      <w:t>Нагружение сосуда</w:t>
                    </w:r>
                    <w:r w:rsidRPr="002E23DB">
                      <w:rPr>
                        <w:color w:val="000000"/>
                        <w:sz w:val="12"/>
                      </w:rPr>
                      <w:t xml:space="preserve"> </w:t>
                    </w:r>
                    <w:r w:rsidRPr="003D4465">
                      <w:rPr>
                        <w:color w:val="000000"/>
                        <w:sz w:val="12"/>
                      </w:rPr>
                      <w:t>внутренним давлением в результате расширения замерзающей воды</w:t>
                    </w:r>
                    <w:r>
                      <w:rPr>
                        <w:color w:val="000000"/>
                        <w:sz w:val="12"/>
                      </w:rPr>
                      <w:t xml:space="preserve">. </w:t>
                    </w:r>
                  </w:p>
                  <w:p w:rsidR="0075614C" w:rsidRPr="003D446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П</w:t>
                    </w:r>
                    <w:r w:rsidRPr="003D4465">
                      <w:rPr>
                        <w:color w:val="000000"/>
                        <w:sz w:val="12"/>
                      </w:rPr>
                      <w:t>ри достижении критического значения внутреннего гидростатического давления сосуд разрушался в результате инициации трещины от искусственного дефекта. Температура наружной среды</w:t>
                    </w:r>
                    <w:r>
                      <w:rPr>
                        <w:color w:val="000000"/>
                        <w:sz w:val="12"/>
                      </w:rPr>
                      <w:t xml:space="preserve"> – ( </w:t>
                    </w:r>
                    <w:r w:rsidRPr="003D4465">
                      <w:rPr>
                        <w:color w:val="000000"/>
                        <w:sz w:val="12"/>
                      </w:rPr>
                      <w:t>–15</w:t>
                    </w:r>
                    <w:r>
                      <w:rPr>
                        <w:color w:val="000000"/>
                        <w:sz w:val="12"/>
                      </w:rPr>
                      <w:t xml:space="preserve"> </w:t>
                    </w:r>
                    <w:r w:rsidRPr="003D4465">
                      <w:rPr>
                        <w:color w:val="000000"/>
                        <w:sz w:val="12"/>
                      </w:rPr>
                      <w:sym w:font="Symbol" w:char="F0B0"/>
                    </w:r>
                    <w:r>
                      <w:rPr>
                        <w:color w:val="000000"/>
                        <w:sz w:val="12"/>
                      </w:rPr>
                      <w:t xml:space="preserve">С- </w:t>
                    </w:r>
                    <w:r w:rsidRPr="003D4465">
                      <w:rPr>
                        <w:color w:val="000000"/>
                        <w:sz w:val="12"/>
                      </w:rPr>
                      <w:t>–20</w:t>
                    </w:r>
                    <w:r>
                      <w:rPr>
                        <w:color w:val="000000"/>
                        <w:sz w:val="12"/>
                      </w:rPr>
                      <w:t xml:space="preserve"> </w:t>
                    </w:r>
                    <w:r w:rsidRPr="003D4465">
                      <w:rPr>
                        <w:color w:val="000000"/>
                        <w:sz w:val="12"/>
                      </w:rPr>
                      <w:sym w:font="Symbol" w:char="F0B0"/>
                    </w:r>
                    <w:r w:rsidRPr="00573DC8">
                      <w:rPr>
                        <w:color w:val="000000"/>
                        <w:sz w:val="12"/>
                      </w:rPr>
                      <w:t>С</w:t>
                    </w:r>
                    <w:r>
                      <w:rPr>
                        <w:color w:val="000000"/>
                        <w:sz w:val="12"/>
                      </w:rPr>
                      <w:t>)</w:t>
                    </w:r>
                  </w:p>
                </w:txbxContent>
              </v:textbox>
            </v:shape>
            <v:shape id="_x0000_s1637" type="#_x0000_t202" style="position:absolute;left:9457;top:9979;width:5730;height:1727" filled="f" fillcolor="#bbe0e3">
              <v:textbox style="mso-next-textbox:#_x0000_s1637" inset="1.2446mm,.62231mm,1.2446mm,.62231mm">
                <w:txbxContent>
                  <w:p w:rsidR="0075614C" w:rsidRPr="007F6625" w:rsidRDefault="0075614C" w:rsidP="00744D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2"/>
                      </w:rPr>
                    </w:pPr>
                    <w:r w:rsidRPr="007F6625">
                      <w:rPr>
                        <w:sz w:val="12"/>
                      </w:rPr>
                      <w:t>Разрушающее давление, температура внутри и вне сосуда, деформация стенок сосуда,</w:t>
                    </w:r>
                  </w:p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sz w:val="12"/>
                      </w:rPr>
                    </w:pPr>
                    <w:r w:rsidRPr="007F6625">
                      <w:rPr>
                        <w:sz w:val="12"/>
                      </w:rPr>
                      <w:t>характер и макроскопические закономерности разрушения</w:t>
                    </w:r>
                  </w:p>
                </w:txbxContent>
              </v:textbox>
            </v:shape>
            <v:shape id="_x0000_s1638" type="#_x0000_t67" style="position:absolute;left:12203;top:3369;width:76;height:502;v-text-anchor:middle" fillcolor="#bbe0e3"/>
            <v:shape id="_x0000_s1639" type="#_x0000_t67" style="position:absolute;left:12268;top:5944;width:74;height:545;v-text-anchor:middle" fillcolor="#bbe0e3"/>
            <v:shape id="_x0000_s1640" type="#_x0000_t67" style="position:absolute;left:12246;top:8846;width:74;height:1112;v-text-anchor:middle" fillcolor="#bbe0e3"/>
            <v:shape id="_x0000_s1641" type="#_x0000_t202" style="position:absolute;left:6819;top:4373;width:1730;height:595" filled="f" fillcolor="#bbe0e3">
              <v:textbox style="mso-next-textbox:#_x0000_s1641" inset="1.2446mm,.62231mm,1.2446mm,.62231mm">
                <w:txbxContent>
                  <w:p w:rsidR="0075614C" w:rsidRPr="003D446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32"/>
                      </w:rPr>
                    </w:pPr>
                    <w:r w:rsidRPr="003D4465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32"/>
                      </w:rPr>
                      <w:t>Объект</w:t>
                    </w:r>
                  </w:p>
                </w:txbxContent>
              </v:textbox>
            </v:shape>
            <v:shape id="_x0000_s1642" type="#_x0000_t202" style="position:absolute;left:6560;top:7144;width:2400;height:594" filled="f" fillcolor="#bbe0e3">
              <v:textbox style="mso-next-textbox:#_x0000_s1642" inset="1.2446mm,.62231mm,1.2446mm,.62231mm">
                <w:txbxContent>
                  <w:p w:rsidR="0075614C" w:rsidRPr="003D446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32"/>
                      </w:rPr>
                    </w:pPr>
                    <w:r w:rsidRPr="003D4465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32"/>
                      </w:rPr>
                      <w:t>Нагружение</w:t>
                    </w:r>
                  </w:p>
                </w:txbxContent>
              </v:textbox>
            </v:shape>
            <v:shape id="_x0000_s1643" type="#_x0000_t202" style="position:absolute;left:6614;top:10024;width:2401;height:875" filled="f" fillcolor="#bbe0e3">
              <v:textbox style="mso-next-textbox:#_x0000_s1643" inset="1.2446mm,.62231mm,1.2446mm,.62231mm">
                <w:txbxContent>
                  <w:p w:rsidR="0075614C" w:rsidRPr="007F6625" w:rsidRDefault="0075614C" w:rsidP="000B2D2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i/>
                        <w:iCs/>
                        <w:sz w:val="16"/>
                        <w:szCs w:val="32"/>
                      </w:rPr>
                    </w:pPr>
                    <w:r w:rsidRPr="007F6625">
                      <w:rPr>
                        <w:b/>
                        <w:bCs/>
                        <w:i/>
                        <w:iCs/>
                        <w:sz w:val="16"/>
                        <w:szCs w:val="16"/>
                      </w:rPr>
                      <w:t>Результаты</w:t>
                    </w:r>
                  </w:p>
                </w:txbxContent>
              </v:textbox>
            </v:shape>
            <v:line id="_x0000_s1644" style="position:absolute" from="8960,7427" to="9392,7427">
              <v:stroke endarrow="block"/>
            </v:line>
            <v:line id="_x0000_s1645" style="position:absolute;flip:x" from="6106,7427" to="6560,7427">
              <v:stroke endarrow="block"/>
            </v:line>
            <v:line id="_x0000_s1646" style="position:absolute" from="9025,10504" to="9457,10504">
              <v:stroke endarrow="block"/>
            </v:line>
            <v:line id="_x0000_s1647" style="position:absolute;flip:x" from="6149,10504" to="6603,10504">
              <v:stroke endarrow="block"/>
            </v:line>
            <v:line id="_x0000_s1648" style="position:absolute;flip:x" from="6084,4657" to="6819,4657">
              <v:stroke endarrow="block"/>
            </v:line>
            <v:line id="_x0000_s1649" style="position:absolute" from="8549,4635" to="9327,4635">
              <v:stroke endarrow="block"/>
            </v:line>
            <w10:wrap type="none"/>
            <w10:anchorlock/>
          </v:group>
        </w:pict>
      </w:r>
    </w:p>
    <w:p w:rsidR="00607809" w:rsidRPr="00AD2727" w:rsidRDefault="00607809" w:rsidP="000B2D29">
      <w:pPr>
        <w:jc w:val="center"/>
        <w:rPr>
          <w:sz w:val="18"/>
          <w:szCs w:val="18"/>
        </w:rPr>
      </w:pPr>
    </w:p>
    <w:p w:rsidR="000B2D29" w:rsidRPr="00AD2727" w:rsidRDefault="000B2D29" w:rsidP="000B2D29">
      <w:pPr>
        <w:jc w:val="center"/>
        <w:rPr>
          <w:bCs/>
          <w:sz w:val="18"/>
          <w:szCs w:val="18"/>
        </w:rPr>
      </w:pPr>
      <w:r w:rsidRPr="00AD2727">
        <w:rPr>
          <w:sz w:val="18"/>
          <w:szCs w:val="18"/>
        </w:rPr>
        <w:t xml:space="preserve">Рис. 2. </w:t>
      </w:r>
      <w:r w:rsidRPr="00AD2727">
        <w:rPr>
          <w:bCs/>
          <w:sz w:val="18"/>
          <w:szCs w:val="18"/>
        </w:rPr>
        <w:t>Методики реализации быстрого распространения и ветвления трещин в модельных и конструкционных материалах</w:t>
      </w:r>
    </w:p>
    <w:p w:rsidR="000B2D29" w:rsidRPr="00AD2727" w:rsidRDefault="000B2D29" w:rsidP="000B2D29">
      <w:pPr>
        <w:ind w:firstLine="720"/>
        <w:jc w:val="both"/>
        <w:rPr>
          <w:sz w:val="20"/>
          <w:szCs w:val="20"/>
        </w:rPr>
      </w:pPr>
    </w:p>
    <w:p w:rsidR="00E425CF" w:rsidRPr="00AD2727" w:rsidRDefault="00E425CF" w:rsidP="00E425CF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Быстрое распространение и ветвление трещин в </w:t>
      </w:r>
      <w:r w:rsidRPr="00AD2727">
        <w:rPr>
          <w:i/>
          <w:sz w:val="20"/>
          <w:szCs w:val="20"/>
        </w:rPr>
        <w:t>конструкционном материале</w:t>
      </w:r>
      <w:r w:rsidRPr="00AD2727">
        <w:rPr>
          <w:sz w:val="20"/>
          <w:szCs w:val="20"/>
        </w:rPr>
        <w:t xml:space="preserve"> была реализовано в серии натурных испытаний цилиндрических сосудов давления, изготовленных из </w:t>
      </w:r>
      <w:r w:rsidRPr="00AD2727">
        <w:rPr>
          <w:i/>
          <w:sz w:val="20"/>
          <w:szCs w:val="20"/>
        </w:rPr>
        <w:t>углеродистой стали 45</w:t>
      </w:r>
      <w:r w:rsidRPr="00AD2727">
        <w:rPr>
          <w:sz w:val="20"/>
          <w:szCs w:val="20"/>
        </w:rPr>
        <w:t xml:space="preserve">. Сосуды были выбраны по следующим причинам: во-первых, исследования ветвления трещин в тонкостенных цилиндрических оболочках ранее не проводились; во-вторых, благодаря своей компактности, сосуды давления дают широкие возможности для проведения натурных испытаний. На центральную часть каждого сосуда наносился   поверхностный дефект в виде продольного надреза различной длины.  Нагружение сосуда осуществлялось внутренним давлением в результате расширения замерзающей воды, при достижении критического значения внутреннего гидростатического давления сосуд разрушался в результате инициации трещины от искусственного дефекта. По итогам испытаний были получены данные о разрушающем давлении, температуре внутри и вне сосуда, деформации стенок, и </w:t>
      </w:r>
      <w:r w:rsidR="00625DE2" w:rsidRPr="00AD2727">
        <w:rPr>
          <w:sz w:val="20"/>
          <w:szCs w:val="20"/>
        </w:rPr>
        <w:t xml:space="preserve">проведены </w:t>
      </w:r>
      <w:r w:rsidRPr="00AD2727">
        <w:rPr>
          <w:sz w:val="20"/>
          <w:szCs w:val="20"/>
        </w:rPr>
        <w:t>исследова</w:t>
      </w:r>
      <w:r w:rsidR="00625DE2" w:rsidRPr="00AD2727">
        <w:rPr>
          <w:sz w:val="20"/>
          <w:szCs w:val="20"/>
        </w:rPr>
        <w:t>ния</w:t>
      </w:r>
      <w:r w:rsidRPr="00AD2727">
        <w:rPr>
          <w:sz w:val="20"/>
          <w:szCs w:val="20"/>
        </w:rPr>
        <w:t xml:space="preserve"> закономерност</w:t>
      </w:r>
      <w:r w:rsidR="00625DE2" w:rsidRPr="00AD2727">
        <w:rPr>
          <w:sz w:val="20"/>
          <w:szCs w:val="20"/>
        </w:rPr>
        <w:t>ей</w:t>
      </w:r>
      <w:r w:rsidRPr="00AD2727">
        <w:rPr>
          <w:sz w:val="20"/>
          <w:szCs w:val="20"/>
        </w:rPr>
        <w:t xml:space="preserve"> разрушения. </w:t>
      </w:r>
    </w:p>
    <w:p w:rsidR="000B2D29" w:rsidRPr="00AD2727" w:rsidRDefault="000B2D29" w:rsidP="000B2D29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Для регистрации экспериментальных данных в процессе нагружения сосуда был разработан специальный автоматизированный измерительный комплекс на базе двух измерительных систем: компьютерно-измерительной системы «Аксамит 6.25», информационно-измерительной системы «СИИТ 2»</w:t>
      </w:r>
      <w:r w:rsidR="00CA5BC5" w:rsidRPr="00AD2727">
        <w:rPr>
          <w:sz w:val="20"/>
          <w:szCs w:val="20"/>
        </w:rPr>
        <w:t>, -</w:t>
      </w:r>
      <w:r w:rsidRPr="00AD2727">
        <w:rPr>
          <w:sz w:val="20"/>
          <w:szCs w:val="20"/>
        </w:rPr>
        <w:t xml:space="preserve"> и персонального компьютера</w:t>
      </w:r>
      <w:r w:rsidR="00CA5BC5" w:rsidRPr="00AD2727">
        <w:rPr>
          <w:sz w:val="20"/>
          <w:szCs w:val="20"/>
        </w:rPr>
        <w:t xml:space="preserve"> (рис. 3).</w:t>
      </w:r>
      <w:r w:rsidRPr="00AD2727">
        <w:rPr>
          <w:sz w:val="20"/>
          <w:szCs w:val="20"/>
        </w:rPr>
        <w:t xml:space="preserve"> Комплекс позволяет производить измерение и регистрацию внутренней и внешней температур сосуда, давления внутри сосуда и деформации его стенок в режиме реального времени</w:t>
      </w:r>
      <w:r w:rsidR="00CA5BC5" w:rsidRPr="00AD2727">
        <w:rPr>
          <w:sz w:val="20"/>
          <w:szCs w:val="20"/>
        </w:rPr>
        <w:t>.</w:t>
      </w:r>
      <w:r w:rsidRPr="00AD2727">
        <w:rPr>
          <w:sz w:val="20"/>
          <w:szCs w:val="20"/>
        </w:rPr>
        <w:t xml:space="preserve"> </w:t>
      </w:r>
    </w:p>
    <w:p w:rsidR="00FD1ACB" w:rsidRPr="00AD2727" w:rsidRDefault="00FD1ACB" w:rsidP="00FD1ACB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Для автоматической регистрации данных в процессе эксперимента написана программа на языке </w:t>
      </w:r>
      <w:r w:rsidRPr="00AD2727">
        <w:rPr>
          <w:sz w:val="20"/>
          <w:szCs w:val="20"/>
          <w:lang w:val="en-US"/>
        </w:rPr>
        <w:t>Turbo</w:t>
      </w:r>
      <w:r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  <w:lang w:val="en-US"/>
        </w:rPr>
        <w:t>Pascal</w:t>
      </w:r>
      <w:r w:rsidRPr="00AD2727">
        <w:rPr>
          <w:sz w:val="20"/>
          <w:szCs w:val="20"/>
        </w:rPr>
        <w:t xml:space="preserve"> 7.1  </w:t>
      </w:r>
      <w:r w:rsidRPr="00AD2727">
        <w:rPr>
          <w:sz w:val="20"/>
          <w:szCs w:val="20"/>
          <w:lang w:val="en-US"/>
        </w:rPr>
        <w:t>c</w:t>
      </w:r>
      <w:r w:rsidRPr="00AD2727">
        <w:rPr>
          <w:sz w:val="20"/>
          <w:szCs w:val="20"/>
        </w:rPr>
        <w:t xml:space="preserve"> механизмом адаптивного опроса. Для обработки и анализа полученных данных написана программа на языке </w:t>
      </w:r>
      <w:r w:rsidRPr="00AD2727">
        <w:rPr>
          <w:sz w:val="20"/>
          <w:szCs w:val="20"/>
          <w:lang w:val="en-US"/>
        </w:rPr>
        <w:t>Delphi</w:t>
      </w:r>
      <w:r w:rsidRPr="00AD2727">
        <w:rPr>
          <w:sz w:val="20"/>
          <w:szCs w:val="20"/>
        </w:rPr>
        <w:t xml:space="preserve"> 7 в среде </w:t>
      </w:r>
      <w:r w:rsidRPr="00AD2727">
        <w:rPr>
          <w:sz w:val="20"/>
          <w:szCs w:val="20"/>
          <w:lang w:val="en-US"/>
        </w:rPr>
        <w:t>Windows</w:t>
      </w:r>
      <w:r w:rsidRPr="00AD2727">
        <w:rPr>
          <w:sz w:val="20"/>
          <w:szCs w:val="20"/>
        </w:rPr>
        <w:t>.</w:t>
      </w:r>
    </w:p>
    <w:p w:rsidR="000B2D29" w:rsidRPr="00AD2727" w:rsidRDefault="000B2D29" w:rsidP="000B2D29">
      <w:pPr>
        <w:ind w:firstLine="720"/>
        <w:jc w:val="both"/>
        <w:rPr>
          <w:sz w:val="20"/>
          <w:szCs w:val="20"/>
        </w:rPr>
      </w:pPr>
    </w:p>
    <w:p w:rsidR="000B2D29" w:rsidRPr="00AD2727" w:rsidRDefault="00DC4B84" w:rsidP="000B2D2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9" type="#_x0000_t75" style="width:268.5pt;height:185.25pt">
            <v:imagedata r:id="rId11" o:title="Рис"/>
          </v:shape>
        </w:pict>
      </w:r>
    </w:p>
    <w:p w:rsidR="000B2D29" w:rsidRPr="00AD2727" w:rsidRDefault="000B2D29" w:rsidP="000B2D29">
      <w:pPr>
        <w:jc w:val="center"/>
        <w:rPr>
          <w:sz w:val="18"/>
          <w:szCs w:val="18"/>
        </w:rPr>
      </w:pPr>
      <w:r w:rsidRPr="00AD2727">
        <w:rPr>
          <w:sz w:val="18"/>
          <w:szCs w:val="18"/>
        </w:rPr>
        <w:t>Рис. 3. Схема автоматизированного измерительного комплекса.</w:t>
      </w:r>
    </w:p>
    <w:p w:rsidR="000B2D29" w:rsidRPr="00AD2727" w:rsidRDefault="000B2D29" w:rsidP="000B2D29">
      <w:pPr>
        <w:ind w:firstLine="720"/>
        <w:jc w:val="both"/>
        <w:rPr>
          <w:sz w:val="20"/>
          <w:szCs w:val="20"/>
        </w:rPr>
      </w:pPr>
    </w:p>
    <w:p w:rsidR="00E425CF" w:rsidRPr="00AD2727" w:rsidRDefault="00FD65EF" w:rsidP="00E0045F">
      <w:pPr>
        <w:ind w:firstLine="540"/>
        <w:jc w:val="both"/>
        <w:rPr>
          <w:sz w:val="18"/>
          <w:szCs w:val="18"/>
        </w:rPr>
      </w:pPr>
      <w:r w:rsidRPr="00AD2727">
        <w:rPr>
          <w:sz w:val="20"/>
          <w:szCs w:val="20"/>
        </w:rPr>
        <w:t xml:space="preserve">Номинальные разрушающие напряжения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 для </w:t>
      </w:r>
      <w:r w:rsidR="007031F8" w:rsidRPr="00AD2727">
        <w:rPr>
          <w:bCs/>
          <w:sz w:val="20"/>
          <w:szCs w:val="20"/>
        </w:rPr>
        <w:t>сосуд</w:t>
      </w:r>
      <w:r w:rsidRPr="00AD2727">
        <w:rPr>
          <w:bCs/>
          <w:sz w:val="20"/>
          <w:szCs w:val="20"/>
        </w:rPr>
        <w:t>ов</w:t>
      </w:r>
      <w:r w:rsidR="007031F8" w:rsidRPr="00AD2727">
        <w:rPr>
          <w:bCs/>
          <w:sz w:val="20"/>
          <w:szCs w:val="20"/>
        </w:rPr>
        <w:t xml:space="preserve"> давления</w:t>
      </w:r>
      <w:r w:rsidRPr="00AD2727">
        <w:rPr>
          <w:bCs/>
          <w:sz w:val="20"/>
          <w:szCs w:val="20"/>
        </w:rPr>
        <w:t xml:space="preserve"> </w:t>
      </w:r>
      <w:r w:rsidR="00C45888" w:rsidRPr="00AD2727">
        <w:rPr>
          <w:bCs/>
          <w:sz w:val="20"/>
          <w:szCs w:val="20"/>
        </w:rPr>
        <w:t>вычисля</w:t>
      </w:r>
      <w:r w:rsidRPr="00AD2727">
        <w:rPr>
          <w:bCs/>
          <w:sz w:val="20"/>
          <w:szCs w:val="20"/>
        </w:rPr>
        <w:t xml:space="preserve">ются </w:t>
      </w:r>
      <w:r w:rsidR="00C45888" w:rsidRPr="00AD2727">
        <w:rPr>
          <w:bCs/>
          <w:sz w:val="20"/>
          <w:szCs w:val="20"/>
        </w:rPr>
        <w:t xml:space="preserve">по эмпирическому соотношению, </w:t>
      </w:r>
      <w:r w:rsidR="00E425CF" w:rsidRPr="00AD2727">
        <w:rPr>
          <w:sz w:val="20"/>
          <w:szCs w:val="20"/>
        </w:rPr>
        <w:t>предложенн</w:t>
      </w:r>
      <w:r w:rsidR="00C45888" w:rsidRPr="00AD2727">
        <w:rPr>
          <w:sz w:val="20"/>
          <w:szCs w:val="20"/>
        </w:rPr>
        <w:t>ому</w:t>
      </w:r>
      <w:r w:rsidR="00E425CF" w:rsidRPr="00AD2727">
        <w:rPr>
          <w:sz w:val="20"/>
          <w:szCs w:val="20"/>
        </w:rPr>
        <w:t xml:space="preserve"> А. Даффи, Г. Ханом</w:t>
      </w:r>
      <w:r w:rsidR="007031F8" w:rsidRPr="00AD2727">
        <w:rPr>
          <w:sz w:val="20"/>
          <w:szCs w:val="20"/>
        </w:rPr>
        <w:t xml:space="preserve"> </w:t>
      </w:r>
      <w:r w:rsidR="00E425CF" w:rsidRPr="00AD2727">
        <w:rPr>
          <w:bCs/>
          <w:sz w:val="20"/>
          <w:szCs w:val="20"/>
        </w:rPr>
        <w:t xml:space="preserve"> </w:t>
      </w:r>
      <w:r w:rsidR="00C45888" w:rsidRPr="00AD2727">
        <w:rPr>
          <w:bCs/>
          <w:sz w:val="20"/>
          <w:szCs w:val="20"/>
        </w:rPr>
        <w:t xml:space="preserve">для </w:t>
      </w:r>
      <w:r w:rsidR="00E425CF" w:rsidRPr="00AD2727">
        <w:rPr>
          <w:sz w:val="20"/>
          <w:szCs w:val="20"/>
        </w:rPr>
        <w:t>тонкостенных стальных цилиндрических оболочек с поверхностными дефектами:</w:t>
      </w:r>
    </w:p>
    <w:p w:rsidR="00E425CF" w:rsidRPr="00AD2727" w:rsidRDefault="00E425CF" w:rsidP="00611200">
      <w:pPr>
        <w:rPr>
          <w:sz w:val="20"/>
          <w:szCs w:val="20"/>
        </w:rPr>
      </w:pPr>
      <w:r w:rsidRPr="00AD2727">
        <w:rPr>
          <w:sz w:val="20"/>
          <w:szCs w:val="20"/>
        </w:rPr>
        <w:t xml:space="preserve">                                         </w:t>
      </w:r>
      <w:r w:rsidR="004D0938" w:rsidRPr="00AD2727">
        <w:rPr>
          <w:position w:val="-64"/>
          <w:sz w:val="20"/>
          <w:szCs w:val="20"/>
        </w:rPr>
        <w:object w:dxaOrig="1880" w:dyaOrig="1400">
          <v:shape id="_x0000_i1030" type="#_x0000_t75" style="width:78.75pt;height:58.5pt" o:ole="">
            <v:imagedata r:id="rId12" o:title=""/>
          </v:shape>
          <o:OLEObject Type="Embed" ProgID="Equation.3" ShapeID="_x0000_i1030" DrawAspect="Content" ObjectID="_1477311824" r:id="rId13"/>
        </w:object>
      </w:r>
      <w:r w:rsidRPr="00AD2727">
        <w:rPr>
          <w:sz w:val="20"/>
          <w:szCs w:val="20"/>
        </w:rPr>
        <w:t xml:space="preserve"> </w:t>
      </w:r>
      <w:r w:rsidR="00611200" w:rsidRPr="00AD2727">
        <w:rPr>
          <w:sz w:val="20"/>
          <w:szCs w:val="20"/>
        </w:rPr>
        <w:t xml:space="preserve">                       </w:t>
      </w:r>
      <w:r w:rsidR="00245AFF" w:rsidRPr="00AD2727">
        <w:rPr>
          <w:position w:val="-32"/>
          <w:sz w:val="28"/>
          <w:szCs w:val="28"/>
        </w:rPr>
        <w:object w:dxaOrig="2020" w:dyaOrig="760">
          <v:shape id="_x0000_i1031" type="#_x0000_t75" style="width:74.25pt;height:28.5pt" o:ole="">
            <v:imagedata r:id="rId14" o:title=""/>
          </v:shape>
          <o:OLEObject Type="Embed" ProgID="Equation.3" ShapeID="_x0000_i1031" DrawAspect="Content" ObjectID="_1477311825" r:id="rId15"/>
        </w:object>
      </w:r>
      <w:r w:rsidRPr="00AD2727">
        <w:rPr>
          <w:sz w:val="20"/>
          <w:szCs w:val="20"/>
        </w:rPr>
        <w:t>,</w:t>
      </w:r>
    </w:p>
    <w:p w:rsidR="00FD65EF" w:rsidRPr="00AD2727" w:rsidRDefault="00D91FC4" w:rsidP="00CC6469">
      <w:pPr>
        <w:jc w:val="both"/>
        <w:rPr>
          <w:sz w:val="20"/>
          <w:szCs w:val="20"/>
        </w:rPr>
      </w:pPr>
      <w:r w:rsidRPr="00AD2727">
        <w:rPr>
          <w:sz w:val="20"/>
          <w:szCs w:val="20"/>
        </w:rPr>
        <w:t>где</w:t>
      </w:r>
      <w:r w:rsidR="00A12F28" w:rsidRPr="00AD2727">
        <w:rPr>
          <w:sz w:val="20"/>
          <w:szCs w:val="20"/>
        </w:rPr>
        <w:t xml:space="preserve"> </w:t>
      </w:r>
      <w:r w:rsidR="00A12F28" w:rsidRPr="00AD2727">
        <w:rPr>
          <w:i/>
          <w:sz w:val="20"/>
          <w:szCs w:val="20"/>
          <w:lang w:val="en-US"/>
        </w:rPr>
        <w:t>M</w:t>
      </w:r>
      <w:r w:rsidR="00A12F28" w:rsidRPr="00AD2727">
        <w:rPr>
          <w:i/>
          <w:sz w:val="20"/>
          <w:szCs w:val="20"/>
          <w:vertAlign w:val="subscript"/>
          <w:lang w:val="en-US"/>
        </w:rPr>
        <w:t>F</w:t>
      </w:r>
      <w:r w:rsidR="00A12F28" w:rsidRPr="00AD2727">
        <w:rPr>
          <w:sz w:val="20"/>
          <w:szCs w:val="20"/>
        </w:rPr>
        <w:t xml:space="preserve"> – поправк</w:t>
      </w:r>
      <w:r w:rsidR="003B4206" w:rsidRPr="00AD2727">
        <w:rPr>
          <w:sz w:val="20"/>
          <w:szCs w:val="20"/>
        </w:rPr>
        <w:t>а</w:t>
      </w:r>
      <w:r w:rsidR="00A12F28" w:rsidRPr="00AD2727">
        <w:rPr>
          <w:sz w:val="20"/>
          <w:szCs w:val="20"/>
        </w:rPr>
        <w:t xml:space="preserve"> Фолиаса</w:t>
      </w:r>
      <w:r w:rsidR="00685544" w:rsidRPr="00AD2727">
        <w:rPr>
          <w:sz w:val="20"/>
          <w:szCs w:val="20"/>
        </w:rPr>
        <w:t>;</w:t>
      </w:r>
      <w:r w:rsidR="0089135C" w:rsidRPr="00AD2727">
        <w:rPr>
          <w:sz w:val="20"/>
          <w:szCs w:val="20"/>
        </w:rPr>
        <w:t xml:space="preserve"> </w:t>
      </w:r>
      <w:r w:rsidR="00A12F28" w:rsidRPr="00AD2727">
        <w:rPr>
          <w:i/>
          <w:iCs/>
          <w:sz w:val="20"/>
          <w:szCs w:val="20"/>
          <w:lang w:val="en-US"/>
        </w:rPr>
        <w:t>l</w:t>
      </w:r>
      <w:r w:rsidR="00A12F28" w:rsidRPr="00AD2727">
        <w:rPr>
          <w:sz w:val="20"/>
          <w:szCs w:val="20"/>
        </w:rPr>
        <w:t xml:space="preserve"> –</w:t>
      </w:r>
      <w:r w:rsidR="00012C81" w:rsidRPr="00AD2727">
        <w:rPr>
          <w:sz w:val="20"/>
          <w:szCs w:val="20"/>
        </w:rPr>
        <w:t xml:space="preserve"> </w:t>
      </w:r>
      <w:r w:rsidR="00A12F28" w:rsidRPr="00AD2727">
        <w:rPr>
          <w:sz w:val="20"/>
          <w:szCs w:val="20"/>
        </w:rPr>
        <w:t xml:space="preserve">длина </w:t>
      </w:r>
      <w:r w:rsidR="00012C81" w:rsidRPr="00AD2727">
        <w:rPr>
          <w:sz w:val="20"/>
          <w:szCs w:val="20"/>
        </w:rPr>
        <w:t>надреза</w:t>
      </w:r>
      <w:r w:rsidR="00A12F28" w:rsidRPr="00AD2727">
        <w:rPr>
          <w:sz w:val="20"/>
          <w:szCs w:val="20"/>
        </w:rPr>
        <w:t xml:space="preserve">; </w:t>
      </w:r>
      <w:r w:rsidR="00A12F28" w:rsidRPr="00AD2727">
        <w:rPr>
          <w:i/>
          <w:iCs/>
          <w:sz w:val="20"/>
          <w:szCs w:val="20"/>
          <w:lang w:val="en-US"/>
        </w:rPr>
        <w:t>R</w:t>
      </w:r>
      <w:r w:rsidR="00A12F28" w:rsidRPr="00AD2727">
        <w:rPr>
          <w:sz w:val="20"/>
          <w:szCs w:val="20"/>
        </w:rPr>
        <w:t xml:space="preserve"> – радиус сосуда; </w:t>
      </w:r>
      <w:r w:rsidR="00A12F28" w:rsidRPr="00AD2727">
        <w:rPr>
          <w:i/>
          <w:iCs/>
          <w:sz w:val="20"/>
          <w:szCs w:val="20"/>
          <w:lang w:val="en-US"/>
        </w:rPr>
        <w:t>t</w:t>
      </w:r>
      <w:r w:rsidR="00A12F28" w:rsidRPr="00AD2727">
        <w:rPr>
          <w:sz w:val="20"/>
          <w:szCs w:val="20"/>
        </w:rPr>
        <w:t xml:space="preserve"> – толщина стенки сосуда; </w:t>
      </w:r>
      <w:r w:rsidR="00A12F28" w:rsidRPr="00AD2727">
        <w:rPr>
          <w:i/>
          <w:iCs/>
          <w:sz w:val="20"/>
          <w:szCs w:val="20"/>
        </w:rPr>
        <w:t>d</w:t>
      </w:r>
      <w:r w:rsidR="00A12F28" w:rsidRPr="00AD2727">
        <w:rPr>
          <w:sz w:val="20"/>
          <w:szCs w:val="20"/>
        </w:rPr>
        <w:t xml:space="preserve"> – глубина поверхностного дефекта</w:t>
      </w:r>
      <w:r w:rsidR="00B73A16" w:rsidRPr="00AD2727">
        <w:rPr>
          <w:sz w:val="20"/>
          <w:szCs w:val="20"/>
        </w:rPr>
        <w:t xml:space="preserve">; </w:t>
      </w:r>
      <w:r w:rsidR="003C3359" w:rsidRPr="00AD2727">
        <w:rPr>
          <w:rFonts w:ascii="Georgia" w:hAnsi="Georgia"/>
          <w:position w:val="-6"/>
          <w:sz w:val="22"/>
          <w:szCs w:val="22"/>
          <w:lang w:val="en-US"/>
        </w:rPr>
        <w:object w:dxaOrig="260" w:dyaOrig="260">
          <v:shape id="_x0000_i1032" type="#_x0000_t75" style="width:12pt;height:12pt" o:ole="">
            <v:imagedata r:id="rId16" o:title=""/>
          </v:shape>
          <o:OLEObject Type="Embed" ProgID="Equation.3" ShapeID="_x0000_i1032" DrawAspect="Content" ObjectID="_1477311826" r:id="rId17"/>
        </w:object>
      </w:r>
      <w:r w:rsidR="003C3359" w:rsidRPr="00AD2727">
        <w:rPr>
          <w:rFonts w:ascii="Georgia" w:hAnsi="Georgia"/>
          <w:sz w:val="22"/>
          <w:szCs w:val="22"/>
        </w:rPr>
        <w:t xml:space="preserve"> </w:t>
      </w:r>
      <w:r w:rsidR="00B73A16" w:rsidRPr="00AD2727">
        <w:rPr>
          <w:sz w:val="20"/>
          <w:szCs w:val="20"/>
        </w:rPr>
        <w:t>– усредненное напряжение пластического течения материала, определяемое экспериментально</w:t>
      </w:r>
      <w:r w:rsidR="00B73A16" w:rsidRPr="00AD2727">
        <w:rPr>
          <w:rFonts w:ascii="Georgia" w:hAnsi="Georgia"/>
          <w:sz w:val="22"/>
          <w:szCs w:val="22"/>
        </w:rPr>
        <w:t xml:space="preserve"> </w:t>
      </w:r>
      <w:r w:rsidR="00B73A16" w:rsidRPr="00AD2727">
        <w:rPr>
          <w:sz w:val="20"/>
          <w:szCs w:val="20"/>
        </w:rPr>
        <w:t xml:space="preserve">через механические характеристики </w:t>
      </w:r>
      <w:r w:rsidR="00B73A16" w:rsidRPr="00AD2727">
        <w:rPr>
          <w:i/>
          <w:sz w:val="20"/>
          <w:szCs w:val="20"/>
        </w:rPr>
        <w:t>σ</w:t>
      </w:r>
      <w:r w:rsidR="00B73A16" w:rsidRPr="00AD2727">
        <w:rPr>
          <w:i/>
          <w:sz w:val="20"/>
          <w:szCs w:val="20"/>
          <w:vertAlign w:val="subscript"/>
          <w:lang w:val="en-US"/>
        </w:rPr>
        <w:t>T</w:t>
      </w:r>
      <w:r w:rsidR="00B73A16" w:rsidRPr="00AD2727">
        <w:rPr>
          <w:sz w:val="20"/>
          <w:szCs w:val="20"/>
        </w:rPr>
        <w:t xml:space="preserve"> и </w:t>
      </w:r>
      <w:r w:rsidR="00B73A16" w:rsidRPr="00AD2727">
        <w:rPr>
          <w:i/>
          <w:sz w:val="20"/>
          <w:szCs w:val="20"/>
        </w:rPr>
        <w:t>σ</w:t>
      </w:r>
      <w:r w:rsidR="00B73A16" w:rsidRPr="00AD2727">
        <w:rPr>
          <w:i/>
          <w:sz w:val="20"/>
          <w:szCs w:val="20"/>
          <w:vertAlign w:val="subscript"/>
          <w:lang w:val="en-US"/>
        </w:rPr>
        <w:t>B</w:t>
      </w:r>
      <w:r w:rsidR="00B73A16" w:rsidRPr="00AD2727">
        <w:rPr>
          <w:sz w:val="20"/>
          <w:szCs w:val="20"/>
        </w:rPr>
        <w:t>.</w:t>
      </w:r>
      <w:r w:rsidR="00CC6469" w:rsidRPr="00AD2727">
        <w:rPr>
          <w:sz w:val="20"/>
          <w:szCs w:val="20"/>
        </w:rPr>
        <w:t xml:space="preserve"> </w:t>
      </w:r>
      <w:r w:rsidR="00FD65EF" w:rsidRPr="00AD2727">
        <w:rPr>
          <w:sz w:val="20"/>
          <w:szCs w:val="20"/>
        </w:rPr>
        <w:t xml:space="preserve">Под </w:t>
      </w:r>
      <w:r w:rsidR="00FD65EF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FD65EF" w:rsidRPr="00AD2727">
        <w:rPr>
          <w:i/>
          <w:sz w:val="20"/>
          <w:szCs w:val="20"/>
          <w:vertAlign w:val="subscript"/>
        </w:rPr>
        <w:t>р</w:t>
      </w:r>
      <w:r w:rsidR="00FD65EF" w:rsidRPr="00AD2727">
        <w:rPr>
          <w:sz w:val="20"/>
          <w:szCs w:val="20"/>
        </w:rPr>
        <w:t xml:space="preserve"> для сосудов давления подразумеваются номинальные </w:t>
      </w:r>
      <w:r w:rsidR="00FD65EF" w:rsidRPr="00AD2727">
        <w:rPr>
          <w:bCs/>
          <w:sz w:val="20"/>
          <w:szCs w:val="20"/>
        </w:rPr>
        <w:t xml:space="preserve">окружные </w:t>
      </w:r>
      <w:r w:rsidR="00FD65EF" w:rsidRPr="00AD2727">
        <w:rPr>
          <w:sz w:val="20"/>
          <w:szCs w:val="20"/>
        </w:rPr>
        <w:t xml:space="preserve"> разрушающие напряжения.  </w:t>
      </w:r>
    </w:p>
    <w:p w:rsidR="00B73A16" w:rsidRPr="00AD2727" w:rsidRDefault="00B73A16" w:rsidP="00B73A16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Для определения </w:t>
      </w:r>
      <w:r w:rsidRPr="00AD2727">
        <w:rPr>
          <w:i/>
          <w:sz w:val="20"/>
          <w:szCs w:val="20"/>
        </w:rPr>
        <w:t>σ</w:t>
      </w:r>
      <w:r w:rsidRPr="00AD2727">
        <w:rPr>
          <w:i/>
          <w:sz w:val="20"/>
          <w:szCs w:val="20"/>
          <w:vertAlign w:val="subscript"/>
          <w:lang w:val="en-US"/>
        </w:rPr>
        <w:t>T</w:t>
      </w:r>
      <w:r w:rsidRPr="00AD2727">
        <w:rPr>
          <w:sz w:val="20"/>
          <w:szCs w:val="20"/>
        </w:rPr>
        <w:t xml:space="preserve"> и </w:t>
      </w:r>
      <w:r w:rsidRPr="00AD2727">
        <w:rPr>
          <w:i/>
          <w:sz w:val="20"/>
          <w:szCs w:val="20"/>
        </w:rPr>
        <w:t>σ</w:t>
      </w:r>
      <w:r w:rsidRPr="00AD2727">
        <w:rPr>
          <w:i/>
          <w:sz w:val="20"/>
          <w:szCs w:val="20"/>
          <w:vertAlign w:val="subscript"/>
          <w:lang w:val="en-US"/>
        </w:rPr>
        <w:t>B</w:t>
      </w:r>
      <w:r w:rsidRPr="00AD2727">
        <w:rPr>
          <w:sz w:val="20"/>
          <w:szCs w:val="20"/>
        </w:rPr>
        <w:t xml:space="preserve"> были проведены испытания на растяжение плоских образцов из металла сосудов. Экспериментальные разрушающие напряжения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4D0938" w:rsidRPr="00AD2727">
        <w:rPr>
          <w:i/>
          <w:sz w:val="20"/>
          <w:szCs w:val="20"/>
          <w:vertAlign w:val="subscript"/>
        </w:rPr>
        <w:t>р</w:t>
      </w:r>
      <w:r w:rsidR="004D0938" w:rsidRPr="00AD2727">
        <w:rPr>
          <w:i/>
          <w:sz w:val="20"/>
          <w:szCs w:val="20"/>
          <w:vertAlign w:val="superscript"/>
        </w:rPr>
        <w:t>э</w:t>
      </w:r>
      <w:r w:rsidRPr="00AD2727">
        <w:rPr>
          <w:sz w:val="20"/>
          <w:szCs w:val="20"/>
        </w:rPr>
        <w:t xml:space="preserve"> определялись из диаграммы растяжения образцов по значениям относительных окружных деформаций </w:t>
      </w:r>
      <w:r w:rsidRPr="00AD2727">
        <w:rPr>
          <w:i/>
          <w:sz w:val="20"/>
          <w:szCs w:val="20"/>
        </w:rPr>
        <w:t>ε</w:t>
      </w:r>
      <w:r w:rsidR="004D0938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 при разрушении сосудов. Вид регрессионного уравнения для вычисления</w:t>
      </w:r>
      <w:r w:rsidR="003C3359" w:rsidRPr="00AD2727">
        <w:rPr>
          <w:sz w:val="20"/>
          <w:szCs w:val="20"/>
        </w:rPr>
        <w:t xml:space="preserve"> </w:t>
      </w:r>
      <w:r w:rsidR="003C3359" w:rsidRPr="00AD2727">
        <w:rPr>
          <w:rFonts w:ascii="Georgia" w:hAnsi="Georgia"/>
          <w:position w:val="-6"/>
          <w:sz w:val="22"/>
          <w:szCs w:val="22"/>
          <w:lang w:val="en-US"/>
        </w:rPr>
        <w:object w:dxaOrig="260" w:dyaOrig="260">
          <v:shape id="_x0000_i1033" type="#_x0000_t75" style="width:12pt;height:12pt" o:ole="">
            <v:imagedata r:id="rId18" o:title=""/>
          </v:shape>
          <o:OLEObject Type="Embed" ProgID="Equation.3" ShapeID="_x0000_i1033" DrawAspect="Content" ObjectID="_1477311827" r:id="rId19"/>
        </w:object>
      </w:r>
      <w:r w:rsidR="003C3359" w:rsidRPr="00AD2727">
        <w:rPr>
          <w:rFonts w:ascii="Georgia" w:hAnsi="Georgia"/>
          <w:sz w:val="22"/>
          <w:szCs w:val="22"/>
        </w:rPr>
        <w:t xml:space="preserve"> </w:t>
      </w:r>
      <w:r w:rsidRPr="00AD2727">
        <w:rPr>
          <w:sz w:val="20"/>
          <w:szCs w:val="20"/>
        </w:rPr>
        <w:t xml:space="preserve">определялся из сравнения экспериментально полученных значений разрушающих напряжений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4D0938" w:rsidRPr="00AD2727">
        <w:rPr>
          <w:i/>
          <w:sz w:val="20"/>
          <w:szCs w:val="20"/>
          <w:vertAlign w:val="subscript"/>
        </w:rPr>
        <w:t>р</w:t>
      </w:r>
      <w:r w:rsidR="004D0938" w:rsidRPr="00AD2727">
        <w:rPr>
          <w:i/>
          <w:sz w:val="20"/>
          <w:szCs w:val="20"/>
          <w:vertAlign w:val="superscript"/>
        </w:rPr>
        <w:t>э</w:t>
      </w:r>
      <w:r w:rsidRPr="00AD2727">
        <w:rPr>
          <w:i/>
          <w:sz w:val="20"/>
          <w:szCs w:val="20"/>
          <w:vertAlign w:val="superscript"/>
        </w:rPr>
        <w:t xml:space="preserve"> </w:t>
      </w:r>
      <w:r w:rsidRPr="00AD2727">
        <w:rPr>
          <w:sz w:val="20"/>
          <w:szCs w:val="20"/>
        </w:rPr>
        <w:t xml:space="preserve">с расчетными значениями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4D0938" w:rsidRPr="00AD2727">
        <w:rPr>
          <w:i/>
          <w:sz w:val="20"/>
          <w:szCs w:val="20"/>
          <w:vertAlign w:val="subscript"/>
        </w:rPr>
        <w:t>р</w:t>
      </w:r>
      <w:r w:rsidR="00AC5D23" w:rsidRPr="00AD2727">
        <w:rPr>
          <w:sz w:val="20"/>
          <w:szCs w:val="20"/>
        </w:rPr>
        <w:t>.</w:t>
      </w:r>
      <w:r w:rsidRPr="00AD2727">
        <w:rPr>
          <w:sz w:val="20"/>
          <w:szCs w:val="20"/>
        </w:rPr>
        <w:t xml:space="preserve"> Наилучшее совпадение между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4D0938" w:rsidRPr="00AD2727">
        <w:rPr>
          <w:i/>
          <w:sz w:val="20"/>
          <w:szCs w:val="20"/>
          <w:vertAlign w:val="subscript"/>
        </w:rPr>
        <w:t>р</w:t>
      </w:r>
      <w:r w:rsidR="004D0938" w:rsidRPr="00AD2727">
        <w:rPr>
          <w:i/>
          <w:sz w:val="20"/>
          <w:szCs w:val="20"/>
          <w:vertAlign w:val="superscript"/>
        </w:rPr>
        <w:t>э</w:t>
      </w:r>
      <w:r w:rsidRPr="00AD2727">
        <w:rPr>
          <w:sz w:val="20"/>
          <w:szCs w:val="20"/>
        </w:rPr>
        <w:t xml:space="preserve"> и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4D0938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  (отклонение не превышает 13 %) было достигнуто при использовании регрессионного уравнения, предложенного Г.Ханом</w:t>
      </w:r>
      <w:r w:rsidR="00C7250C" w:rsidRPr="00AD2727">
        <w:rPr>
          <w:sz w:val="20"/>
          <w:szCs w:val="20"/>
        </w:rPr>
        <w:t>, в виде</w:t>
      </w:r>
      <w:r w:rsidRPr="00AD2727">
        <w:rPr>
          <w:sz w:val="20"/>
          <w:szCs w:val="20"/>
        </w:rPr>
        <w:t xml:space="preserve">: </w:t>
      </w:r>
    </w:p>
    <w:p w:rsidR="002E23DB" w:rsidRPr="00AD2727" w:rsidRDefault="00245AFF" w:rsidP="00A12F28">
      <w:pPr>
        <w:jc w:val="center"/>
        <w:rPr>
          <w:sz w:val="20"/>
          <w:szCs w:val="20"/>
        </w:rPr>
      </w:pPr>
      <w:r w:rsidRPr="00AD2727">
        <w:rPr>
          <w:rFonts w:ascii="Georgia" w:hAnsi="Georgia"/>
          <w:position w:val="-10"/>
          <w:sz w:val="22"/>
          <w:szCs w:val="22"/>
        </w:rPr>
        <w:object w:dxaOrig="1760" w:dyaOrig="380">
          <v:shape id="_x0000_i1034" type="#_x0000_t75" style="width:69.75pt;height:15pt" o:ole="">
            <v:imagedata r:id="rId20" o:title=""/>
          </v:shape>
          <o:OLEObject Type="Embed" ProgID="Equation.3" ShapeID="_x0000_i1034" DrawAspect="Content" ObjectID="_1477311828" r:id="rId21"/>
        </w:object>
      </w:r>
      <w:r w:rsidR="00A12F28" w:rsidRPr="00AD2727">
        <w:rPr>
          <w:sz w:val="20"/>
          <w:szCs w:val="20"/>
        </w:rPr>
        <w:t>.</w:t>
      </w:r>
    </w:p>
    <w:p w:rsidR="00E9692B" w:rsidRPr="00AD2727" w:rsidRDefault="00E9692B" w:rsidP="00E961E1">
      <w:pPr>
        <w:ind w:firstLine="720"/>
        <w:jc w:val="both"/>
        <w:rPr>
          <w:bCs/>
          <w:i/>
          <w:sz w:val="20"/>
          <w:szCs w:val="20"/>
        </w:rPr>
      </w:pPr>
    </w:p>
    <w:p w:rsidR="00E961E1" w:rsidRPr="00AD2727" w:rsidRDefault="00032793" w:rsidP="00E961E1">
      <w:pPr>
        <w:ind w:firstLine="720"/>
        <w:jc w:val="both"/>
        <w:rPr>
          <w:sz w:val="20"/>
          <w:szCs w:val="20"/>
        </w:rPr>
      </w:pPr>
      <w:r w:rsidRPr="00AD2727">
        <w:rPr>
          <w:bCs/>
          <w:i/>
          <w:sz w:val="20"/>
          <w:szCs w:val="20"/>
        </w:rPr>
        <w:t xml:space="preserve">Закономерности разрушения пластин из ПММА при быстром распространении и ветвлении трещин. </w:t>
      </w:r>
      <w:r w:rsidRPr="00AD2727">
        <w:rPr>
          <w:bCs/>
          <w:sz w:val="20"/>
          <w:szCs w:val="20"/>
        </w:rPr>
        <w:t>Б</w:t>
      </w:r>
      <w:r w:rsidR="00A12F28" w:rsidRPr="00AD2727">
        <w:rPr>
          <w:bCs/>
          <w:sz w:val="20"/>
          <w:szCs w:val="20"/>
        </w:rPr>
        <w:t xml:space="preserve">ыли проведены две серии испытаний </w:t>
      </w:r>
      <w:r w:rsidR="00FD3592" w:rsidRPr="00AD2727">
        <w:rPr>
          <w:bCs/>
          <w:sz w:val="20"/>
          <w:szCs w:val="20"/>
        </w:rPr>
        <w:t xml:space="preserve">по 6 </w:t>
      </w:r>
      <w:r w:rsidR="0089135C" w:rsidRPr="00AD2727">
        <w:rPr>
          <w:bCs/>
          <w:sz w:val="20"/>
          <w:szCs w:val="20"/>
        </w:rPr>
        <w:t>пластин</w:t>
      </w:r>
      <w:r w:rsidR="00FD3592" w:rsidRPr="00AD2727">
        <w:rPr>
          <w:bCs/>
          <w:sz w:val="20"/>
          <w:szCs w:val="20"/>
        </w:rPr>
        <w:t xml:space="preserve"> </w:t>
      </w:r>
      <w:r w:rsidR="00A12F28" w:rsidRPr="00AD2727">
        <w:rPr>
          <w:bCs/>
          <w:sz w:val="20"/>
          <w:szCs w:val="20"/>
        </w:rPr>
        <w:t>при  температурах +20</w:t>
      </w:r>
      <w:r w:rsidR="00A12F28" w:rsidRPr="00AD2727">
        <w:rPr>
          <w:bCs/>
          <w:sz w:val="20"/>
          <w:szCs w:val="20"/>
          <w:vertAlign w:val="superscript"/>
        </w:rPr>
        <w:t>0</w:t>
      </w:r>
      <w:r w:rsidR="00A12F28" w:rsidRPr="00AD2727">
        <w:rPr>
          <w:bCs/>
          <w:sz w:val="20"/>
          <w:szCs w:val="20"/>
        </w:rPr>
        <w:t xml:space="preserve"> и -40</w:t>
      </w:r>
      <w:r w:rsidR="00A12F28" w:rsidRPr="00AD2727">
        <w:rPr>
          <w:bCs/>
          <w:sz w:val="20"/>
          <w:szCs w:val="20"/>
          <w:vertAlign w:val="superscript"/>
        </w:rPr>
        <w:t>0</w:t>
      </w:r>
      <w:r w:rsidR="00A12F28" w:rsidRPr="00AD2727">
        <w:rPr>
          <w:bCs/>
          <w:i/>
          <w:sz w:val="20"/>
          <w:szCs w:val="20"/>
        </w:rPr>
        <w:t>С</w:t>
      </w:r>
      <w:r w:rsidR="009A5222" w:rsidRPr="00AD2727">
        <w:rPr>
          <w:bCs/>
          <w:sz w:val="20"/>
          <w:szCs w:val="20"/>
        </w:rPr>
        <w:t xml:space="preserve"> (рис. 4)</w:t>
      </w:r>
      <w:r w:rsidR="00A12F28" w:rsidRPr="00AD2727">
        <w:rPr>
          <w:bCs/>
          <w:sz w:val="20"/>
          <w:szCs w:val="20"/>
        </w:rPr>
        <w:t xml:space="preserve">. </w:t>
      </w:r>
      <w:r w:rsidR="00E961E1" w:rsidRPr="00AD2727">
        <w:rPr>
          <w:sz w:val="20"/>
          <w:szCs w:val="20"/>
        </w:rPr>
        <w:t>Экспериментальные результаты по исследованию макроскопических закономерностей разрушения ПММА при быстром распространении и ветвлении трещин приведены в табл. 1.</w:t>
      </w:r>
    </w:p>
    <w:p w:rsidR="00B73A16" w:rsidRPr="00AD2727" w:rsidRDefault="00B73A16" w:rsidP="00E961E1">
      <w:pPr>
        <w:ind w:firstLine="720"/>
        <w:jc w:val="both"/>
        <w:rPr>
          <w:sz w:val="16"/>
          <w:szCs w:val="16"/>
        </w:rPr>
      </w:pPr>
    </w:p>
    <w:p w:rsidR="009A5222" w:rsidRPr="00AD2727" w:rsidRDefault="00FD1ACB" w:rsidP="009A5222">
      <w:pPr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 xml:space="preserve">   </w:t>
      </w:r>
      <w:r w:rsidR="00DC4B84">
        <w:rPr>
          <w:bCs/>
          <w:sz w:val="20"/>
          <w:szCs w:val="20"/>
        </w:rPr>
        <w:pict>
          <v:shape id="_x0000_i1035" type="#_x0000_t75" style="width:136.5pt;height:139.5pt;mso-position-horizontal-relative:char;mso-position-vertical-relative:line">
            <v:imagedata r:id="rId22" o:title="Фото-образец плюс"/>
          </v:shape>
        </w:pict>
      </w:r>
      <w:r w:rsidRPr="00AD2727">
        <w:rPr>
          <w:bCs/>
          <w:sz w:val="20"/>
          <w:szCs w:val="20"/>
        </w:rPr>
        <w:t xml:space="preserve">               </w:t>
      </w:r>
      <w:r w:rsidR="009A5222" w:rsidRPr="00AD2727">
        <w:rPr>
          <w:bCs/>
          <w:sz w:val="20"/>
          <w:szCs w:val="20"/>
        </w:rPr>
        <w:t xml:space="preserve">  </w:t>
      </w:r>
      <w:r w:rsidR="00DC4B84">
        <w:rPr>
          <w:bCs/>
          <w:sz w:val="20"/>
          <w:szCs w:val="20"/>
        </w:rPr>
        <w:pict>
          <v:shape id="_x0000_i1036" type="#_x0000_t75" style="width:155.25pt;height:137.25pt;mso-position-horizontal-relative:char;mso-position-vertical-relative:line">
            <v:imagedata r:id="rId23" o:title="4-1"/>
          </v:shape>
        </w:pict>
      </w:r>
      <w:r w:rsidR="00245AFF" w:rsidRPr="00AD2727">
        <w:rPr>
          <w:bCs/>
          <w:sz w:val="20"/>
          <w:szCs w:val="20"/>
        </w:rPr>
        <w:t xml:space="preserve">      </w:t>
      </w:r>
    </w:p>
    <w:p w:rsidR="00032793" w:rsidRPr="00AD2727" w:rsidRDefault="00032793" w:rsidP="00032793">
      <w:pPr>
        <w:rPr>
          <w:bCs/>
          <w:sz w:val="18"/>
          <w:szCs w:val="18"/>
        </w:rPr>
      </w:pPr>
      <w:r w:rsidRPr="00AD2727">
        <w:rPr>
          <w:bCs/>
          <w:sz w:val="18"/>
          <w:szCs w:val="18"/>
        </w:rPr>
        <w:t xml:space="preserve">                       </w:t>
      </w:r>
      <w:r w:rsidR="0054488A" w:rsidRPr="00AD2727">
        <w:rPr>
          <w:bCs/>
          <w:sz w:val="18"/>
          <w:szCs w:val="18"/>
        </w:rPr>
        <w:t xml:space="preserve">  </w:t>
      </w:r>
      <w:r w:rsidRPr="00AD2727">
        <w:rPr>
          <w:bCs/>
          <w:sz w:val="18"/>
          <w:szCs w:val="18"/>
        </w:rPr>
        <w:t xml:space="preserve">   а)                                                                     </w:t>
      </w:r>
      <w:r w:rsidR="0054488A" w:rsidRPr="00AD2727">
        <w:rPr>
          <w:bCs/>
          <w:sz w:val="18"/>
          <w:szCs w:val="18"/>
        </w:rPr>
        <w:t xml:space="preserve">      </w:t>
      </w:r>
      <w:r w:rsidR="005339C0" w:rsidRPr="00AD2727">
        <w:rPr>
          <w:bCs/>
          <w:sz w:val="18"/>
          <w:szCs w:val="18"/>
        </w:rPr>
        <w:t xml:space="preserve">     </w:t>
      </w:r>
      <w:r w:rsidR="0054488A" w:rsidRPr="00AD2727">
        <w:rPr>
          <w:bCs/>
          <w:sz w:val="18"/>
          <w:szCs w:val="18"/>
        </w:rPr>
        <w:t xml:space="preserve">     </w:t>
      </w:r>
      <w:r w:rsidR="00E961E1" w:rsidRPr="00AD2727">
        <w:rPr>
          <w:bCs/>
          <w:sz w:val="18"/>
          <w:szCs w:val="18"/>
        </w:rPr>
        <w:t xml:space="preserve"> б)</w:t>
      </w:r>
    </w:p>
    <w:p w:rsidR="00716D75" w:rsidRPr="00AD2727" w:rsidRDefault="00716D75" w:rsidP="00716D75">
      <w:pPr>
        <w:jc w:val="center"/>
        <w:rPr>
          <w:bCs/>
          <w:sz w:val="18"/>
          <w:szCs w:val="18"/>
        </w:rPr>
      </w:pPr>
      <w:r w:rsidRPr="00AD2727">
        <w:rPr>
          <w:bCs/>
          <w:sz w:val="18"/>
          <w:szCs w:val="18"/>
        </w:rPr>
        <w:t xml:space="preserve">Рис. 4. </w:t>
      </w:r>
      <w:r w:rsidR="0020343B" w:rsidRPr="00AD2727">
        <w:rPr>
          <w:bCs/>
          <w:sz w:val="18"/>
          <w:szCs w:val="18"/>
        </w:rPr>
        <w:t>Пластины</w:t>
      </w:r>
      <w:r w:rsidRPr="00AD2727">
        <w:rPr>
          <w:bCs/>
          <w:sz w:val="18"/>
          <w:szCs w:val="18"/>
        </w:rPr>
        <w:t xml:space="preserve"> ПММА</w:t>
      </w:r>
      <w:r w:rsidR="00E961E1" w:rsidRPr="00AD2727">
        <w:rPr>
          <w:bCs/>
          <w:sz w:val="18"/>
          <w:szCs w:val="18"/>
        </w:rPr>
        <w:t xml:space="preserve"> после </w:t>
      </w:r>
      <w:r w:rsidRPr="00AD2727">
        <w:rPr>
          <w:bCs/>
          <w:sz w:val="18"/>
          <w:szCs w:val="18"/>
        </w:rPr>
        <w:t>разрушен</w:t>
      </w:r>
      <w:r w:rsidR="00E961E1" w:rsidRPr="00AD2727">
        <w:rPr>
          <w:bCs/>
          <w:sz w:val="18"/>
          <w:szCs w:val="18"/>
        </w:rPr>
        <w:t xml:space="preserve">ия </w:t>
      </w:r>
      <w:r w:rsidRPr="00AD2727">
        <w:rPr>
          <w:bCs/>
          <w:sz w:val="18"/>
          <w:szCs w:val="18"/>
        </w:rPr>
        <w:t>при температур</w:t>
      </w:r>
      <w:r w:rsidR="00E961E1" w:rsidRPr="00AD2727">
        <w:rPr>
          <w:bCs/>
          <w:sz w:val="18"/>
          <w:szCs w:val="18"/>
        </w:rPr>
        <w:t>ах</w:t>
      </w:r>
      <w:r w:rsidRPr="00AD2727">
        <w:rPr>
          <w:bCs/>
          <w:sz w:val="18"/>
          <w:szCs w:val="18"/>
        </w:rPr>
        <w:t xml:space="preserve"> </w:t>
      </w:r>
      <w:r w:rsidR="00E961E1" w:rsidRPr="00AD2727">
        <w:rPr>
          <w:bCs/>
          <w:sz w:val="18"/>
          <w:szCs w:val="18"/>
        </w:rPr>
        <w:t>+</w:t>
      </w:r>
      <w:r w:rsidRPr="00AD2727">
        <w:rPr>
          <w:bCs/>
          <w:sz w:val="18"/>
          <w:szCs w:val="18"/>
        </w:rPr>
        <w:t>20</w:t>
      </w:r>
      <w:r w:rsidR="004E2A0B" w:rsidRPr="00AD2727">
        <w:rPr>
          <w:bCs/>
          <w:sz w:val="18"/>
          <w:szCs w:val="18"/>
        </w:rPr>
        <w:t xml:space="preserve"> </w:t>
      </w:r>
      <w:r w:rsidRPr="00AD2727">
        <w:rPr>
          <w:bCs/>
          <w:sz w:val="18"/>
          <w:szCs w:val="18"/>
          <w:vertAlign w:val="superscript"/>
        </w:rPr>
        <w:t>0</w:t>
      </w:r>
      <w:r w:rsidRPr="00AD2727">
        <w:rPr>
          <w:bCs/>
          <w:sz w:val="18"/>
          <w:szCs w:val="18"/>
        </w:rPr>
        <w:t xml:space="preserve">С </w:t>
      </w:r>
      <w:r w:rsidRPr="00AD2727">
        <w:rPr>
          <w:bCs/>
          <w:i/>
          <w:sz w:val="18"/>
          <w:szCs w:val="18"/>
        </w:rPr>
        <w:t>(</w:t>
      </w:r>
      <w:r w:rsidR="00032793" w:rsidRPr="00AD2727">
        <w:rPr>
          <w:bCs/>
          <w:i/>
          <w:sz w:val="18"/>
          <w:szCs w:val="18"/>
        </w:rPr>
        <w:t>а</w:t>
      </w:r>
      <w:r w:rsidR="00E961E1" w:rsidRPr="00AD2727">
        <w:rPr>
          <w:bCs/>
          <w:i/>
          <w:sz w:val="18"/>
          <w:szCs w:val="18"/>
        </w:rPr>
        <w:t xml:space="preserve">) </w:t>
      </w:r>
      <w:r w:rsidR="00E961E1" w:rsidRPr="00AD2727">
        <w:rPr>
          <w:bCs/>
          <w:sz w:val="18"/>
          <w:szCs w:val="18"/>
        </w:rPr>
        <w:t>и</w:t>
      </w:r>
      <w:r w:rsidR="00E961E1" w:rsidRPr="00AD2727">
        <w:rPr>
          <w:bCs/>
          <w:i/>
          <w:sz w:val="18"/>
          <w:szCs w:val="18"/>
        </w:rPr>
        <w:t xml:space="preserve"> </w:t>
      </w:r>
      <w:r w:rsidRPr="00AD2727">
        <w:rPr>
          <w:bCs/>
          <w:sz w:val="18"/>
          <w:szCs w:val="18"/>
        </w:rPr>
        <w:t xml:space="preserve"> -40</w:t>
      </w:r>
      <w:r w:rsidR="004E2A0B" w:rsidRPr="00AD2727">
        <w:rPr>
          <w:bCs/>
          <w:sz w:val="18"/>
          <w:szCs w:val="18"/>
        </w:rPr>
        <w:t xml:space="preserve"> </w:t>
      </w:r>
      <w:r w:rsidRPr="00AD2727">
        <w:rPr>
          <w:bCs/>
          <w:sz w:val="18"/>
          <w:szCs w:val="18"/>
          <w:vertAlign w:val="superscript"/>
        </w:rPr>
        <w:t>0</w:t>
      </w:r>
      <w:r w:rsidRPr="00AD2727">
        <w:rPr>
          <w:bCs/>
          <w:sz w:val="18"/>
          <w:szCs w:val="18"/>
        </w:rPr>
        <w:t xml:space="preserve">С </w:t>
      </w:r>
      <w:r w:rsidRPr="00AD2727">
        <w:rPr>
          <w:bCs/>
          <w:i/>
          <w:sz w:val="18"/>
          <w:szCs w:val="18"/>
        </w:rPr>
        <w:t>(</w:t>
      </w:r>
      <w:r w:rsidR="00032793" w:rsidRPr="00AD2727">
        <w:rPr>
          <w:bCs/>
          <w:i/>
          <w:sz w:val="18"/>
          <w:szCs w:val="18"/>
        </w:rPr>
        <w:t>б</w:t>
      </w:r>
      <w:r w:rsidR="00E961E1" w:rsidRPr="00AD2727">
        <w:rPr>
          <w:bCs/>
          <w:sz w:val="18"/>
          <w:szCs w:val="18"/>
        </w:rPr>
        <w:t>)</w:t>
      </w:r>
    </w:p>
    <w:p w:rsidR="00B73A16" w:rsidRPr="00AD2727" w:rsidRDefault="00B73A16" w:rsidP="00520AFA">
      <w:pPr>
        <w:jc w:val="center"/>
        <w:rPr>
          <w:sz w:val="16"/>
          <w:szCs w:val="16"/>
        </w:rPr>
      </w:pPr>
    </w:p>
    <w:p w:rsidR="00520AFA" w:rsidRPr="00AD2727" w:rsidRDefault="00520AFA" w:rsidP="002A19FD">
      <w:pPr>
        <w:jc w:val="center"/>
        <w:rPr>
          <w:sz w:val="18"/>
          <w:szCs w:val="18"/>
        </w:rPr>
      </w:pPr>
      <w:r w:rsidRPr="00AD2727">
        <w:rPr>
          <w:sz w:val="18"/>
          <w:szCs w:val="18"/>
        </w:rPr>
        <w:t xml:space="preserve">Таблица 1. </w:t>
      </w:r>
      <w:r w:rsidR="00E961E1" w:rsidRPr="00AD2727">
        <w:rPr>
          <w:sz w:val="18"/>
          <w:szCs w:val="18"/>
        </w:rPr>
        <w:t xml:space="preserve">Экспериментальные результаты по исследованию разрушения ПММА </w:t>
      </w:r>
    </w:p>
    <w:tbl>
      <w:tblPr>
        <w:tblStyle w:val="ad"/>
        <w:tblW w:w="684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1367"/>
        <w:gridCol w:w="1801"/>
        <w:gridCol w:w="827"/>
        <w:gridCol w:w="894"/>
        <w:gridCol w:w="871"/>
      </w:tblGrid>
      <w:tr w:rsidR="00520AFA" w:rsidRPr="00AD2727">
        <w:tc>
          <w:tcPr>
            <w:tcW w:w="1080" w:type="dxa"/>
            <w:vAlign w:val="center"/>
          </w:tcPr>
          <w:p w:rsidR="00520AFA" w:rsidRPr="00AD2727" w:rsidRDefault="00520AFA" w:rsidP="00651080">
            <w:pPr>
              <w:spacing w:line="360" w:lineRule="auto"/>
              <w:ind w:right="-108"/>
              <w:jc w:val="center"/>
              <w:rPr>
                <w:i/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 xml:space="preserve">Температура, </w:t>
            </w:r>
            <w:r w:rsidRPr="00AD2727">
              <w:rPr>
                <w:sz w:val="16"/>
                <w:szCs w:val="16"/>
              </w:rPr>
              <w:sym w:font="Symbol" w:char="F0B0"/>
            </w:r>
            <w:r w:rsidRPr="00AD2727">
              <w:rPr>
                <w:i/>
                <w:sz w:val="16"/>
                <w:szCs w:val="16"/>
                <w:lang w:val="en-US"/>
              </w:rPr>
              <w:t>C</w:t>
            </w:r>
          </w:p>
        </w:tc>
        <w:tc>
          <w:tcPr>
            <w:tcW w:w="1367" w:type="dxa"/>
            <w:vAlign w:val="center"/>
          </w:tcPr>
          <w:p w:rsidR="00520AFA" w:rsidRPr="00AD2727" w:rsidRDefault="00AC5D23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rFonts w:ascii="Symbol" w:hAnsi="Symbol"/>
                <w:i/>
                <w:sz w:val="16"/>
                <w:szCs w:val="16"/>
                <w:lang w:val="en-US"/>
              </w:rPr>
              <w:t></w:t>
            </w:r>
            <w:r w:rsidRPr="00AD2727">
              <w:rPr>
                <w:i/>
                <w:sz w:val="16"/>
                <w:szCs w:val="16"/>
                <w:vertAlign w:val="subscript"/>
              </w:rPr>
              <w:t>р</w:t>
            </w:r>
            <w:r w:rsidR="00520AFA" w:rsidRPr="00AD2727">
              <w:rPr>
                <w:sz w:val="16"/>
                <w:szCs w:val="16"/>
              </w:rPr>
              <w:t>, МПа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Режим распространения трещины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D91FC4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i/>
                <w:iCs/>
                <w:sz w:val="16"/>
                <w:szCs w:val="16"/>
                <w:lang w:val="el-GR"/>
              </w:rPr>
              <w:t>ν</w:t>
            </w:r>
            <w:r w:rsidR="00520AFA" w:rsidRPr="00AD2727">
              <w:rPr>
                <w:sz w:val="16"/>
                <w:szCs w:val="16"/>
              </w:rPr>
              <w:t>,</w:t>
            </w:r>
            <w:r w:rsidR="00520AFA" w:rsidRPr="00AD2727">
              <w:rPr>
                <w:i/>
                <w:sz w:val="16"/>
                <w:szCs w:val="16"/>
              </w:rPr>
              <w:t xml:space="preserve"> </w:t>
            </w:r>
            <w:r w:rsidR="00520AFA" w:rsidRPr="00AD2727">
              <w:rPr>
                <w:sz w:val="16"/>
                <w:szCs w:val="16"/>
              </w:rPr>
              <w:t>мм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  <w:lang w:val="en-US"/>
              </w:rPr>
              <w:t>L</w:t>
            </w:r>
            <w:r w:rsidRPr="00AD2727">
              <w:rPr>
                <w:sz w:val="16"/>
                <w:szCs w:val="16"/>
              </w:rPr>
              <w:t>,</w:t>
            </w:r>
            <w:r w:rsidRPr="00AD2727">
              <w:rPr>
                <w:i/>
                <w:sz w:val="16"/>
                <w:szCs w:val="16"/>
              </w:rPr>
              <w:t xml:space="preserve"> </w:t>
            </w:r>
            <w:r w:rsidRPr="00AD2727">
              <w:rPr>
                <w:sz w:val="16"/>
                <w:szCs w:val="16"/>
              </w:rPr>
              <w:t>мм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ind w:left="78"/>
              <w:jc w:val="center"/>
              <w:rPr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  <w:lang w:val="en-US"/>
              </w:rPr>
              <w:t>D</w:t>
            </w:r>
            <w:r w:rsidRPr="00AD2727">
              <w:rPr>
                <w:sz w:val="16"/>
                <w:szCs w:val="16"/>
                <w:vertAlign w:val="subscript"/>
                <w:lang w:val="en-US"/>
              </w:rPr>
              <w:t>max</w:t>
            </w:r>
            <w:r w:rsidRPr="00AD2727">
              <w:rPr>
                <w:sz w:val="16"/>
                <w:szCs w:val="16"/>
              </w:rPr>
              <w:t>,</w:t>
            </w:r>
            <w:r w:rsidRPr="00AD2727">
              <w:rPr>
                <w:i/>
                <w:sz w:val="16"/>
                <w:szCs w:val="16"/>
              </w:rPr>
              <w:t xml:space="preserve"> </w:t>
            </w:r>
            <w:r w:rsidRPr="00AD2727">
              <w:rPr>
                <w:sz w:val="16"/>
                <w:szCs w:val="16"/>
              </w:rPr>
              <w:t>мм</w:t>
            </w:r>
          </w:p>
        </w:tc>
      </w:tr>
      <w:tr w:rsidR="00520AFA" w:rsidRPr="00AD2727">
        <w:tc>
          <w:tcPr>
            <w:tcW w:w="1080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+20</w:t>
            </w: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5–7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520AFA" w:rsidRPr="00AD2727" w:rsidRDefault="00632CE4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п</w:t>
            </w:r>
            <w:r w:rsidR="00520AFA" w:rsidRPr="00AD2727">
              <w:rPr>
                <w:sz w:val="16"/>
                <w:szCs w:val="16"/>
              </w:rPr>
              <w:t>о прямолинейной траектории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</w:tr>
      <w:tr w:rsidR="00520AFA" w:rsidRPr="00AD2727">
        <w:tc>
          <w:tcPr>
            <w:tcW w:w="1080" w:type="dxa"/>
            <w:vMerge w:val="restart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–40</w:t>
            </w: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12,9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520AFA" w:rsidRPr="00AD2727" w:rsidRDefault="00632CE4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с</w:t>
            </w:r>
            <w:r w:rsidR="00520AFA" w:rsidRPr="00AD2727">
              <w:rPr>
                <w:sz w:val="16"/>
                <w:szCs w:val="16"/>
              </w:rPr>
              <w:t xml:space="preserve"> искривлением траектории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ind w:right="-60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0,6</w:t>
            </w:r>
          </w:p>
        </w:tc>
      </w:tr>
      <w:tr w:rsidR="00520AFA" w:rsidRPr="00AD2727">
        <w:tc>
          <w:tcPr>
            <w:tcW w:w="1080" w:type="dxa"/>
            <w:vMerge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13,5</w:t>
            </w: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1,2</w:t>
            </w:r>
          </w:p>
        </w:tc>
      </w:tr>
      <w:tr w:rsidR="00520AFA" w:rsidRPr="00AD2727">
        <w:tc>
          <w:tcPr>
            <w:tcW w:w="1080" w:type="dxa"/>
            <w:vMerge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15,6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520AFA" w:rsidRPr="00AD2727" w:rsidRDefault="00632CE4" w:rsidP="00D066B4">
            <w:pPr>
              <w:spacing w:line="360" w:lineRule="auto"/>
              <w:ind w:firstLine="47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с</w:t>
            </w:r>
            <w:r w:rsidR="00520AFA" w:rsidRPr="00AD2727">
              <w:rPr>
                <w:sz w:val="16"/>
                <w:szCs w:val="16"/>
              </w:rPr>
              <w:t xml:space="preserve"> микроветвлением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19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highlight w:val="yellow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highlight w:val="yellow"/>
              </w:rPr>
            </w:pPr>
            <w:r w:rsidRPr="00AD2727">
              <w:rPr>
                <w:sz w:val="16"/>
                <w:szCs w:val="16"/>
              </w:rPr>
              <w:t>1,4</w:t>
            </w:r>
          </w:p>
        </w:tc>
      </w:tr>
      <w:tr w:rsidR="00520AFA" w:rsidRPr="00AD2727">
        <w:tc>
          <w:tcPr>
            <w:tcW w:w="1080" w:type="dxa"/>
            <w:vMerge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17</w:t>
            </w:r>
            <w:r w:rsidRPr="00AD2727">
              <w:rPr>
                <w:sz w:val="16"/>
                <w:szCs w:val="16"/>
                <w:lang w:val="en-US"/>
              </w:rPr>
              <w:t>,4</w:t>
            </w: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ind w:firstLine="47"/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18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highlight w:val="yellow"/>
              </w:rPr>
            </w:pPr>
            <w:r w:rsidRPr="00AD2727">
              <w:rPr>
                <w:sz w:val="16"/>
                <w:szCs w:val="16"/>
              </w:rPr>
              <w:t>–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highlight w:val="yellow"/>
              </w:rPr>
            </w:pPr>
            <w:r w:rsidRPr="00AD2727">
              <w:rPr>
                <w:sz w:val="16"/>
                <w:szCs w:val="16"/>
              </w:rPr>
              <w:t>1,4</w:t>
            </w:r>
          </w:p>
        </w:tc>
      </w:tr>
      <w:tr w:rsidR="00520AFA" w:rsidRPr="00AD2727">
        <w:tc>
          <w:tcPr>
            <w:tcW w:w="1080" w:type="dxa"/>
            <w:vMerge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21,2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520AFA" w:rsidRPr="00AD2727" w:rsidRDefault="00632CE4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с</w:t>
            </w:r>
            <w:r w:rsidR="00520AFA" w:rsidRPr="00AD2727">
              <w:rPr>
                <w:sz w:val="16"/>
                <w:szCs w:val="16"/>
              </w:rPr>
              <w:t xml:space="preserve"> ветвлением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highlight w:val="yellow"/>
              </w:rPr>
            </w:pPr>
            <w:r w:rsidRPr="00AD2727">
              <w:rPr>
                <w:sz w:val="16"/>
                <w:szCs w:val="16"/>
              </w:rPr>
              <w:t>30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  <w:highlight w:val="yellow"/>
              </w:rPr>
            </w:pPr>
            <w:r w:rsidRPr="00AD2727">
              <w:rPr>
                <w:sz w:val="16"/>
                <w:szCs w:val="16"/>
              </w:rPr>
              <w:t>1,8</w:t>
            </w:r>
          </w:p>
        </w:tc>
      </w:tr>
      <w:tr w:rsidR="00520AFA" w:rsidRPr="00AD2727">
        <w:tc>
          <w:tcPr>
            <w:tcW w:w="1080" w:type="dxa"/>
            <w:vMerge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7" w:type="dxa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27,8</w:t>
            </w: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9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17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20AFA" w:rsidRPr="00AD2727" w:rsidRDefault="00520AFA" w:rsidP="00D066B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1,6–2,0</w:t>
            </w:r>
          </w:p>
        </w:tc>
      </w:tr>
    </w:tbl>
    <w:p w:rsidR="00520AFA" w:rsidRPr="00AD2727" w:rsidRDefault="002F4D3E" w:rsidP="00520AFA">
      <w:pPr>
        <w:jc w:val="both"/>
        <w:rPr>
          <w:sz w:val="16"/>
          <w:szCs w:val="16"/>
        </w:rPr>
      </w:pPr>
      <w:r w:rsidRPr="00AD2727">
        <w:rPr>
          <w:i/>
          <w:iCs/>
          <w:sz w:val="16"/>
          <w:szCs w:val="16"/>
        </w:rPr>
        <w:t xml:space="preserve">Обозначения: </w:t>
      </w:r>
      <w:r w:rsidR="00520AFA" w:rsidRPr="00AD2727">
        <w:rPr>
          <w:sz w:val="16"/>
          <w:szCs w:val="16"/>
        </w:rPr>
        <w:t xml:space="preserve"> </w:t>
      </w:r>
      <w:r w:rsidR="00520AFA" w:rsidRPr="00AD2727">
        <w:rPr>
          <w:i/>
          <w:iCs/>
          <w:sz w:val="16"/>
          <w:szCs w:val="16"/>
          <w:lang w:val="el-GR"/>
        </w:rPr>
        <w:t>ν</w:t>
      </w:r>
      <w:r w:rsidR="00520AFA" w:rsidRPr="00AD2727">
        <w:rPr>
          <w:b/>
          <w:bCs/>
          <w:i/>
          <w:iCs/>
          <w:sz w:val="16"/>
          <w:szCs w:val="16"/>
        </w:rPr>
        <w:t xml:space="preserve"> </w:t>
      </w:r>
      <w:r w:rsidR="00520AFA" w:rsidRPr="00AD2727">
        <w:rPr>
          <w:sz w:val="16"/>
          <w:szCs w:val="16"/>
        </w:rPr>
        <w:t xml:space="preserve">и </w:t>
      </w:r>
      <w:r w:rsidR="00520AFA" w:rsidRPr="00AD2727">
        <w:rPr>
          <w:i/>
          <w:iCs/>
          <w:sz w:val="16"/>
          <w:szCs w:val="16"/>
          <w:lang w:val="en-US"/>
        </w:rPr>
        <w:t>L</w:t>
      </w:r>
      <w:r w:rsidR="00520AFA" w:rsidRPr="00AD2727">
        <w:rPr>
          <w:sz w:val="16"/>
          <w:szCs w:val="16"/>
        </w:rPr>
        <w:t xml:space="preserve"> – расстояни</w:t>
      </w:r>
      <w:r w:rsidR="00E9692B" w:rsidRPr="00AD2727">
        <w:rPr>
          <w:sz w:val="16"/>
          <w:szCs w:val="16"/>
        </w:rPr>
        <w:t>я</w:t>
      </w:r>
      <w:r w:rsidR="00520AFA" w:rsidRPr="00AD2727">
        <w:rPr>
          <w:sz w:val="16"/>
          <w:szCs w:val="16"/>
        </w:rPr>
        <w:t xml:space="preserve"> от надреза до начала формирования первой микроветви и до точки ветвления трещины</w:t>
      </w:r>
      <w:r w:rsidR="006E17AB" w:rsidRPr="00AD2727">
        <w:rPr>
          <w:sz w:val="16"/>
          <w:szCs w:val="16"/>
        </w:rPr>
        <w:t xml:space="preserve">, </w:t>
      </w:r>
      <w:r w:rsidR="00E9692B" w:rsidRPr="00AD2727">
        <w:rPr>
          <w:sz w:val="16"/>
          <w:szCs w:val="16"/>
        </w:rPr>
        <w:t xml:space="preserve">соответственно; </w:t>
      </w:r>
      <w:r w:rsidR="006E17AB" w:rsidRPr="00AD2727">
        <w:rPr>
          <w:i/>
          <w:sz w:val="16"/>
          <w:szCs w:val="16"/>
          <w:lang w:val="en-US"/>
        </w:rPr>
        <w:t>D</w:t>
      </w:r>
      <w:r w:rsidR="006E17AB" w:rsidRPr="00AD2727">
        <w:rPr>
          <w:sz w:val="16"/>
          <w:szCs w:val="16"/>
          <w:vertAlign w:val="subscript"/>
          <w:lang w:val="en-US"/>
        </w:rPr>
        <w:t>max</w:t>
      </w:r>
      <w:r w:rsidR="006E17AB" w:rsidRPr="00AD2727">
        <w:rPr>
          <w:sz w:val="16"/>
          <w:szCs w:val="16"/>
        </w:rPr>
        <w:t xml:space="preserve"> – </w:t>
      </w:r>
      <w:r w:rsidR="006E17AB" w:rsidRPr="00AD2727">
        <w:rPr>
          <w:sz w:val="16"/>
          <w:szCs w:val="16"/>
          <w:lang w:val="sr-Cyrl-CS"/>
        </w:rPr>
        <w:t xml:space="preserve">максимальный </w:t>
      </w:r>
      <w:r w:rsidR="00651080" w:rsidRPr="00AD2727">
        <w:rPr>
          <w:sz w:val="16"/>
          <w:szCs w:val="16"/>
          <w:lang w:val="sr-Cyrl-CS"/>
        </w:rPr>
        <w:t xml:space="preserve">поперечный </w:t>
      </w:r>
      <w:r w:rsidR="006E17AB" w:rsidRPr="00AD2727">
        <w:rPr>
          <w:sz w:val="16"/>
          <w:szCs w:val="16"/>
          <w:lang w:val="sr-Cyrl-CS"/>
        </w:rPr>
        <w:t>размер зоны разрушения</w:t>
      </w:r>
      <w:r w:rsidR="00520AFA" w:rsidRPr="00AD2727">
        <w:rPr>
          <w:sz w:val="16"/>
          <w:szCs w:val="16"/>
        </w:rPr>
        <w:t xml:space="preserve"> </w:t>
      </w:r>
    </w:p>
    <w:p w:rsidR="00D53B01" w:rsidRPr="00AD2727" w:rsidRDefault="00D53B01" w:rsidP="00520AFA">
      <w:pPr>
        <w:jc w:val="both"/>
        <w:rPr>
          <w:sz w:val="16"/>
          <w:szCs w:val="16"/>
        </w:rPr>
      </w:pPr>
    </w:p>
    <w:p w:rsidR="00B73A16" w:rsidRPr="00AD2727" w:rsidRDefault="00B73A16" w:rsidP="00B73A16">
      <w:pPr>
        <w:ind w:firstLine="720"/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>При 20</w:t>
      </w:r>
      <w:r w:rsidR="004E2A0B" w:rsidRPr="00AD2727">
        <w:rPr>
          <w:bCs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0C"/>
        </w:smartTagPr>
        <w:r w:rsidRPr="00AD2727">
          <w:rPr>
            <w:bCs/>
            <w:sz w:val="20"/>
            <w:szCs w:val="20"/>
            <w:vertAlign w:val="superscript"/>
          </w:rPr>
          <w:t>0</w:t>
        </w:r>
        <w:r w:rsidRPr="00AD2727">
          <w:rPr>
            <w:bCs/>
            <w:i/>
            <w:sz w:val="20"/>
            <w:szCs w:val="20"/>
            <w:lang w:val="en-US"/>
          </w:rPr>
          <w:t>C</w:t>
        </w:r>
      </w:smartTag>
      <w:r w:rsidRPr="00AD2727">
        <w:rPr>
          <w:bCs/>
          <w:sz w:val="20"/>
          <w:szCs w:val="20"/>
        </w:rPr>
        <w:t xml:space="preserve"> трещины распространяются прямолинейно в плоскости, перпендикулярной направлению максимальных растягивающих напряжений; </w:t>
      </w:r>
      <w:r w:rsidR="00172DEA" w:rsidRPr="00AD2727">
        <w:rPr>
          <w:bCs/>
          <w:sz w:val="20"/>
          <w:szCs w:val="20"/>
        </w:rPr>
        <w:t>номинальн</w:t>
      </w:r>
      <w:r w:rsidR="001919A6" w:rsidRPr="00AD2727">
        <w:rPr>
          <w:bCs/>
          <w:sz w:val="20"/>
          <w:szCs w:val="20"/>
        </w:rPr>
        <w:t>ы</w:t>
      </w:r>
      <w:r w:rsidR="00172DEA" w:rsidRPr="00AD2727">
        <w:rPr>
          <w:bCs/>
          <w:sz w:val="20"/>
          <w:szCs w:val="20"/>
        </w:rPr>
        <w:t>е разрушающ</w:t>
      </w:r>
      <w:r w:rsidR="001919A6" w:rsidRPr="00AD2727">
        <w:rPr>
          <w:bCs/>
          <w:sz w:val="20"/>
          <w:szCs w:val="20"/>
        </w:rPr>
        <w:t xml:space="preserve">ие </w:t>
      </w:r>
      <w:r w:rsidR="00172DEA" w:rsidRPr="00AD2727">
        <w:rPr>
          <w:bCs/>
          <w:sz w:val="20"/>
          <w:szCs w:val="20"/>
        </w:rPr>
        <w:t>напряжени</w:t>
      </w:r>
      <w:r w:rsidR="001919A6" w:rsidRPr="00AD2727">
        <w:rPr>
          <w:bCs/>
          <w:sz w:val="20"/>
          <w:szCs w:val="20"/>
        </w:rPr>
        <w:t>я</w:t>
      </w:r>
      <w:r w:rsidR="00172DEA" w:rsidRPr="00AD2727">
        <w:rPr>
          <w:bCs/>
          <w:sz w:val="20"/>
          <w:szCs w:val="20"/>
        </w:rPr>
        <w:t xml:space="preserve"> </w:t>
      </w:r>
      <w:r w:rsidR="00AC5D23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AC5D23" w:rsidRPr="00AD2727">
        <w:rPr>
          <w:i/>
          <w:sz w:val="20"/>
          <w:szCs w:val="20"/>
          <w:vertAlign w:val="subscript"/>
        </w:rPr>
        <w:t>р</w:t>
      </w:r>
      <w:r w:rsidR="00AC5D23"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</w:rPr>
        <w:t xml:space="preserve">составляли 5–7 МПа. </w:t>
      </w:r>
    </w:p>
    <w:p w:rsidR="00404BF2" w:rsidRPr="00AD2727" w:rsidRDefault="00404BF2" w:rsidP="00404BF2">
      <w:pPr>
        <w:ind w:firstLine="720"/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 xml:space="preserve">При –40 </w:t>
      </w:r>
      <w:smartTag w:uri="urn:schemas-microsoft-com:office:smarttags" w:element="metricconverter">
        <w:smartTagPr>
          <w:attr w:name="ProductID" w:val="0C"/>
        </w:smartTagPr>
        <w:r w:rsidR="004E2A0B" w:rsidRPr="00AD2727">
          <w:rPr>
            <w:bCs/>
            <w:sz w:val="20"/>
            <w:szCs w:val="20"/>
            <w:vertAlign w:val="superscript"/>
          </w:rPr>
          <w:t>0</w:t>
        </w:r>
        <w:r w:rsidRPr="00AD2727">
          <w:rPr>
            <w:bCs/>
            <w:i/>
            <w:sz w:val="20"/>
            <w:szCs w:val="20"/>
            <w:lang w:val="en-US"/>
          </w:rPr>
          <w:t>C</w:t>
        </w:r>
      </w:smartTag>
      <w:r w:rsidRPr="00AD2727">
        <w:rPr>
          <w:bCs/>
          <w:sz w:val="20"/>
          <w:szCs w:val="20"/>
        </w:rPr>
        <w:t xml:space="preserve"> разрушение происходит при более высоких напряжениях, и наблюдаются следующие </w:t>
      </w:r>
      <w:r w:rsidR="00573DC8" w:rsidRPr="00AD2727">
        <w:rPr>
          <w:bCs/>
          <w:sz w:val="20"/>
          <w:szCs w:val="20"/>
        </w:rPr>
        <w:t>законо</w:t>
      </w:r>
      <w:r w:rsidRPr="00AD2727">
        <w:rPr>
          <w:bCs/>
          <w:sz w:val="20"/>
          <w:szCs w:val="20"/>
        </w:rPr>
        <w:t>мерности разрушения:</w:t>
      </w:r>
    </w:p>
    <w:p w:rsidR="005E6E57" w:rsidRPr="00AD2727" w:rsidRDefault="005E6E57" w:rsidP="005E6E57">
      <w:pPr>
        <w:ind w:firstLine="720"/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>-</w:t>
      </w:r>
      <w:r w:rsidR="004E2A0B"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</w:rPr>
        <w:t>режим распространения трещин зависит от уровня</w:t>
      </w:r>
      <w:r w:rsidR="00334605" w:rsidRPr="00AD2727">
        <w:rPr>
          <w:bCs/>
          <w:sz w:val="20"/>
          <w:szCs w:val="20"/>
        </w:rPr>
        <w:t xml:space="preserve"> </w:t>
      </w:r>
      <w:r w:rsidR="0089135C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bCs/>
          <w:sz w:val="20"/>
          <w:szCs w:val="20"/>
        </w:rPr>
        <w:t xml:space="preserve">: при относительно низких значениях </w:t>
      </w:r>
      <w:r w:rsidR="0089135C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bCs/>
          <w:sz w:val="20"/>
          <w:szCs w:val="20"/>
        </w:rPr>
        <w:t>=12</w:t>
      </w:r>
      <w:r w:rsidR="0089135C" w:rsidRPr="00AD2727">
        <w:rPr>
          <w:bCs/>
          <w:sz w:val="20"/>
          <w:szCs w:val="20"/>
        </w:rPr>
        <w:t>-</w:t>
      </w:r>
      <w:r w:rsidRPr="00AD2727">
        <w:rPr>
          <w:bCs/>
          <w:sz w:val="20"/>
          <w:szCs w:val="20"/>
        </w:rPr>
        <w:t xml:space="preserve">13 МПа трещина распространяется с искривлением траектории без образования микроветвей; при повышении уровня </w:t>
      </w:r>
      <w:r w:rsidR="0089135C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bCs/>
          <w:sz w:val="20"/>
          <w:szCs w:val="20"/>
        </w:rPr>
        <w:t xml:space="preserve"> формируются микроветви; при </w:t>
      </w:r>
      <w:r w:rsidR="00DC45C6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bCs/>
          <w:sz w:val="20"/>
          <w:szCs w:val="20"/>
        </w:rPr>
        <w:t xml:space="preserve">&gt;17 МПа наблюдается разделение трещины на две ветви, при этом процесс разрушения сопровождается формированием микроветвей; </w:t>
      </w:r>
    </w:p>
    <w:p w:rsidR="008A05E9" w:rsidRPr="00AD2727" w:rsidRDefault="005E6E57" w:rsidP="006E17AB">
      <w:pPr>
        <w:ind w:firstLine="720"/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>- расстояния от надреза до начала формирования первой микроветви</w:t>
      </w:r>
      <w:r w:rsidR="0099229B" w:rsidRPr="00AD2727">
        <w:rPr>
          <w:bCs/>
          <w:sz w:val="20"/>
          <w:szCs w:val="20"/>
        </w:rPr>
        <w:t xml:space="preserve"> </w:t>
      </w:r>
      <w:r w:rsidR="0099229B" w:rsidRPr="00AD2727">
        <w:rPr>
          <w:bCs/>
          <w:i/>
          <w:iCs/>
          <w:sz w:val="20"/>
          <w:szCs w:val="20"/>
          <w:lang w:val="el-GR"/>
        </w:rPr>
        <w:t>ν</w:t>
      </w:r>
      <w:r w:rsidR="0099229B" w:rsidRPr="00AD2727">
        <w:rPr>
          <w:bCs/>
          <w:iCs/>
          <w:sz w:val="20"/>
          <w:szCs w:val="20"/>
        </w:rPr>
        <w:t xml:space="preserve"> </w:t>
      </w:r>
      <w:r w:rsidR="0099229B" w:rsidRPr="00AD2727">
        <w:rPr>
          <w:bCs/>
          <w:sz w:val="20"/>
          <w:szCs w:val="20"/>
        </w:rPr>
        <w:t xml:space="preserve"> и до точки ветвления</w:t>
      </w:r>
      <w:r w:rsidR="00F45CB4" w:rsidRPr="00AD2727">
        <w:rPr>
          <w:bCs/>
          <w:sz w:val="20"/>
          <w:szCs w:val="20"/>
        </w:rPr>
        <w:t xml:space="preserve"> трещины</w:t>
      </w:r>
      <w:r w:rsidR="0099229B" w:rsidRPr="00AD2727">
        <w:rPr>
          <w:bCs/>
          <w:sz w:val="20"/>
          <w:szCs w:val="20"/>
        </w:rPr>
        <w:t xml:space="preserve"> </w:t>
      </w:r>
      <w:r w:rsidR="0099229B" w:rsidRPr="00AD2727">
        <w:rPr>
          <w:bCs/>
          <w:i/>
          <w:sz w:val="20"/>
          <w:szCs w:val="20"/>
          <w:lang w:val="en-US"/>
        </w:rPr>
        <w:t>L</w:t>
      </w:r>
      <w:r w:rsidR="0099229B" w:rsidRPr="00AD2727">
        <w:rPr>
          <w:bCs/>
          <w:sz w:val="20"/>
          <w:szCs w:val="20"/>
        </w:rPr>
        <w:t xml:space="preserve"> </w:t>
      </w:r>
      <w:r w:rsidRPr="00AD2727">
        <w:rPr>
          <w:bCs/>
          <w:sz w:val="20"/>
          <w:szCs w:val="20"/>
        </w:rPr>
        <w:t xml:space="preserve">зависят от </w:t>
      </w:r>
      <w:r w:rsidR="00DC45C6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bCs/>
          <w:sz w:val="20"/>
          <w:szCs w:val="20"/>
        </w:rPr>
        <w:t xml:space="preserve">: чем выше </w:t>
      </w:r>
      <w:r w:rsidR="00DC45C6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bCs/>
          <w:sz w:val="20"/>
          <w:szCs w:val="20"/>
        </w:rPr>
        <w:t xml:space="preserve">, тем ближе к надрезу формируются микроветви и </w:t>
      </w:r>
      <w:r w:rsidR="008A05E9" w:rsidRPr="00AD2727">
        <w:rPr>
          <w:sz w:val="20"/>
          <w:szCs w:val="20"/>
        </w:rPr>
        <w:t xml:space="preserve">уменьшается </w:t>
      </w:r>
      <w:r w:rsidR="006F2BC5" w:rsidRPr="00AD2727">
        <w:rPr>
          <w:bCs/>
          <w:i/>
          <w:sz w:val="20"/>
          <w:szCs w:val="20"/>
          <w:lang w:val="en-US"/>
        </w:rPr>
        <w:t>L</w:t>
      </w:r>
      <w:r w:rsidRPr="00AD2727">
        <w:rPr>
          <w:bCs/>
          <w:sz w:val="20"/>
          <w:szCs w:val="20"/>
        </w:rPr>
        <w:t>.</w:t>
      </w:r>
      <w:r w:rsidR="008A05E9" w:rsidRPr="00AD2727">
        <w:rPr>
          <w:i/>
          <w:sz w:val="20"/>
          <w:szCs w:val="20"/>
        </w:rPr>
        <w:t xml:space="preserve"> </w:t>
      </w:r>
    </w:p>
    <w:p w:rsidR="005E6E57" w:rsidRPr="00AD2727" w:rsidRDefault="005E6E57" w:rsidP="00516257">
      <w:pPr>
        <w:ind w:firstLine="720"/>
        <w:jc w:val="both"/>
        <w:rPr>
          <w:i/>
          <w:sz w:val="20"/>
          <w:szCs w:val="20"/>
        </w:rPr>
      </w:pPr>
    </w:p>
    <w:p w:rsidR="00C33286" w:rsidRPr="00AD2727" w:rsidRDefault="00DC4B84" w:rsidP="00516257">
      <w:pPr>
        <w:ind w:firstLine="720"/>
        <w:jc w:val="both"/>
        <w:rPr>
          <w:i/>
          <w:sz w:val="20"/>
          <w:szCs w:val="20"/>
        </w:rPr>
      </w:pPr>
      <w:r>
        <w:rPr>
          <w:noProof/>
        </w:rPr>
        <w:pict>
          <v:shape id="_x0000_s1651" type="#_x0000_t75" style="position:absolute;left:0;text-align:left;margin-left:243pt;margin-top:12pt;width:111.2pt;height:315pt;z-index:-251660800" wrapcoords="-150 0 -150 21547 21600 21547 21600 0 -150 0">
            <v:imagedata r:id="rId24" o:title="Рис"/>
            <w10:wrap type="tight"/>
          </v:shape>
        </w:pict>
      </w:r>
      <w:r w:rsidR="00032793" w:rsidRPr="00AD2727">
        <w:rPr>
          <w:i/>
          <w:sz w:val="20"/>
          <w:szCs w:val="20"/>
        </w:rPr>
        <w:t xml:space="preserve">Закономерности разрушения </w:t>
      </w:r>
      <w:r w:rsidR="00032793" w:rsidRPr="00AD2727">
        <w:rPr>
          <w:bCs/>
          <w:i/>
          <w:sz w:val="20"/>
          <w:szCs w:val="20"/>
        </w:rPr>
        <w:t>сосудов</w:t>
      </w:r>
      <w:r w:rsidR="005339C0" w:rsidRPr="00AD2727">
        <w:rPr>
          <w:bCs/>
          <w:i/>
          <w:sz w:val="20"/>
          <w:szCs w:val="20"/>
        </w:rPr>
        <w:t xml:space="preserve"> давления</w:t>
      </w:r>
      <w:r w:rsidR="00032793" w:rsidRPr="00AD2727">
        <w:rPr>
          <w:bCs/>
          <w:i/>
          <w:sz w:val="20"/>
          <w:szCs w:val="20"/>
        </w:rPr>
        <w:t xml:space="preserve"> из стали 45 </w:t>
      </w:r>
      <w:r w:rsidR="00032793" w:rsidRPr="00AD2727">
        <w:rPr>
          <w:i/>
          <w:sz w:val="20"/>
          <w:szCs w:val="20"/>
        </w:rPr>
        <w:t xml:space="preserve">при быстром распространении и ветвлении трещин. </w:t>
      </w:r>
      <w:r w:rsidR="00032793" w:rsidRPr="00AD2727">
        <w:rPr>
          <w:sz w:val="20"/>
          <w:szCs w:val="20"/>
        </w:rPr>
        <w:t>Н</w:t>
      </w:r>
      <w:r w:rsidR="00C33286" w:rsidRPr="00AD2727">
        <w:rPr>
          <w:sz w:val="20"/>
          <w:szCs w:val="20"/>
        </w:rPr>
        <w:t>атурным испытаниям были подвергнуты сосуды</w:t>
      </w:r>
      <w:r w:rsidR="005339C0" w:rsidRPr="00AD2727">
        <w:rPr>
          <w:sz w:val="20"/>
          <w:szCs w:val="20"/>
        </w:rPr>
        <w:t xml:space="preserve"> давления</w:t>
      </w:r>
      <w:r w:rsidR="00C33286" w:rsidRPr="00AD2727">
        <w:rPr>
          <w:sz w:val="20"/>
          <w:szCs w:val="20"/>
        </w:rPr>
        <w:t xml:space="preserve"> с надрезами различной длины. </w:t>
      </w:r>
      <w:r w:rsidR="00680636" w:rsidRPr="00AD2727">
        <w:rPr>
          <w:sz w:val="20"/>
          <w:szCs w:val="20"/>
        </w:rPr>
        <w:t xml:space="preserve">Вид сосуда после разрушения приведен на рис. 5. </w:t>
      </w:r>
      <w:r w:rsidR="00C33286" w:rsidRPr="00AD2727">
        <w:rPr>
          <w:sz w:val="20"/>
          <w:szCs w:val="20"/>
        </w:rPr>
        <w:t xml:space="preserve">Распространение трещины во всех случаях инициировалось от надреза. По показаниям тензодатчиков поперечная деформация развивалась в упругой и пластической областях. Продольная деформация оставалась в пределах упругой области. По показаниям термопар усредненные значения температур составляли: наружного воздуха </w:t>
      </w:r>
      <w:r w:rsidR="00607809" w:rsidRPr="00AD2727">
        <w:rPr>
          <w:sz w:val="20"/>
          <w:szCs w:val="20"/>
        </w:rPr>
        <w:t xml:space="preserve">- </w:t>
      </w:r>
      <w:r w:rsidR="00C33286" w:rsidRPr="00AD2727">
        <w:rPr>
          <w:sz w:val="20"/>
          <w:szCs w:val="20"/>
        </w:rPr>
        <w:t>–16</w:t>
      </w:r>
      <w:r w:rsidR="004E2A0B" w:rsidRPr="00AD2727">
        <w:rPr>
          <w:sz w:val="20"/>
          <w:szCs w:val="20"/>
        </w:rPr>
        <w:t xml:space="preserve"> </w:t>
      </w:r>
      <w:r w:rsidR="00C33286" w:rsidRPr="00AD2727">
        <w:rPr>
          <w:sz w:val="20"/>
          <w:szCs w:val="20"/>
          <w:vertAlign w:val="superscript"/>
        </w:rPr>
        <w:t>0</w:t>
      </w:r>
      <w:r w:rsidR="00C33286" w:rsidRPr="00AD2727">
        <w:rPr>
          <w:sz w:val="20"/>
          <w:szCs w:val="20"/>
        </w:rPr>
        <w:t>С, стен</w:t>
      </w:r>
      <w:r w:rsidR="006954D6" w:rsidRPr="00AD2727">
        <w:rPr>
          <w:sz w:val="20"/>
          <w:szCs w:val="20"/>
        </w:rPr>
        <w:t>ок</w:t>
      </w:r>
      <w:r w:rsidR="00C33286" w:rsidRPr="00AD2727">
        <w:rPr>
          <w:sz w:val="20"/>
          <w:szCs w:val="20"/>
        </w:rPr>
        <w:t xml:space="preserve"> сосудов в момент разрушения</w:t>
      </w:r>
      <w:r w:rsidR="00607809" w:rsidRPr="00AD2727">
        <w:rPr>
          <w:sz w:val="20"/>
          <w:szCs w:val="20"/>
        </w:rPr>
        <w:t xml:space="preserve"> -</w:t>
      </w:r>
      <w:r w:rsidR="00C33286" w:rsidRPr="00AD2727">
        <w:rPr>
          <w:sz w:val="20"/>
          <w:szCs w:val="20"/>
        </w:rPr>
        <w:t xml:space="preserve"> –5</w:t>
      </w:r>
      <w:r w:rsidR="00607809" w:rsidRPr="00AD2727">
        <w:rPr>
          <w:sz w:val="20"/>
          <w:szCs w:val="20"/>
        </w:rPr>
        <w:t xml:space="preserve"> </w:t>
      </w:r>
      <w:r w:rsidR="00C33286" w:rsidRPr="00AD2727">
        <w:rPr>
          <w:sz w:val="20"/>
          <w:szCs w:val="20"/>
          <w:vertAlign w:val="superscript"/>
        </w:rPr>
        <w:t>0</w:t>
      </w:r>
      <w:r w:rsidR="00C33286" w:rsidRPr="00AD2727">
        <w:rPr>
          <w:sz w:val="20"/>
          <w:szCs w:val="20"/>
        </w:rPr>
        <w:t>…–6</w:t>
      </w:r>
      <w:r w:rsidR="00607809" w:rsidRPr="00AD2727">
        <w:rPr>
          <w:sz w:val="20"/>
          <w:szCs w:val="20"/>
        </w:rPr>
        <w:t xml:space="preserve"> </w:t>
      </w:r>
      <w:r w:rsidR="00C33286" w:rsidRPr="00AD2727">
        <w:rPr>
          <w:sz w:val="20"/>
          <w:szCs w:val="20"/>
          <w:vertAlign w:val="superscript"/>
        </w:rPr>
        <w:t>0</w:t>
      </w:r>
      <w:r w:rsidR="00C33286" w:rsidRPr="00AD2727">
        <w:rPr>
          <w:sz w:val="20"/>
          <w:szCs w:val="20"/>
        </w:rPr>
        <w:t xml:space="preserve">С, внутри сосуда в момент разрушения </w:t>
      </w:r>
      <w:r w:rsidR="006954D6" w:rsidRPr="00AD2727">
        <w:rPr>
          <w:sz w:val="20"/>
          <w:szCs w:val="20"/>
        </w:rPr>
        <w:t xml:space="preserve">- </w:t>
      </w:r>
      <w:r w:rsidR="00C33286" w:rsidRPr="00AD2727">
        <w:rPr>
          <w:sz w:val="20"/>
          <w:szCs w:val="20"/>
        </w:rPr>
        <w:t>–3</w:t>
      </w:r>
      <w:r w:rsidR="004E2A0B" w:rsidRPr="00AD2727">
        <w:rPr>
          <w:sz w:val="20"/>
          <w:szCs w:val="20"/>
        </w:rPr>
        <w:t xml:space="preserve"> </w:t>
      </w:r>
      <w:r w:rsidR="00C33286" w:rsidRPr="00AD2727">
        <w:rPr>
          <w:sz w:val="20"/>
          <w:szCs w:val="20"/>
          <w:vertAlign w:val="superscript"/>
        </w:rPr>
        <w:t>0</w:t>
      </w:r>
      <w:r w:rsidR="00C33286" w:rsidRPr="00AD2727">
        <w:rPr>
          <w:sz w:val="20"/>
          <w:szCs w:val="20"/>
        </w:rPr>
        <w:t>…–4</w:t>
      </w:r>
      <w:r w:rsidR="004E2A0B" w:rsidRPr="00AD2727">
        <w:rPr>
          <w:sz w:val="20"/>
          <w:szCs w:val="20"/>
        </w:rPr>
        <w:t xml:space="preserve"> </w:t>
      </w:r>
      <w:r w:rsidR="00C33286" w:rsidRPr="00AD2727">
        <w:rPr>
          <w:sz w:val="20"/>
          <w:szCs w:val="20"/>
          <w:vertAlign w:val="superscript"/>
        </w:rPr>
        <w:t>0</w:t>
      </w:r>
      <w:r w:rsidR="00C33286" w:rsidRPr="00AD2727">
        <w:rPr>
          <w:sz w:val="20"/>
          <w:szCs w:val="20"/>
        </w:rPr>
        <w:t>С, что сравнимо с условиями эксплуатации подземных магистральных трубопроводов в криолитозоне.</w:t>
      </w:r>
    </w:p>
    <w:p w:rsidR="00CB2A2F" w:rsidRPr="00AD2727" w:rsidRDefault="002003D2" w:rsidP="00CB2A2F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Экспериментальные результаты по исследованию макроскопических закономерностей разрушения </w:t>
      </w:r>
      <w:r w:rsidR="005B65EC" w:rsidRPr="00AD2727">
        <w:rPr>
          <w:sz w:val="20"/>
          <w:szCs w:val="20"/>
        </w:rPr>
        <w:t xml:space="preserve">стали </w:t>
      </w:r>
      <w:r w:rsidRPr="00AD2727">
        <w:rPr>
          <w:sz w:val="20"/>
          <w:szCs w:val="20"/>
        </w:rPr>
        <w:t xml:space="preserve">45 при быстром распространении и ветвлении трещин приведены в табл. </w:t>
      </w:r>
      <w:r w:rsidR="005B65EC" w:rsidRPr="00AD2727">
        <w:rPr>
          <w:sz w:val="20"/>
          <w:szCs w:val="20"/>
        </w:rPr>
        <w:t>2</w:t>
      </w:r>
      <w:r w:rsidR="00680636" w:rsidRPr="00AD2727">
        <w:rPr>
          <w:sz w:val="20"/>
          <w:szCs w:val="20"/>
        </w:rPr>
        <w:t xml:space="preserve"> и</w:t>
      </w:r>
      <w:r w:rsidR="006E17AB" w:rsidRPr="00AD2727">
        <w:rPr>
          <w:sz w:val="20"/>
          <w:szCs w:val="20"/>
        </w:rPr>
        <w:t xml:space="preserve"> на</w:t>
      </w:r>
      <w:r w:rsidR="00680636" w:rsidRPr="00AD2727">
        <w:rPr>
          <w:sz w:val="20"/>
          <w:szCs w:val="20"/>
        </w:rPr>
        <w:t xml:space="preserve"> рис. 6. В</w:t>
      </w:r>
      <w:r w:rsidR="00CB2A2F" w:rsidRPr="00AD2727">
        <w:rPr>
          <w:sz w:val="20"/>
          <w:szCs w:val="20"/>
        </w:rPr>
        <w:t>идно, что в этом случае наблюдаются те же закономерности разрушения, что и при испытаниях плоских образцов из модельного материала:</w:t>
      </w:r>
    </w:p>
    <w:p w:rsidR="00E064A8" w:rsidRPr="00AD2727" w:rsidRDefault="00CB2A2F" w:rsidP="00DE55B1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- режим распространения трещин в сосудах зависит от уровня</w:t>
      </w:r>
      <w:r w:rsidR="00172DEA" w:rsidRPr="00AD2727">
        <w:rPr>
          <w:bCs/>
          <w:sz w:val="20"/>
          <w:szCs w:val="20"/>
        </w:rPr>
        <w:t xml:space="preserve"> номинального разрушающего напряжения</w:t>
      </w:r>
      <w:r w:rsidRPr="00AD2727">
        <w:rPr>
          <w:sz w:val="20"/>
          <w:szCs w:val="20"/>
        </w:rPr>
        <w:t xml:space="preserve"> </w:t>
      </w:r>
      <w:r w:rsidR="00466DDB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: при </w:t>
      </w:r>
      <w:r w:rsidR="00466DDB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1B6C7D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&lt;422 МПа трещина распространяется прямолинейно, без ветвления; при </w:t>
      </w:r>
      <w:r w:rsidR="00466DDB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1B6C7D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>&gt;444 МПа наблюдается разделение трещины на две ветви</w:t>
      </w:r>
      <w:r w:rsidR="006C5A1D" w:rsidRPr="00AD2727">
        <w:rPr>
          <w:sz w:val="20"/>
          <w:szCs w:val="20"/>
        </w:rPr>
        <w:t xml:space="preserve">. Зависимость </w:t>
      </w:r>
      <w:r w:rsidR="006C5A1D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C5A1D" w:rsidRPr="00AD2727">
        <w:rPr>
          <w:i/>
          <w:sz w:val="20"/>
          <w:szCs w:val="20"/>
          <w:vertAlign w:val="subscript"/>
        </w:rPr>
        <w:t>р</w:t>
      </w:r>
      <w:r w:rsidR="006C5A1D" w:rsidRPr="00AD2727">
        <w:rPr>
          <w:sz w:val="20"/>
          <w:szCs w:val="20"/>
        </w:rPr>
        <w:t xml:space="preserve"> от длины надреза </w:t>
      </w:r>
      <w:r w:rsidR="006C5A1D" w:rsidRPr="00AD2727">
        <w:rPr>
          <w:i/>
          <w:sz w:val="20"/>
          <w:szCs w:val="20"/>
          <w:lang w:val="en-US"/>
        </w:rPr>
        <w:t>l</w:t>
      </w:r>
      <w:r w:rsidR="006C5A1D" w:rsidRPr="00AD2727">
        <w:rPr>
          <w:sz w:val="20"/>
          <w:szCs w:val="20"/>
        </w:rPr>
        <w:t xml:space="preserve"> приведена на рис. </w:t>
      </w:r>
      <w:r w:rsidR="00032793" w:rsidRPr="00AD2727">
        <w:rPr>
          <w:sz w:val="20"/>
          <w:szCs w:val="20"/>
        </w:rPr>
        <w:t>6</w:t>
      </w:r>
      <w:r w:rsidR="00680636" w:rsidRPr="00AD2727">
        <w:rPr>
          <w:sz w:val="20"/>
          <w:szCs w:val="20"/>
        </w:rPr>
        <w:t>,</w:t>
      </w:r>
      <w:r w:rsidR="00032793" w:rsidRPr="00AD2727">
        <w:rPr>
          <w:sz w:val="20"/>
          <w:szCs w:val="20"/>
        </w:rPr>
        <w:t xml:space="preserve"> </w:t>
      </w:r>
      <w:r w:rsidR="00032793" w:rsidRPr="00AD2727">
        <w:rPr>
          <w:i/>
          <w:sz w:val="20"/>
          <w:szCs w:val="20"/>
        </w:rPr>
        <w:t>а</w:t>
      </w:r>
      <w:r w:rsidR="00032793" w:rsidRPr="00AD2727">
        <w:rPr>
          <w:sz w:val="20"/>
          <w:szCs w:val="20"/>
        </w:rPr>
        <w:t>;</w:t>
      </w:r>
    </w:p>
    <w:p w:rsidR="00466DDB" w:rsidRPr="00AD2727" w:rsidRDefault="00CB2A2F" w:rsidP="00CB2A2F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- расстояни</w:t>
      </w:r>
      <w:r w:rsidR="00F45CB4" w:rsidRPr="00AD2727">
        <w:rPr>
          <w:sz w:val="20"/>
          <w:szCs w:val="20"/>
        </w:rPr>
        <w:t>е</w:t>
      </w:r>
      <w:r w:rsidRPr="00AD2727">
        <w:rPr>
          <w:sz w:val="20"/>
          <w:szCs w:val="20"/>
        </w:rPr>
        <w:t xml:space="preserve"> от надреза до точки ветвления</w:t>
      </w:r>
      <w:r w:rsidR="00F45CB4" w:rsidRPr="00AD2727">
        <w:rPr>
          <w:sz w:val="20"/>
          <w:szCs w:val="20"/>
        </w:rPr>
        <w:t xml:space="preserve"> трещины</w:t>
      </w:r>
      <w:r w:rsidRPr="00AD2727">
        <w:rPr>
          <w:sz w:val="20"/>
          <w:szCs w:val="20"/>
        </w:rPr>
        <w:t xml:space="preserve"> </w:t>
      </w:r>
      <w:r w:rsidRPr="00AD2727">
        <w:rPr>
          <w:i/>
          <w:sz w:val="20"/>
          <w:szCs w:val="20"/>
          <w:lang w:val="en-US"/>
        </w:rPr>
        <w:t>L</w:t>
      </w:r>
      <w:r w:rsidR="00F45CB4" w:rsidRPr="00AD2727">
        <w:rPr>
          <w:i/>
          <w:sz w:val="20"/>
          <w:szCs w:val="20"/>
        </w:rPr>
        <w:t xml:space="preserve"> </w:t>
      </w:r>
      <w:r w:rsidRPr="00AD2727">
        <w:rPr>
          <w:sz w:val="20"/>
          <w:szCs w:val="20"/>
        </w:rPr>
        <w:t>зависят</w:t>
      </w:r>
      <w:r w:rsidR="00466DDB" w:rsidRPr="00AD2727">
        <w:rPr>
          <w:sz w:val="20"/>
          <w:szCs w:val="20"/>
        </w:rPr>
        <w:t xml:space="preserve"> </w:t>
      </w:r>
      <w:r w:rsidR="00466DDB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: </w:t>
      </w:r>
      <w:r w:rsidR="007F6029" w:rsidRPr="00AD2727">
        <w:rPr>
          <w:sz w:val="20"/>
          <w:szCs w:val="20"/>
        </w:rPr>
        <w:t xml:space="preserve">с повышением </w:t>
      </w:r>
      <w:r w:rsidR="00466DDB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6F2BC5" w:rsidRPr="00AD2727">
        <w:rPr>
          <w:i/>
          <w:sz w:val="20"/>
          <w:szCs w:val="20"/>
          <w:vertAlign w:val="subscript"/>
        </w:rPr>
        <w:t>р</w:t>
      </w:r>
      <w:r w:rsidR="00466DDB" w:rsidRPr="00AD2727">
        <w:rPr>
          <w:rFonts w:ascii="Symbol" w:hAnsi="Symbol"/>
          <w:i/>
          <w:sz w:val="20"/>
          <w:szCs w:val="20"/>
          <w:lang w:val="en-US"/>
        </w:rPr>
        <w:t></w:t>
      </w:r>
      <w:r w:rsidR="007F6029" w:rsidRPr="00AD2727">
        <w:rPr>
          <w:rFonts w:ascii="Symbol" w:hAnsi="Symbol"/>
          <w:i/>
          <w:sz w:val="20"/>
          <w:szCs w:val="20"/>
          <w:lang w:val="en-US"/>
        </w:rPr>
        <w:t></w:t>
      </w:r>
      <w:r w:rsidR="007F6029" w:rsidRPr="00AD2727">
        <w:rPr>
          <w:i/>
          <w:sz w:val="20"/>
          <w:szCs w:val="20"/>
          <w:vertAlign w:val="superscript"/>
        </w:rPr>
        <w:t xml:space="preserve"> </w:t>
      </w:r>
      <w:r w:rsidR="007F6029" w:rsidRPr="00AD2727">
        <w:rPr>
          <w:sz w:val="20"/>
          <w:szCs w:val="20"/>
        </w:rPr>
        <w:t xml:space="preserve">уменьшается </w:t>
      </w:r>
      <w:r w:rsidR="006F2BC5" w:rsidRPr="00AD2727">
        <w:rPr>
          <w:i/>
          <w:sz w:val="20"/>
          <w:szCs w:val="20"/>
          <w:lang w:val="en-US"/>
        </w:rPr>
        <w:t>L</w:t>
      </w:r>
      <w:r w:rsidR="007F6029" w:rsidRPr="00AD2727">
        <w:rPr>
          <w:sz w:val="20"/>
          <w:szCs w:val="20"/>
        </w:rPr>
        <w:t xml:space="preserve"> </w:t>
      </w:r>
      <w:r w:rsidR="00032793" w:rsidRPr="00AD2727">
        <w:rPr>
          <w:sz w:val="20"/>
          <w:szCs w:val="20"/>
        </w:rPr>
        <w:t>(рис. 6</w:t>
      </w:r>
      <w:r w:rsidR="00680636" w:rsidRPr="00AD2727">
        <w:rPr>
          <w:sz w:val="20"/>
          <w:szCs w:val="20"/>
        </w:rPr>
        <w:t xml:space="preserve">, </w:t>
      </w:r>
      <w:r w:rsidR="00032793" w:rsidRPr="00AD2727">
        <w:rPr>
          <w:i/>
          <w:sz w:val="20"/>
          <w:szCs w:val="20"/>
        </w:rPr>
        <w:t>б</w:t>
      </w:r>
      <w:r w:rsidR="00032793" w:rsidRPr="00AD2727">
        <w:rPr>
          <w:sz w:val="20"/>
          <w:szCs w:val="20"/>
        </w:rPr>
        <w:t>)</w:t>
      </w:r>
      <w:r w:rsidRPr="00AD2727">
        <w:rPr>
          <w:sz w:val="20"/>
          <w:szCs w:val="20"/>
        </w:rPr>
        <w:t xml:space="preserve">. </w:t>
      </w:r>
      <w:r w:rsidR="007F6029" w:rsidRPr="00AD2727">
        <w:rPr>
          <w:sz w:val="20"/>
          <w:szCs w:val="20"/>
        </w:rPr>
        <w:t xml:space="preserve"> </w:t>
      </w:r>
    </w:p>
    <w:p w:rsidR="00466DDB" w:rsidRPr="00AD2727" w:rsidRDefault="00466DDB" w:rsidP="00CB2A2F">
      <w:pPr>
        <w:ind w:firstLine="720"/>
        <w:jc w:val="both"/>
        <w:rPr>
          <w:sz w:val="20"/>
          <w:szCs w:val="20"/>
        </w:rPr>
      </w:pPr>
    </w:p>
    <w:p w:rsidR="00C33286" w:rsidRPr="00AD2727" w:rsidRDefault="00E961E1" w:rsidP="00520AFA">
      <w:pPr>
        <w:jc w:val="center"/>
        <w:rPr>
          <w:sz w:val="18"/>
          <w:szCs w:val="18"/>
        </w:rPr>
      </w:pPr>
      <w:r w:rsidRPr="00AD2727">
        <w:rPr>
          <w:sz w:val="18"/>
          <w:szCs w:val="18"/>
        </w:rPr>
        <w:t xml:space="preserve">Таблица 2. Экспериментальные результаты по исследованию разрушения стали </w:t>
      </w:r>
      <w:r w:rsidR="00F82D45" w:rsidRPr="00AD2727">
        <w:rPr>
          <w:sz w:val="18"/>
          <w:szCs w:val="18"/>
        </w:rPr>
        <w:t>Ст</w:t>
      </w:r>
      <w:r w:rsidRPr="00AD2727">
        <w:rPr>
          <w:sz w:val="18"/>
          <w:szCs w:val="18"/>
        </w:rPr>
        <w:t>45</w:t>
      </w:r>
    </w:p>
    <w:tbl>
      <w:tblPr>
        <w:tblStyle w:val="ad"/>
        <w:tblW w:w="7020" w:type="dxa"/>
        <w:tblInd w:w="108" w:type="dxa"/>
        <w:tblLook w:val="01E0" w:firstRow="1" w:lastRow="1" w:firstColumn="1" w:lastColumn="1" w:noHBand="0" w:noVBand="0"/>
      </w:tblPr>
      <w:tblGrid>
        <w:gridCol w:w="367"/>
        <w:gridCol w:w="533"/>
        <w:gridCol w:w="540"/>
        <w:gridCol w:w="545"/>
        <w:gridCol w:w="587"/>
        <w:gridCol w:w="2641"/>
        <w:gridCol w:w="1807"/>
      </w:tblGrid>
      <w:tr w:rsidR="00C761C4" w:rsidRPr="00AD2727">
        <w:trPr>
          <w:trHeight w:val="694"/>
        </w:trPr>
        <w:tc>
          <w:tcPr>
            <w:tcW w:w="36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i/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</w:rPr>
              <w:t>№</w:t>
            </w:r>
          </w:p>
        </w:tc>
        <w:tc>
          <w:tcPr>
            <w:tcW w:w="533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i/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  <w:lang w:val="en-US"/>
              </w:rPr>
              <w:t>l</w:t>
            </w:r>
            <w:r w:rsidRPr="00AD2727">
              <w:rPr>
                <w:i/>
                <w:sz w:val="16"/>
                <w:szCs w:val="16"/>
              </w:rPr>
              <w:t>, мм</w:t>
            </w:r>
          </w:p>
        </w:tc>
        <w:tc>
          <w:tcPr>
            <w:tcW w:w="540" w:type="dxa"/>
            <w:vAlign w:val="center"/>
          </w:tcPr>
          <w:p w:rsidR="00C761C4" w:rsidRPr="00AD2727" w:rsidRDefault="009F1C07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</w:rPr>
              <w:t>ε</w:t>
            </w:r>
            <w:r w:rsidR="006F2BC5" w:rsidRPr="00AD2727">
              <w:rPr>
                <w:i/>
                <w:sz w:val="16"/>
                <w:szCs w:val="16"/>
                <w:vertAlign w:val="subscript"/>
              </w:rPr>
              <w:t>р</w:t>
            </w:r>
            <w:r w:rsidR="00C761C4" w:rsidRPr="00AD2727">
              <w:rPr>
                <w:sz w:val="16"/>
                <w:szCs w:val="16"/>
              </w:rPr>
              <w:t>,</w:t>
            </w:r>
            <w:r w:rsidRPr="00AD2727">
              <w:rPr>
                <w:sz w:val="16"/>
                <w:szCs w:val="16"/>
              </w:rPr>
              <w:t xml:space="preserve"> </w:t>
            </w:r>
            <w:r w:rsidR="00C761C4" w:rsidRPr="00AD2727">
              <w:rPr>
                <w:sz w:val="16"/>
                <w:szCs w:val="16"/>
              </w:rPr>
              <w:t>%</w:t>
            </w:r>
          </w:p>
        </w:tc>
        <w:tc>
          <w:tcPr>
            <w:tcW w:w="545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  <w:lang w:val="en-US"/>
              </w:rPr>
              <w:t>P</w:t>
            </w:r>
            <w:r w:rsidR="006F2BC5" w:rsidRPr="00AD2727">
              <w:rPr>
                <w:i/>
                <w:sz w:val="16"/>
                <w:szCs w:val="16"/>
                <w:vertAlign w:val="subscript"/>
              </w:rPr>
              <w:t>р</w:t>
            </w:r>
            <w:r w:rsidRPr="00AD2727">
              <w:rPr>
                <w:sz w:val="16"/>
                <w:szCs w:val="16"/>
              </w:rPr>
              <w:t>, МПа</w:t>
            </w:r>
          </w:p>
        </w:tc>
        <w:tc>
          <w:tcPr>
            <w:tcW w:w="587" w:type="dxa"/>
            <w:vAlign w:val="center"/>
          </w:tcPr>
          <w:p w:rsidR="00C761C4" w:rsidRPr="00AD2727" w:rsidRDefault="00334605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rFonts w:ascii="Symbol" w:hAnsi="Symbol"/>
                <w:i/>
                <w:sz w:val="16"/>
                <w:szCs w:val="16"/>
                <w:lang w:val="en-US"/>
              </w:rPr>
              <w:t></w:t>
            </w:r>
            <w:r w:rsidR="006F2BC5" w:rsidRPr="00AD2727">
              <w:rPr>
                <w:i/>
                <w:sz w:val="16"/>
                <w:szCs w:val="16"/>
                <w:vertAlign w:val="subscript"/>
              </w:rPr>
              <w:t>р</w:t>
            </w:r>
            <w:r w:rsidR="00C761C4" w:rsidRPr="00AD2727">
              <w:rPr>
                <w:sz w:val="16"/>
                <w:szCs w:val="16"/>
              </w:rPr>
              <w:t>, МПа</w:t>
            </w:r>
          </w:p>
        </w:tc>
        <w:tc>
          <w:tcPr>
            <w:tcW w:w="2641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Режим распространения трещины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i/>
                <w:sz w:val="16"/>
                <w:szCs w:val="16"/>
                <w:lang w:val="en-US"/>
              </w:rPr>
              <w:t>L</w:t>
            </w:r>
            <w:r w:rsidRPr="00AD2727">
              <w:rPr>
                <w:sz w:val="16"/>
                <w:szCs w:val="16"/>
              </w:rPr>
              <w:t>, мм</w:t>
            </w:r>
          </w:p>
        </w:tc>
      </w:tr>
      <w:tr w:rsidR="00C761C4" w:rsidRPr="00AD2727">
        <w:trPr>
          <w:trHeight w:val="696"/>
        </w:trPr>
        <w:tc>
          <w:tcPr>
            <w:tcW w:w="36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</w:t>
            </w:r>
          </w:p>
        </w:tc>
        <w:tc>
          <w:tcPr>
            <w:tcW w:w="533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540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1,38</w:t>
            </w:r>
          </w:p>
        </w:tc>
        <w:tc>
          <w:tcPr>
            <w:tcW w:w="545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51</w:t>
            </w:r>
          </w:p>
        </w:tc>
        <w:tc>
          <w:tcPr>
            <w:tcW w:w="58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496</w:t>
            </w:r>
          </w:p>
        </w:tc>
        <w:tc>
          <w:tcPr>
            <w:tcW w:w="2641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  <w:lang w:val="en-US"/>
              </w:rPr>
              <w:t>C</w:t>
            </w:r>
            <w:r w:rsidRPr="00AD2727">
              <w:rPr>
                <w:sz w:val="16"/>
                <w:szCs w:val="16"/>
              </w:rPr>
              <w:t xml:space="preserve"> искривлением траектории и ветвлением в обе стороны от надреза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 xml:space="preserve">В нижней части </w:t>
            </w:r>
          </w:p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 xml:space="preserve">сосуда –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AD2727">
                <w:rPr>
                  <w:sz w:val="16"/>
                  <w:szCs w:val="16"/>
                </w:rPr>
                <w:t>3 мм</w:t>
              </w:r>
            </w:smartTag>
            <w:r w:rsidRPr="00AD2727">
              <w:rPr>
                <w:sz w:val="16"/>
                <w:szCs w:val="16"/>
              </w:rPr>
              <w:t xml:space="preserve">, </w:t>
            </w:r>
          </w:p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 xml:space="preserve">в верхней части –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AD2727">
                <w:rPr>
                  <w:sz w:val="16"/>
                  <w:szCs w:val="16"/>
                </w:rPr>
                <w:t>40 мм</w:t>
              </w:r>
            </w:smartTag>
          </w:p>
        </w:tc>
      </w:tr>
      <w:tr w:rsidR="00C761C4" w:rsidRPr="00AD2727">
        <w:trPr>
          <w:trHeight w:val="696"/>
        </w:trPr>
        <w:tc>
          <w:tcPr>
            <w:tcW w:w="36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2</w:t>
            </w:r>
          </w:p>
        </w:tc>
        <w:tc>
          <w:tcPr>
            <w:tcW w:w="533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60</w:t>
            </w:r>
          </w:p>
        </w:tc>
        <w:tc>
          <w:tcPr>
            <w:tcW w:w="540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1,09</w:t>
            </w:r>
          </w:p>
        </w:tc>
        <w:tc>
          <w:tcPr>
            <w:tcW w:w="545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38</w:t>
            </w:r>
          </w:p>
        </w:tc>
        <w:tc>
          <w:tcPr>
            <w:tcW w:w="58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473</w:t>
            </w:r>
          </w:p>
        </w:tc>
        <w:tc>
          <w:tcPr>
            <w:tcW w:w="2641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  <w:lang w:val="en-US"/>
              </w:rPr>
              <w:t>C</w:t>
            </w:r>
            <w:r w:rsidRPr="00AD2727">
              <w:rPr>
                <w:sz w:val="16"/>
                <w:szCs w:val="16"/>
              </w:rPr>
              <w:t xml:space="preserve"> искривлением траектории и с ветвлением в нижней части сосуда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75</w:t>
            </w:r>
          </w:p>
        </w:tc>
      </w:tr>
      <w:tr w:rsidR="00C761C4" w:rsidRPr="00AD2727">
        <w:tc>
          <w:tcPr>
            <w:tcW w:w="36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3</w:t>
            </w:r>
          </w:p>
        </w:tc>
        <w:tc>
          <w:tcPr>
            <w:tcW w:w="533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540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0,43</w:t>
            </w:r>
          </w:p>
        </w:tc>
        <w:tc>
          <w:tcPr>
            <w:tcW w:w="545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58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  <w:lang w:val="en-US"/>
              </w:rPr>
              <w:t>4</w:t>
            </w:r>
            <w:r w:rsidRPr="00AD2727">
              <w:rPr>
                <w:sz w:val="16"/>
                <w:szCs w:val="16"/>
              </w:rPr>
              <w:t>44</w:t>
            </w:r>
          </w:p>
        </w:tc>
        <w:tc>
          <w:tcPr>
            <w:tcW w:w="2641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  <w:lang w:val="en-US"/>
              </w:rPr>
              <w:t>C</w:t>
            </w:r>
            <w:r w:rsidRPr="00AD2727">
              <w:rPr>
                <w:sz w:val="16"/>
                <w:szCs w:val="16"/>
              </w:rPr>
              <w:t xml:space="preserve"> искривлением траектории и с ветвлением в нижней части сосуда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140</w:t>
            </w:r>
          </w:p>
        </w:tc>
      </w:tr>
      <w:tr w:rsidR="00C761C4" w:rsidRPr="00AD2727">
        <w:tc>
          <w:tcPr>
            <w:tcW w:w="36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4</w:t>
            </w:r>
          </w:p>
        </w:tc>
        <w:tc>
          <w:tcPr>
            <w:tcW w:w="533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90</w:t>
            </w:r>
          </w:p>
        </w:tc>
        <w:tc>
          <w:tcPr>
            <w:tcW w:w="540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0,22</w:t>
            </w:r>
          </w:p>
        </w:tc>
        <w:tc>
          <w:tcPr>
            <w:tcW w:w="545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23</w:t>
            </w:r>
          </w:p>
        </w:tc>
        <w:tc>
          <w:tcPr>
            <w:tcW w:w="587" w:type="dxa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422</w:t>
            </w:r>
          </w:p>
        </w:tc>
        <w:tc>
          <w:tcPr>
            <w:tcW w:w="2641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AD2727">
              <w:rPr>
                <w:sz w:val="16"/>
                <w:szCs w:val="16"/>
              </w:rPr>
              <w:t>По прямолинейной траектории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C761C4" w:rsidRPr="00AD2727" w:rsidRDefault="00C761C4" w:rsidP="004A24AF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AD2727"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C33286" w:rsidRPr="00AD2727" w:rsidRDefault="00D552C7" w:rsidP="00C33286">
      <w:pPr>
        <w:jc w:val="both"/>
        <w:rPr>
          <w:sz w:val="16"/>
          <w:szCs w:val="16"/>
        </w:rPr>
      </w:pPr>
      <w:r w:rsidRPr="00AD2727">
        <w:rPr>
          <w:i/>
          <w:iCs/>
          <w:sz w:val="16"/>
          <w:szCs w:val="16"/>
        </w:rPr>
        <w:t>Обозначения:</w:t>
      </w:r>
      <w:r w:rsidR="00E9692B" w:rsidRPr="00AD2727">
        <w:rPr>
          <w:i/>
          <w:iCs/>
          <w:sz w:val="16"/>
          <w:szCs w:val="16"/>
        </w:rPr>
        <w:t xml:space="preserve"> </w:t>
      </w:r>
      <w:r w:rsidR="009F1C07" w:rsidRPr="00AD2727">
        <w:rPr>
          <w:i/>
          <w:sz w:val="16"/>
          <w:szCs w:val="16"/>
        </w:rPr>
        <w:t>ε</w:t>
      </w:r>
      <w:r w:rsidR="006F2BC5" w:rsidRPr="00AD2727">
        <w:rPr>
          <w:i/>
          <w:sz w:val="16"/>
          <w:szCs w:val="16"/>
          <w:vertAlign w:val="subscript"/>
        </w:rPr>
        <w:t>р</w:t>
      </w:r>
      <w:r w:rsidR="00C33286" w:rsidRPr="00AD2727">
        <w:rPr>
          <w:sz w:val="16"/>
          <w:szCs w:val="16"/>
        </w:rPr>
        <w:t xml:space="preserve"> </w:t>
      </w:r>
      <w:r w:rsidR="006F2BC5" w:rsidRPr="00AD2727">
        <w:rPr>
          <w:sz w:val="16"/>
          <w:szCs w:val="16"/>
        </w:rPr>
        <w:t>–</w:t>
      </w:r>
      <w:r w:rsidR="00C33286" w:rsidRPr="00AD2727">
        <w:rPr>
          <w:sz w:val="16"/>
          <w:szCs w:val="16"/>
        </w:rPr>
        <w:t xml:space="preserve"> относительная окружная деформация</w:t>
      </w:r>
      <w:r w:rsidR="009F1C07" w:rsidRPr="00AD2727">
        <w:rPr>
          <w:sz w:val="16"/>
          <w:szCs w:val="16"/>
        </w:rPr>
        <w:t xml:space="preserve"> при разрушении</w:t>
      </w:r>
      <w:r w:rsidR="00C33286" w:rsidRPr="00AD2727">
        <w:rPr>
          <w:sz w:val="16"/>
          <w:szCs w:val="16"/>
        </w:rPr>
        <w:t xml:space="preserve">, </w:t>
      </w:r>
      <w:r w:rsidR="00C33286" w:rsidRPr="00AD2727">
        <w:rPr>
          <w:i/>
          <w:iCs/>
          <w:sz w:val="16"/>
          <w:szCs w:val="16"/>
          <w:lang w:val="en-US"/>
        </w:rPr>
        <w:t>P</w:t>
      </w:r>
      <w:r w:rsidR="0008292E" w:rsidRPr="00AD2727">
        <w:rPr>
          <w:i/>
          <w:iCs/>
          <w:sz w:val="16"/>
          <w:szCs w:val="16"/>
          <w:vertAlign w:val="subscript"/>
        </w:rPr>
        <w:t>р</w:t>
      </w:r>
      <w:r w:rsidR="00C33286" w:rsidRPr="00AD2727">
        <w:rPr>
          <w:i/>
          <w:iCs/>
          <w:sz w:val="16"/>
          <w:szCs w:val="16"/>
        </w:rPr>
        <w:t xml:space="preserve"> - р</w:t>
      </w:r>
      <w:r w:rsidR="00C33286" w:rsidRPr="00AD2727">
        <w:rPr>
          <w:sz w:val="16"/>
          <w:szCs w:val="16"/>
        </w:rPr>
        <w:t>азрушающее давление</w:t>
      </w:r>
    </w:p>
    <w:p w:rsidR="00071DB6" w:rsidRPr="00AD2727" w:rsidRDefault="00071DB6" w:rsidP="00CB2A2F">
      <w:pPr>
        <w:ind w:firstLine="720"/>
        <w:jc w:val="both"/>
        <w:rPr>
          <w:sz w:val="16"/>
          <w:szCs w:val="16"/>
        </w:rPr>
      </w:pPr>
    </w:p>
    <w:p w:rsidR="00520AFA" w:rsidRPr="00AD2727" w:rsidRDefault="009F1C07" w:rsidP="00E064A8">
      <w:pPr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 </w:t>
      </w:r>
      <w:r w:rsidR="00DC4B84">
        <w:rPr>
          <w:sz w:val="20"/>
          <w:szCs w:val="20"/>
        </w:rPr>
        <w:pict>
          <v:shape id="_x0000_i1037" type="#_x0000_t75" style="width:168.75pt;height:126pt">
            <v:imagedata r:id="rId25" o:title="Рис"/>
          </v:shape>
        </w:pict>
      </w:r>
      <w:r w:rsidR="00E064A8" w:rsidRPr="00AD2727">
        <w:rPr>
          <w:sz w:val="20"/>
          <w:szCs w:val="20"/>
        </w:rPr>
        <w:t xml:space="preserve"> </w:t>
      </w:r>
      <w:r w:rsidR="00DC4B84">
        <w:rPr>
          <w:sz w:val="20"/>
          <w:szCs w:val="20"/>
        </w:rPr>
        <w:pict>
          <v:shape id="_x0000_i1038" type="#_x0000_t75" style="width:168pt;height:125.25pt">
            <v:imagedata r:id="rId26" o:title="Рис"/>
          </v:shape>
        </w:pict>
      </w:r>
    </w:p>
    <w:p w:rsidR="00032793" w:rsidRPr="00AD2727" w:rsidRDefault="00032793" w:rsidP="00E064A8">
      <w:pPr>
        <w:jc w:val="both"/>
        <w:rPr>
          <w:i/>
          <w:sz w:val="18"/>
          <w:szCs w:val="18"/>
        </w:rPr>
      </w:pPr>
      <w:r w:rsidRPr="00AD2727">
        <w:rPr>
          <w:i/>
          <w:sz w:val="20"/>
          <w:szCs w:val="20"/>
        </w:rPr>
        <w:t xml:space="preserve">                            </w:t>
      </w:r>
      <w:r w:rsidR="0054488A" w:rsidRPr="00AD2727">
        <w:rPr>
          <w:i/>
          <w:sz w:val="20"/>
          <w:szCs w:val="20"/>
        </w:rPr>
        <w:t xml:space="preserve"> </w:t>
      </w:r>
      <w:r w:rsidRPr="00AD2727">
        <w:rPr>
          <w:i/>
          <w:sz w:val="20"/>
          <w:szCs w:val="20"/>
        </w:rPr>
        <w:t xml:space="preserve">    </w:t>
      </w:r>
      <w:r w:rsidR="00A4375A" w:rsidRPr="00AD2727">
        <w:rPr>
          <w:i/>
          <w:sz w:val="18"/>
          <w:szCs w:val="18"/>
        </w:rPr>
        <w:t>а)</w:t>
      </w:r>
      <w:r w:rsidRPr="00AD2727">
        <w:rPr>
          <w:i/>
          <w:sz w:val="18"/>
          <w:szCs w:val="18"/>
        </w:rPr>
        <w:t xml:space="preserve">                                                           </w:t>
      </w:r>
      <w:r w:rsidR="0054488A" w:rsidRPr="00AD2727">
        <w:rPr>
          <w:i/>
          <w:sz w:val="18"/>
          <w:szCs w:val="18"/>
        </w:rPr>
        <w:t xml:space="preserve">      </w:t>
      </w:r>
      <w:r w:rsidRPr="00AD2727">
        <w:rPr>
          <w:i/>
          <w:sz w:val="18"/>
          <w:szCs w:val="18"/>
        </w:rPr>
        <w:t xml:space="preserve">       б)</w:t>
      </w:r>
    </w:p>
    <w:p w:rsidR="00E064A8" w:rsidRPr="00AD2727" w:rsidRDefault="00E064A8" w:rsidP="00032793">
      <w:pPr>
        <w:jc w:val="center"/>
        <w:rPr>
          <w:i/>
          <w:iCs/>
          <w:sz w:val="18"/>
          <w:szCs w:val="18"/>
        </w:rPr>
      </w:pPr>
      <w:r w:rsidRPr="00AD2727">
        <w:rPr>
          <w:sz w:val="18"/>
          <w:szCs w:val="18"/>
        </w:rPr>
        <w:t>Рис. 6. Зависимост</w:t>
      </w:r>
      <w:r w:rsidR="00A4375A" w:rsidRPr="00AD2727">
        <w:rPr>
          <w:sz w:val="18"/>
          <w:szCs w:val="18"/>
        </w:rPr>
        <w:t>и</w:t>
      </w:r>
      <w:r w:rsidRPr="00AD2727">
        <w:rPr>
          <w:sz w:val="18"/>
          <w:szCs w:val="18"/>
        </w:rPr>
        <w:t xml:space="preserve"> </w:t>
      </w:r>
      <w:r w:rsidR="001A1E68" w:rsidRPr="00AD2727">
        <w:rPr>
          <w:rFonts w:ascii="Symbol" w:hAnsi="Symbol"/>
          <w:i/>
          <w:sz w:val="18"/>
          <w:szCs w:val="18"/>
          <w:lang w:val="en-US"/>
        </w:rPr>
        <w:t></w:t>
      </w:r>
      <w:r w:rsidR="006F2BC5" w:rsidRPr="00AD2727">
        <w:rPr>
          <w:i/>
          <w:sz w:val="18"/>
          <w:szCs w:val="18"/>
          <w:vertAlign w:val="subscript"/>
        </w:rPr>
        <w:t>р</w:t>
      </w:r>
      <w:r w:rsidR="00FF2688" w:rsidRPr="00AD2727">
        <w:rPr>
          <w:sz w:val="18"/>
          <w:szCs w:val="18"/>
        </w:rPr>
        <w:t xml:space="preserve"> </w:t>
      </w:r>
      <w:r w:rsidRPr="00AD2727">
        <w:rPr>
          <w:sz w:val="18"/>
          <w:szCs w:val="18"/>
        </w:rPr>
        <w:t xml:space="preserve">от длины надреза </w:t>
      </w:r>
      <w:r w:rsidRPr="00AD2727">
        <w:rPr>
          <w:i/>
          <w:iCs/>
          <w:sz w:val="18"/>
          <w:szCs w:val="18"/>
          <w:lang w:val="en-US"/>
        </w:rPr>
        <w:t>l</w:t>
      </w:r>
      <w:r w:rsidR="00FF2688" w:rsidRPr="00AD2727">
        <w:rPr>
          <w:i/>
          <w:iCs/>
          <w:sz w:val="18"/>
          <w:szCs w:val="18"/>
        </w:rPr>
        <w:t xml:space="preserve"> (а)</w:t>
      </w:r>
      <w:r w:rsidR="00A4375A" w:rsidRPr="00AD2727">
        <w:rPr>
          <w:sz w:val="18"/>
          <w:szCs w:val="18"/>
        </w:rPr>
        <w:t xml:space="preserve"> и </w:t>
      </w:r>
      <w:r w:rsidRPr="00AD2727">
        <w:rPr>
          <w:sz w:val="18"/>
          <w:szCs w:val="18"/>
        </w:rPr>
        <w:t xml:space="preserve">расстояния от надреза до точки ветвления трещины </w:t>
      </w:r>
      <w:r w:rsidRPr="00AD2727">
        <w:rPr>
          <w:i/>
          <w:iCs/>
          <w:sz w:val="18"/>
          <w:szCs w:val="18"/>
          <w:lang w:val="en-US"/>
        </w:rPr>
        <w:t>L</w:t>
      </w:r>
      <w:r w:rsidR="00A4375A" w:rsidRPr="00AD2727">
        <w:rPr>
          <w:i/>
          <w:iCs/>
          <w:sz w:val="18"/>
          <w:szCs w:val="18"/>
        </w:rPr>
        <w:t xml:space="preserve"> </w:t>
      </w:r>
      <w:r w:rsidR="00FF2688" w:rsidRPr="00AD2727">
        <w:rPr>
          <w:i/>
          <w:iCs/>
          <w:sz w:val="18"/>
          <w:szCs w:val="18"/>
        </w:rPr>
        <w:t>(б)</w:t>
      </w:r>
    </w:p>
    <w:p w:rsidR="00577E7E" w:rsidRPr="00AD2727" w:rsidRDefault="00577E7E" w:rsidP="00032793">
      <w:pPr>
        <w:jc w:val="center"/>
        <w:rPr>
          <w:sz w:val="18"/>
          <w:szCs w:val="18"/>
        </w:rPr>
      </w:pPr>
    </w:p>
    <w:p w:rsidR="006E17AB" w:rsidRPr="00AD2727" w:rsidRDefault="006E17AB" w:rsidP="006E17AB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Процесс разрушения пластин из ПММА и сосудов из стали 45 с ветвлением трещин сопровождается формированием </w:t>
      </w:r>
      <w:r w:rsidR="00394248" w:rsidRPr="00AD2727">
        <w:rPr>
          <w:sz w:val="20"/>
          <w:szCs w:val="20"/>
        </w:rPr>
        <w:t xml:space="preserve">микроветвей (боковых ветвей) </w:t>
      </w:r>
      <w:r w:rsidRPr="00AD2727">
        <w:rPr>
          <w:sz w:val="20"/>
          <w:szCs w:val="20"/>
        </w:rPr>
        <w:t xml:space="preserve">как до, так и после ветвления основной трещины. </w:t>
      </w:r>
      <w:r w:rsidRPr="00AD2727">
        <w:rPr>
          <w:sz w:val="20"/>
          <w:szCs w:val="20"/>
          <w:lang w:val="sr-Cyrl-CS"/>
        </w:rPr>
        <w:t>Микроветви</w:t>
      </w:r>
      <w:r w:rsidR="00B02A6F" w:rsidRPr="00AD2727">
        <w:rPr>
          <w:sz w:val="20"/>
          <w:szCs w:val="20"/>
          <w:lang w:val="sr-Cyrl-CS"/>
        </w:rPr>
        <w:t xml:space="preserve"> </w:t>
      </w:r>
      <w:r w:rsidRPr="00AD2727">
        <w:rPr>
          <w:sz w:val="20"/>
          <w:szCs w:val="20"/>
          <w:lang w:val="sr-Cyrl-CS"/>
        </w:rPr>
        <w:t xml:space="preserve">занимают часть толшины образца и имеют клиновидную форму, острие клина выходит на боковую поверхность образца. Клиновидная форма микроветви формируется из-за реализации плоского напряженного состояния при выходе микроветви на свободную поверхность. </w:t>
      </w:r>
    </w:p>
    <w:p w:rsidR="006F7E00" w:rsidRPr="00AD2727" w:rsidRDefault="00C4719F" w:rsidP="00451D7F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С началом </w:t>
      </w:r>
      <w:r w:rsidR="00451D7F" w:rsidRPr="00AD2727">
        <w:rPr>
          <w:sz w:val="20"/>
          <w:szCs w:val="20"/>
        </w:rPr>
        <w:t>формировани</w:t>
      </w:r>
      <w:r w:rsidRPr="00AD2727">
        <w:rPr>
          <w:sz w:val="20"/>
          <w:szCs w:val="20"/>
        </w:rPr>
        <w:t>я</w:t>
      </w:r>
      <w:r w:rsidR="00451D7F" w:rsidRPr="00AD2727">
        <w:rPr>
          <w:sz w:val="20"/>
          <w:szCs w:val="20"/>
        </w:rPr>
        <w:t xml:space="preserve"> микроветв</w:t>
      </w:r>
      <w:r w:rsidRPr="00AD2727">
        <w:rPr>
          <w:sz w:val="20"/>
          <w:szCs w:val="20"/>
        </w:rPr>
        <w:t>ей</w:t>
      </w:r>
      <w:r w:rsidR="00451D7F" w:rsidRPr="00AD2727">
        <w:rPr>
          <w:sz w:val="20"/>
          <w:szCs w:val="20"/>
        </w:rPr>
        <w:t xml:space="preserve"> траектория трещины </w:t>
      </w:r>
      <w:r w:rsidR="001212AD" w:rsidRPr="00AD2727">
        <w:rPr>
          <w:sz w:val="20"/>
          <w:szCs w:val="20"/>
        </w:rPr>
        <w:t>отклоняется от прямолинейной</w:t>
      </w:r>
      <w:r w:rsidR="00451D7F" w:rsidRPr="00AD2727">
        <w:rPr>
          <w:sz w:val="20"/>
          <w:szCs w:val="20"/>
        </w:rPr>
        <w:t xml:space="preserve">, микроветви </w:t>
      </w:r>
      <w:r w:rsidR="00156613" w:rsidRPr="00AD2727">
        <w:rPr>
          <w:sz w:val="20"/>
          <w:szCs w:val="20"/>
        </w:rPr>
        <w:t xml:space="preserve">длиной </w:t>
      </w:r>
      <w:r w:rsidR="00156613" w:rsidRPr="00AD2727">
        <w:rPr>
          <w:bCs/>
          <w:i/>
          <w:iCs/>
          <w:sz w:val="20"/>
          <w:szCs w:val="20"/>
          <w:lang w:val="el-GR"/>
        </w:rPr>
        <w:t>λ</w:t>
      </w:r>
      <w:r w:rsidR="00156613" w:rsidRPr="00AD2727">
        <w:rPr>
          <w:sz w:val="20"/>
          <w:szCs w:val="20"/>
        </w:rPr>
        <w:t xml:space="preserve"> </w:t>
      </w:r>
      <w:r w:rsidR="00451D7F" w:rsidRPr="00AD2727">
        <w:rPr>
          <w:sz w:val="20"/>
          <w:szCs w:val="20"/>
        </w:rPr>
        <w:t>составля</w:t>
      </w:r>
      <w:r w:rsidR="00156613" w:rsidRPr="00AD2727">
        <w:rPr>
          <w:sz w:val="20"/>
          <w:szCs w:val="20"/>
        </w:rPr>
        <w:t>ю</w:t>
      </w:r>
      <w:r w:rsidR="00451D7F" w:rsidRPr="00AD2727">
        <w:rPr>
          <w:sz w:val="20"/>
          <w:szCs w:val="20"/>
        </w:rPr>
        <w:t xml:space="preserve">т с основной трещиной углы </w:t>
      </w:r>
      <w:r w:rsidR="00156613" w:rsidRPr="00AD2727">
        <w:rPr>
          <w:i/>
          <w:sz w:val="20"/>
          <w:szCs w:val="20"/>
          <w:lang w:val="en-US"/>
        </w:rPr>
        <w:sym w:font="Symbol" w:char="F061"/>
      </w:r>
      <w:r w:rsidR="00E7376A" w:rsidRPr="00AD2727">
        <w:rPr>
          <w:sz w:val="20"/>
          <w:szCs w:val="20"/>
        </w:rPr>
        <w:t>.</w:t>
      </w:r>
      <w:r w:rsidR="00156613" w:rsidRPr="00AD2727">
        <w:rPr>
          <w:i/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 xml:space="preserve">Значения </w:t>
      </w:r>
      <w:r w:rsidR="00DE4F2F" w:rsidRPr="00AD2727">
        <w:rPr>
          <w:i/>
          <w:sz w:val="20"/>
          <w:szCs w:val="20"/>
        </w:rPr>
        <w:sym w:font="Symbol" w:char="F061"/>
      </w:r>
      <w:r w:rsidR="00DE4F2F" w:rsidRPr="00AD2727">
        <w:rPr>
          <w:sz w:val="20"/>
          <w:szCs w:val="20"/>
        </w:rPr>
        <w:t xml:space="preserve"> </w:t>
      </w:r>
      <w:r w:rsidR="00E7376A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 xml:space="preserve">и </w:t>
      </w:r>
      <w:r w:rsidR="00DE4F2F" w:rsidRPr="00AD2727">
        <w:rPr>
          <w:bCs/>
          <w:i/>
          <w:iCs/>
          <w:sz w:val="20"/>
          <w:szCs w:val="20"/>
          <w:lang w:val="el-GR"/>
        </w:rPr>
        <w:t>λ</w:t>
      </w:r>
      <w:r w:rsidR="00DE4F2F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 xml:space="preserve">для ПММА </w:t>
      </w:r>
      <w:r w:rsidR="00E7376A" w:rsidRPr="00AD2727">
        <w:rPr>
          <w:sz w:val="20"/>
          <w:szCs w:val="20"/>
        </w:rPr>
        <w:t>равны</w:t>
      </w:r>
      <w:r w:rsidR="00156613" w:rsidRPr="00AD2727">
        <w:rPr>
          <w:sz w:val="20"/>
          <w:szCs w:val="20"/>
        </w:rPr>
        <w:t xml:space="preserve"> </w:t>
      </w:r>
      <w:r w:rsidR="00156613" w:rsidRPr="00AD2727">
        <w:rPr>
          <w:i/>
          <w:sz w:val="20"/>
          <w:szCs w:val="20"/>
          <w:lang w:val="en-US"/>
        </w:rPr>
        <w:sym w:font="Symbol" w:char="F061"/>
      </w:r>
      <w:r w:rsidR="00E7376A" w:rsidRPr="00AD2727">
        <w:rPr>
          <w:i/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=</w:t>
      </w:r>
      <w:r w:rsidR="00E7376A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15</w:t>
      </w:r>
      <w:r w:rsidR="00E7376A" w:rsidRPr="00AD2727">
        <w:rPr>
          <w:sz w:val="20"/>
          <w:szCs w:val="20"/>
        </w:rPr>
        <w:t xml:space="preserve"> </w:t>
      </w:r>
      <w:r w:rsidR="002269BC" w:rsidRPr="00AD2727">
        <w:rPr>
          <w:sz w:val="20"/>
          <w:szCs w:val="20"/>
        </w:rPr>
        <w:t>–</w:t>
      </w:r>
      <w:r w:rsidR="009A4223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35</w:t>
      </w:r>
      <w:r w:rsidR="00156613" w:rsidRPr="00AD2727">
        <w:rPr>
          <w:sz w:val="20"/>
          <w:szCs w:val="20"/>
        </w:rPr>
        <w:sym w:font="Symbol" w:char="F0B0"/>
      </w:r>
      <w:r w:rsidR="00156613" w:rsidRPr="00AD2727">
        <w:rPr>
          <w:sz w:val="20"/>
          <w:szCs w:val="20"/>
        </w:rPr>
        <w:t xml:space="preserve"> и </w:t>
      </w:r>
      <w:r w:rsidR="00156613" w:rsidRPr="00AD2727">
        <w:rPr>
          <w:bCs/>
          <w:i/>
          <w:iCs/>
          <w:sz w:val="20"/>
          <w:szCs w:val="20"/>
          <w:lang w:val="el-GR"/>
        </w:rPr>
        <w:t>λ</w:t>
      </w:r>
      <w:r w:rsidR="00E7376A" w:rsidRPr="00AD2727">
        <w:rPr>
          <w:bCs/>
          <w:i/>
          <w:iCs/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=</w:t>
      </w:r>
      <w:r w:rsidR="00E7376A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2</w:t>
      </w:r>
      <w:r w:rsidR="00E7376A" w:rsidRPr="00AD2727">
        <w:rPr>
          <w:sz w:val="20"/>
          <w:szCs w:val="20"/>
        </w:rPr>
        <w:t xml:space="preserve"> </w:t>
      </w:r>
      <w:r w:rsidR="002269BC" w:rsidRPr="00AD2727">
        <w:rPr>
          <w:sz w:val="20"/>
          <w:szCs w:val="20"/>
        </w:rPr>
        <w:t>–</w:t>
      </w:r>
      <w:r w:rsidR="00156613" w:rsidRPr="00AD2727">
        <w:rPr>
          <w:sz w:val="20"/>
          <w:szCs w:val="20"/>
        </w:rPr>
        <w:t>30 мм, а для стали</w:t>
      </w:r>
      <w:r w:rsidR="00156613" w:rsidRPr="00AD2727">
        <w:rPr>
          <w:i/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 xml:space="preserve"> 45 </w:t>
      </w:r>
      <w:r w:rsidR="00DE4F2F" w:rsidRPr="00AD2727">
        <w:rPr>
          <w:sz w:val="20"/>
          <w:szCs w:val="20"/>
        </w:rPr>
        <w:softHyphen/>
        <w:t>–</w:t>
      </w:r>
      <w:r w:rsidR="00156613" w:rsidRPr="00AD2727">
        <w:rPr>
          <w:sz w:val="20"/>
          <w:szCs w:val="20"/>
        </w:rPr>
        <w:t xml:space="preserve"> </w:t>
      </w:r>
      <w:r w:rsidR="00156613" w:rsidRPr="00AD2727">
        <w:rPr>
          <w:i/>
          <w:sz w:val="20"/>
          <w:szCs w:val="20"/>
        </w:rPr>
        <w:sym w:font="Symbol" w:char="F061"/>
      </w:r>
      <w:r w:rsidR="00E7376A" w:rsidRPr="00AD2727">
        <w:rPr>
          <w:i/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=</w:t>
      </w:r>
      <w:r w:rsidR="00E7376A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8</w:t>
      </w:r>
      <w:r w:rsidR="009A4223" w:rsidRPr="00AD2727">
        <w:rPr>
          <w:sz w:val="20"/>
          <w:szCs w:val="20"/>
        </w:rPr>
        <w:t xml:space="preserve"> </w:t>
      </w:r>
      <w:r w:rsidR="002269BC" w:rsidRPr="00AD2727">
        <w:rPr>
          <w:sz w:val="20"/>
          <w:szCs w:val="20"/>
        </w:rPr>
        <w:t>–</w:t>
      </w:r>
      <w:r w:rsidR="009A4223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10</w:t>
      </w:r>
      <w:r w:rsidR="00E7376A" w:rsidRPr="00AD2727">
        <w:rPr>
          <w:sz w:val="20"/>
          <w:szCs w:val="20"/>
        </w:rPr>
        <w:sym w:font="Symbol" w:char="F0B0"/>
      </w:r>
      <w:r w:rsidR="00156613" w:rsidRPr="00AD2727">
        <w:rPr>
          <w:sz w:val="20"/>
          <w:szCs w:val="20"/>
        </w:rPr>
        <w:t>,</w:t>
      </w:r>
      <w:r w:rsidR="006F7E00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 xml:space="preserve"> </w:t>
      </w:r>
      <w:r w:rsidR="00156613" w:rsidRPr="00AD2727">
        <w:rPr>
          <w:bCs/>
          <w:i/>
          <w:iCs/>
          <w:sz w:val="20"/>
          <w:szCs w:val="20"/>
          <w:lang w:val="el-GR"/>
        </w:rPr>
        <w:t>λ</w:t>
      </w:r>
      <w:r w:rsidR="00E7376A" w:rsidRPr="00AD2727">
        <w:rPr>
          <w:bCs/>
          <w:i/>
          <w:iCs/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=</w:t>
      </w:r>
      <w:r w:rsidR="00E7376A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2</w:t>
      </w:r>
      <w:r w:rsidR="009A4223" w:rsidRPr="00AD2727">
        <w:rPr>
          <w:sz w:val="20"/>
          <w:szCs w:val="20"/>
        </w:rPr>
        <w:t xml:space="preserve"> </w:t>
      </w:r>
      <w:r w:rsidR="002269BC" w:rsidRPr="00AD2727">
        <w:rPr>
          <w:sz w:val="20"/>
          <w:szCs w:val="20"/>
        </w:rPr>
        <w:t>–</w:t>
      </w:r>
      <w:r w:rsidR="009A4223" w:rsidRPr="00AD2727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30 мм"/>
        </w:smartTagPr>
        <w:r w:rsidR="00156613" w:rsidRPr="00AD2727">
          <w:rPr>
            <w:sz w:val="20"/>
            <w:szCs w:val="20"/>
          </w:rPr>
          <w:t>130 мм</w:t>
        </w:r>
      </w:smartTag>
      <w:r w:rsidR="00156613" w:rsidRPr="00AD2727">
        <w:rPr>
          <w:sz w:val="20"/>
          <w:szCs w:val="20"/>
        </w:rPr>
        <w:t xml:space="preserve">.  </w:t>
      </w:r>
    </w:p>
    <w:p w:rsidR="009F1D9E" w:rsidRPr="00AD2727" w:rsidRDefault="006F7E00" w:rsidP="009F1D9E">
      <w:pPr>
        <w:ind w:firstLine="720"/>
        <w:jc w:val="both"/>
        <w:rPr>
          <w:i/>
          <w:sz w:val="20"/>
          <w:szCs w:val="20"/>
        </w:rPr>
      </w:pPr>
      <w:r w:rsidRPr="00AD2727">
        <w:rPr>
          <w:sz w:val="20"/>
          <w:szCs w:val="20"/>
        </w:rPr>
        <w:t xml:space="preserve">Когда микроветвь занимает всю ширину пластины, образуются две равноправные ветви. </w:t>
      </w:r>
      <w:r w:rsidR="008D2B70" w:rsidRPr="00AD2727">
        <w:rPr>
          <w:sz w:val="20"/>
          <w:szCs w:val="20"/>
        </w:rPr>
        <w:t>О</w:t>
      </w:r>
      <w:r w:rsidR="00156613" w:rsidRPr="00AD2727">
        <w:rPr>
          <w:sz w:val="20"/>
          <w:szCs w:val="20"/>
        </w:rPr>
        <w:t xml:space="preserve">бе ветви расходятся, образуя между собой угол </w:t>
      </w:r>
      <w:r w:rsidR="00156613" w:rsidRPr="00AD2727">
        <w:rPr>
          <w:i/>
          <w:sz w:val="20"/>
          <w:szCs w:val="20"/>
        </w:rPr>
        <w:t>β</w:t>
      </w:r>
      <w:r w:rsidR="009F1D9E" w:rsidRPr="00AD2727">
        <w:rPr>
          <w:sz w:val="20"/>
          <w:szCs w:val="20"/>
        </w:rPr>
        <w:t xml:space="preserve">, который лежит в диапазоне значений </w:t>
      </w:r>
      <w:r w:rsidR="00810F27" w:rsidRPr="00AD2727">
        <w:rPr>
          <w:i/>
          <w:sz w:val="20"/>
          <w:szCs w:val="20"/>
        </w:rPr>
        <w:t>β</w:t>
      </w:r>
      <w:r w:rsidR="002269BC" w:rsidRPr="00AD2727">
        <w:rPr>
          <w:i/>
          <w:sz w:val="20"/>
          <w:szCs w:val="20"/>
        </w:rPr>
        <w:t xml:space="preserve"> </w:t>
      </w:r>
      <w:r w:rsidR="00810F27" w:rsidRPr="00AD2727">
        <w:rPr>
          <w:i/>
          <w:sz w:val="20"/>
          <w:szCs w:val="20"/>
        </w:rPr>
        <w:t>=</w:t>
      </w:r>
      <w:r w:rsidR="002269BC" w:rsidRPr="00AD2727">
        <w:rPr>
          <w:i/>
          <w:sz w:val="20"/>
          <w:szCs w:val="20"/>
        </w:rPr>
        <w:t xml:space="preserve"> </w:t>
      </w:r>
      <w:r w:rsidR="00810F27" w:rsidRPr="00AD2727">
        <w:rPr>
          <w:sz w:val="20"/>
          <w:szCs w:val="20"/>
        </w:rPr>
        <w:t>23</w:t>
      </w:r>
      <w:r w:rsidR="002269BC" w:rsidRPr="00AD2727">
        <w:rPr>
          <w:sz w:val="20"/>
          <w:szCs w:val="20"/>
        </w:rPr>
        <w:t xml:space="preserve"> </w:t>
      </w:r>
      <w:r w:rsidR="00810F27" w:rsidRPr="00AD2727">
        <w:rPr>
          <w:sz w:val="20"/>
          <w:szCs w:val="20"/>
        </w:rPr>
        <w:t>–</w:t>
      </w:r>
      <w:r w:rsidR="002269BC" w:rsidRPr="00AD2727">
        <w:rPr>
          <w:sz w:val="20"/>
          <w:szCs w:val="20"/>
        </w:rPr>
        <w:t xml:space="preserve"> </w:t>
      </w:r>
      <w:r w:rsidR="00810F27" w:rsidRPr="00AD2727">
        <w:rPr>
          <w:sz w:val="20"/>
          <w:szCs w:val="20"/>
        </w:rPr>
        <w:t>52</w:t>
      </w:r>
      <w:r w:rsidR="002269BC" w:rsidRPr="00AD2727">
        <w:rPr>
          <w:sz w:val="20"/>
          <w:szCs w:val="20"/>
        </w:rPr>
        <w:sym w:font="Symbol" w:char="F0B0"/>
      </w:r>
      <w:r w:rsidR="00810F27" w:rsidRPr="00AD2727">
        <w:rPr>
          <w:sz w:val="20"/>
          <w:szCs w:val="20"/>
        </w:rPr>
        <w:t xml:space="preserve"> и </w:t>
      </w:r>
      <w:r w:rsidR="00810F27" w:rsidRPr="00AD2727">
        <w:rPr>
          <w:i/>
          <w:sz w:val="20"/>
          <w:szCs w:val="20"/>
        </w:rPr>
        <w:t>β</w:t>
      </w:r>
      <w:r w:rsidR="002269BC" w:rsidRPr="00AD2727">
        <w:rPr>
          <w:i/>
          <w:sz w:val="20"/>
          <w:szCs w:val="20"/>
        </w:rPr>
        <w:t xml:space="preserve"> </w:t>
      </w:r>
      <w:r w:rsidR="00810F27" w:rsidRPr="00AD2727">
        <w:rPr>
          <w:i/>
          <w:sz w:val="20"/>
          <w:szCs w:val="20"/>
        </w:rPr>
        <w:t>=</w:t>
      </w:r>
      <w:r w:rsidR="002269BC" w:rsidRPr="00AD2727">
        <w:rPr>
          <w:i/>
          <w:sz w:val="20"/>
          <w:szCs w:val="20"/>
        </w:rPr>
        <w:t xml:space="preserve"> </w:t>
      </w:r>
      <w:r w:rsidR="00810F27" w:rsidRPr="00AD2727">
        <w:rPr>
          <w:sz w:val="20"/>
          <w:szCs w:val="20"/>
        </w:rPr>
        <w:t>40</w:t>
      </w:r>
      <w:r w:rsidR="002269BC" w:rsidRPr="00AD2727">
        <w:rPr>
          <w:sz w:val="20"/>
          <w:szCs w:val="20"/>
        </w:rPr>
        <w:t xml:space="preserve"> </w:t>
      </w:r>
      <w:r w:rsidR="00810F27" w:rsidRPr="00AD2727">
        <w:rPr>
          <w:sz w:val="20"/>
          <w:szCs w:val="20"/>
        </w:rPr>
        <w:t>–</w:t>
      </w:r>
      <w:r w:rsidR="002269BC" w:rsidRPr="00AD2727">
        <w:rPr>
          <w:sz w:val="20"/>
          <w:szCs w:val="20"/>
        </w:rPr>
        <w:t xml:space="preserve"> </w:t>
      </w:r>
      <w:r w:rsidR="00810F27" w:rsidRPr="00AD2727">
        <w:rPr>
          <w:sz w:val="20"/>
          <w:szCs w:val="20"/>
        </w:rPr>
        <w:t>60</w:t>
      </w:r>
      <w:r w:rsidR="002269BC" w:rsidRPr="00AD2727">
        <w:rPr>
          <w:sz w:val="20"/>
          <w:szCs w:val="20"/>
        </w:rPr>
        <w:sym w:font="Symbol" w:char="F0B0"/>
      </w:r>
      <w:r w:rsidR="00810F27" w:rsidRPr="00AD2727">
        <w:rPr>
          <w:sz w:val="20"/>
          <w:szCs w:val="20"/>
        </w:rPr>
        <w:t xml:space="preserve"> </w:t>
      </w:r>
      <w:r w:rsidR="00156613" w:rsidRPr="00AD2727">
        <w:rPr>
          <w:sz w:val="20"/>
          <w:szCs w:val="20"/>
        </w:rPr>
        <w:t>для ПММ</w:t>
      </w:r>
      <w:r w:rsidR="00810F27" w:rsidRPr="00AD2727">
        <w:rPr>
          <w:sz w:val="20"/>
          <w:szCs w:val="20"/>
        </w:rPr>
        <w:t xml:space="preserve">А и стали, соответственно. </w:t>
      </w:r>
      <w:r w:rsidR="00B50B4E" w:rsidRPr="00AD2727">
        <w:rPr>
          <w:sz w:val="20"/>
          <w:szCs w:val="20"/>
        </w:rPr>
        <w:t>Видно, что д</w:t>
      </w:r>
      <w:r w:rsidR="009F1D9E" w:rsidRPr="00AD2727">
        <w:rPr>
          <w:sz w:val="20"/>
          <w:szCs w:val="20"/>
        </w:rPr>
        <w:t xml:space="preserve">ля модельного материала </w:t>
      </w:r>
      <w:r w:rsidR="00B50B4E" w:rsidRPr="00AD2727">
        <w:rPr>
          <w:i/>
          <w:sz w:val="20"/>
          <w:szCs w:val="20"/>
          <w:lang w:val="en-US"/>
        </w:rPr>
        <w:sym w:font="Symbol" w:char="F061"/>
      </w:r>
      <w:r w:rsidR="00B50B4E" w:rsidRPr="00AD2727">
        <w:rPr>
          <w:sz w:val="20"/>
          <w:szCs w:val="20"/>
        </w:rPr>
        <w:t xml:space="preserve"> и </w:t>
      </w:r>
      <w:r w:rsidR="00B50B4E" w:rsidRPr="00AD2727">
        <w:rPr>
          <w:i/>
          <w:sz w:val="20"/>
          <w:szCs w:val="20"/>
        </w:rPr>
        <w:t xml:space="preserve">β </w:t>
      </w:r>
      <w:r w:rsidR="00B50B4E" w:rsidRPr="00AD2727">
        <w:rPr>
          <w:sz w:val="20"/>
          <w:szCs w:val="20"/>
        </w:rPr>
        <w:t xml:space="preserve"> входят </w:t>
      </w:r>
      <w:r w:rsidR="009F1D9E" w:rsidRPr="00AD2727">
        <w:rPr>
          <w:sz w:val="20"/>
          <w:szCs w:val="20"/>
        </w:rPr>
        <w:t>в од</w:t>
      </w:r>
      <w:r w:rsidR="00B50B4E" w:rsidRPr="00AD2727">
        <w:rPr>
          <w:sz w:val="20"/>
          <w:szCs w:val="20"/>
        </w:rPr>
        <w:t>и</w:t>
      </w:r>
      <w:r w:rsidR="009F1D9E" w:rsidRPr="00AD2727">
        <w:rPr>
          <w:sz w:val="20"/>
          <w:szCs w:val="20"/>
        </w:rPr>
        <w:t xml:space="preserve">н диапазон значений, а для конструкционного материала углы ветвления значительно превосходят углы микроветвления, что объясняется различием в деформационных свойствах исследованных материалов. </w:t>
      </w:r>
    </w:p>
    <w:p w:rsidR="00DE55B1" w:rsidRPr="00AD2727" w:rsidRDefault="00DE55B1" w:rsidP="00DE55B1">
      <w:pPr>
        <w:ind w:firstLine="90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Таким образом, </w:t>
      </w:r>
      <w:r w:rsidR="009F1D9E" w:rsidRPr="00AD2727">
        <w:rPr>
          <w:sz w:val="20"/>
          <w:szCs w:val="20"/>
        </w:rPr>
        <w:t xml:space="preserve">экспериментально </w:t>
      </w:r>
      <w:r w:rsidRPr="00AD2727">
        <w:rPr>
          <w:sz w:val="20"/>
          <w:szCs w:val="20"/>
        </w:rPr>
        <w:t xml:space="preserve">установлены общие для исследованных материалов макроскопические закономерности разрушения: ветвление трещины происходит при критическом уровне номинального разрушающего напряжения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Pr="00AD2727">
        <w:rPr>
          <w:i/>
          <w:sz w:val="20"/>
          <w:szCs w:val="20"/>
          <w:vertAlign w:val="superscript"/>
        </w:rPr>
        <w:t>*</w:t>
      </w:r>
      <w:r w:rsidR="00B50B4E" w:rsidRPr="00AD2727">
        <w:rPr>
          <w:i/>
          <w:sz w:val="20"/>
          <w:szCs w:val="20"/>
        </w:rPr>
        <w:t xml:space="preserve"> </w:t>
      </w:r>
      <w:r w:rsidRPr="00AD2727">
        <w:rPr>
          <w:i/>
          <w:sz w:val="20"/>
          <w:szCs w:val="20"/>
          <w:vertAlign w:val="superscript"/>
        </w:rPr>
        <w:t xml:space="preserve"> </w:t>
      </w:r>
      <w:r w:rsidRPr="00AD2727">
        <w:rPr>
          <w:sz w:val="20"/>
          <w:szCs w:val="20"/>
        </w:rPr>
        <w:t xml:space="preserve">и ширине ветви, равной толщине пластины или оболочки; расстояние от надреза до точки ветвления трещины уменьшается с повышением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Pr="00AD2727">
        <w:rPr>
          <w:i/>
          <w:sz w:val="20"/>
          <w:szCs w:val="20"/>
          <w:vertAlign w:val="superscript"/>
        </w:rPr>
        <w:t>*</w:t>
      </w:r>
      <w:r w:rsidRPr="00AD2727">
        <w:rPr>
          <w:sz w:val="20"/>
          <w:szCs w:val="20"/>
        </w:rPr>
        <w:t xml:space="preserve">. </w:t>
      </w:r>
    </w:p>
    <w:p w:rsidR="007031F8" w:rsidRPr="00AD2727" w:rsidRDefault="00FC472C" w:rsidP="007031F8">
      <w:pPr>
        <w:ind w:firstLine="720"/>
        <w:jc w:val="both"/>
        <w:rPr>
          <w:sz w:val="20"/>
          <w:szCs w:val="20"/>
          <w:lang w:val="en-US"/>
        </w:rPr>
      </w:pPr>
      <w:r w:rsidRPr="00AD2727">
        <w:rPr>
          <w:b/>
          <w:sz w:val="20"/>
          <w:szCs w:val="20"/>
        </w:rPr>
        <w:t>Ч</w:t>
      </w:r>
      <w:r w:rsidR="00307C6C" w:rsidRPr="00AD2727">
        <w:rPr>
          <w:b/>
          <w:sz w:val="20"/>
          <w:szCs w:val="20"/>
        </w:rPr>
        <w:t>етверт</w:t>
      </w:r>
      <w:r w:rsidRPr="00AD2727">
        <w:rPr>
          <w:b/>
          <w:sz w:val="20"/>
          <w:szCs w:val="20"/>
        </w:rPr>
        <w:t>ая</w:t>
      </w:r>
      <w:r w:rsidR="00307C6C" w:rsidRPr="00AD2727">
        <w:rPr>
          <w:b/>
          <w:sz w:val="20"/>
          <w:szCs w:val="20"/>
        </w:rPr>
        <w:t xml:space="preserve"> глав</w:t>
      </w:r>
      <w:r w:rsidRPr="00AD2727">
        <w:rPr>
          <w:b/>
          <w:sz w:val="20"/>
          <w:szCs w:val="20"/>
        </w:rPr>
        <w:t>а</w:t>
      </w:r>
      <w:r w:rsidR="00307C6C" w:rsidRPr="00AD2727">
        <w:rPr>
          <w:sz w:val="20"/>
          <w:szCs w:val="20"/>
        </w:rPr>
        <w:t xml:space="preserve"> </w:t>
      </w:r>
      <w:r w:rsidR="00BA3D6D" w:rsidRPr="00AD2727">
        <w:rPr>
          <w:sz w:val="20"/>
          <w:szCs w:val="20"/>
        </w:rPr>
        <w:t xml:space="preserve">посвящена </w:t>
      </w:r>
      <w:r w:rsidR="00307C6C" w:rsidRPr="00AD2727">
        <w:rPr>
          <w:sz w:val="20"/>
          <w:szCs w:val="20"/>
        </w:rPr>
        <w:t>исследовани</w:t>
      </w:r>
      <w:r w:rsidR="00BA3D6D" w:rsidRPr="00AD2727">
        <w:rPr>
          <w:sz w:val="20"/>
          <w:szCs w:val="20"/>
        </w:rPr>
        <w:t>ю</w:t>
      </w:r>
      <w:r w:rsidR="00307C6C" w:rsidRPr="00AD2727">
        <w:rPr>
          <w:sz w:val="20"/>
          <w:szCs w:val="20"/>
        </w:rPr>
        <w:t xml:space="preserve"> эволюции зоны процесса трещинообразования</w:t>
      </w:r>
      <w:r w:rsidR="00BA3D6D" w:rsidRPr="00AD2727">
        <w:rPr>
          <w:sz w:val="20"/>
          <w:szCs w:val="20"/>
        </w:rPr>
        <w:t>. Проведено фрактографическое и</w:t>
      </w:r>
      <w:r w:rsidR="00307C6C" w:rsidRPr="00AD2727">
        <w:rPr>
          <w:sz w:val="20"/>
          <w:szCs w:val="20"/>
        </w:rPr>
        <w:t xml:space="preserve">сследование поверхностей разрушения материалов </w:t>
      </w:r>
      <w:r w:rsidR="0086107B" w:rsidRPr="00AD2727">
        <w:rPr>
          <w:sz w:val="20"/>
          <w:szCs w:val="20"/>
        </w:rPr>
        <w:t xml:space="preserve">по пути распространения трещины </w:t>
      </w:r>
      <w:r w:rsidR="00307C6C" w:rsidRPr="00AD2727">
        <w:rPr>
          <w:sz w:val="20"/>
          <w:szCs w:val="20"/>
        </w:rPr>
        <w:t xml:space="preserve">с использованием растрового электронного микроскопа XL-20 Philips в режиме вторичных электронов. </w:t>
      </w:r>
      <w:r w:rsidR="00307C6C" w:rsidRPr="00AD2727">
        <w:rPr>
          <w:b/>
          <w:sz w:val="20"/>
          <w:szCs w:val="20"/>
        </w:rPr>
        <w:t xml:space="preserve"> </w:t>
      </w:r>
    </w:p>
    <w:p w:rsidR="00307C6C" w:rsidRPr="00AD2727" w:rsidRDefault="00307C6C" w:rsidP="00BE131F">
      <w:pPr>
        <w:ind w:firstLine="720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 xml:space="preserve">В работе впервые получена полная картина поверхности разрушения </w:t>
      </w:r>
      <w:r w:rsidRPr="00AD2727">
        <w:rPr>
          <w:i/>
          <w:sz w:val="20"/>
          <w:szCs w:val="20"/>
        </w:rPr>
        <w:t>ПММА</w:t>
      </w:r>
      <w:r w:rsidRPr="00AD2727">
        <w:rPr>
          <w:sz w:val="20"/>
          <w:szCs w:val="20"/>
        </w:rPr>
        <w:t xml:space="preserve"> по всей ширине образца при быстром распространении и ветвлении трещины</w:t>
      </w:r>
      <w:r w:rsidR="00FC472C" w:rsidRPr="00AD2727">
        <w:rPr>
          <w:sz w:val="20"/>
          <w:szCs w:val="20"/>
        </w:rPr>
        <w:t>. На рис. 7 приведен</w:t>
      </w:r>
      <w:r w:rsidR="00757948" w:rsidRPr="00AD2727">
        <w:rPr>
          <w:sz w:val="20"/>
          <w:szCs w:val="20"/>
        </w:rPr>
        <w:t>а</w:t>
      </w:r>
      <w:r w:rsidR="00FC472C" w:rsidRPr="00AD2727">
        <w:rPr>
          <w:sz w:val="20"/>
          <w:szCs w:val="20"/>
        </w:rPr>
        <w:t xml:space="preserve"> поверхность разрушения </w:t>
      </w:r>
      <w:r w:rsidR="00FC472C" w:rsidRPr="00AD2727">
        <w:rPr>
          <w:bCs/>
          <w:sz w:val="20"/>
          <w:szCs w:val="20"/>
        </w:rPr>
        <w:t xml:space="preserve">ПММА и </w:t>
      </w:r>
      <w:r w:rsidR="00C5724A" w:rsidRPr="00AD2727">
        <w:rPr>
          <w:bCs/>
          <w:sz w:val="20"/>
          <w:szCs w:val="20"/>
        </w:rPr>
        <w:t>схематически описан</w:t>
      </w:r>
      <w:r w:rsidR="001A1E50" w:rsidRPr="00AD2727">
        <w:rPr>
          <w:bCs/>
          <w:sz w:val="20"/>
          <w:szCs w:val="20"/>
        </w:rPr>
        <w:t>ы</w:t>
      </w:r>
      <w:r w:rsidR="00276EAD" w:rsidRPr="00AD2727">
        <w:rPr>
          <w:bCs/>
          <w:sz w:val="20"/>
          <w:szCs w:val="20"/>
        </w:rPr>
        <w:t xml:space="preserve"> </w:t>
      </w:r>
      <w:r w:rsidR="00FC472C" w:rsidRPr="00AD2727">
        <w:rPr>
          <w:bCs/>
          <w:sz w:val="20"/>
          <w:szCs w:val="20"/>
        </w:rPr>
        <w:t>механизм</w:t>
      </w:r>
      <w:r w:rsidR="001A1E50" w:rsidRPr="00AD2727">
        <w:rPr>
          <w:bCs/>
          <w:sz w:val="20"/>
          <w:szCs w:val="20"/>
        </w:rPr>
        <w:t>ы</w:t>
      </w:r>
      <w:r w:rsidR="00FC472C" w:rsidRPr="00AD2727">
        <w:rPr>
          <w:bCs/>
          <w:sz w:val="20"/>
          <w:szCs w:val="20"/>
        </w:rPr>
        <w:t xml:space="preserve"> разрушения </w:t>
      </w:r>
      <w:r w:rsidR="00276EAD" w:rsidRPr="00AD2727">
        <w:rPr>
          <w:bCs/>
          <w:sz w:val="20"/>
          <w:szCs w:val="20"/>
        </w:rPr>
        <w:t xml:space="preserve">на различных этапах </w:t>
      </w:r>
      <w:r w:rsidR="00FC472C" w:rsidRPr="00AD2727">
        <w:rPr>
          <w:bCs/>
          <w:sz w:val="20"/>
          <w:szCs w:val="20"/>
        </w:rPr>
        <w:t>распространения трещины</w:t>
      </w:r>
      <w:r w:rsidR="00BE131F" w:rsidRPr="00AD2727">
        <w:rPr>
          <w:bCs/>
          <w:sz w:val="20"/>
          <w:szCs w:val="20"/>
        </w:rPr>
        <w:t xml:space="preserve">. </w:t>
      </w:r>
      <w:r w:rsidRPr="00AD2727">
        <w:rPr>
          <w:b/>
          <w:sz w:val="20"/>
          <w:szCs w:val="20"/>
        </w:rPr>
        <w:t xml:space="preserve"> </w:t>
      </w:r>
    </w:p>
    <w:p w:rsidR="00DE3CA4" w:rsidRPr="00AD2727" w:rsidRDefault="00307C6C" w:rsidP="00DE3CA4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Разрушение начинается с зеркальной</w:t>
      </w:r>
      <w:r w:rsidRPr="00AD2727">
        <w:rPr>
          <w:i/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зоны, соответствующей стадии медленного подрастания </w:t>
      </w:r>
      <w:r w:rsidR="004E5585" w:rsidRPr="00AD2727">
        <w:rPr>
          <w:sz w:val="20"/>
          <w:szCs w:val="20"/>
        </w:rPr>
        <w:t xml:space="preserve">одиночной </w:t>
      </w:r>
      <w:r w:rsidRPr="00AD2727">
        <w:rPr>
          <w:sz w:val="20"/>
          <w:szCs w:val="20"/>
        </w:rPr>
        <w:t>трещины.  Зеркальная зона переходит в матовую,</w:t>
      </w:r>
      <w:r w:rsidRPr="00AD2727">
        <w:rPr>
          <w:i/>
          <w:sz w:val="20"/>
          <w:szCs w:val="20"/>
        </w:rPr>
        <w:t xml:space="preserve"> </w:t>
      </w:r>
      <w:r w:rsidRPr="00AD2727">
        <w:rPr>
          <w:sz w:val="20"/>
          <w:szCs w:val="20"/>
        </w:rPr>
        <w:t>на поверхности разрушения появляются конические следы, затем в перьевую. Разграничение между матовой и перьевой зонами является условным: механизмы разрушения в них одинаковые, но повышенная плотность конических следов придает поверхности разрушения в перьевой зоне выраженную шероховатость. Как показано на графике</w:t>
      </w:r>
      <w:r w:rsidR="00BE131F" w:rsidRPr="00AD2727">
        <w:rPr>
          <w:sz w:val="20"/>
          <w:szCs w:val="20"/>
        </w:rPr>
        <w:t xml:space="preserve"> рис. 7</w:t>
      </w:r>
      <w:r w:rsidRPr="00AD2727">
        <w:rPr>
          <w:sz w:val="20"/>
          <w:szCs w:val="20"/>
        </w:rPr>
        <w:t xml:space="preserve">, плотность конических сечений плавно возрастает </w:t>
      </w:r>
      <w:r w:rsidR="004E5585" w:rsidRPr="00AD2727">
        <w:rPr>
          <w:sz w:val="20"/>
          <w:szCs w:val="20"/>
        </w:rPr>
        <w:t xml:space="preserve">вдоль пути </w:t>
      </w:r>
      <w:r w:rsidRPr="00AD2727">
        <w:rPr>
          <w:sz w:val="20"/>
          <w:szCs w:val="20"/>
        </w:rPr>
        <w:t xml:space="preserve">трещины. Матовая и перьевая зоны соответствуют режиму стабильного прямолинейного распространения главной трещины; процесс разрушения </w:t>
      </w:r>
      <w:r w:rsidR="00DE3CA4" w:rsidRPr="00AD2727">
        <w:rPr>
          <w:sz w:val="20"/>
          <w:szCs w:val="20"/>
        </w:rPr>
        <w:t xml:space="preserve"> происходит путем распространения </w:t>
      </w:r>
      <w:r w:rsidR="004E5585" w:rsidRPr="00AD2727">
        <w:rPr>
          <w:sz w:val="20"/>
          <w:szCs w:val="20"/>
        </w:rPr>
        <w:t>одиночной</w:t>
      </w:r>
      <w:r w:rsidR="00DE3CA4" w:rsidRPr="00AD2727">
        <w:rPr>
          <w:sz w:val="20"/>
          <w:szCs w:val="20"/>
        </w:rPr>
        <w:t xml:space="preserve"> трещины в плоскости</w:t>
      </w:r>
      <w:r w:rsidR="00C43333" w:rsidRPr="00AD2727">
        <w:rPr>
          <w:sz w:val="20"/>
          <w:szCs w:val="20"/>
        </w:rPr>
        <w:t xml:space="preserve">, перпендикулярной к </w:t>
      </w:r>
      <w:r w:rsidR="00DE3CA4" w:rsidRPr="00AD2727">
        <w:rPr>
          <w:sz w:val="20"/>
          <w:szCs w:val="20"/>
        </w:rPr>
        <w:t>максимальны</w:t>
      </w:r>
      <w:r w:rsidR="00C43333" w:rsidRPr="00AD2727">
        <w:rPr>
          <w:sz w:val="20"/>
          <w:szCs w:val="20"/>
        </w:rPr>
        <w:t>м</w:t>
      </w:r>
      <w:r w:rsidR="00DE3CA4" w:rsidRPr="00AD2727">
        <w:rPr>
          <w:sz w:val="20"/>
          <w:szCs w:val="20"/>
        </w:rPr>
        <w:t xml:space="preserve"> растягивающи</w:t>
      </w:r>
      <w:r w:rsidR="00C43333" w:rsidRPr="00AD2727">
        <w:rPr>
          <w:sz w:val="20"/>
          <w:szCs w:val="20"/>
        </w:rPr>
        <w:t>м</w:t>
      </w:r>
      <w:r w:rsidR="00DE3CA4" w:rsidRPr="00AD2727">
        <w:rPr>
          <w:sz w:val="20"/>
          <w:szCs w:val="20"/>
        </w:rPr>
        <w:t xml:space="preserve"> напряжени</w:t>
      </w:r>
      <w:r w:rsidR="00C43333" w:rsidRPr="00AD2727">
        <w:rPr>
          <w:sz w:val="20"/>
          <w:szCs w:val="20"/>
        </w:rPr>
        <w:t>ям</w:t>
      </w:r>
      <w:r w:rsidR="00DE3CA4" w:rsidRPr="00AD2727">
        <w:rPr>
          <w:sz w:val="20"/>
          <w:szCs w:val="20"/>
        </w:rPr>
        <w:t xml:space="preserve">, сопровождается инициацией микротрещин перед фронтом магистральной трещины, их ростом в этой же плоскости и накоплением микротрещин до критической величины.  </w:t>
      </w:r>
    </w:p>
    <w:p w:rsidR="00D03113" w:rsidRPr="00AD2727" w:rsidRDefault="00DC4B84" w:rsidP="00D03113">
      <w:pPr>
        <w:jc w:val="both"/>
        <w:rPr>
          <w:sz w:val="20"/>
          <w:szCs w:val="20"/>
        </w:rPr>
      </w:pPr>
      <w:r>
        <w:rPr>
          <w:sz w:val="20"/>
          <w:szCs w:val="20"/>
        </w:rPr>
        <w:pict>
          <v:shape id="_x0000_i1039" type="#_x0000_t75" style="width:355.5pt;height:423pt">
            <v:imagedata r:id="rId27" o:title="Фото-Схема ветвление2"/>
          </v:shape>
        </w:pict>
      </w:r>
    </w:p>
    <w:p w:rsidR="00A740B8" w:rsidRPr="00AD2727" w:rsidRDefault="00D03113" w:rsidP="00A740B8">
      <w:pPr>
        <w:jc w:val="center"/>
        <w:rPr>
          <w:bCs/>
          <w:sz w:val="18"/>
          <w:szCs w:val="18"/>
        </w:rPr>
      </w:pPr>
      <w:r w:rsidRPr="00AD2727">
        <w:rPr>
          <w:sz w:val="18"/>
          <w:szCs w:val="18"/>
        </w:rPr>
        <w:t xml:space="preserve">Рис. </w:t>
      </w:r>
      <w:r w:rsidR="00A740B8" w:rsidRPr="00AD2727">
        <w:rPr>
          <w:sz w:val="18"/>
          <w:szCs w:val="18"/>
        </w:rPr>
        <w:t xml:space="preserve">7. Поверхность разрушения </w:t>
      </w:r>
      <w:r w:rsidR="00A740B8" w:rsidRPr="00AD2727">
        <w:rPr>
          <w:bCs/>
          <w:sz w:val="18"/>
          <w:szCs w:val="18"/>
        </w:rPr>
        <w:t xml:space="preserve">ПММА </w:t>
      </w:r>
      <w:r w:rsidR="00FC472C" w:rsidRPr="00AD2727">
        <w:rPr>
          <w:bCs/>
          <w:sz w:val="18"/>
          <w:szCs w:val="18"/>
        </w:rPr>
        <w:t>и</w:t>
      </w:r>
      <w:r w:rsidR="00A740B8" w:rsidRPr="00AD2727">
        <w:rPr>
          <w:bCs/>
          <w:sz w:val="18"/>
          <w:szCs w:val="18"/>
        </w:rPr>
        <w:t xml:space="preserve"> механизм</w:t>
      </w:r>
      <w:r w:rsidR="00FC472C" w:rsidRPr="00AD2727">
        <w:rPr>
          <w:bCs/>
          <w:sz w:val="18"/>
          <w:szCs w:val="18"/>
        </w:rPr>
        <w:t>ы</w:t>
      </w:r>
      <w:r w:rsidR="00A740B8" w:rsidRPr="00AD2727">
        <w:rPr>
          <w:bCs/>
          <w:sz w:val="18"/>
          <w:szCs w:val="18"/>
        </w:rPr>
        <w:t xml:space="preserve"> разрушения на различных этапах быстрого распространения трещины и ее ветвлении</w:t>
      </w:r>
    </w:p>
    <w:p w:rsidR="00DE3CA4" w:rsidRPr="00AD2727" w:rsidRDefault="00DE3CA4" w:rsidP="00D03113">
      <w:pPr>
        <w:jc w:val="both"/>
        <w:rPr>
          <w:sz w:val="20"/>
          <w:szCs w:val="20"/>
          <w:lang w:val="sr-Cyrl-CS"/>
        </w:rPr>
      </w:pPr>
    </w:p>
    <w:p w:rsidR="0011496F" w:rsidRPr="00AD2727" w:rsidRDefault="0011496F" w:rsidP="0011496F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Затем наблюдается резкий переход из перьевой в шероховатую зону: наряду с картиной конических следов появляются </w:t>
      </w:r>
      <w:r w:rsidRPr="00AD2727">
        <w:rPr>
          <w:sz w:val="20"/>
          <w:szCs w:val="20"/>
          <w:lang w:val="sr-Cyrl-CS"/>
        </w:rPr>
        <w:t>области с объемным рельефом и радиальные линии вдоль направления распространения основной трещины</w:t>
      </w:r>
      <w:r w:rsidRPr="00AD2727">
        <w:rPr>
          <w:sz w:val="20"/>
          <w:szCs w:val="20"/>
        </w:rPr>
        <w:t>.</w:t>
      </w:r>
    </w:p>
    <w:p w:rsidR="0011496F" w:rsidRPr="00AD2727" w:rsidRDefault="0011496F" w:rsidP="0011496F">
      <w:pPr>
        <w:ind w:firstLine="720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 xml:space="preserve">Области </w:t>
      </w:r>
      <w:r w:rsidR="00911A80" w:rsidRPr="00AD2727">
        <w:rPr>
          <w:sz w:val="20"/>
          <w:szCs w:val="20"/>
          <w:lang w:val="sr-Cyrl-CS"/>
        </w:rPr>
        <w:t xml:space="preserve">с объемным рельефом </w:t>
      </w:r>
      <w:r w:rsidRPr="00AD2727">
        <w:rPr>
          <w:sz w:val="20"/>
          <w:szCs w:val="20"/>
        </w:rPr>
        <w:t xml:space="preserve">состоят из совокупности конических следов, </w:t>
      </w:r>
      <w:r w:rsidR="00911A80" w:rsidRPr="00AD2727">
        <w:rPr>
          <w:sz w:val="20"/>
          <w:szCs w:val="20"/>
        </w:rPr>
        <w:t xml:space="preserve">которые </w:t>
      </w:r>
      <w:r w:rsidRPr="00AD2727">
        <w:rPr>
          <w:sz w:val="20"/>
          <w:szCs w:val="20"/>
        </w:rPr>
        <w:t>формир</w:t>
      </w:r>
      <w:r w:rsidR="00911A80" w:rsidRPr="00AD2727">
        <w:rPr>
          <w:sz w:val="20"/>
          <w:szCs w:val="20"/>
        </w:rPr>
        <w:t xml:space="preserve">уются </w:t>
      </w:r>
      <w:r w:rsidRPr="00AD2727">
        <w:rPr>
          <w:sz w:val="20"/>
          <w:szCs w:val="20"/>
        </w:rPr>
        <w:t>при слиянии первоначальной трещины с микротрещинами, инициированными на различном удалении от средней поверхности разрушения. Р</w:t>
      </w:r>
      <w:r w:rsidRPr="00AD2727">
        <w:rPr>
          <w:sz w:val="20"/>
          <w:szCs w:val="20"/>
          <w:lang w:val="sr-Cyrl-CS"/>
        </w:rPr>
        <w:t>адиальные линии, представляющие собой ступеньки скола</w:t>
      </w:r>
      <w:r w:rsidRPr="00AD2727">
        <w:rPr>
          <w:sz w:val="20"/>
          <w:szCs w:val="20"/>
        </w:rPr>
        <w:t xml:space="preserve">, образуются </w:t>
      </w:r>
      <w:r w:rsidRPr="00AD2727">
        <w:rPr>
          <w:sz w:val="20"/>
          <w:szCs w:val="20"/>
          <w:lang w:val="sr-Cyrl-CS"/>
        </w:rPr>
        <w:t xml:space="preserve">при разрыве перемычек материала между участками фронтов трещины, движущихся по параллельным плоскостям. </w:t>
      </w:r>
    </w:p>
    <w:p w:rsidR="001C0170" w:rsidRPr="00AD2727" w:rsidRDefault="001C0170" w:rsidP="001C0170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Шероховатая зона поверхности разрушения соответствует распространению не прямолинейного фронта одиночной трещины, а совокупного фронта микротрещин, которые возникают, </w:t>
      </w:r>
      <w:r w:rsidR="004E5585" w:rsidRPr="00AD2727">
        <w:rPr>
          <w:sz w:val="20"/>
          <w:szCs w:val="20"/>
        </w:rPr>
        <w:t>растут</w:t>
      </w:r>
      <w:r w:rsidRPr="00AD2727">
        <w:rPr>
          <w:sz w:val="20"/>
          <w:szCs w:val="20"/>
        </w:rPr>
        <w:t xml:space="preserve"> и объединяются в зоне разрушения</w:t>
      </w:r>
      <w:r w:rsidR="00105001" w:rsidRPr="00AD2727">
        <w:rPr>
          <w:sz w:val="20"/>
          <w:szCs w:val="20"/>
        </w:rPr>
        <w:t xml:space="preserve">. </w:t>
      </w:r>
    </w:p>
    <w:p w:rsidR="00A740B8" w:rsidRPr="00AD2727" w:rsidRDefault="003838F4" w:rsidP="00A740B8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  <w:lang w:val="sr-Cyrl-CS"/>
        </w:rPr>
        <w:t>М</w:t>
      </w:r>
      <w:r w:rsidR="00307C6C" w:rsidRPr="00AD2727">
        <w:rPr>
          <w:sz w:val="20"/>
          <w:szCs w:val="20"/>
          <w:lang w:val="sr-Cyrl-CS"/>
        </w:rPr>
        <w:t>икротрещин</w:t>
      </w:r>
      <w:r w:rsidRPr="00AD2727">
        <w:rPr>
          <w:sz w:val="20"/>
          <w:szCs w:val="20"/>
          <w:lang w:val="sr-Cyrl-CS"/>
        </w:rPr>
        <w:t>ы</w:t>
      </w:r>
      <w:r w:rsidR="00307C6C" w:rsidRPr="00AD2727">
        <w:rPr>
          <w:sz w:val="20"/>
          <w:szCs w:val="20"/>
          <w:lang w:val="sr-Cyrl-CS"/>
        </w:rPr>
        <w:t xml:space="preserve"> объединяется и распространяются в пределах зоны разрушения в направлении, параллельном основной трещине, либо составляют с ней некоторый угол, образуя микроветви, выходящие за пределы зоны разрушения. </w:t>
      </w:r>
      <w:r w:rsidR="00A740B8" w:rsidRPr="00AD2727">
        <w:rPr>
          <w:sz w:val="20"/>
          <w:szCs w:val="20"/>
          <w:lang w:val="sr-Cyrl-CS"/>
        </w:rPr>
        <w:t>Формированию микроветви на поверхности разрушения соответствует участок скола</w:t>
      </w:r>
      <w:r w:rsidR="00A740B8" w:rsidRPr="00AD2727">
        <w:rPr>
          <w:b/>
          <w:sz w:val="20"/>
          <w:szCs w:val="20"/>
        </w:rPr>
        <w:t>,</w:t>
      </w:r>
      <w:r w:rsidR="00A740B8" w:rsidRPr="00AD2727">
        <w:rPr>
          <w:sz w:val="20"/>
          <w:szCs w:val="20"/>
          <w:lang w:val="sr-Cyrl-CS"/>
        </w:rPr>
        <w:t xml:space="preserve"> который состоит из зеркальной зоны и </w:t>
      </w:r>
      <w:r w:rsidR="00A740B8" w:rsidRPr="00AD2727">
        <w:rPr>
          <w:sz w:val="20"/>
          <w:szCs w:val="20"/>
        </w:rPr>
        <w:t>ступенек скола, перпендикулярных направлению распространения  трещины, и образуется при слиянии микроветви с плоскостью распространения основной трещины.</w:t>
      </w:r>
    </w:p>
    <w:p w:rsidR="008E49C2" w:rsidRPr="00AD2727" w:rsidRDefault="00307C6C" w:rsidP="008E49C2">
      <w:pPr>
        <w:tabs>
          <w:tab w:val="left" w:pos="0"/>
        </w:tabs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По окончании шероховатой зоны наблюдается ветвление трещины</w:t>
      </w:r>
      <w:r w:rsidR="008E49C2" w:rsidRPr="00AD2727">
        <w:rPr>
          <w:sz w:val="20"/>
          <w:szCs w:val="20"/>
        </w:rPr>
        <w:t xml:space="preserve">. Ветвлению </w:t>
      </w:r>
      <w:r w:rsidR="004E5585" w:rsidRPr="00AD2727">
        <w:rPr>
          <w:sz w:val="20"/>
          <w:szCs w:val="20"/>
        </w:rPr>
        <w:t xml:space="preserve">на поверхности разрушения соответствует участок скола, </w:t>
      </w:r>
      <w:r w:rsidR="008E49C2" w:rsidRPr="00AD2727">
        <w:rPr>
          <w:sz w:val="20"/>
          <w:szCs w:val="20"/>
        </w:rPr>
        <w:t xml:space="preserve">который занимает всю толщину пластины и </w:t>
      </w:r>
      <w:r w:rsidR="004E5585" w:rsidRPr="00AD2727">
        <w:rPr>
          <w:sz w:val="20"/>
          <w:szCs w:val="20"/>
        </w:rPr>
        <w:t>характеризуется теми же фрактографическими особенностями, что и участок, соответствующий образованию микроветви</w:t>
      </w:r>
      <w:r w:rsidR="008E49C2" w:rsidRPr="00AD2727">
        <w:rPr>
          <w:sz w:val="20"/>
          <w:szCs w:val="20"/>
        </w:rPr>
        <w:t xml:space="preserve">. Следовательно, механизм разрушения ПММА при переходе от прямолинейного распространения трещины к режимам микроветвления и </w:t>
      </w:r>
      <w:r w:rsidR="008E49C2" w:rsidRPr="00AD2727">
        <w:rPr>
          <w:sz w:val="20"/>
          <w:szCs w:val="20"/>
          <w:lang w:val="sr-Cyrl-CS"/>
        </w:rPr>
        <w:t xml:space="preserve">ветвления не меняется и </w:t>
      </w:r>
      <w:r w:rsidR="008E49C2" w:rsidRPr="00AD2727">
        <w:rPr>
          <w:sz w:val="20"/>
          <w:szCs w:val="20"/>
        </w:rPr>
        <w:t xml:space="preserve">происходит путем микротрещинообразования; ветвление трещины происходит, когда ширина </w:t>
      </w:r>
      <w:r w:rsidR="00BD776D" w:rsidRPr="00AD2727">
        <w:rPr>
          <w:sz w:val="20"/>
          <w:szCs w:val="20"/>
        </w:rPr>
        <w:t>микро</w:t>
      </w:r>
      <w:r w:rsidR="008E49C2" w:rsidRPr="00AD2727">
        <w:rPr>
          <w:sz w:val="20"/>
          <w:szCs w:val="20"/>
        </w:rPr>
        <w:t>ветви</w:t>
      </w:r>
      <w:r w:rsidR="00BD776D" w:rsidRPr="00AD2727">
        <w:rPr>
          <w:sz w:val="20"/>
          <w:szCs w:val="20"/>
        </w:rPr>
        <w:t xml:space="preserve"> (ветви)</w:t>
      </w:r>
      <w:r w:rsidR="008E49C2" w:rsidRPr="00AD2727">
        <w:rPr>
          <w:sz w:val="20"/>
          <w:szCs w:val="20"/>
        </w:rPr>
        <w:t xml:space="preserve"> становится равной толщине пластины. </w:t>
      </w:r>
    </w:p>
    <w:p w:rsidR="00A740B8" w:rsidRPr="00AD2727" w:rsidRDefault="00A740B8" w:rsidP="00A740B8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Дальнейшее развитие ветвей определяется перераспределением полей напряжений, которое зависит от геометрии образца, условий нагружения и их взаимодействия с отраженными от поверхности образца волнами.</w:t>
      </w:r>
    </w:p>
    <w:p w:rsidR="0011496F" w:rsidRPr="00AD2727" w:rsidRDefault="0011496F" w:rsidP="00A740B8">
      <w:pPr>
        <w:ind w:firstLine="720"/>
        <w:jc w:val="both"/>
        <w:rPr>
          <w:sz w:val="20"/>
          <w:szCs w:val="20"/>
        </w:rPr>
      </w:pPr>
    </w:p>
    <w:p w:rsidR="001C0170" w:rsidRPr="00AD2727" w:rsidRDefault="00C57014" w:rsidP="00A740B8">
      <w:pPr>
        <w:ind w:firstLine="720"/>
        <w:jc w:val="both"/>
        <w:rPr>
          <w:bCs/>
          <w:sz w:val="20"/>
          <w:szCs w:val="20"/>
        </w:rPr>
      </w:pPr>
      <w:r w:rsidRPr="00AD2727">
        <w:rPr>
          <w:bCs/>
          <w:sz w:val="20"/>
          <w:szCs w:val="20"/>
        </w:rPr>
        <w:t>Для</w:t>
      </w:r>
      <w:r w:rsidR="00A740B8" w:rsidRPr="00AD2727">
        <w:rPr>
          <w:bCs/>
          <w:sz w:val="20"/>
          <w:szCs w:val="20"/>
        </w:rPr>
        <w:t xml:space="preserve"> </w:t>
      </w:r>
      <w:r w:rsidR="00A740B8" w:rsidRPr="00AD2727">
        <w:rPr>
          <w:bCs/>
          <w:i/>
          <w:sz w:val="20"/>
          <w:szCs w:val="20"/>
        </w:rPr>
        <w:t>стали 45</w:t>
      </w:r>
      <w:r w:rsidRPr="00AD2727">
        <w:rPr>
          <w:bCs/>
          <w:sz w:val="20"/>
          <w:szCs w:val="20"/>
        </w:rPr>
        <w:t xml:space="preserve"> также было проведено</w:t>
      </w:r>
      <w:r w:rsidR="00A740B8" w:rsidRPr="00AD2727">
        <w:rPr>
          <w:bCs/>
          <w:sz w:val="20"/>
          <w:szCs w:val="20"/>
        </w:rPr>
        <w:t xml:space="preserve"> </w:t>
      </w:r>
      <w:r w:rsidR="00BE131F" w:rsidRPr="00AD2727">
        <w:rPr>
          <w:bCs/>
          <w:sz w:val="20"/>
          <w:szCs w:val="20"/>
        </w:rPr>
        <w:t xml:space="preserve">фрактографическое </w:t>
      </w:r>
      <w:r w:rsidRPr="00AD2727">
        <w:rPr>
          <w:sz w:val="20"/>
          <w:szCs w:val="20"/>
        </w:rPr>
        <w:t>исследование поверхност</w:t>
      </w:r>
      <w:r w:rsidR="00BE131F" w:rsidRPr="00AD2727">
        <w:rPr>
          <w:sz w:val="20"/>
          <w:szCs w:val="20"/>
        </w:rPr>
        <w:t xml:space="preserve">и </w:t>
      </w:r>
      <w:r w:rsidRPr="00AD2727">
        <w:rPr>
          <w:sz w:val="20"/>
          <w:szCs w:val="20"/>
        </w:rPr>
        <w:t>разрушения</w:t>
      </w:r>
      <w:r w:rsidR="00BE131F" w:rsidRPr="00AD2727">
        <w:rPr>
          <w:sz w:val="20"/>
          <w:szCs w:val="20"/>
        </w:rPr>
        <w:t xml:space="preserve"> </w:t>
      </w:r>
      <w:r w:rsidR="00A740B8" w:rsidRPr="00AD2727">
        <w:rPr>
          <w:bCs/>
          <w:sz w:val="20"/>
          <w:szCs w:val="20"/>
        </w:rPr>
        <w:t>на различных этапах быстрого распространения трещины  и ее ветвлении</w:t>
      </w:r>
      <w:r w:rsidR="00BE131F" w:rsidRPr="00AD2727">
        <w:rPr>
          <w:bCs/>
          <w:sz w:val="20"/>
          <w:szCs w:val="20"/>
        </w:rPr>
        <w:t xml:space="preserve">. </w:t>
      </w:r>
      <w:r w:rsidR="00A740B8" w:rsidRPr="00AD2727">
        <w:rPr>
          <w:bCs/>
          <w:sz w:val="20"/>
          <w:szCs w:val="20"/>
        </w:rPr>
        <w:t xml:space="preserve"> </w:t>
      </w:r>
      <w:r w:rsidR="00BE131F" w:rsidRPr="00AD2727">
        <w:rPr>
          <w:sz w:val="20"/>
          <w:szCs w:val="20"/>
        </w:rPr>
        <w:t xml:space="preserve">На рис. 8 приведены характерные фрагменты поверхности разрушения </w:t>
      </w:r>
      <w:r w:rsidR="00BE131F" w:rsidRPr="00AD2727">
        <w:rPr>
          <w:bCs/>
          <w:sz w:val="20"/>
          <w:szCs w:val="20"/>
        </w:rPr>
        <w:t xml:space="preserve">стали 45 по пути распространения трещины. </w:t>
      </w:r>
    </w:p>
    <w:p w:rsidR="001C0170" w:rsidRPr="00AD2727" w:rsidRDefault="00BE131F" w:rsidP="001C0170">
      <w:pPr>
        <w:ind w:firstLine="720"/>
        <w:jc w:val="both"/>
        <w:rPr>
          <w:sz w:val="20"/>
          <w:szCs w:val="20"/>
        </w:rPr>
      </w:pPr>
      <w:r w:rsidRPr="00AD2727">
        <w:rPr>
          <w:b/>
          <w:sz w:val="20"/>
          <w:szCs w:val="20"/>
        </w:rPr>
        <w:t xml:space="preserve"> </w:t>
      </w:r>
      <w:r w:rsidR="001C0170" w:rsidRPr="00AD2727">
        <w:rPr>
          <w:sz w:val="20"/>
          <w:szCs w:val="20"/>
        </w:rPr>
        <w:t xml:space="preserve">Поверхность разрушения ориентирована перпендикулярно к направлению действия основных напряжений (рис. 8, </w:t>
      </w:r>
      <w:r w:rsidR="001C0170" w:rsidRPr="00AD2727">
        <w:rPr>
          <w:i/>
          <w:sz w:val="20"/>
          <w:szCs w:val="20"/>
        </w:rPr>
        <w:t>а</w:t>
      </w:r>
      <w:r w:rsidR="001C0170" w:rsidRPr="00AD2727">
        <w:rPr>
          <w:sz w:val="20"/>
          <w:szCs w:val="20"/>
        </w:rPr>
        <w:t xml:space="preserve">): разрушение по всей длине трещины реализуется отрывом. На изломах различаются два типа зон разрушения: небольшая волокнистая зона, которая формируется вдоль надреза по всей толщине стенки сосуда (рис. 8, </w:t>
      </w:r>
      <w:r w:rsidR="001C0170" w:rsidRPr="00AD2727">
        <w:rPr>
          <w:i/>
          <w:sz w:val="20"/>
          <w:szCs w:val="20"/>
        </w:rPr>
        <w:t>б</w:t>
      </w:r>
      <w:r w:rsidR="001C0170" w:rsidRPr="00AD2727">
        <w:rPr>
          <w:sz w:val="20"/>
          <w:szCs w:val="20"/>
        </w:rPr>
        <w:t xml:space="preserve">), остальная часть излома состоит из  радиальной зоны (рис. 8, </w:t>
      </w:r>
      <w:r w:rsidR="001C0170" w:rsidRPr="00AD2727">
        <w:rPr>
          <w:i/>
          <w:sz w:val="20"/>
          <w:szCs w:val="20"/>
        </w:rPr>
        <w:t>в</w:t>
      </w:r>
      <w:r w:rsidR="001C0170" w:rsidRPr="00AD2727">
        <w:rPr>
          <w:sz w:val="20"/>
          <w:szCs w:val="20"/>
        </w:rPr>
        <w:t>). Волокнистая зона соответствует режиму стабильного прямолинейного распространения трещины; процесс разрушения происходит путем распространения первоначальной трещины в плоскости максимальных растягивающих напряжений в результате слияния микропор. Разрушение в радиальной зоне происходит по механизму хрупкого внутризеренного скола.</w:t>
      </w:r>
    </w:p>
    <w:p w:rsidR="0011496F" w:rsidRPr="00AD2727" w:rsidRDefault="0011496F" w:rsidP="001C0170">
      <w:pPr>
        <w:ind w:firstLine="720"/>
        <w:jc w:val="both"/>
        <w:rPr>
          <w:sz w:val="12"/>
          <w:szCs w:val="12"/>
          <w:lang w:val="en-US"/>
        </w:rPr>
      </w:pPr>
    </w:p>
    <w:p w:rsidR="0054488A" w:rsidRPr="00AD2727" w:rsidRDefault="00DC4B84" w:rsidP="005708EA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40" type="#_x0000_t75" style="width:306pt;height:201.75pt;mso-position-horizontal-relative:char;mso-position-vertical-relative:line">
            <v:imagedata r:id="rId28" o:title="Рис"/>
          </v:shape>
        </w:pict>
      </w:r>
    </w:p>
    <w:p w:rsidR="0054488A" w:rsidRPr="00AD2727" w:rsidRDefault="0054488A" w:rsidP="0054488A">
      <w:pPr>
        <w:jc w:val="center"/>
        <w:rPr>
          <w:sz w:val="18"/>
          <w:szCs w:val="18"/>
        </w:rPr>
      </w:pPr>
      <w:r w:rsidRPr="00AD2727">
        <w:rPr>
          <w:sz w:val="18"/>
          <w:szCs w:val="18"/>
        </w:rPr>
        <w:t xml:space="preserve">Рис. 8. Поверхность разрушения сосуда давления при распространении трещины с ветвлением, </w:t>
      </w:r>
      <w:r w:rsidRPr="00AD2727">
        <w:rPr>
          <w:sz w:val="18"/>
          <w:szCs w:val="18"/>
        </w:rPr>
        <w:sym w:font="Symbol" w:char="00B4"/>
      </w:r>
      <w:r w:rsidRPr="00AD2727">
        <w:rPr>
          <w:sz w:val="18"/>
          <w:szCs w:val="18"/>
        </w:rPr>
        <w:t xml:space="preserve">500: </w:t>
      </w:r>
      <w:r w:rsidRPr="00AD2727">
        <w:rPr>
          <w:i/>
          <w:iCs/>
          <w:sz w:val="18"/>
          <w:szCs w:val="18"/>
        </w:rPr>
        <w:t>а</w:t>
      </w:r>
      <w:r w:rsidRPr="00AD2727">
        <w:rPr>
          <w:sz w:val="18"/>
          <w:szCs w:val="18"/>
        </w:rPr>
        <w:t xml:space="preserve"> – общий вид; </w:t>
      </w:r>
      <w:r w:rsidRPr="00AD2727">
        <w:rPr>
          <w:i/>
          <w:iCs/>
          <w:sz w:val="18"/>
          <w:szCs w:val="18"/>
        </w:rPr>
        <w:t>б</w:t>
      </w:r>
      <w:r w:rsidRPr="00AD2727">
        <w:rPr>
          <w:sz w:val="18"/>
          <w:szCs w:val="18"/>
        </w:rPr>
        <w:t xml:space="preserve">, </w:t>
      </w:r>
      <w:r w:rsidRPr="00AD2727">
        <w:rPr>
          <w:i/>
          <w:iCs/>
          <w:sz w:val="18"/>
          <w:szCs w:val="18"/>
        </w:rPr>
        <w:t>в</w:t>
      </w:r>
      <w:r w:rsidRPr="00AD2727">
        <w:rPr>
          <w:sz w:val="18"/>
          <w:szCs w:val="18"/>
        </w:rPr>
        <w:t xml:space="preserve"> – волокнистая и радиальная зоны</w:t>
      </w:r>
    </w:p>
    <w:p w:rsidR="0054488A" w:rsidRPr="00AD2727" w:rsidRDefault="0054488A" w:rsidP="0054488A">
      <w:pPr>
        <w:jc w:val="both"/>
        <w:rPr>
          <w:sz w:val="16"/>
          <w:szCs w:val="16"/>
        </w:rPr>
      </w:pPr>
      <w:r w:rsidRPr="00AD2727">
        <w:rPr>
          <w:sz w:val="20"/>
          <w:szCs w:val="20"/>
        </w:rPr>
        <w:t xml:space="preserve"> </w:t>
      </w:r>
    </w:p>
    <w:p w:rsidR="0011496F" w:rsidRPr="00AD2727" w:rsidRDefault="0011496F" w:rsidP="0011496F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С повышением </w:t>
      </w:r>
      <w:r w:rsidR="007D6514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7D6514" w:rsidRPr="00AD2727">
        <w:rPr>
          <w:i/>
          <w:sz w:val="20"/>
          <w:szCs w:val="20"/>
          <w:vertAlign w:val="subscript"/>
        </w:rPr>
        <w:t>р</w:t>
      </w:r>
      <w:r w:rsidRPr="00AD2727">
        <w:rPr>
          <w:sz w:val="20"/>
          <w:szCs w:val="20"/>
        </w:rPr>
        <w:t xml:space="preserve"> </w:t>
      </w:r>
      <w:r w:rsidR="008D2B70" w:rsidRPr="00AD2727">
        <w:rPr>
          <w:sz w:val="20"/>
          <w:szCs w:val="20"/>
        </w:rPr>
        <w:t xml:space="preserve">уменьшаются расстояние от надреза до точки ветвления </w:t>
      </w:r>
      <w:r w:rsidR="008D2B70" w:rsidRPr="00AD2727">
        <w:rPr>
          <w:i/>
          <w:sz w:val="20"/>
          <w:szCs w:val="20"/>
          <w:lang w:val="en-US"/>
        </w:rPr>
        <w:t>L</w:t>
      </w:r>
      <w:r w:rsidR="008D2B70" w:rsidRPr="00AD2727">
        <w:rPr>
          <w:sz w:val="20"/>
          <w:szCs w:val="20"/>
        </w:rPr>
        <w:t xml:space="preserve"> и </w:t>
      </w:r>
      <w:r w:rsidRPr="00AD2727">
        <w:rPr>
          <w:sz w:val="20"/>
          <w:szCs w:val="20"/>
        </w:rPr>
        <w:t>доля площади излома, п</w:t>
      </w:r>
      <w:r w:rsidR="008D2B70" w:rsidRPr="00AD2727">
        <w:rPr>
          <w:sz w:val="20"/>
          <w:szCs w:val="20"/>
        </w:rPr>
        <w:t>риходящаяся на волокнистую зону.</w:t>
      </w:r>
    </w:p>
    <w:p w:rsidR="00A740B8" w:rsidRPr="00AD2727" w:rsidRDefault="00A740B8" w:rsidP="00A740B8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  <w:lang w:val="sr-Cyrl-CS"/>
        </w:rPr>
        <w:t>В сосудах давления, разрушившихся с ветвлением, образуются микроветви как до, так и после ветвления основной трещины. Разрушение материала на участках, соответствующих и микроветвлению</w:t>
      </w:r>
      <w:r w:rsidR="00B56A74" w:rsidRPr="00AD2727">
        <w:rPr>
          <w:sz w:val="20"/>
          <w:szCs w:val="20"/>
          <w:lang w:val="sr-Cyrl-CS"/>
        </w:rPr>
        <w:t>,</w:t>
      </w:r>
      <w:r w:rsidRPr="00AD2727">
        <w:rPr>
          <w:sz w:val="20"/>
          <w:szCs w:val="20"/>
          <w:lang w:val="sr-Cyrl-CS"/>
        </w:rPr>
        <w:t xml:space="preserve"> и ветвлению, происходит по тому же механизму внутризеренного скола, что и на остальной части радиальной зоны</w:t>
      </w:r>
      <w:r w:rsidRPr="00AD2727">
        <w:rPr>
          <w:sz w:val="20"/>
          <w:szCs w:val="20"/>
        </w:rPr>
        <w:t>.</w:t>
      </w:r>
    </w:p>
    <w:p w:rsidR="0011496F" w:rsidRPr="00AD2727" w:rsidRDefault="0011496F" w:rsidP="00A740B8">
      <w:pPr>
        <w:ind w:firstLine="720"/>
        <w:jc w:val="both"/>
        <w:rPr>
          <w:sz w:val="16"/>
          <w:szCs w:val="16"/>
        </w:rPr>
      </w:pPr>
    </w:p>
    <w:p w:rsidR="00B56A74" w:rsidRPr="00AD2727" w:rsidRDefault="00B56A74" w:rsidP="00B56A74">
      <w:pPr>
        <w:ind w:firstLine="720"/>
        <w:jc w:val="both"/>
        <w:rPr>
          <w:sz w:val="20"/>
          <w:szCs w:val="20"/>
        </w:rPr>
      </w:pPr>
      <w:r w:rsidRPr="00AD2727">
        <w:rPr>
          <w:bCs/>
          <w:sz w:val="20"/>
          <w:szCs w:val="20"/>
        </w:rPr>
        <w:t>Экспериментальные данные, описывающие</w:t>
      </w:r>
      <w:r w:rsidRPr="00AD2727">
        <w:rPr>
          <w:bCs/>
          <w:i/>
          <w:sz w:val="20"/>
          <w:szCs w:val="20"/>
        </w:rPr>
        <w:t xml:space="preserve"> э</w:t>
      </w:r>
      <w:r w:rsidR="0054488A" w:rsidRPr="00AD2727">
        <w:rPr>
          <w:bCs/>
          <w:i/>
          <w:sz w:val="20"/>
          <w:szCs w:val="20"/>
        </w:rPr>
        <w:t>волюци</w:t>
      </w:r>
      <w:r w:rsidRPr="00AD2727">
        <w:rPr>
          <w:bCs/>
          <w:i/>
          <w:sz w:val="20"/>
          <w:szCs w:val="20"/>
        </w:rPr>
        <w:t>ю</w:t>
      </w:r>
      <w:r w:rsidR="0054488A" w:rsidRPr="00AD2727">
        <w:rPr>
          <w:bCs/>
          <w:i/>
          <w:sz w:val="20"/>
          <w:szCs w:val="20"/>
        </w:rPr>
        <w:t xml:space="preserve"> зоны процесса разрушения в ПММА и стали 45</w:t>
      </w:r>
      <w:r w:rsidRPr="00AD2727">
        <w:rPr>
          <w:bCs/>
          <w:i/>
          <w:sz w:val="20"/>
          <w:szCs w:val="20"/>
        </w:rPr>
        <w:t xml:space="preserve">, </w:t>
      </w:r>
      <w:r w:rsidRPr="00AD2727">
        <w:rPr>
          <w:bCs/>
          <w:sz w:val="20"/>
          <w:szCs w:val="20"/>
        </w:rPr>
        <w:t>приведены</w:t>
      </w:r>
      <w:r w:rsidRPr="00AD2727">
        <w:rPr>
          <w:bCs/>
          <w:i/>
          <w:sz w:val="20"/>
          <w:szCs w:val="20"/>
        </w:rPr>
        <w:t xml:space="preserve"> </w:t>
      </w:r>
      <w:r w:rsidRPr="00AD2727">
        <w:rPr>
          <w:bCs/>
          <w:sz w:val="20"/>
          <w:szCs w:val="20"/>
        </w:rPr>
        <w:t>на р</w:t>
      </w:r>
      <w:r w:rsidRPr="00AD2727">
        <w:rPr>
          <w:sz w:val="20"/>
          <w:szCs w:val="20"/>
        </w:rPr>
        <w:t xml:space="preserve">ис. 9. </w:t>
      </w:r>
    </w:p>
    <w:p w:rsidR="0054488A" w:rsidRPr="00AD2727" w:rsidRDefault="0054488A" w:rsidP="0054488A">
      <w:pPr>
        <w:ind w:firstLine="720"/>
        <w:jc w:val="both"/>
        <w:rPr>
          <w:i/>
          <w:sz w:val="20"/>
          <w:szCs w:val="20"/>
        </w:rPr>
      </w:pPr>
      <w:r w:rsidRPr="00AD2727">
        <w:rPr>
          <w:sz w:val="20"/>
          <w:szCs w:val="20"/>
          <w:lang w:val="sr-Cyrl-CS"/>
        </w:rPr>
        <w:t xml:space="preserve">По мере развития процесса разрушения </w:t>
      </w:r>
      <w:r w:rsidR="00D07EAF" w:rsidRPr="00AD2727">
        <w:rPr>
          <w:sz w:val="20"/>
          <w:szCs w:val="20"/>
          <w:lang w:val="sr-Cyrl-CS"/>
        </w:rPr>
        <w:t xml:space="preserve">все больший объем материала оказывается  вовлеченным в процесс микротрещинообразования, т.е. </w:t>
      </w:r>
      <w:r w:rsidR="00D07EAF" w:rsidRPr="00AD2727">
        <w:rPr>
          <w:sz w:val="20"/>
          <w:szCs w:val="20"/>
        </w:rPr>
        <w:t>возрастают</w:t>
      </w:r>
      <w:r w:rsidR="00D07EAF" w:rsidRPr="00AD2727">
        <w:rPr>
          <w:sz w:val="20"/>
          <w:szCs w:val="20"/>
          <w:lang w:val="sr-Cyrl-CS"/>
        </w:rPr>
        <w:t xml:space="preserve"> </w:t>
      </w:r>
      <w:r w:rsidRPr="00AD2727">
        <w:rPr>
          <w:sz w:val="20"/>
          <w:szCs w:val="20"/>
          <w:lang w:val="sr-Cyrl-CS"/>
        </w:rPr>
        <w:t>размер</w:t>
      </w:r>
      <w:r w:rsidR="00D07EAF" w:rsidRPr="00AD2727">
        <w:rPr>
          <w:sz w:val="20"/>
          <w:szCs w:val="20"/>
          <w:lang w:val="sr-Cyrl-CS"/>
        </w:rPr>
        <w:t>ы</w:t>
      </w:r>
      <w:r w:rsidRPr="00AD2727">
        <w:rPr>
          <w:sz w:val="20"/>
          <w:szCs w:val="20"/>
          <w:lang w:val="sr-Cyrl-CS"/>
        </w:rPr>
        <w:t xml:space="preserve"> зоны процесса разрушения</w:t>
      </w:r>
      <w:r w:rsidR="00D07EAF" w:rsidRPr="00AD2727">
        <w:rPr>
          <w:sz w:val="20"/>
          <w:szCs w:val="20"/>
          <w:lang w:val="sr-Cyrl-CS"/>
        </w:rPr>
        <w:t xml:space="preserve">. </w:t>
      </w:r>
      <w:r w:rsidR="00105001" w:rsidRPr="00AD2727">
        <w:rPr>
          <w:sz w:val="20"/>
          <w:szCs w:val="20"/>
        </w:rPr>
        <w:t xml:space="preserve">На изломе </w:t>
      </w:r>
      <w:r w:rsidRPr="00AD2727">
        <w:rPr>
          <w:sz w:val="20"/>
          <w:szCs w:val="20"/>
        </w:rPr>
        <w:t>ПММА</w:t>
      </w:r>
      <w:r w:rsidRPr="00AD2727">
        <w:rPr>
          <w:sz w:val="20"/>
          <w:szCs w:val="20"/>
          <w:lang w:val="sr-Cyrl-CS"/>
        </w:rPr>
        <w:t xml:space="preserve"> это проявляется в увеличении протяженности радиальных линий, высоты ступенек скола, размера области микрорастрескивания и в образовании микроветвей. </w:t>
      </w:r>
      <w:r w:rsidR="00D07EAF" w:rsidRPr="00AD2727">
        <w:rPr>
          <w:sz w:val="20"/>
          <w:szCs w:val="20"/>
          <w:lang w:val="sr-Cyrl-CS"/>
        </w:rPr>
        <w:t xml:space="preserve">Оптическая прозрачность </w:t>
      </w:r>
      <w:r w:rsidRPr="00AD2727">
        <w:rPr>
          <w:sz w:val="20"/>
          <w:szCs w:val="20"/>
        </w:rPr>
        <w:t xml:space="preserve">ПММА </w:t>
      </w:r>
      <w:r w:rsidR="00D07EAF" w:rsidRPr="00AD2727">
        <w:rPr>
          <w:sz w:val="20"/>
          <w:szCs w:val="20"/>
        </w:rPr>
        <w:t xml:space="preserve">предоставляет возможность оценить </w:t>
      </w:r>
      <w:r w:rsidR="002C2C2B" w:rsidRPr="00AD2727">
        <w:rPr>
          <w:sz w:val="20"/>
          <w:szCs w:val="20"/>
        </w:rPr>
        <w:t xml:space="preserve">поперечный </w:t>
      </w:r>
      <w:r w:rsidR="002C2C2B" w:rsidRPr="00AD2727">
        <w:rPr>
          <w:sz w:val="20"/>
          <w:szCs w:val="20"/>
          <w:lang w:val="sr-Cyrl-CS"/>
        </w:rPr>
        <w:t>размер зоны процесса разрушения</w:t>
      </w:r>
      <w:r w:rsidR="002C2C2B" w:rsidRPr="00AD2727">
        <w:rPr>
          <w:i/>
          <w:sz w:val="20"/>
          <w:szCs w:val="20"/>
        </w:rPr>
        <w:t xml:space="preserve"> </w:t>
      </w:r>
      <w:r w:rsidR="00D07EAF" w:rsidRPr="00AD2727">
        <w:rPr>
          <w:i/>
          <w:sz w:val="20"/>
          <w:szCs w:val="20"/>
          <w:lang w:val="en-US"/>
        </w:rPr>
        <w:t>D</w:t>
      </w:r>
      <w:r w:rsidR="00D07EAF" w:rsidRPr="00AD2727">
        <w:rPr>
          <w:sz w:val="20"/>
          <w:szCs w:val="20"/>
        </w:rPr>
        <w:t xml:space="preserve"> </w:t>
      </w:r>
      <w:r w:rsidR="00DD0ED9" w:rsidRPr="00AD2727">
        <w:rPr>
          <w:sz w:val="20"/>
          <w:szCs w:val="20"/>
        </w:rPr>
        <w:t>по</w:t>
      </w:r>
      <w:r w:rsidRPr="00AD2727">
        <w:rPr>
          <w:sz w:val="20"/>
          <w:szCs w:val="20"/>
        </w:rPr>
        <w:t xml:space="preserve"> </w:t>
      </w:r>
      <w:r w:rsidR="00F7625B" w:rsidRPr="00AD2727">
        <w:rPr>
          <w:sz w:val="20"/>
          <w:szCs w:val="20"/>
        </w:rPr>
        <w:t>высот</w:t>
      </w:r>
      <w:r w:rsidR="00DD0ED9" w:rsidRPr="00AD2727">
        <w:rPr>
          <w:sz w:val="20"/>
          <w:szCs w:val="20"/>
        </w:rPr>
        <w:t>е</w:t>
      </w:r>
      <w:r w:rsidR="00F7625B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>зон</w:t>
      </w:r>
      <w:r w:rsidR="00F7625B" w:rsidRPr="00AD2727">
        <w:rPr>
          <w:sz w:val="20"/>
          <w:szCs w:val="20"/>
        </w:rPr>
        <w:t>ы</w:t>
      </w:r>
      <w:r w:rsidRPr="00AD2727">
        <w:rPr>
          <w:sz w:val="20"/>
          <w:szCs w:val="20"/>
        </w:rPr>
        <w:t xml:space="preserve"> </w:t>
      </w:r>
      <w:r w:rsidR="00105001" w:rsidRPr="00AD2727">
        <w:rPr>
          <w:sz w:val="20"/>
          <w:szCs w:val="20"/>
        </w:rPr>
        <w:t xml:space="preserve">процесса </w:t>
      </w:r>
      <w:r w:rsidRPr="00AD2727">
        <w:rPr>
          <w:sz w:val="20"/>
          <w:szCs w:val="20"/>
        </w:rPr>
        <w:t>микрорастрескивания</w:t>
      </w:r>
      <w:r w:rsidR="00DD0ED9" w:rsidRPr="00AD2727">
        <w:rPr>
          <w:sz w:val="20"/>
          <w:szCs w:val="20"/>
        </w:rPr>
        <w:t xml:space="preserve">. </w:t>
      </w:r>
    </w:p>
    <w:p w:rsidR="00D33133" w:rsidRPr="00AD2727" w:rsidRDefault="00D33133" w:rsidP="00C45997">
      <w:pPr>
        <w:jc w:val="center"/>
        <w:rPr>
          <w:sz w:val="18"/>
          <w:szCs w:val="18"/>
        </w:rPr>
      </w:pPr>
    </w:p>
    <w:p w:rsidR="008D6EE1" w:rsidRPr="00AD2727" w:rsidRDefault="00DC4B84" w:rsidP="00C45997">
      <w:pPr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41" type="#_x0000_t75" style="width:344.25pt;height:254.25pt">
            <v:imagedata r:id="rId29" o:title="График зона проц разр 2"/>
          </v:shape>
        </w:pict>
      </w:r>
    </w:p>
    <w:p w:rsidR="00C45997" w:rsidRPr="00AD2727" w:rsidRDefault="00C45997" w:rsidP="00C45997">
      <w:pPr>
        <w:jc w:val="center"/>
        <w:rPr>
          <w:sz w:val="18"/>
          <w:szCs w:val="18"/>
        </w:rPr>
      </w:pPr>
      <w:r w:rsidRPr="00AD2727">
        <w:rPr>
          <w:sz w:val="18"/>
          <w:szCs w:val="18"/>
        </w:rPr>
        <w:t xml:space="preserve">Рис. 9. </w:t>
      </w:r>
      <w:r w:rsidRPr="00AD2727">
        <w:rPr>
          <w:bCs/>
          <w:sz w:val="18"/>
          <w:szCs w:val="18"/>
        </w:rPr>
        <w:t>Эволюция зон процесса разрушения в ПММА (</w:t>
      </w:r>
      <w:r w:rsidRPr="00AD2727">
        <w:rPr>
          <w:bCs/>
          <w:i/>
          <w:sz w:val="18"/>
          <w:szCs w:val="18"/>
        </w:rPr>
        <w:t>а,</w:t>
      </w:r>
      <w:r w:rsidR="0011496F" w:rsidRPr="00AD2727">
        <w:rPr>
          <w:bCs/>
          <w:i/>
          <w:sz w:val="18"/>
          <w:szCs w:val="18"/>
        </w:rPr>
        <w:t xml:space="preserve"> </w:t>
      </w:r>
      <w:r w:rsidRPr="00AD2727">
        <w:rPr>
          <w:bCs/>
          <w:i/>
          <w:sz w:val="18"/>
          <w:szCs w:val="18"/>
        </w:rPr>
        <w:t>б</w:t>
      </w:r>
      <w:r w:rsidRPr="00AD2727">
        <w:rPr>
          <w:bCs/>
          <w:sz w:val="18"/>
          <w:szCs w:val="18"/>
        </w:rPr>
        <w:t>) и стали 45 (</w:t>
      </w:r>
      <w:r w:rsidRPr="00AD2727">
        <w:rPr>
          <w:bCs/>
          <w:i/>
          <w:sz w:val="18"/>
          <w:szCs w:val="18"/>
        </w:rPr>
        <w:t>в,г</w:t>
      </w:r>
      <w:r w:rsidRPr="00AD2727">
        <w:rPr>
          <w:bCs/>
          <w:sz w:val="18"/>
          <w:szCs w:val="18"/>
        </w:rPr>
        <w:t>)</w:t>
      </w:r>
    </w:p>
    <w:p w:rsidR="00C45997" w:rsidRPr="00AD2727" w:rsidRDefault="00C45997" w:rsidP="0054488A">
      <w:pPr>
        <w:ind w:firstLine="720"/>
        <w:jc w:val="both"/>
        <w:rPr>
          <w:sz w:val="20"/>
          <w:szCs w:val="20"/>
        </w:rPr>
      </w:pPr>
    </w:p>
    <w:p w:rsidR="0011496F" w:rsidRPr="00AD2727" w:rsidRDefault="0011496F" w:rsidP="0011496F">
      <w:pPr>
        <w:ind w:firstLine="720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  <w:lang w:val="sr-Cyrl-CS"/>
        </w:rPr>
        <w:t>Максимальный размер зоны</w:t>
      </w:r>
      <w:r w:rsidR="00656F38" w:rsidRPr="00AD2727">
        <w:rPr>
          <w:sz w:val="20"/>
          <w:szCs w:val="20"/>
          <w:lang w:val="sr-Cyrl-CS"/>
        </w:rPr>
        <w:t xml:space="preserve"> процесса</w:t>
      </w:r>
      <w:r w:rsidRPr="00AD2727">
        <w:rPr>
          <w:sz w:val="20"/>
          <w:szCs w:val="20"/>
          <w:lang w:val="sr-Cyrl-CS"/>
        </w:rPr>
        <w:t xml:space="preserve"> разрушения </w:t>
      </w:r>
      <w:r w:rsidRPr="00AD2727">
        <w:rPr>
          <w:i/>
          <w:sz w:val="20"/>
          <w:szCs w:val="20"/>
          <w:lang w:val="en-US"/>
        </w:rPr>
        <w:t>D</w:t>
      </w:r>
      <w:r w:rsidRPr="00AD2727">
        <w:rPr>
          <w:i/>
          <w:sz w:val="20"/>
          <w:szCs w:val="20"/>
          <w:vertAlign w:val="subscript"/>
          <w:lang w:val="en-US"/>
        </w:rPr>
        <w:t>max</w:t>
      </w:r>
      <w:r w:rsidRPr="00AD2727">
        <w:rPr>
          <w:sz w:val="20"/>
          <w:szCs w:val="20"/>
          <w:lang w:val="sr-Cyrl-CS"/>
        </w:rPr>
        <w:t xml:space="preserve"> в</w:t>
      </w:r>
      <w:r w:rsidRPr="00AD2727">
        <w:rPr>
          <w:sz w:val="20"/>
          <w:szCs w:val="20"/>
        </w:rPr>
        <w:t xml:space="preserve">озрастает с увеличением </w:t>
      </w:r>
      <w:r w:rsidR="007D6514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7D6514" w:rsidRPr="00AD2727">
        <w:rPr>
          <w:i/>
          <w:sz w:val="20"/>
          <w:szCs w:val="20"/>
          <w:vertAlign w:val="subscript"/>
        </w:rPr>
        <w:t>р</w:t>
      </w:r>
      <w:r w:rsidRPr="00AD2727">
        <w:rPr>
          <w:i/>
          <w:sz w:val="20"/>
          <w:szCs w:val="20"/>
          <w:vertAlign w:val="subscript"/>
        </w:rPr>
        <w:t xml:space="preserve"> </w:t>
      </w:r>
      <w:r w:rsidRPr="00AD2727">
        <w:rPr>
          <w:sz w:val="20"/>
          <w:szCs w:val="20"/>
        </w:rPr>
        <w:t xml:space="preserve">(рис. 9, </w:t>
      </w:r>
      <w:r w:rsidRPr="00AD2727">
        <w:rPr>
          <w:i/>
          <w:sz w:val="20"/>
          <w:szCs w:val="20"/>
        </w:rPr>
        <w:t>а</w:t>
      </w:r>
      <w:r w:rsidRPr="00AD2727">
        <w:rPr>
          <w:sz w:val="20"/>
          <w:szCs w:val="20"/>
        </w:rPr>
        <w:t xml:space="preserve">). При измерениях вдоль пути трещины </w:t>
      </w:r>
      <w:r w:rsidRPr="00AD2727">
        <w:rPr>
          <w:i/>
          <w:sz w:val="20"/>
          <w:szCs w:val="20"/>
          <w:lang w:val="en-US"/>
        </w:rPr>
        <w:t>D</w:t>
      </w:r>
      <w:r w:rsidRPr="00AD2727">
        <w:rPr>
          <w:i/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монотонно возрастает </w:t>
      </w:r>
      <w:r w:rsidRPr="00AD2727">
        <w:rPr>
          <w:sz w:val="20"/>
          <w:szCs w:val="20"/>
          <w:lang w:val="sr-Cyrl-CS"/>
        </w:rPr>
        <w:t xml:space="preserve">(рис. 9, </w:t>
      </w:r>
      <w:r w:rsidRPr="00AD2727">
        <w:rPr>
          <w:i/>
          <w:sz w:val="20"/>
          <w:szCs w:val="20"/>
          <w:lang w:val="sr-Cyrl-CS"/>
        </w:rPr>
        <w:t>б</w:t>
      </w:r>
      <w:r w:rsidRPr="00AD2727">
        <w:rPr>
          <w:sz w:val="20"/>
          <w:szCs w:val="20"/>
          <w:lang w:val="sr-Cyrl-CS"/>
        </w:rPr>
        <w:t>)</w:t>
      </w:r>
      <w:r w:rsidRPr="00AD2727">
        <w:rPr>
          <w:sz w:val="20"/>
          <w:szCs w:val="20"/>
        </w:rPr>
        <w:t>, н</w:t>
      </w:r>
      <w:r w:rsidRPr="00AD2727">
        <w:rPr>
          <w:sz w:val="20"/>
          <w:szCs w:val="20"/>
          <w:lang w:val="sr-Cyrl-CS"/>
        </w:rPr>
        <w:t xml:space="preserve">аиболее развитая зона разрушения </w:t>
      </w:r>
      <w:r w:rsidRPr="00AD2727">
        <w:rPr>
          <w:sz w:val="20"/>
          <w:szCs w:val="20"/>
        </w:rPr>
        <w:t xml:space="preserve">при распространении трещины с ветвлением </w:t>
      </w:r>
      <w:r w:rsidRPr="00AD2727">
        <w:rPr>
          <w:sz w:val="20"/>
          <w:szCs w:val="20"/>
          <w:lang w:val="sr-Cyrl-CS"/>
        </w:rPr>
        <w:t xml:space="preserve">наблюдается на расстоянии </w:t>
      </w:r>
      <w:r w:rsidRPr="00AD2727">
        <w:rPr>
          <w:sz w:val="20"/>
          <w:szCs w:val="20"/>
          <w:lang w:val="sr-Cyrl-CS"/>
        </w:rPr>
        <w:sym w:font="Symbol" w:char="F07E"/>
      </w:r>
      <w:r w:rsidRPr="00AD2727">
        <w:rPr>
          <w:sz w:val="20"/>
          <w:szCs w:val="20"/>
          <w:lang w:val="sr-Cyrl-CS"/>
        </w:rPr>
        <w:t>0,5–1 мм от точки ветвления и уменьшается непосредственно при ветвлении.</w:t>
      </w:r>
    </w:p>
    <w:p w:rsidR="0054488A" w:rsidRPr="00AD2727" w:rsidRDefault="0054488A" w:rsidP="0054488A">
      <w:pPr>
        <w:ind w:firstLine="72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В стали 45 </w:t>
      </w:r>
      <w:r w:rsidRPr="00AD2727">
        <w:rPr>
          <w:sz w:val="20"/>
          <w:szCs w:val="20"/>
          <w:lang w:val="sr-Cyrl-CS"/>
        </w:rPr>
        <w:t xml:space="preserve">разрушение происходит путем распространения одиночной трещины, </w:t>
      </w:r>
      <w:r w:rsidRPr="00AD2727">
        <w:rPr>
          <w:sz w:val="20"/>
          <w:szCs w:val="20"/>
        </w:rPr>
        <w:t xml:space="preserve">и рельефность поверхности разрушения вполне отражает эволюцию зоны процесса разрушения. В качестве количественных параметров, характеризующих </w:t>
      </w:r>
      <w:r w:rsidR="0065574C" w:rsidRPr="00AD2727">
        <w:rPr>
          <w:sz w:val="20"/>
          <w:szCs w:val="20"/>
        </w:rPr>
        <w:t xml:space="preserve">поперечный </w:t>
      </w:r>
      <w:r w:rsidRPr="00AD2727">
        <w:rPr>
          <w:sz w:val="20"/>
          <w:szCs w:val="20"/>
        </w:rPr>
        <w:t xml:space="preserve">размер этой зоны, было принято два параметра – шероховатость поверхности излома </w:t>
      </w:r>
      <w:r w:rsidRPr="00AD2727">
        <w:rPr>
          <w:i/>
          <w:sz w:val="20"/>
          <w:szCs w:val="20"/>
          <w:lang w:val="en-US"/>
        </w:rPr>
        <w:t>R</w:t>
      </w:r>
      <w:r w:rsidRPr="00AD2727">
        <w:rPr>
          <w:i/>
          <w:sz w:val="20"/>
          <w:szCs w:val="20"/>
          <w:vertAlign w:val="subscript"/>
          <w:lang w:val="en-US"/>
        </w:rPr>
        <w:t>z</w:t>
      </w:r>
      <w:r w:rsidRPr="00AD2727">
        <w:rPr>
          <w:sz w:val="20"/>
          <w:szCs w:val="20"/>
        </w:rPr>
        <w:t xml:space="preserve"> между радиальными рубцами и высота радиальных рубцов </w:t>
      </w:r>
      <w:r w:rsidRPr="00AD2727">
        <w:rPr>
          <w:i/>
          <w:sz w:val="20"/>
          <w:szCs w:val="20"/>
          <w:lang w:val="en-US"/>
        </w:rPr>
        <w:t>H</w:t>
      </w:r>
      <w:r w:rsidRPr="00AD2727">
        <w:rPr>
          <w:sz w:val="20"/>
          <w:szCs w:val="20"/>
        </w:rPr>
        <w:t xml:space="preserve">. Оценка шероховатости проводилась на  профилометре </w:t>
      </w:r>
      <w:r w:rsidRPr="00AD2727">
        <w:rPr>
          <w:sz w:val="20"/>
          <w:szCs w:val="20"/>
          <w:lang w:val="en-US"/>
        </w:rPr>
        <w:t>SJ</w:t>
      </w:r>
      <w:r w:rsidRPr="00AD2727">
        <w:rPr>
          <w:sz w:val="20"/>
          <w:szCs w:val="20"/>
        </w:rPr>
        <w:t xml:space="preserve">-201 </w:t>
      </w:r>
      <w:r w:rsidRPr="00AD2727">
        <w:rPr>
          <w:sz w:val="20"/>
          <w:szCs w:val="20"/>
          <w:lang w:val="en-US"/>
        </w:rPr>
        <w:t>Mitatoyo</w:t>
      </w:r>
      <w:r w:rsidRPr="00AD2727">
        <w:rPr>
          <w:sz w:val="20"/>
          <w:szCs w:val="20"/>
        </w:rPr>
        <w:t>. Расстояния между рубцами составляли порядка 1</w:t>
      </w:r>
      <w:r w:rsidR="00656F38" w:rsidRPr="00AD2727">
        <w:rPr>
          <w:sz w:val="20"/>
          <w:szCs w:val="20"/>
        </w:rPr>
        <w:t>-</w:t>
      </w:r>
      <w:smartTag w:uri="urn:schemas-microsoft-com:office:smarttags" w:element="metricconverter">
        <w:smartTagPr>
          <w:attr w:name="ProductID" w:val="5 мм"/>
        </w:smartTagPr>
        <w:r w:rsidRPr="00AD2727">
          <w:rPr>
            <w:sz w:val="20"/>
            <w:szCs w:val="20"/>
          </w:rPr>
          <w:t>5 мм</w:t>
        </w:r>
      </w:smartTag>
      <w:r w:rsidRPr="00AD2727">
        <w:rPr>
          <w:sz w:val="20"/>
          <w:szCs w:val="20"/>
        </w:rPr>
        <w:t>. С увеличением расстояния от надреза образуются менее рельефные радиальные рубцы с отсутствием деталей.</w:t>
      </w:r>
    </w:p>
    <w:p w:rsidR="0054488A" w:rsidRPr="00AD2727" w:rsidRDefault="00577E7E" w:rsidP="0054488A">
      <w:pPr>
        <w:ind w:firstLine="720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 xml:space="preserve">Шероховатость поверхности излома </w:t>
      </w:r>
      <w:r w:rsidR="00B009CC" w:rsidRPr="00AD2727">
        <w:rPr>
          <w:i/>
          <w:sz w:val="20"/>
          <w:szCs w:val="20"/>
          <w:lang w:val="en-US"/>
        </w:rPr>
        <w:t>R</w:t>
      </w:r>
      <w:r w:rsidR="00B009CC" w:rsidRPr="00AD2727">
        <w:rPr>
          <w:i/>
          <w:sz w:val="20"/>
          <w:szCs w:val="20"/>
          <w:vertAlign w:val="subscript"/>
          <w:lang w:val="en-US"/>
        </w:rPr>
        <w:t>z</w:t>
      </w:r>
      <w:r w:rsidR="0054488A" w:rsidRPr="00AD2727">
        <w:rPr>
          <w:sz w:val="20"/>
          <w:szCs w:val="20"/>
        </w:rPr>
        <w:t xml:space="preserve"> разрушения монотонно возрастает вдоль пути трещины </w:t>
      </w:r>
      <w:r w:rsidR="00F649CD" w:rsidRPr="00AD2727">
        <w:rPr>
          <w:sz w:val="20"/>
          <w:szCs w:val="20"/>
        </w:rPr>
        <w:t>(рис. 9</w:t>
      </w:r>
      <w:r w:rsidR="00F649CD" w:rsidRPr="00AD2727">
        <w:rPr>
          <w:i/>
          <w:sz w:val="20"/>
          <w:szCs w:val="20"/>
        </w:rPr>
        <w:t>, в</w:t>
      </w:r>
      <w:r w:rsidR="00F649CD" w:rsidRPr="00AD2727">
        <w:rPr>
          <w:sz w:val="20"/>
          <w:szCs w:val="20"/>
        </w:rPr>
        <w:t xml:space="preserve">) </w:t>
      </w:r>
      <w:r w:rsidR="0054488A" w:rsidRPr="00AD2727">
        <w:rPr>
          <w:sz w:val="20"/>
          <w:szCs w:val="20"/>
        </w:rPr>
        <w:t xml:space="preserve">и убывает, начиная с расстояния порядка </w:t>
      </w:r>
      <w:smartTag w:uri="urn:schemas-microsoft-com:office:smarttags" w:element="metricconverter">
        <w:smartTagPr>
          <w:attr w:name="ProductID" w:val="15 мм"/>
        </w:smartTagPr>
        <w:r w:rsidR="0054488A" w:rsidRPr="00AD2727">
          <w:rPr>
            <w:sz w:val="20"/>
            <w:szCs w:val="20"/>
          </w:rPr>
          <w:t>15 мм</w:t>
        </w:r>
      </w:smartTag>
      <w:r w:rsidR="0054488A" w:rsidRPr="00AD2727">
        <w:rPr>
          <w:sz w:val="20"/>
          <w:szCs w:val="20"/>
        </w:rPr>
        <w:t xml:space="preserve"> до точки ветвления</w:t>
      </w:r>
      <w:r w:rsidR="00F649CD" w:rsidRPr="00AD2727">
        <w:rPr>
          <w:sz w:val="20"/>
          <w:szCs w:val="20"/>
        </w:rPr>
        <w:t xml:space="preserve"> (рис</w:t>
      </w:r>
      <w:r w:rsidR="0054488A" w:rsidRPr="00AD2727">
        <w:rPr>
          <w:sz w:val="20"/>
          <w:szCs w:val="20"/>
        </w:rPr>
        <w:t>.</w:t>
      </w:r>
      <w:r w:rsidR="00F649CD" w:rsidRPr="00AD2727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9, г"/>
        </w:smartTagPr>
        <w:r w:rsidR="00F649CD" w:rsidRPr="00AD2727">
          <w:rPr>
            <w:sz w:val="20"/>
            <w:szCs w:val="20"/>
          </w:rPr>
          <w:t xml:space="preserve">9, </w:t>
        </w:r>
        <w:r w:rsidR="00F649CD" w:rsidRPr="00AD2727">
          <w:rPr>
            <w:i/>
            <w:sz w:val="20"/>
            <w:szCs w:val="20"/>
          </w:rPr>
          <w:t>г</w:t>
        </w:r>
      </w:smartTag>
      <w:r w:rsidR="00F649CD" w:rsidRPr="00AD2727">
        <w:rPr>
          <w:sz w:val="20"/>
          <w:szCs w:val="20"/>
        </w:rPr>
        <w:t xml:space="preserve">). </w:t>
      </w:r>
      <w:r w:rsidRPr="00AD2727">
        <w:rPr>
          <w:sz w:val="20"/>
          <w:szCs w:val="20"/>
        </w:rPr>
        <w:t>Высота радиальных рубцов</w:t>
      </w:r>
      <w:r w:rsidRPr="00AD2727">
        <w:rPr>
          <w:i/>
          <w:sz w:val="20"/>
          <w:szCs w:val="20"/>
        </w:rPr>
        <w:t xml:space="preserve"> </w:t>
      </w:r>
      <w:r w:rsidR="00B009CC" w:rsidRPr="00AD2727">
        <w:rPr>
          <w:i/>
          <w:sz w:val="20"/>
          <w:szCs w:val="20"/>
          <w:lang w:val="en-US"/>
        </w:rPr>
        <w:t>H</w:t>
      </w:r>
      <w:r w:rsidR="0054488A" w:rsidRPr="00AD2727">
        <w:rPr>
          <w:sz w:val="20"/>
          <w:szCs w:val="20"/>
        </w:rPr>
        <w:t xml:space="preserve"> также монотонно снижается при приближении к точке ветвления</w:t>
      </w:r>
      <w:r w:rsidR="00F649CD" w:rsidRPr="00AD2727">
        <w:rPr>
          <w:sz w:val="20"/>
          <w:szCs w:val="20"/>
        </w:rPr>
        <w:t xml:space="preserve"> (рис. </w:t>
      </w:r>
      <w:smartTag w:uri="urn:schemas-microsoft-com:office:smarttags" w:element="metricconverter">
        <w:smartTagPr>
          <w:attr w:name="ProductID" w:val="9, г"/>
        </w:smartTagPr>
        <w:r w:rsidR="00F649CD" w:rsidRPr="00AD2727">
          <w:rPr>
            <w:sz w:val="20"/>
            <w:szCs w:val="20"/>
          </w:rPr>
          <w:t xml:space="preserve">9, </w:t>
        </w:r>
        <w:r w:rsidR="00F649CD" w:rsidRPr="00AD2727">
          <w:rPr>
            <w:i/>
            <w:sz w:val="20"/>
            <w:szCs w:val="20"/>
          </w:rPr>
          <w:t>г</w:t>
        </w:r>
      </w:smartTag>
      <w:r w:rsidR="00F649CD" w:rsidRPr="00AD2727">
        <w:rPr>
          <w:sz w:val="20"/>
          <w:szCs w:val="20"/>
        </w:rPr>
        <w:t>).</w:t>
      </w:r>
      <w:r w:rsidR="0054488A" w:rsidRPr="00AD2727">
        <w:rPr>
          <w:sz w:val="20"/>
          <w:szCs w:val="20"/>
        </w:rPr>
        <w:t xml:space="preserve"> </w:t>
      </w:r>
      <w:r w:rsidR="00F649CD" w:rsidRPr="00AD2727">
        <w:rPr>
          <w:sz w:val="20"/>
          <w:szCs w:val="20"/>
        </w:rPr>
        <w:t>Иначе говоря</w:t>
      </w:r>
      <w:r w:rsidR="0054488A" w:rsidRPr="00AD2727">
        <w:rPr>
          <w:sz w:val="20"/>
          <w:szCs w:val="20"/>
        </w:rPr>
        <w:t xml:space="preserve">, </w:t>
      </w:r>
      <w:r w:rsidR="002C2C2B" w:rsidRPr="00AD2727">
        <w:rPr>
          <w:sz w:val="20"/>
          <w:szCs w:val="20"/>
        </w:rPr>
        <w:t xml:space="preserve"> поперечный </w:t>
      </w:r>
      <w:r w:rsidR="00F649CD" w:rsidRPr="00AD2727">
        <w:rPr>
          <w:sz w:val="20"/>
          <w:szCs w:val="20"/>
        </w:rPr>
        <w:t>размер</w:t>
      </w:r>
      <w:r w:rsidR="0054488A" w:rsidRPr="00AD2727">
        <w:rPr>
          <w:sz w:val="20"/>
          <w:szCs w:val="20"/>
        </w:rPr>
        <w:t xml:space="preserve"> зоны процесса разрушения при распространении трещины с ветвлением в конструкционном материале, так</w:t>
      </w:r>
      <w:r w:rsidR="00FC4068" w:rsidRPr="00AD2727">
        <w:rPr>
          <w:sz w:val="20"/>
          <w:szCs w:val="20"/>
        </w:rPr>
        <w:t xml:space="preserve"> </w:t>
      </w:r>
      <w:r w:rsidR="0054488A" w:rsidRPr="00AD2727">
        <w:rPr>
          <w:sz w:val="20"/>
          <w:szCs w:val="20"/>
        </w:rPr>
        <w:t>же</w:t>
      </w:r>
      <w:r w:rsidR="00F649CD" w:rsidRPr="00AD2727">
        <w:rPr>
          <w:sz w:val="20"/>
          <w:szCs w:val="20"/>
        </w:rPr>
        <w:t>,</w:t>
      </w:r>
      <w:r w:rsidR="0054488A" w:rsidRPr="00AD2727">
        <w:rPr>
          <w:sz w:val="20"/>
          <w:szCs w:val="20"/>
        </w:rPr>
        <w:t xml:space="preserve"> как и в модельном, достигает максимума </w:t>
      </w:r>
      <w:r w:rsidR="0054488A" w:rsidRPr="00AD2727">
        <w:rPr>
          <w:sz w:val="20"/>
          <w:szCs w:val="20"/>
          <w:lang w:val="sr-Cyrl-CS"/>
        </w:rPr>
        <w:t xml:space="preserve">на некотором расстоянии до точки ветвления, и уменьшается непосредственно перед ветвлением. </w:t>
      </w:r>
    </w:p>
    <w:p w:rsidR="00847A20" w:rsidRPr="00AD2727" w:rsidRDefault="00DE6187" w:rsidP="006D57B9">
      <w:pPr>
        <w:ind w:firstLine="53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М</w:t>
      </w:r>
      <w:r w:rsidR="006D57B9" w:rsidRPr="00AD2727">
        <w:rPr>
          <w:sz w:val="20"/>
          <w:szCs w:val="20"/>
        </w:rPr>
        <w:t xml:space="preserve">еханизм разрушения </w:t>
      </w:r>
      <w:r w:rsidRPr="00AD2727">
        <w:rPr>
          <w:sz w:val="20"/>
          <w:szCs w:val="20"/>
        </w:rPr>
        <w:t xml:space="preserve">исследованных материалов </w:t>
      </w:r>
      <w:r w:rsidR="006D57B9" w:rsidRPr="00AD2727">
        <w:rPr>
          <w:sz w:val="20"/>
          <w:szCs w:val="20"/>
        </w:rPr>
        <w:t xml:space="preserve">при быстром распространении одиночной трещины и ее последующем ветвлении может быть описан следующим образом. </w:t>
      </w:r>
    </w:p>
    <w:p w:rsidR="0065574C" w:rsidRPr="00AD2727" w:rsidRDefault="006D57B9" w:rsidP="006D57B9">
      <w:pPr>
        <w:ind w:firstLine="539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При распространении </w:t>
      </w:r>
      <w:r w:rsidR="00847A20" w:rsidRPr="00AD2727">
        <w:rPr>
          <w:sz w:val="20"/>
          <w:szCs w:val="20"/>
        </w:rPr>
        <w:t xml:space="preserve">одиночной </w:t>
      </w:r>
      <w:r w:rsidRPr="00AD2727">
        <w:rPr>
          <w:sz w:val="20"/>
          <w:szCs w:val="20"/>
        </w:rPr>
        <w:t>трещины поток энергии</w:t>
      </w:r>
      <w:r w:rsidR="007115C2" w:rsidRPr="00AD2727">
        <w:rPr>
          <w:sz w:val="20"/>
          <w:szCs w:val="20"/>
        </w:rPr>
        <w:t xml:space="preserve"> упругих деформаций</w:t>
      </w:r>
      <w:r w:rsidR="00DC736B" w:rsidRPr="00AD2727">
        <w:rPr>
          <w:i/>
          <w:sz w:val="20"/>
          <w:szCs w:val="20"/>
        </w:rPr>
        <w:t xml:space="preserve"> </w:t>
      </w:r>
      <w:r w:rsidR="00DC736B" w:rsidRPr="00AD2727">
        <w:rPr>
          <w:i/>
          <w:sz w:val="20"/>
          <w:szCs w:val="20"/>
          <w:lang w:val="en-US"/>
        </w:rPr>
        <w:t>G</w:t>
      </w:r>
      <w:r w:rsidRPr="00AD2727">
        <w:rPr>
          <w:sz w:val="20"/>
          <w:szCs w:val="20"/>
        </w:rPr>
        <w:t>, поступающ</w:t>
      </w:r>
      <w:r w:rsidR="008D2B70" w:rsidRPr="00AD2727">
        <w:rPr>
          <w:sz w:val="20"/>
          <w:szCs w:val="20"/>
        </w:rPr>
        <w:t>и</w:t>
      </w:r>
      <w:r w:rsidRPr="00AD2727">
        <w:rPr>
          <w:sz w:val="20"/>
          <w:szCs w:val="20"/>
        </w:rPr>
        <w:t xml:space="preserve">й в ее вершину, расходуется на сопротивление материала росту трещины </w:t>
      </w:r>
      <w:r w:rsidR="00B009CC" w:rsidRPr="00AD2727">
        <w:rPr>
          <w:sz w:val="20"/>
          <w:szCs w:val="20"/>
        </w:rPr>
        <w:t>–</w:t>
      </w:r>
      <w:r w:rsidRPr="00AD2727">
        <w:rPr>
          <w:sz w:val="20"/>
          <w:szCs w:val="20"/>
        </w:rPr>
        <w:t xml:space="preserve"> образование новой поверхности тела и диссипацию энергии в зоне процесса разрушения. </w:t>
      </w:r>
      <w:r w:rsidR="00847A20" w:rsidRPr="00AD2727">
        <w:rPr>
          <w:sz w:val="20"/>
          <w:szCs w:val="20"/>
        </w:rPr>
        <w:t xml:space="preserve">С увеличением </w:t>
      </w:r>
      <w:r w:rsidRPr="00AD2727">
        <w:rPr>
          <w:sz w:val="20"/>
          <w:szCs w:val="20"/>
        </w:rPr>
        <w:t xml:space="preserve">скорости трещины </w:t>
      </w:r>
      <w:r w:rsidRPr="00AD2727">
        <w:rPr>
          <w:i/>
          <w:sz w:val="20"/>
          <w:szCs w:val="20"/>
          <w:lang w:val="en-US"/>
        </w:rPr>
        <w:t>G</w:t>
      </w:r>
      <w:r w:rsidRPr="00AD2727">
        <w:rPr>
          <w:sz w:val="20"/>
          <w:szCs w:val="20"/>
        </w:rPr>
        <w:t xml:space="preserve"> возрастает, что вызывает в материале повышение сопротивления росту трещины</w:t>
      </w:r>
      <w:r w:rsidR="00822B04" w:rsidRPr="00AD2727">
        <w:rPr>
          <w:sz w:val="20"/>
          <w:szCs w:val="20"/>
        </w:rPr>
        <w:t xml:space="preserve"> и </w:t>
      </w:r>
      <w:r w:rsidR="0052267A" w:rsidRPr="00AD2727">
        <w:rPr>
          <w:sz w:val="20"/>
          <w:szCs w:val="20"/>
        </w:rPr>
        <w:t>проявляется в возрастании площади вновь созданных поверхностей и увеличении размеров зоны процесса разрушения</w:t>
      </w:r>
      <w:r w:rsidR="00DE6187" w:rsidRPr="00AD2727">
        <w:rPr>
          <w:sz w:val="20"/>
          <w:szCs w:val="20"/>
        </w:rPr>
        <w:t xml:space="preserve"> вдоль пути трещины</w:t>
      </w:r>
      <w:r w:rsidR="0052267A" w:rsidRPr="00AD2727">
        <w:rPr>
          <w:sz w:val="20"/>
          <w:szCs w:val="20"/>
        </w:rPr>
        <w:t xml:space="preserve">: </w:t>
      </w:r>
      <w:r w:rsidR="00822B04" w:rsidRPr="00AD2727">
        <w:rPr>
          <w:sz w:val="20"/>
          <w:szCs w:val="20"/>
        </w:rPr>
        <w:t xml:space="preserve">на изломах </w:t>
      </w:r>
      <w:r w:rsidR="00450888" w:rsidRPr="00AD2727">
        <w:rPr>
          <w:sz w:val="20"/>
          <w:szCs w:val="20"/>
        </w:rPr>
        <w:t xml:space="preserve">ПММА </w:t>
      </w:r>
      <w:r w:rsidRPr="00AD2727">
        <w:rPr>
          <w:sz w:val="20"/>
          <w:szCs w:val="20"/>
        </w:rPr>
        <w:t>формир</w:t>
      </w:r>
      <w:r w:rsidR="0052267A" w:rsidRPr="00AD2727">
        <w:rPr>
          <w:sz w:val="20"/>
          <w:szCs w:val="20"/>
        </w:rPr>
        <w:t xml:space="preserve">уются </w:t>
      </w:r>
      <w:r w:rsidRPr="00AD2727">
        <w:rPr>
          <w:sz w:val="20"/>
          <w:szCs w:val="20"/>
        </w:rPr>
        <w:t>зон</w:t>
      </w:r>
      <w:r w:rsidR="0052267A" w:rsidRPr="00AD2727">
        <w:rPr>
          <w:sz w:val="20"/>
          <w:szCs w:val="20"/>
        </w:rPr>
        <w:t>ы</w:t>
      </w:r>
      <w:r w:rsidRPr="00AD2727">
        <w:rPr>
          <w:sz w:val="20"/>
          <w:szCs w:val="20"/>
        </w:rPr>
        <w:t xml:space="preserve"> с различной морфологией поверхности разрушения (зеркальн</w:t>
      </w:r>
      <w:r w:rsidR="00DE6187" w:rsidRPr="00AD2727">
        <w:rPr>
          <w:sz w:val="20"/>
          <w:szCs w:val="20"/>
        </w:rPr>
        <w:t>ая</w:t>
      </w:r>
      <w:r w:rsidRPr="00AD2727">
        <w:rPr>
          <w:sz w:val="20"/>
          <w:szCs w:val="20"/>
        </w:rPr>
        <w:t>, матов</w:t>
      </w:r>
      <w:r w:rsidR="00DE6187" w:rsidRPr="00AD2727">
        <w:rPr>
          <w:sz w:val="20"/>
          <w:szCs w:val="20"/>
        </w:rPr>
        <w:t>ая</w:t>
      </w:r>
      <w:r w:rsidRPr="00AD2727">
        <w:rPr>
          <w:sz w:val="20"/>
          <w:szCs w:val="20"/>
        </w:rPr>
        <w:t>, перьев</w:t>
      </w:r>
      <w:r w:rsidR="00DE6187" w:rsidRPr="00AD2727">
        <w:rPr>
          <w:sz w:val="20"/>
          <w:szCs w:val="20"/>
        </w:rPr>
        <w:t>ая</w:t>
      </w:r>
      <w:r w:rsidRPr="00AD2727">
        <w:rPr>
          <w:sz w:val="20"/>
          <w:szCs w:val="20"/>
        </w:rPr>
        <w:t>, шероховат</w:t>
      </w:r>
      <w:r w:rsidR="00DE6187" w:rsidRPr="00AD2727">
        <w:rPr>
          <w:sz w:val="20"/>
          <w:szCs w:val="20"/>
        </w:rPr>
        <w:t>ая</w:t>
      </w:r>
      <w:r w:rsidRPr="00AD2727">
        <w:rPr>
          <w:sz w:val="20"/>
          <w:szCs w:val="20"/>
        </w:rPr>
        <w:t>)</w:t>
      </w:r>
      <w:r w:rsidR="00DE6187" w:rsidRPr="00AD2727">
        <w:rPr>
          <w:sz w:val="20"/>
          <w:szCs w:val="20"/>
        </w:rPr>
        <w:t xml:space="preserve">, </w:t>
      </w:r>
      <w:r w:rsidR="0065574C" w:rsidRPr="00AD2727">
        <w:rPr>
          <w:sz w:val="20"/>
          <w:szCs w:val="20"/>
        </w:rPr>
        <w:t xml:space="preserve">поперечный </w:t>
      </w:r>
      <w:r w:rsidR="00656F38" w:rsidRPr="00AD2727">
        <w:rPr>
          <w:sz w:val="20"/>
          <w:szCs w:val="20"/>
          <w:lang w:val="sr-Cyrl-CS"/>
        </w:rPr>
        <w:t>размер зоны процесса разрушения</w:t>
      </w:r>
      <w:r w:rsidR="00656F38" w:rsidRPr="00AD2727">
        <w:rPr>
          <w:sz w:val="20"/>
          <w:szCs w:val="20"/>
        </w:rPr>
        <w:t xml:space="preserve"> </w:t>
      </w:r>
      <w:r w:rsidR="00DE6187" w:rsidRPr="00AD2727">
        <w:rPr>
          <w:i/>
          <w:sz w:val="20"/>
          <w:szCs w:val="20"/>
          <w:lang w:val="en-US"/>
        </w:rPr>
        <w:t>D</w:t>
      </w:r>
      <w:r w:rsidR="00DE6187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>монотонно</w:t>
      </w:r>
      <w:r w:rsidR="00DE6187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 возраста</w:t>
      </w:r>
      <w:r w:rsidR="00DE6187" w:rsidRPr="00AD2727">
        <w:rPr>
          <w:sz w:val="20"/>
          <w:szCs w:val="20"/>
        </w:rPr>
        <w:t>ет</w:t>
      </w:r>
      <w:r w:rsidR="0065574C" w:rsidRPr="00AD2727">
        <w:rPr>
          <w:sz w:val="20"/>
          <w:szCs w:val="20"/>
        </w:rPr>
        <w:t xml:space="preserve">; </w:t>
      </w:r>
      <w:r w:rsidR="00450888" w:rsidRPr="00AD2727">
        <w:rPr>
          <w:sz w:val="20"/>
          <w:szCs w:val="20"/>
        </w:rPr>
        <w:t xml:space="preserve">в </w:t>
      </w:r>
      <w:r w:rsidRPr="00AD2727">
        <w:rPr>
          <w:sz w:val="20"/>
          <w:szCs w:val="20"/>
        </w:rPr>
        <w:t xml:space="preserve"> </w:t>
      </w:r>
      <w:r w:rsidR="00450888" w:rsidRPr="00AD2727">
        <w:rPr>
          <w:sz w:val="20"/>
          <w:szCs w:val="20"/>
        </w:rPr>
        <w:t xml:space="preserve">стали 45 </w:t>
      </w:r>
      <w:r w:rsidR="00DE6187" w:rsidRPr="00AD2727">
        <w:rPr>
          <w:sz w:val="20"/>
          <w:szCs w:val="20"/>
        </w:rPr>
        <w:t xml:space="preserve">наблюдается возрастание </w:t>
      </w:r>
      <w:r w:rsidR="00450888" w:rsidRPr="00AD2727">
        <w:rPr>
          <w:sz w:val="20"/>
          <w:szCs w:val="20"/>
        </w:rPr>
        <w:t xml:space="preserve">шероховатости поверхности разрушения </w:t>
      </w:r>
      <w:r w:rsidR="00DE6187" w:rsidRPr="00AD2727">
        <w:rPr>
          <w:i/>
          <w:sz w:val="20"/>
          <w:szCs w:val="20"/>
          <w:lang w:val="en-US"/>
        </w:rPr>
        <w:t>R</w:t>
      </w:r>
      <w:r w:rsidR="00DE6187" w:rsidRPr="00AD2727">
        <w:rPr>
          <w:i/>
          <w:sz w:val="20"/>
          <w:szCs w:val="20"/>
          <w:vertAlign w:val="subscript"/>
          <w:lang w:val="en-US"/>
        </w:rPr>
        <w:t>Z</w:t>
      </w:r>
      <w:r w:rsidR="00DE6187" w:rsidRPr="00AD2727">
        <w:rPr>
          <w:i/>
          <w:sz w:val="20"/>
          <w:szCs w:val="20"/>
        </w:rPr>
        <w:t xml:space="preserve"> </w:t>
      </w:r>
      <w:r w:rsidR="00450888" w:rsidRPr="00AD2727">
        <w:rPr>
          <w:sz w:val="20"/>
          <w:szCs w:val="20"/>
        </w:rPr>
        <w:t xml:space="preserve">и высоты радиальных рубцов </w:t>
      </w:r>
      <w:r w:rsidR="00DE6187" w:rsidRPr="00AD2727">
        <w:rPr>
          <w:i/>
          <w:sz w:val="20"/>
          <w:szCs w:val="20"/>
          <w:lang w:val="en-US"/>
        </w:rPr>
        <w:t>H</w:t>
      </w:r>
      <w:r w:rsidR="00450888" w:rsidRPr="00AD2727">
        <w:rPr>
          <w:sz w:val="20"/>
          <w:szCs w:val="20"/>
        </w:rPr>
        <w:t xml:space="preserve">. </w:t>
      </w:r>
    </w:p>
    <w:p w:rsidR="006D57B9" w:rsidRPr="00AD2727" w:rsidRDefault="006D57B9" w:rsidP="00847A20">
      <w:pPr>
        <w:ind w:firstLine="540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>Достижение</w:t>
      </w:r>
      <w:r w:rsidR="00656F38" w:rsidRPr="00AD2727">
        <w:rPr>
          <w:sz w:val="20"/>
          <w:szCs w:val="20"/>
        </w:rPr>
        <w:t xml:space="preserve"> предельной скорости распространения трещины</w:t>
      </w:r>
      <w:r w:rsidRPr="00AD2727">
        <w:rPr>
          <w:sz w:val="20"/>
          <w:szCs w:val="20"/>
        </w:rPr>
        <w:t xml:space="preserve"> </w:t>
      </w:r>
      <w:r w:rsidRPr="00AD2727">
        <w:rPr>
          <w:i/>
          <w:iCs/>
          <w:sz w:val="20"/>
          <w:szCs w:val="20"/>
          <w:lang w:val="en-US"/>
        </w:rPr>
        <w:t>V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Pr="00AD2727">
        <w:rPr>
          <w:sz w:val="20"/>
          <w:szCs w:val="20"/>
          <w:lang w:val="sr-Cyrl-CS"/>
        </w:rPr>
        <w:t xml:space="preserve"> при</w:t>
      </w:r>
      <w:r w:rsidR="00656F38" w:rsidRPr="00AD2727">
        <w:rPr>
          <w:sz w:val="20"/>
          <w:szCs w:val="20"/>
          <w:lang w:val="sr-Cyrl-CS"/>
        </w:rPr>
        <w:t xml:space="preserve"> </w:t>
      </w:r>
      <w:r w:rsidR="00656F38" w:rsidRPr="00AD2727">
        <w:rPr>
          <w:sz w:val="20"/>
          <w:szCs w:val="20"/>
        </w:rPr>
        <w:t>критическом уровне номинального разрушающего напряжения</w:t>
      </w:r>
      <w:r w:rsidRPr="00AD2727">
        <w:rPr>
          <w:sz w:val="20"/>
          <w:szCs w:val="20"/>
          <w:lang w:val="sr-Cyrl-CS"/>
        </w:rPr>
        <w:t xml:space="preserve"> </w:t>
      </w:r>
      <w:r w:rsidRPr="00AD2727">
        <w:rPr>
          <w:rFonts w:ascii="Symbol" w:hAnsi="Symbol"/>
          <w:i/>
          <w:sz w:val="20"/>
          <w:szCs w:val="20"/>
          <w:lang w:val="en-US"/>
        </w:rPr>
        <w:t></w:t>
      </w:r>
      <w:r w:rsidRPr="00AD2727">
        <w:rPr>
          <w:i/>
          <w:sz w:val="20"/>
          <w:szCs w:val="20"/>
          <w:vertAlign w:val="superscript"/>
        </w:rPr>
        <w:t>*</w:t>
      </w:r>
      <w:r w:rsidRPr="00AD2727">
        <w:rPr>
          <w:sz w:val="20"/>
          <w:szCs w:val="20"/>
        </w:rPr>
        <w:t xml:space="preserve"> в пластине </w:t>
      </w:r>
      <w:r w:rsidR="00450888" w:rsidRPr="00AD2727">
        <w:rPr>
          <w:sz w:val="20"/>
          <w:szCs w:val="20"/>
        </w:rPr>
        <w:t xml:space="preserve">или в тонкостенной оболочке </w:t>
      </w:r>
      <w:r w:rsidRPr="00AD2727">
        <w:rPr>
          <w:sz w:val="20"/>
          <w:szCs w:val="20"/>
        </w:rPr>
        <w:t xml:space="preserve">означает ограничение диссипации энергии в зоне процесса разрушения из-за </w:t>
      </w:r>
      <w:r w:rsidR="00450888" w:rsidRPr="00AD2727">
        <w:rPr>
          <w:sz w:val="20"/>
          <w:szCs w:val="20"/>
        </w:rPr>
        <w:t>лимитированной</w:t>
      </w:r>
      <w:r w:rsidRPr="00AD2727">
        <w:rPr>
          <w:sz w:val="20"/>
          <w:szCs w:val="20"/>
        </w:rPr>
        <w:t xml:space="preserve"> скорости протекания процессов </w:t>
      </w:r>
      <w:r w:rsidR="00450888" w:rsidRPr="00AD2727">
        <w:rPr>
          <w:sz w:val="20"/>
          <w:szCs w:val="20"/>
        </w:rPr>
        <w:t>диссипации</w:t>
      </w:r>
      <w:r w:rsidRPr="00AD2727">
        <w:rPr>
          <w:sz w:val="20"/>
          <w:szCs w:val="20"/>
        </w:rPr>
        <w:t>.</w:t>
      </w:r>
      <w:r w:rsidR="0065574C" w:rsidRPr="00AD2727">
        <w:rPr>
          <w:sz w:val="20"/>
          <w:szCs w:val="20"/>
        </w:rPr>
        <w:t xml:space="preserve"> Таким образом, при </w:t>
      </w:r>
      <w:r w:rsidR="00847A20" w:rsidRPr="00AD2727">
        <w:rPr>
          <w:i/>
          <w:sz w:val="20"/>
          <w:szCs w:val="20"/>
          <w:lang w:val="en-US"/>
        </w:rPr>
        <w:t>V</w:t>
      </w:r>
      <w:r w:rsidR="00847A20" w:rsidRPr="00AD2727">
        <w:rPr>
          <w:i/>
          <w:sz w:val="20"/>
          <w:szCs w:val="20"/>
        </w:rPr>
        <w:t xml:space="preserve"> →</w:t>
      </w:r>
      <w:r w:rsidR="00847A20" w:rsidRPr="00AD2727">
        <w:rPr>
          <w:sz w:val="20"/>
          <w:szCs w:val="20"/>
        </w:rPr>
        <w:t xml:space="preserve"> </w:t>
      </w:r>
      <w:r w:rsidR="00847A20" w:rsidRPr="00AD2727">
        <w:rPr>
          <w:i/>
          <w:iCs/>
          <w:sz w:val="20"/>
          <w:szCs w:val="20"/>
          <w:lang w:val="en-US"/>
        </w:rPr>
        <w:t>V</w:t>
      </w:r>
      <w:r w:rsidR="00847A20" w:rsidRPr="00AD2727">
        <w:rPr>
          <w:i/>
          <w:iCs/>
          <w:sz w:val="20"/>
          <w:szCs w:val="20"/>
          <w:vertAlign w:val="superscript"/>
        </w:rPr>
        <w:t xml:space="preserve">*  </w:t>
      </w:r>
      <w:r w:rsidR="00847A20" w:rsidRPr="00AD2727">
        <w:rPr>
          <w:sz w:val="20"/>
          <w:szCs w:val="20"/>
        </w:rPr>
        <w:t xml:space="preserve">в зонах процесса разрушения и модельного, и конструкционного материалов </w:t>
      </w:r>
      <w:r w:rsidR="0065574C" w:rsidRPr="00AD2727">
        <w:rPr>
          <w:sz w:val="20"/>
          <w:szCs w:val="20"/>
          <w:lang w:val="sr-Cyrl-CS"/>
        </w:rPr>
        <w:t xml:space="preserve">не успевают реализоваться те процессы повреждения, которые поддерживают быстрое распространение </w:t>
      </w:r>
      <w:r w:rsidR="00822B04" w:rsidRPr="00AD2727">
        <w:rPr>
          <w:sz w:val="20"/>
          <w:szCs w:val="20"/>
          <w:lang w:val="sr-Cyrl-CS"/>
        </w:rPr>
        <w:t xml:space="preserve">одиночной </w:t>
      </w:r>
      <w:r w:rsidR="0065574C" w:rsidRPr="00AD2727">
        <w:rPr>
          <w:sz w:val="20"/>
          <w:szCs w:val="20"/>
          <w:lang w:val="sr-Cyrl-CS"/>
        </w:rPr>
        <w:t>трещины</w:t>
      </w:r>
      <w:r w:rsidR="00847A20" w:rsidRPr="00AD2727">
        <w:rPr>
          <w:sz w:val="20"/>
          <w:szCs w:val="20"/>
        </w:rPr>
        <w:t xml:space="preserve">. </w:t>
      </w:r>
      <w:r w:rsidR="0052267A" w:rsidRPr="00AD2727">
        <w:rPr>
          <w:sz w:val="20"/>
          <w:szCs w:val="20"/>
        </w:rPr>
        <w:t xml:space="preserve">Наступление </w:t>
      </w:r>
      <w:r w:rsidR="00450888" w:rsidRPr="00AD2727">
        <w:rPr>
          <w:sz w:val="20"/>
          <w:szCs w:val="20"/>
        </w:rPr>
        <w:t>критическо</w:t>
      </w:r>
      <w:r w:rsidR="0052267A" w:rsidRPr="00AD2727">
        <w:rPr>
          <w:sz w:val="20"/>
          <w:szCs w:val="20"/>
        </w:rPr>
        <w:t>го</w:t>
      </w:r>
      <w:r w:rsidR="008B7356" w:rsidRPr="00AD2727">
        <w:rPr>
          <w:sz w:val="20"/>
          <w:szCs w:val="20"/>
        </w:rPr>
        <w:t xml:space="preserve"> состояния</w:t>
      </w:r>
      <w:r w:rsidR="00450888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проявляется в </w:t>
      </w:r>
      <w:r w:rsidRPr="00AD2727">
        <w:rPr>
          <w:sz w:val="20"/>
          <w:szCs w:val="20"/>
          <w:lang w:val="sr-Cyrl-CS"/>
        </w:rPr>
        <w:t xml:space="preserve">уменьшении  </w:t>
      </w:r>
      <w:r w:rsidR="0065574C" w:rsidRPr="00AD2727">
        <w:rPr>
          <w:sz w:val="20"/>
          <w:szCs w:val="20"/>
          <w:lang w:val="sr-Cyrl-CS"/>
        </w:rPr>
        <w:t xml:space="preserve">поперечных </w:t>
      </w:r>
      <w:r w:rsidR="0052267A" w:rsidRPr="00AD2727">
        <w:rPr>
          <w:sz w:val="20"/>
          <w:szCs w:val="20"/>
        </w:rPr>
        <w:t xml:space="preserve">размеров зоны процесса </w:t>
      </w:r>
      <w:r w:rsidR="00AD4F93" w:rsidRPr="00AD2727">
        <w:rPr>
          <w:sz w:val="20"/>
          <w:szCs w:val="20"/>
        </w:rPr>
        <w:t>раз</w:t>
      </w:r>
      <w:r w:rsidR="00DE6187" w:rsidRPr="00AD2727">
        <w:rPr>
          <w:sz w:val="20"/>
          <w:szCs w:val="20"/>
        </w:rPr>
        <w:t>рушения</w:t>
      </w:r>
      <w:r w:rsidR="0052267A" w:rsidRPr="00AD2727">
        <w:rPr>
          <w:i/>
          <w:sz w:val="20"/>
          <w:szCs w:val="20"/>
        </w:rPr>
        <w:t xml:space="preserve"> </w:t>
      </w:r>
      <w:r w:rsidRPr="00AD2727">
        <w:rPr>
          <w:sz w:val="20"/>
          <w:szCs w:val="20"/>
          <w:lang w:val="sr-Cyrl-CS"/>
        </w:rPr>
        <w:t>непосредственно перед ветвлением</w:t>
      </w:r>
      <w:r w:rsidR="0052267A" w:rsidRPr="00AD2727">
        <w:rPr>
          <w:sz w:val="20"/>
          <w:szCs w:val="20"/>
          <w:lang w:val="sr-Cyrl-CS"/>
        </w:rPr>
        <w:t xml:space="preserve">: в ПММА – убывание </w:t>
      </w:r>
      <w:r w:rsidR="0052267A" w:rsidRPr="00AD2727">
        <w:rPr>
          <w:i/>
          <w:sz w:val="20"/>
          <w:szCs w:val="20"/>
          <w:lang w:val="en-US"/>
        </w:rPr>
        <w:t>D</w:t>
      </w:r>
      <w:r w:rsidR="00450888" w:rsidRPr="00AD2727">
        <w:rPr>
          <w:sz w:val="20"/>
          <w:szCs w:val="20"/>
          <w:lang w:val="sr-Cyrl-CS"/>
        </w:rPr>
        <w:t xml:space="preserve">, в </w:t>
      </w:r>
      <w:r w:rsidR="00450888" w:rsidRPr="00AD2727">
        <w:rPr>
          <w:sz w:val="20"/>
          <w:szCs w:val="20"/>
        </w:rPr>
        <w:t>стали 45</w:t>
      </w:r>
      <w:r w:rsidR="0052267A" w:rsidRPr="00AD2727">
        <w:rPr>
          <w:sz w:val="20"/>
          <w:szCs w:val="20"/>
        </w:rPr>
        <w:t xml:space="preserve"> – </w:t>
      </w:r>
      <w:r w:rsidR="0052267A" w:rsidRPr="00AD2727">
        <w:rPr>
          <w:i/>
          <w:sz w:val="20"/>
          <w:szCs w:val="20"/>
          <w:lang w:val="en-US"/>
        </w:rPr>
        <w:t>R</w:t>
      </w:r>
      <w:r w:rsidR="0052267A" w:rsidRPr="00AD2727">
        <w:rPr>
          <w:i/>
          <w:sz w:val="20"/>
          <w:szCs w:val="20"/>
          <w:vertAlign w:val="subscript"/>
          <w:lang w:val="en-US"/>
        </w:rPr>
        <w:t>Z</w:t>
      </w:r>
      <w:r w:rsidR="0052267A" w:rsidRPr="00AD2727">
        <w:rPr>
          <w:i/>
          <w:sz w:val="20"/>
          <w:szCs w:val="20"/>
        </w:rPr>
        <w:t>,</w:t>
      </w:r>
      <w:r w:rsidR="0065574C" w:rsidRPr="00AD2727">
        <w:rPr>
          <w:i/>
          <w:sz w:val="20"/>
          <w:szCs w:val="20"/>
        </w:rPr>
        <w:t>,</w:t>
      </w:r>
      <w:r w:rsidR="0052267A" w:rsidRPr="00AD2727">
        <w:rPr>
          <w:i/>
          <w:sz w:val="20"/>
          <w:szCs w:val="20"/>
        </w:rPr>
        <w:t xml:space="preserve"> </w:t>
      </w:r>
      <w:r w:rsidR="0052267A" w:rsidRPr="00AD2727">
        <w:rPr>
          <w:i/>
          <w:sz w:val="20"/>
          <w:szCs w:val="20"/>
          <w:lang w:val="en-US"/>
        </w:rPr>
        <w:t>H</w:t>
      </w:r>
      <w:r w:rsidR="0052267A" w:rsidRPr="00AD2727">
        <w:rPr>
          <w:sz w:val="20"/>
          <w:szCs w:val="20"/>
        </w:rPr>
        <w:t xml:space="preserve"> и </w:t>
      </w:r>
      <w:r w:rsidRPr="00AD2727">
        <w:rPr>
          <w:sz w:val="20"/>
          <w:szCs w:val="20"/>
        </w:rPr>
        <w:t xml:space="preserve">рельефности радиальных рубцов. </w:t>
      </w:r>
    </w:p>
    <w:p w:rsidR="006D57B9" w:rsidRPr="00AD2727" w:rsidRDefault="006D57B9" w:rsidP="00B009CC">
      <w:pPr>
        <w:pStyle w:val="ab"/>
        <w:ind w:firstLine="709"/>
        <w:jc w:val="both"/>
        <w:rPr>
          <w:rFonts w:ascii="Times New Roman" w:hAnsi="Times New Roman"/>
        </w:rPr>
      </w:pPr>
      <w:r w:rsidRPr="00AD2727">
        <w:rPr>
          <w:lang w:val="sr-Cyrl-CS"/>
        </w:rPr>
        <w:t xml:space="preserve"> </w:t>
      </w:r>
      <w:r w:rsidR="0065574C" w:rsidRPr="00AD2727">
        <w:rPr>
          <w:lang w:val="sr-Cyrl-CS"/>
        </w:rPr>
        <w:t>О</w:t>
      </w:r>
      <w:r w:rsidR="00DC736B" w:rsidRPr="00AD2727">
        <w:rPr>
          <w:rFonts w:ascii="Times New Roman" w:hAnsi="Times New Roman"/>
          <w:lang w:val="sr-Cyrl-CS"/>
        </w:rPr>
        <w:t>свобождающий</w:t>
      </w:r>
      <w:r w:rsidR="00B009CC" w:rsidRPr="00AD2727">
        <w:rPr>
          <w:rFonts w:ascii="Times New Roman" w:hAnsi="Times New Roman"/>
          <w:lang w:val="sr-Cyrl-CS"/>
        </w:rPr>
        <w:t xml:space="preserve">ся при продвижении одиночной трещины со скоростью </w:t>
      </w:r>
      <w:r w:rsidR="00B009CC" w:rsidRPr="00AD2727">
        <w:rPr>
          <w:rFonts w:ascii="Times New Roman" w:hAnsi="Times New Roman"/>
          <w:i/>
          <w:lang w:val="en-US"/>
        </w:rPr>
        <w:t>V</w:t>
      </w:r>
      <w:r w:rsidR="00B009CC" w:rsidRPr="00AD2727">
        <w:rPr>
          <w:rFonts w:ascii="Times New Roman" w:hAnsi="Times New Roman"/>
          <w:i/>
        </w:rPr>
        <w:t>→</w:t>
      </w:r>
      <w:r w:rsidR="00B009CC" w:rsidRPr="00AD2727">
        <w:rPr>
          <w:rFonts w:ascii="Times New Roman" w:hAnsi="Times New Roman"/>
          <w:i/>
          <w:lang w:val="en-US"/>
        </w:rPr>
        <w:t>V</w:t>
      </w:r>
      <w:r w:rsidR="00B009CC" w:rsidRPr="00AD2727">
        <w:rPr>
          <w:rFonts w:ascii="Times New Roman" w:hAnsi="Times New Roman"/>
          <w:i/>
          <w:vertAlign w:val="superscript"/>
        </w:rPr>
        <w:t>*</w:t>
      </w:r>
      <w:r w:rsidR="00B009CC" w:rsidRPr="00AD2727">
        <w:rPr>
          <w:rFonts w:ascii="Times New Roman" w:hAnsi="Times New Roman"/>
        </w:rPr>
        <w:t xml:space="preserve"> </w:t>
      </w:r>
      <w:r w:rsidR="00DC736B" w:rsidRPr="00AD2727">
        <w:rPr>
          <w:rFonts w:ascii="Times New Roman" w:hAnsi="Times New Roman"/>
        </w:rPr>
        <w:t xml:space="preserve">поток </w:t>
      </w:r>
      <w:r w:rsidR="00DC736B" w:rsidRPr="00AD2727">
        <w:rPr>
          <w:rFonts w:ascii="Times New Roman" w:hAnsi="Times New Roman"/>
          <w:lang w:val="sr-Cyrl-CS"/>
        </w:rPr>
        <w:t>энергии упругих деформаций</w:t>
      </w:r>
      <w:r w:rsidR="00B009CC" w:rsidRPr="00AD2727">
        <w:rPr>
          <w:rFonts w:ascii="Times New Roman" w:hAnsi="Times New Roman"/>
          <w:lang w:val="sr-Cyrl-CS"/>
        </w:rPr>
        <w:t xml:space="preserve"> </w:t>
      </w:r>
      <w:r w:rsidR="00B009CC" w:rsidRPr="00AD2727">
        <w:rPr>
          <w:rFonts w:ascii="Times New Roman" w:hAnsi="Times New Roman"/>
          <w:i/>
          <w:lang w:val="en-US"/>
        </w:rPr>
        <w:t>G</w:t>
      </w:r>
      <w:r w:rsidR="00B009CC" w:rsidRPr="00AD2727">
        <w:rPr>
          <w:rFonts w:ascii="Times New Roman" w:hAnsi="Times New Roman"/>
          <w:iCs/>
        </w:rPr>
        <w:t xml:space="preserve"> превышает  энергию </w:t>
      </w:r>
      <w:r w:rsidR="00B009CC" w:rsidRPr="00AD2727">
        <w:rPr>
          <w:rFonts w:ascii="Times New Roman" w:hAnsi="Times New Roman"/>
          <w:i/>
          <w:iCs/>
          <w:lang w:val="en-US"/>
        </w:rPr>
        <w:t>G</w:t>
      </w:r>
      <w:r w:rsidR="00B009CC" w:rsidRPr="00AD2727">
        <w:rPr>
          <w:rFonts w:ascii="Times New Roman" w:hAnsi="Times New Roman"/>
          <w:i/>
          <w:iCs/>
          <w:vertAlign w:val="superscript"/>
        </w:rPr>
        <w:t>*</w:t>
      </w:r>
      <w:r w:rsidR="00B009CC" w:rsidRPr="00AD2727">
        <w:rPr>
          <w:rFonts w:ascii="Times New Roman" w:hAnsi="Times New Roman"/>
          <w:iCs/>
        </w:rPr>
        <w:t xml:space="preserve">, </w:t>
      </w:r>
      <w:r w:rsidR="00B009CC" w:rsidRPr="00AD2727">
        <w:rPr>
          <w:rFonts w:ascii="Times New Roman" w:hAnsi="Times New Roman"/>
        </w:rPr>
        <w:t xml:space="preserve">затрачиваемую </w:t>
      </w:r>
      <w:r w:rsidR="00B009CC" w:rsidRPr="00AD2727">
        <w:rPr>
          <w:rFonts w:ascii="Times New Roman" w:hAnsi="Times New Roman"/>
          <w:iCs/>
        </w:rPr>
        <w:t xml:space="preserve">на </w:t>
      </w:r>
      <w:r w:rsidR="00B009CC" w:rsidRPr="00AD2727">
        <w:rPr>
          <w:rFonts w:ascii="Times New Roman" w:hAnsi="Times New Roman"/>
        </w:rPr>
        <w:t xml:space="preserve">сопротивление материала росту одиночной трещины, </w:t>
      </w:r>
      <w:r w:rsidR="00B009CC" w:rsidRPr="00AD2727">
        <w:rPr>
          <w:rFonts w:ascii="Times New Roman" w:hAnsi="Times New Roman"/>
          <w:iCs/>
        </w:rPr>
        <w:t>и</w:t>
      </w:r>
      <w:r w:rsidR="00B009CC" w:rsidRPr="00AD2727">
        <w:rPr>
          <w:rFonts w:ascii="Times New Roman" w:hAnsi="Times New Roman"/>
        </w:rPr>
        <w:t>збыток энергии</w:t>
      </w:r>
      <w:r w:rsidR="00B009CC" w:rsidRPr="00AD2727">
        <w:rPr>
          <w:rFonts w:ascii="Times New Roman" w:hAnsi="Times New Roman"/>
          <w:iCs/>
        </w:rPr>
        <w:t xml:space="preserve"> </w:t>
      </w:r>
      <w:r w:rsidR="00B009CC" w:rsidRPr="00AD2727">
        <w:rPr>
          <w:rFonts w:ascii="Times New Roman" w:hAnsi="Times New Roman"/>
          <w:lang w:val="sr-Cyrl-CS"/>
        </w:rPr>
        <w:t>расходуется на образование новой поверхности, т.е. на ветвление трещины.</w:t>
      </w:r>
      <w:r w:rsidR="00B009CC" w:rsidRPr="00AD2727">
        <w:rPr>
          <w:rFonts w:ascii="Times New Roman" w:hAnsi="Times New Roman"/>
        </w:rPr>
        <w:t xml:space="preserve"> </w:t>
      </w:r>
      <w:r w:rsidRPr="00AD2727">
        <w:rPr>
          <w:rFonts w:ascii="Times New Roman" w:hAnsi="Times New Roman"/>
          <w:i/>
          <w:lang w:val="en-US"/>
        </w:rPr>
        <w:t>G</w:t>
      </w:r>
      <w:r w:rsidRPr="00AD2727">
        <w:rPr>
          <w:rFonts w:ascii="Times New Roman" w:hAnsi="Times New Roman"/>
          <w:i/>
          <w:vertAlign w:val="superscript"/>
        </w:rPr>
        <w:t>*</w:t>
      </w:r>
      <w:r w:rsidRPr="00AD2727">
        <w:rPr>
          <w:rFonts w:ascii="Times New Roman" w:hAnsi="Times New Roman"/>
        </w:rPr>
        <w:t xml:space="preserve"> зависит </w:t>
      </w:r>
      <w:r w:rsidRPr="00AD2727">
        <w:rPr>
          <w:rFonts w:ascii="Times New Roman" w:hAnsi="Times New Roman"/>
          <w:lang w:val="sr-Cyrl-CS"/>
        </w:rPr>
        <w:t xml:space="preserve">от деформационных свойств материала при </w:t>
      </w:r>
      <w:r w:rsidRPr="00AD2727">
        <w:rPr>
          <w:rFonts w:ascii="Times New Roman" w:hAnsi="Times New Roman"/>
          <w:i/>
          <w:lang w:val="en-US"/>
        </w:rPr>
        <w:t>V</w:t>
      </w:r>
      <w:r w:rsidRPr="00AD2727">
        <w:rPr>
          <w:rFonts w:ascii="Times New Roman" w:hAnsi="Times New Roman"/>
        </w:rPr>
        <w:t>→</w:t>
      </w:r>
      <w:r w:rsidRPr="00AD2727">
        <w:rPr>
          <w:rFonts w:ascii="Times New Roman" w:hAnsi="Times New Roman"/>
          <w:i/>
          <w:lang w:val="en-US"/>
        </w:rPr>
        <w:t>V</w:t>
      </w:r>
      <w:r w:rsidR="00C9239B" w:rsidRPr="00AD2727">
        <w:rPr>
          <w:rFonts w:ascii="Times New Roman" w:hAnsi="Times New Roman"/>
          <w:i/>
          <w:vertAlign w:val="superscript"/>
        </w:rPr>
        <w:t>*</w:t>
      </w:r>
      <w:r w:rsidRPr="00AD2727">
        <w:rPr>
          <w:rFonts w:ascii="Times New Roman" w:hAnsi="Times New Roman"/>
        </w:rPr>
        <w:t xml:space="preserve"> </w:t>
      </w:r>
      <w:r w:rsidRPr="00AD2727">
        <w:rPr>
          <w:rFonts w:ascii="Times New Roman" w:hAnsi="Times New Roman"/>
          <w:lang w:val="sr-Cyrl-CS"/>
        </w:rPr>
        <w:t xml:space="preserve">и ширины образца. </w:t>
      </w:r>
      <w:r w:rsidRPr="00AD2727">
        <w:rPr>
          <w:rFonts w:ascii="Times New Roman" w:hAnsi="Times New Roman"/>
        </w:rPr>
        <w:t xml:space="preserve">Уменьшение расстояние от надреза до точки ветвления трещины с повышением </w:t>
      </w:r>
      <w:r w:rsidR="00C9239B" w:rsidRPr="00AD2727">
        <w:rPr>
          <w:rFonts w:ascii="Symbol" w:hAnsi="Symbol"/>
          <w:i/>
          <w:lang w:val="en-US"/>
        </w:rPr>
        <w:t></w:t>
      </w:r>
      <w:r w:rsidR="00C9239B" w:rsidRPr="00AD2727">
        <w:rPr>
          <w:i/>
          <w:vertAlign w:val="superscript"/>
        </w:rPr>
        <w:t>*</w:t>
      </w:r>
      <w:r w:rsidRPr="00AD2727">
        <w:rPr>
          <w:rFonts w:ascii="Times New Roman" w:hAnsi="Times New Roman"/>
          <w:i/>
        </w:rPr>
        <w:t xml:space="preserve"> </w:t>
      </w:r>
      <w:r w:rsidRPr="00AD2727">
        <w:rPr>
          <w:rFonts w:ascii="Times New Roman" w:hAnsi="Times New Roman"/>
        </w:rPr>
        <w:t xml:space="preserve">происходит из-за быстрого достижения при этих условиях </w:t>
      </w:r>
      <w:r w:rsidRPr="00AD2727">
        <w:rPr>
          <w:rFonts w:ascii="Times New Roman" w:hAnsi="Times New Roman"/>
          <w:i/>
          <w:lang w:val="en-US"/>
        </w:rPr>
        <w:t>G</w:t>
      </w:r>
      <w:r w:rsidRPr="00AD2727">
        <w:rPr>
          <w:rFonts w:ascii="Times New Roman" w:hAnsi="Times New Roman"/>
          <w:i/>
          <w:vertAlign w:val="superscript"/>
        </w:rPr>
        <w:t>*</w:t>
      </w:r>
      <w:r w:rsidRPr="00AD2727">
        <w:rPr>
          <w:rFonts w:ascii="Times New Roman" w:hAnsi="Times New Roman"/>
        </w:rPr>
        <w:t xml:space="preserve">.  </w:t>
      </w:r>
    </w:p>
    <w:p w:rsidR="0052267A" w:rsidRPr="00AD2727" w:rsidRDefault="0052267A" w:rsidP="006D57B9">
      <w:pPr>
        <w:jc w:val="center"/>
        <w:rPr>
          <w:b/>
          <w:sz w:val="20"/>
          <w:szCs w:val="20"/>
        </w:rPr>
      </w:pPr>
    </w:p>
    <w:p w:rsidR="00D53B01" w:rsidRPr="00AD2727" w:rsidRDefault="00D53B01" w:rsidP="006D57B9">
      <w:pPr>
        <w:jc w:val="center"/>
        <w:rPr>
          <w:b/>
          <w:sz w:val="20"/>
          <w:szCs w:val="20"/>
        </w:rPr>
      </w:pPr>
    </w:p>
    <w:p w:rsidR="00D53B01" w:rsidRPr="00AD2727" w:rsidRDefault="00D53B01" w:rsidP="006D57B9">
      <w:pPr>
        <w:jc w:val="center"/>
        <w:rPr>
          <w:b/>
          <w:sz w:val="20"/>
          <w:szCs w:val="20"/>
        </w:rPr>
      </w:pPr>
    </w:p>
    <w:p w:rsidR="00D53B01" w:rsidRPr="00AD2727" w:rsidRDefault="00D53B01" w:rsidP="006D57B9">
      <w:pPr>
        <w:jc w:val="center"/>
        <w:rPr>
          <w:b/>
          <w:sz w:val="20"/>
          <w:szCs w:val="20"/>
        </w:rPr>
      </w:pPr>
    </w:p>
    <w:p w:rsidR="00427049" w:rsidRPr="00AD2727" w:rsidRDefault="00427049" w:rsidP="00F06E28">
      <w:pPr>
        <w:jc w:val="center"/>
        <w:rPr>
          <w:b/>
          <w:sz w:val="20"/>
          <w:szCs w:val="20"/>
        </w:rPr>
      </w:pPr>
    </w:p>
    <w:p w:rsidR="00427049" w:rsidRPr="00AD2727" w:rsidRDefault="00427049" w:rsidP="00F06E28">
      <w:pPr>
        <w:jc w:val="center"/>
        <w:rPr>
          <w:b/>
          <w:sz w:val="20"/>
          <w:szCs w:val="20"/>
        </w:rPr>
      </w:pPr>
    </w:p>
    <w:p w:rsidR="006557DD" w:rsidRPr="00AD2727" w:rsidRDefault="00F06E28" w:rsidP="00F06E28">
      <w:pPr>
        <w:jc w:val="center"/>
        <w:rPr>
          <w:b/>
          <w:sz w:val="20"/>
          <w:szCs w:val="20"/>
        </w:rPr>
      </w:pPr>
      <w:r w:rsidRPr="00AD2727">
        <w:rPr>
          <w:b/>
          <w:sz w:val="20"/>
          <w:szCs w:val="20"/>
        </w:rPr>
        <w:t>ОСНОВНЫЕ РЕЗУЛЬТАТЫ И ВЫВОДЫ</w:t>
      </w:r>
    </w:p>
    <w:p w:rsidR="006557DD" w:rsidRPr="00AD2727" w:rsidRDefault="006557DD" w:rsidP="006D4352">
      <w:pPr>
        <w:rPr>
          <w:sz w:val="20"/>
          <w:szCs w:val="20"/>
        </w:rPr>
      </w:pPr>
    </w:p>
    <w:p w:rsidR="00022EAE" w:rsidRPr="00AD2727" w:rsidRDefault="00022EAE" w:rsidP="00022EAE">
      <w:pPr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1. Разработаны методики для экспериментального исследования ветвления трещин в пластинах и тонкостенных цилиндрических оболочках, позволяющие контролировать режим распространения трещины при разрушении (прямолинейное или с ветвлением). Создан автоматизированный измерительный комплекс, позволяющий проводить регистрацию, обработку и анализ экспериментальных  данных, полученных в процессе натурных испытаний тонкостенных цилиндрических оболочек нагружением внутренним давлением. </w:t>
      </w:r>
    </w:p>
    <w:p w:rsidR="005339C0" w:rsidRPr="00AD2727" w:rsidRDefault="00022EAE" w:rsidP="005339C0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2. </w:t>
      </w:r>
      <w:r w:rsidR="005339C0" w:rsidRPr="00AD2727">
        <w:rPr>
          <w:sz w:val="20"/>
          <w:szCs w:val="20"/>
        </w:rPr>
        <w:t>Методики реализованы на  модельном (</w:t>
      </w:r>
      <w:r w:rsidR="009B1AEE" w:rsidRPr="00AD2727">
        <w:rPr>
          <w:sz w:val="20"/>
          <w:szCs w:val="20"/>
        </w:rPr>
        <w:t>ПММА</w:t>
      </w:r>
      <w:r w:rsidR="005339C0" w:rsidRPr="00AD2727">
        <w:rPr>
          <w:sz w:val="20"/>
          <w:szCs w:val="20"/>
        </w:rPr>
        <w:t>) и конструкционном (углеродист</w:t>
      </w:r>
      <w:r w:rsidR="009B1AEE" w:rsidRPr="00AD2727">
        <w:rPr>
          <w:sz w:val="20"/>
          <w:szCs w:val="20"/>
        </w:rPr>
        <w:t>ая</w:t>
      </w:r>
      <w:r w:rsidR="005339C0" w:rsidRPr="00AD2727">
        <w:rPr>
          <w:sz w:val="20"/>
          <w:szCs w:val="20"/>
        </w:rPr>
        <w:t xml:space="preserve"> стал</w:t>
      </w:r>
      <w:r w:rsidR="009B1AEE" w:rsidRPr="00AD2727">
        <w:rPr>
          <w:sz w:val="20"/>
          <w:szCs w:val="20"/>
        </w:rPr>
        <w:t>ь</w:t>
      </w:r>
      <w:r w:rsidR="005339C0" w:rsidRPr="00AD2727">
        <w:rPr>
          <w:sz w:val="20"/>
          <w:szCs w:val="20"/>
        </w:rPr>
        <w:t>) материалах и установлены общие для исследованных материалов макроскопические закономерности:</w:t>
      </w:r>
    </w:p>
    <w:p w:rsidR="005339C0" w:rsidRPr="00AD2727" w:rsidRDefault="005339C0" w:rsidP="005339C0">
      <w:pPr>
        <w:widowControl w:val="0"/>
        <w:numPr>
          <w:ilvl w:val="0"/>
          <w:numId w:val="15"/>
        </w:numPr>
        <w:tabs>
          <w:tab w:val="clear" w:pos="720"/>
          <w:tab w:val="left" w:pos="540"/>
        </w:tabs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ветвление происходит при достижении критического уровня разрушающего напряжения</w:t>
      </w:r>
      <w:r w:rsidR="00D96012" w:rsidRPr="00AD2727">
        <w:rPr>
          <w:sz w:val="20"/>
          <w:szCs w:val="20"/>
        </w:rPr>
        <w:t xml:space="preserve"> </w:t>
      </w:r>
      <w:r w:rsidR="00D96012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C9239B" w:rsidRPr="00AD2727">
        <w:rPr>
          <w:rFonts w:ascii="Symbol" w:hAnsi="Symbol"/>
          <w:i/>
          <w:sz w:val="20"/>
          <w:szCs w:val="20"/>
          <w:vertAlign w:val="superscript"/>
          <w:lang w:val="en-US"/>
        </w:rPr>
        <w:t></w:t>
      </w:r>
      <w:r w:rsidRPr="00AD2727">
        <w:rPr>
          <w:sz w:val="20"/>
          <w:szCs w:val="20"/>
        </w:rPr>
        <w:t>, причем с повышением</w:t>
      </w:r>
      <w:r w:rsidR="00FB3ECE" w:rsidRPr="00AD2727">
        <w:rPr>
          <w:sz w:val="20"/>
          <w:szCs w:val="20"/>
        </w:rPr>
        <w:t xml:space="preserve"> </w:t>
      </w:r>
      <w:r w:rsidR="00D96012" w:rsidRPr="00AD2727">
        <w:rPr>
          <w:rFonts w:ascii="Symbol" w:hAnsi="Symbol"/>
          <w:i/>
          <w:sz w:val="20"/>
          <w:szCs w:val="20"/>
          <w:lang w:val="en-US"/>
        </w:rPr>
        <w:t></w:t>
      </w:r>
      <w:r w:rsidR="00C9239B" w:rsidRPr="00AD2727">
        <w:rPr>
          <w:rFonts w:ascii="Symbol" w:hAnsi="Symbol"/>
          <w:i/>
          <w:sz w:val="20"/>
          <w:szCs w:val="20"/>
          <w:lang w:val="en-US"/>
        </w:rPr>
        <w:t></w:t>
      </w:r>
      <w:r w:rsidR="00D96012" w:rsidRPr="00AD2727">
        <w:rPr>
          <w:i/>
          <w:sz w:val="20"/>
          <w:szCs w:val="20"/>
          <w:vertAlign w:val="superscript"/>
        </w:rPr>
        <w:t xml:space="preserve"> </w:t>
      </w:r>
      <w:r w:rsidR="00FB3ECE" w:rsidRPr="00AD2727">
        <w:rPr>
          <w:sz w:val="20"/>
          <w:szCs w:val="20"/>
        </w:rPr>
        <w:t>уменьшается расстояние от надреза до  точки ветвления</w:t>
      </w:r>
      <w:r w:rsidRPr="00AD2727">
        <w:rPr>
          <w:sz w:val="20"/>
          <w:szCs w:val="20"/>
        </w:rPr>
        <w:t xml:space="preserve"> трещин</w:t>
      </w:r>
      <w:r w:rsidR="00FB3ECE" w:rsidRPr="00AD2727">
        <w:rPr>
          <w:sz w:val="20"/>
          <w:szCs w:val="20"/>
        </w:rPr>
        <w:t>ы</w:t>
      </w:r>
      <w:r w:rsidRPr="00AD2727">
        <w:rPr>
          <w:sz w:val="20"/>
          <w:szCs w:val="20"/>
        </w:rPr>
        <w:t xml:space="preserve">; </w:t>
      </w:r>
    </w:p>
    <w:p w:rsidR="005339C0" w:rsidRPr="00AD2727" w:rsidRDefault="005339C0" w:rsidP="005339C0">
      <w:pPr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процесс разрушения сопровождается формированием микроветвей, </w:t>
      </w:r>
      <w:r w:rsidRPr="00AD2727">
        <w:rPr>
          <w:sz w:val="20"/>
          <w:szCs w:val="20"/>
          <w:lang w:val="sr-Cyrl-CS"/>
        </w:rPr>
        <w:t xml:space="preserve"> занимающих часть толшины образца, </w:t>
      </w:r>
      <w:r w:rsidRPr="00AD2727">
        <w:rPr>
          <w:sz w:val="20"/>
          <w:szCs w:val="20"/>
        </w:rPr>
        <w:t xml:space="preserve">как до, так и после ветвления основной трещины, при этом траектория трещины отклоняется от прямолинейной; </w:t>
      </w:r>
    </w:p>
    <w:p w:rsidR="005339C0" w:rsidRPr="00AD2727" w:rsidRDefault="005339C0" w:rsidP="005339C0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0"/>
        <w:jc w:val="both"/>
        <w:rPr>
          <w:i/>
          <w:sz w:val="20"/>
          <w:szCs w:val="20"/>
        </w:rPr>
      </w:pPr>
      <w:r w:rsidRPr="00AD2727">
        <w:rPr>
          <w:sz w:val="20"/>
          <w:szCs w:val="20"/>
        </w:rPr>
        <w:t>р</w:t>
      </w:r>
      <w:r w:rsidRPr="00AD2727">
        <w:rPr>
          <w:sz w:val="20"/>
          <w:szCs w:val="20"/>
          <w:lang w:val="sr-Cyrl-CS"/>
        </w:rPr>
        <w:t xml:space="preserve">азделение одиночной трещины на </w:t>
      </w:r>
      <w:r w:rsidRPr="00AD2727">
        <w:rPr>
          <w:sz w:val="20"/>
          <w:szCs w:val="20"/>
        </w:rPr>
        <w:t>две расходящиеся под углом 30-60</w:t>
      </w:r>
      <w:r w:rsidRPr="00AD2727">
        <w:rPr>
          <w:sz w:val="20"/>
          <w:szCs w:val="20"/>
          <w:vertAlign w:val="superscript"/>
        </w:rPr>
        <w:t xml:space="preserve">0 </w:t>
      </w:r>
      <w:r w:rsidRPr="00AD2727">
        <w:rPr>
          <w:sz w:val="20"/>
          <w:szCs w:val="20"/>
        </w:rPr>
        <w:t>ветви происходит, когда ширина ветви (микроветви) становится равной толщине пластины или оболочки.</w:t>
      </w:r>
    </w:p>
    <w:p w:rsidR="00022EAE" w:rsidRPr="00AD2727" w:rsidRDefault="00022EAE" w:rsidP="00C45997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3. РЭМ-фрактографические исследования показали, что механизм трещинообразования при переходе от прямолинейного распространения трещины к режимам микроветвления и </w:t>
      </w:r>
      <w:r w:rsidRPr="00AD2727">
        <w:rPr>
          <w:sz w:val="20"/>
          <w:szCs w:val="20"/>
          <w:lang w:val="sr-Cyrl-CS"/>
        </w:rPr>
        <w:t xml:space="preserve">ветвления не меняется: </w:t>
      </w:r>
      <w:r w:rsidRPr="00AD2727">
        <w:rPr>
          <w:sz w:val="20"/>
          <w:szCs w:val="20"/>
        </w:rPr>
        <w:t xml:space="preserve">в ПММА разрушение при быстром распространении трещины вплоть до микроветвления и ветвления происходит по механизму микротрещинообразования, а в </w:t>
      </w:r>
      <w:r w:rsidR="003252B5" w:rsidRPr="00AD2727">
        <w:rPr>
          <w:sz w:val="20"/>
          <w:szCs w:val="20"/>
        </w:rPr>
        <w:t>с</w:t>
      </w:r>
      <w:r w:rsidRPr="00AD2727">
        <w:rPr>
          <w:sz w:val="20"/>
          <w:szCs w:val="20"/>
        </w:rPr>
        <w:t>т</w:t>
      </w:r>
      <w:r w:rsidR="003252B5" w:rsidRPr="00AD2727">
        <w:rPr>
          <w:sz w:val="20"/>
          <w:szCs w:val="20"/>
        </w:rPr>
        <w:t xml:space="preserve">али </w:t>
      </w:r>
      <w:r w:rsidRPr="00AD2727">
        <w:rPr>
          <w:sz w:val="20"/>
          <w:szCs w:val="20"/>
        </w:rPr>
        <w:t xml:space="preserve">45 </w:t>
      </w:r>
      <w:r w:rsidRPr="00AD2727">
        <w:rPr>
          <w:iCs/>
          <w:sz w:val="20"/>
          <w:szCs w:val="20"/>
          <w:lang w:val="sr-Cyrl-CS"/>
        </w:rPr>
        <w:t>- внутризеренного скола.</w:t>
      </w:r>
      <w:r w:rsidRPr="00AD2727">
        <w:rPr>
          <w:sz w:val="20"/>
          <w:szCs w:val="20"/>
          <w:lang w:val="sr-Cyrl-CS"/>
        </w:rPr>
        <w:t xml:space="preserve"> </w:t>
      </w:r>
    </w:p>
    <w:p w:rsidR="00022EAE" w:rsidRPr="00AD2727" w:rsidRDefault="00022EAE" w:rsidP="00022EAE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sz w:val="20"/>
          <w:szCs w:val="20"/>
          <w:lang w:val="sr-Cyrl-CS"/>
        </w:rPr>
      </w:pPr>
      <w:r w:rsidRPr="00AD2727">
        <w:rPr>
          <w:sz w:val="20"/>
          <w:szCs w:val="20"/>
        </w:rPr>
        <w:t xml:space="preserve">4. Проведено исследование эволюции зон процессов разрушения и установлено, что </w:t>
      </w:r>
      <w:r w:rsidR="00F25878" w:rsidRPr="00AD2727">
        <w:rPr>
          <w:sz w:val="20"/>
          <w:szCs w:val="20"/>
        </w:rPr>
        <w:t xml:space="preserve">поперечный </w:t>
      </w:r>
      <w:r w:rsidR="00B56B3E" w:rsidRPr="00AD2727">
        <w:rPr>
          <w:sz w:val="20"/>
          <w:szCs w:val="20"/>
        </w:rPr>
        <w:t>размер</w:t>
      </w:r>
      <w:r w:rsidRPr="00AD2727">
        <w:rPr>
          <w:sz w:val="20"/>
          <w:szCs w:val="20"/>
        </w:rPr>
        <w:t xml:space="preserve"> зон монотонно увеличивается вдоль пути трещины</w:t>
      </w:r>
      <w:r w:rsidRPr="00AD2727">
        <w:rPr>
          <w:sz w:val="20"/>
          <w:szCs w:val="20"/>
          <w:lang w:val="sr-Cyrl-CS"/>
        </w:rPr>
        <w:t xml:space="preserve"> и уменьшается непосредственно перед ветвлением. </w:t>
      </w:r>
    </w:p>
    <w:p w:rsidR="006D57B9" w:rsidRPr="00AD2727" w:rsidRDefault="00022EAE" w:rsidP="006D57B9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iCs/>
          <w:sz w:val="20"/>
          <w:szCs w:val="20"/>
          <w:lang w:val="sr-Cyrl-CS"/>
        </w:rPr>
      </w:pPr>
      <w:r w:rsidRPr="00AD2727">
        <w:rPr>
          <w:sz w:val="20"/>
          <w:szCs w:val="20"/>
          <w:lang w:val="sr-Cyrl-CS"/>
        </w:rPr>
        <w:t xml:space="preserve">5. </w:t>
      </w:r>
      <w:r w:rsidR="006D57B9" w:rsidRPr="00AD2727">
        <w:rPr>
          <w:sz w:val="20"/>
          <w:szCs w:val="20"/>
        </w:rPr>
        <w:t xml:space="preserve">На основе проведенных исследований предложен физический механизм ветвления трещины: переход  трещины от прямолинейного распространения к ветвлению происходит, когда ее скорость </w:t>
      </w:r>
      <w:r w:rsidR="006D57B9" w:rsidRPr="00AD2727">
        <w:rPr>
          <w:i/>
          <w:sz w:val="20"/>
          <w:szCs w:val="20"/>
          <w:lang w:val="en-US"/>
        </w:rPr>
        <w:t>V</w:t>
      </w:r>
      <w:r w:rsidR="006D57B9" w:rsidRPr="00AD2727">
        <w:rPr>
          <w:sz w:val="20"/>
          <w:szCs w:val="20"/>
        </w:rPr>
        <w:t xml:space="preserve"> достигает своего предельного значения </w:t>
      </w:r>
      <w:r w:rsidR="006D57B9" w:rsidRPr="00AD2727">
        <w:rPr>
          <w:i/>
          <w:iCs/>
          <w:sz w:val="20"/>
          <w:szCs w:val="20"/>
          <w:lang w:val="en-US"/>
        </w:rPr>
        <w:t>V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="006D57B9" w:rsidRPr="00AD2727">
        <w:rPr>
          <w:sz w:val="20"/>
          <w:szCs w:val="20"/>
        </w:rPr>
        <w:t xml:space="preserve">, при котором поток энергии упругих деформаций, поступающий в вершину трещины, </w:t>
      </w:r>
      <w:r w:rsidR="006D57B9" w:rsidRPr="00AD2727">
        <w:rPr>
          <w:i/>
          <w:iCs/>
          <w:sz w:val="20"/>
          <w:szCs w:val="20"/>
          <w:lang w:val="en-US"/>
        </w:rPr>
        <w:t>G</w:t>
      </w:r>
      <w:r w:rsidR="00331C5E" w:rsidRPr="00AD2727">
        <w:rPr>
          <w:i/>
          <w:iCs/>
          <w:sz w:val="20"/>
          <w:szCs w:val="20"/>
        </w:rPr>
        <w:t>,</w:t>
      </w:r>
      <w:r w:rsidR="006D57B9" w:rsidRPr="00AD2727">
        <w:rPr>
          <w:iCs/>
          <w:sz w:val="20"/>
          <w:szCs w:val="20"/>
        </w:rPr>
        <w:t xml:space="preserve"> превышает  энергию </w:t>
      </w:r>
      <w:r w:rsidR="006D57B9" w:rsidRPr="00AD2727">
        <w:rPr>
          <w:i/>
          <w:iCs/>
          <w:sz w:val="20"/>
          <w:szCs w:val="20"/>
          <w:lang w:val="en-US"/>
        </w:rPr>
        <w:t>G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="006D57B9" w:rsidRPr="00AD2727">
        <w:rPr>
          <w:iCs/>
          <w:sz w:val="20"/>
          <w:szCs w:val="20"/>
        </w:rPr>
        <w:t xml:space="preserve">, которая </w:t>
      </w:r>
      <w:r w:rsidR="006D57B9" w:rsidRPr="00AD2727">
        <w:rPr>
          <w:sz w:val="20"/>
          <w:szCs w:val="20"/>
        </w:rPr>
        <w:t xml:space="preserve">затрачивается </w:t>
      </w:r>
      <w:r w:rsidR="006D57B9" w:rsidRPr="00AD2727">
        <w:rPr>
          <w:iCs/>
          <w:sz w:val="20"/>
          <w:szCs w:val="20"/>
        </w:rPr>
        <w:t xml:space="preserve">на </w:t>
      </w:r>
      <w:r w:rsidR="006D57B9" w:rsidRPr="00AD2727">
        <w:rPr>
          <w:sz w:val="20"/>
          <w:szCs w:val="20"/>
        </w:rPr>
        <w:t xml:space="preserve">сопротивление материала росту одиночной трещины, </w:t>
      </w:r>
      <w:r w:rsidR="006D57B9" w:rsidRPr="00AD2727">
        <w:rPr>
          <w:iCs/>
          <w:sz w:val="20"/>
          <w:szCs w:val="20"/>
        </w:rPr>
        <w:t xml:space="preserve">т.е. при </w:t>
      </w:r>
      <w:r w:rsidR="006D57B9" w:rsidRPr="00AD2727">
        <w:rPr>
          <w:i/>
          <w:iCs/>
          <w:sz w:val="20"/>
          <w:szCs w:val="20"/>
          <w:lang w:val="en-US"/>
        </w:rPr>
        <w:t>G</w:t>
      </w:r>
      <w:r w:rsidR="006D57B9" w:rsidRPr="00AD2727">
        <w:rPr>
          <w:i/>
          <w:iCs/>
          <w:sz w:val="20"/>
          <w:szCs w:val="20"/>
        </w:rPr>
        <w:t xml:space="preserve"> &gt;</w:t>
      </w:r>
      <w:r w:rsidR="006D57B9" w:rsidRPr="00AD2727">
        <w:rPr>
          <w:iCs/>
          <w:sz w:val="20"/>
          <w:szCs w:val="20"/>
        </w:rPr>
        <w:t xml:space="preserve"> </w:t>
      </w:r>
      <w:r w:rsidR="006D57B9" w:rsidRPr="00AD2727">
        <w:rPr>
          <w:i/>
          <w:iCs/>
          <w:sz w:val="20"/>
          <w:szCs w:val="20"/>
          <w:lang w:val="en-US"/>
        </w:rPr>
        <w:t>G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="006D57B9" w:rsidRPr="00AD2727">
        <w:rPr>
          <w:iCs/>
          <w:sz w:val="20"/>
          <w:szCs w:val="20"/>
          <w:lang w:val="sr-Cyrl-CS"/>
        </w:rPr>
        <w:t xml:space="preserve"> (необходимое </w:t>
      </w:r>
      <w:r w:rsidR="006D57B9" w:rsidRPr="00AD2727">
        <w:rPr>
          <w:i/>
          <w:iCs/>
          <w:sz w:val="20"/>
          <w:szCs w:val="20"/>
        </w:rPr>
        <w:t xml:space="preserve"> </w:t>
      </w:r>
      <w:r w:rsidR="006D57B9" w:rsidRPr="00AD2727">
        <w:rPr>
          <w:iCs/>
          <w:sz w:val="20"/>
          <w:szCs w:val="20"/>
        </w:rPr>
        <w:t xml:space="preserve">условие) и </w:t>
      </w:r>
      <w:r w:rsidR="006D57B9" w:rsidRPr="00AD2727">
        <w:rPr>
          <w:i/>
          <w:iCs/>
          <w:sz w:val="20"/>
          <w:szCs w:val="20"/>
          <w:lang w:val="en-US"/>
        </w:rPr>
        <w:t>V</w:t>
      </w:r>
      <w:r w:rsidR="006D57B9" w:rsidRPr="00AD2727">
        <w:rPr>
          <w:i/>
          <w:iCs/>
          <w:sz w:val="20"/>
          <w:szCs w:val="20"/>
        </w:rPr>
        <w:t xml:space="preserve"> = </w:t>
      </w:r>
      <w:r w:rsidR="006D57B9" w:rsidRPr="00AD2727">
        <w:rPr>
          <w:i/>
          <w:iCs/>
          <w:sz w:val="20"/>
          <w:szCs w:val="20"/>
          <w:lang w:val="en-US"/>
        </w:rPr>
        <w:t>V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="006D57B9" w:rsidRPr="00AD2727">
        <w:rPr>
          <w:iCs/>
          <w:sz w:val="20"/>
          <w:szCs w:val="20"/>
        </w:rPr>
        <w:t xml:space="preserve"> (достаточное условие). Величина </w:t>
      </w:r>
      <w:r w:rsidR="006D57B9" w:rsidRPr="00AD2727">
        <w:rPr>
          <w:i/>
          <w:iCs/>
          <w:sz w:val="20"/>
          <w:szCs w:val="20"/>
          <w:lang w:val="en-US"/>
        </w:rPr>
        <w:t>G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="006D57B9" w:rsidRPr="00AD2727">
        <w:rPr>
          <w:i/>
          <w:iCs/>
          <w:sz w:val="20"/>
          <w:szCs w:val="20"/>
          <w:vertAlign w:val="subscript"/>
        </w:rPr>
        <w:t xml:space="preserve"> </w:t>
      </w:r>
      <w:r w:rsidR="006D57B9" w:rsidRPr="00AD2727">
        <w:rPr>
          <w:sz w:val="20"/>
          <w:szCs w:val="20"/>
        </w:rPr>
        <w:t xml:space="preserve">зависит от </w:t>
      </w:r>
      <w:r w:rsidR="006D57B9" w:rsidRPr="00AD2727">
        <w:rPr>
          <w:iCs/>
          <w:sz w:val="20"/>
          <w:szCs w:val="20"/>
          <w:lang w:val="sr-Cyrl-CS"/>
        </w:rPr>
        <w:t xml:space="preserve">деформационных свойств материала при </w:t>
      </w:r>
      <w:r w:rsidR="006D57B9" w:rsidRPr="00AD2727">
        <w:rPr>
          <w:i/>
          <w:sz w:val="20"/>
          <w:szCs w:val="20"/>
          <w:lang w:val="en-US"/>
        </w:rPr>
        <w:t>V</w:t>
      </w:r>
      <w:r w:rsidR="006D57B9" w:rsidRPr="00AD2727">
        <w:rPr>
          <w:sz w:val="20"/>
          <w:szCs w:val="20"/>
        </w:rPr>
        <w:t xml:space="preserve"> → </w:t>
      </w:r>
      <w:r w:rsidR="006D57B9" w:rsidRPr="00AD2727">
        <w:rPr>
          <w:i/>
          <w:iCs/>
          <w:sz w:val="20"/>
          <w:szCs w:val="20"/>
          <w:lang w:val="en-US"/>
        </w:rPr>
        <w:t>V</w:t>
      </w:r>
      <w:r w:rsidR="00C9239B" w:rsidRPr="00AD2727">
        <w:rPr>
          <w:i/>
          <w:iCs/>
          <w:sz w:val="20"/>
          <w:szCs w:val="20"/>
          <w:vertAlign w:val="superscript"/>
        </w:rPr>
        <w:t>*</w:t>
      </w:r>
      <w:r w:rsidR="006D57B9" w:rsidRPr="00AD2727">
        <w:rPr>
          <w:sz w:val="20"/>
          <w:szCs w:val="20"/>
        </w:rPr>
        <w:t xml:space="preserve"> </w:t>
      </w:r>
      <w:r w:rsidR="006D57B9" w:rsidRPr="00AD2727">
        <w:rPr>
          <w:iCs/>
          <w:sz w:val="20"/>
          <w:szCs w:val="20"/>
          <w:lang w:val="sr-Cyrl-CS"/>
        </w:rPr>
        <w:t xml:space="preserve">и толщины образца. </w:t>
      </w:r>
    </w:p>
    <w:p w:rsidR="00E02D81" w:rsidRPr="00AD2727" w:rsidRDefault="00E02D81" w:rsidP="009F1799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iCs/>
          <w:sz w:val="20"/>
          <w:szCs w:val="20"/>
        </w:rPr>
      </w:pPr>
    </w:p>
    <w:p w:rsidR="0011496F" w:rsidRPr="00AD2727" w:rsidRDefault="0011496F" w:rsidP="009F1799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iCs/>
          <w:sz w:val="20"/>
          <w:szCs w:val="20"/>
        </w:rPr>
      </w:pPr>
    </w:p>
    <w:p w:rsidR="00D53B01" w:rsidRPr="00AD2727" w:rsidRDefault="00D53B01" w:rsidP="009F1799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iCs/>
          <w:sz w:val="20"/>
          <w:szCs w:val="20"/>
        </w:rPr>
      </w:pPr>
    </w:p>
    <w:p w:rsidR="00D53B01" w:rsidRPr="00AD2727" w:rsidRDefault="00D53B01" w:rsidP="009F1799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iCs/>
          <w:sz w:val="20"/>
          <w:szCs w:val="20"/>
        </w:rPr>
      </w:pPr>
    </w:p>
    <w:p w:rsidR="00D53B01" w:rsidRPr="00AD2727" w:rsidRDefault="00D53B01" w:rsidP="009F1799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iCs/>
          <w:sz w:val="20"/>
          <w:szCs w:val="20"/>
        </w:rPr>
      </w:pPr>
    </w:p>
    <w:p w:rsidR="00F06E28" w:rsidRPr="00AD2727" w:rsidRDefault="00F06E28" w:rsidP="002D6223">
      <w:pPr>
        <w:jc w:val="both"/>
        <w:rPr>
          <w:b/>
          <w:sz w:val="20"/>
          <w:szCs w:val="20"/>
        </w:rPr>
      </w:pPr>
      <w:r w:rsidRPr="00AD2727">
        <w:rPr>
          <w:b/>
          <w:sz w:val="20"/>
          <w:szCs w:val="20"/>
        </w:rPr>
        <w:t>Основное содержание диссертации опубликовано в следующих работах:</w:t>
      </w:r>
    </w:p>
    <w:p w:rsidR="005E6466" w:rsidRPr="00AD2727" w:rsidRDefault="005E6466" w:rsidP="002D6223">
      <w:pPr>
        <w:jc w:val="both"/>
        <w:rPr>
          <w:b/>
          <w:sz w:val="20"/>
          <w:szCs w:val="20"/>
        </w:rPr>
      </w:pPr>
    </w:p>
    <w:p w:rsidR="002D6223" w:rsidRPr="00AD2727" w:rsidRDefault="005708EA" w:rsidP="002D6223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Левин А.И./</w:t>
      </w:r>
      <w:r w:rsidR="00D066B4" w:rsidRPr="00AD2727">
        <w:rPr>
          <w:sz w:val="20"/>
          <w:szCs w:val="20"/>
        </w:rPr>
        <w:t xml:space="preserve"> </w:t>
      </w:r>
      <w:r w:rsidR="002D6223" w:rsidRPr="00AD2727">
        <w:rPr>
          <w:sz w:val="20"/>
          <w:szCs w:val="20"/>
        </w:rPr>
        <w:t>Характер разрушения при ветвлении трещины в аморфных полимерах</w:t>
      </w:r>
      <w:r w:rsidR="00D066B4" w:rsidRPr="00AD2727">
        <w:rPr>
          <w:sz w:val="20"/>
          <w:szCs w:val="20"/>
        </w:rPr>
        <w:t xml:space="preserve"> /</w:t>
      </w:r>
      <w:r w:rsidR="002D6223" w:rsidRPr="00AD2727">
        <w:rPr>
          <w:sz w:val="20"/>
          <w:szCs w:val="20"/>
        </w:rPr>
        <w:t xml:space="preserve"> </w:t>
      </w:r>
      <w:r w:rsidR="00D066B4" w:rsidRPr="00AD2727">
        <w:rPr>
          <w:sz w:val="20"/>
          <w:szCs w:val="20"/>
        </w:rPr>
        <w:t xml:space="preserve">А.И. Левин, А.С. Сыромятникова, А.А. Алексеев </w:t>
      </w:r>
      <w:r w:rsidR="002D6223" w:rsidRPr="00AD2727">
        <w:rPr>
          <w:sz w:val="20"/>
          <w:szCs w:val="20"/>
        </w:rPr>
        <w:t xml:space="preserve">// Материалы </w:t>
      </w:r>
      <w:r w:rsidR="002D6223" w:rsidRPr="00AD2727">
        <w:rPr>
          <w:sz w:val="20"/>
          <w:szCs w:val="20"/>
          <w:lang w:val="en-US"/>
        </w:rPr>
        <w:t>I</w:t>
      </w:r>
      <w:r w:rsidR="002D6223" w:rsidRPr="00AD2727">
        <w:rPr>
          <w:sz w:val="20"/>
          <w:szCs w:val="20"/>
        </w:rPr>
        <w:t xml:space="preserve"> Евразийского симпозиума по проблемам прочности материалов и машин для регионов холодного климата: в 6 т. </w:t>
      </w:r>
      <w:r w:rsidR="00D066B4" w:rsidRPr="00AD2727">
        <w:rPr>
          <w:sz w:val="20"/>
          <w:szCs w:val="20"/>
        </w:rPr>
        <w:t xml:space="preserve">Т.2. – </w:t>
      </w:r>
      <w:r w:rsidR="002D6223" w:rsidRPr="00AD2727">
        <w:rPr>
          <w:sz w:val="20"/>
          <w:szCs w:val="20"/>
        </w:rPr>
        <w:t>Якутск: ОИФТПС СО РАН, 2002. – С.80-83.</w:t>
      </w:r>
    </w:p>
    <w:p w:rsidR="002D6223" w:rsidRPr="00AD2727" w:rsidRDefault="002D6223" w:rsidP="002D6223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Подходы в оценке перехода от прямолинейного распространения трещины к режиму ветвления при динамическом разрушении</w:t>
      </w:r>
      <w:r w:rsidR="00D066B4" w:rsidRPr="00AD2727">
        <w:rPr>
          <w:sz w:val="20"/>
          <w:szCs w:val="20"/>
        </w:rPr>
        <w:t xml:space="preserve"> / А.А. Алексеев, А.И. Левин, А.С. Сыромятникова и др.</w:t>
      </w:r>
      <w:r w:rsidRPr="00AD2727">
        <w:rPr>
          <w:sz w:val="20"/>
          <w:szCs w:val="20"/>
        </w:rPr>
        <w:t xml:space="preserve"> // Материалы </w:t>
      </w:r>
      <w:r w:rsidRPr="00AD2727">
        <w:rPr>
          <w:sz w:val="20"/>
          <w:szCs w:val="20"/>
          <w:lang w:val="en-US"/>
        </w:rPr>
        <w:t>I</w:t>
      </w:r>
      <w:r w:rsidRPr="00AD2727">
        <w:rPr>
          <w:sz w:val="20"/>
          <w:szCs w:val="20"/>
        </w:rPr>
        <w:t xml:space="preserve"> Евразийского симпозиума по проблемам прочности материалов и машин для регионов холодного климата: в 6 т.</w:t>
      </w:r>
      <w:r w:rsidR="00D066B4" w:rsidRPr="00AD2727">
        <w:rPr>
          <w:sz w:val="20"/>
          <w:szCs w:val="20"/>
        </w:rPr>
        <w:t xml:space="preserve"> Т.2. –</w:t>
      </w:r>
      <w:r w:rsidRPr="00AD2727">
        <w:rPr>
          <w:sz w:val="20"/>
          <w:szCs w:val="20"/>
        </w:rPr>
        <w:t xml:space="preserve"> Якутск: ОИФТПС СО РАН, 2002. – С.83-88.</w:t>
      </w:r>
    </w:p>
    <w:p w:rsidR="002D6223" w:rsidRPr="00AD2727" w:rsidRDefault="00D066B4" w:rsidP="002D6223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Алексеев А.А. </w:t>
      </w:r>
      <w:r w:rsidR="002D6223" w:rsidRPr="00AD2727">
        <w:rPr>
          <w:sz w:val="20"/>
          <w:szCs w:val="20"/>
        </w:rPr>
        <w:t>Характер разрушения при ветвления трещины в аморфных полимерах</w:t>
      </w:r>
      <w:r w:rsidRPr="00AD2727">
        <w:rPr>
          <w:sz w:val="20"/>
          <w:szCs w:val="20"/>
        </w:rPr>
        <w:t xml:space="preserve"> / А.А. Алексеев, А.С. Сыромятникова, А.И. Левин</w:t>
      </w:r>
      <w:r w:rsidR="002D6223" w:rsidRPr="00AD2727">
        <w:rPr>
          <w:sz w:val="20"/>
          <w:szCs w:val="20"/>
        </w:rPr>
        <w:t xml:space="preserve"> //</w:t>
      </w:r>
      <w:r w:rsidRPr="00AD2727">
        <w:rPr>
          <w:sz w:val="20"/>
          <w:szCs w:val="20"/>
        </w:rPr>
        <w:t xml:space="preserve"> </w:t>
      </w:r>
      <w:r w:rsidR="00972E52" w:rsidRPr="00AD2727">
        <w:rPr>
          <w:sz w:val="20"/>
          <w:szCs w:val="20"/>
        </w:rPr>
        <w:t>Тезисы докладов Тринадцатой з</w:t>
      </w:r>
      <w:r w:rsidR="002D6223" w:rsidRPr="00AD2727">
        <w:rPr>
          <w:sz w:val="20"/>
          <w:szCs w:val="20"/>
        </w:rPr>
        <w:t>имн</w:t>
      </w:r>
      <w:r w:rsidR="00972E52" w:rsidRPr="00AD2727">
        <w:rPr>
          <w:sz w:val="20"/>
          <w:szCs w:val="20"/>
        </w:rPr>
        <w:t>ей</w:t>
      </w:r>
      <w:r w:rsidR="002D6223" w:rsidRPr="00AD2727">
        <w:rPr>
          <w:sz w:val="20"/>
          <w:szCs w:val="20"/>
        </w:rPr>
        <w:t xml:space="preserve"> школ</w:t>
      </w:r>
      <w:r w:rsidR="00972E52" w:rsidRPr="00AD2727">
        <w:rPr>
          <w:sz w:val="20"/>
          <w:szCs w:val="20"/>
        </w:rPr>
        <w:t>ы</w:t>
      </w:r>
      <w:r w:rsidR="002D6223" w:rsidRPr="00AD2727">
        <w:rPr>
          <w:sz w:val="20"/>
          <w:szCs w:val="20"/>
        </w:rPr>
        <w:t xml:space="preserve"> по механике сплошных сред</w:t>
      </w:r>
      <w:r w:rsidRPr="00AD2727">
        <w:rPr>
          <w:sz w:val="20"/>
          <w:szCs w:val="20"/>
        </w:rPr>
        <w:t>. –</w:t>
      </w:r>
      <w:r w:rsidR="002D6223" w:rsidRPr="00AD2727">
        <w:rPr>
          <w:sz w:val="20"/>
          <w:szCs w:val="20"/>
        </w:rPr>
        <w:t xml:space="preserve"> Пермь: ИМСС УрО РАН, 2003. – С.14.</w:t>
      </w:r>
    </w:p>
    <w:p w:rsidR="002D6223" w:rsidRPr="00AD2727" w:rsidRDefault="005708EA" w:rsidP="00564698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Левин А.И</w:t>
      </w:r>
      <w:r w:rsidR="007C5930" w:rsidRPr="00AD2727">
        <w:rPr>
          <w:sz w:val="20"/>
          <w:szCs w:val="20"/>
        </w:rPr>
        <w:t>. Ветвление трещины в полиметилметакрилате</w:t>
      </w:r>
      <w:r w:rsidRPr="00AD2727">
        <w:rPr>
          <w:sz w:val="20"/>
          <w:szCs w:val="20"/>
        </w:rPr>
        <w:t xml:space="preserve"> </w:t>
      </w:r>
      <w:r w:rsidR="00D066B4" w:rsidRPr="00AD2727">
        <w:rPr>
          <w:sz w:val="20"/>
          <w:szCs w:val="20"/>
        </w:rPr>
        <w:t>/ А.И.Левин, А.С. Сыромятникова,  А.А. Алексеев, А.М. Большаков</w:t>
      </w:r>
      <w:r w:rsidR="002D6223" w:rsidRPr="00AD2727">
        <w:rPr>
          <w:sz w:val="20"/>
          <w:szCs w:val="20"/>
        </w:rPr>
        <w:t xml:space="preserve"> // Фундаментальные  и прикладные проблемы физики и энергетики</w:t>
      </w:r>
      <w:r w:rsidR="00D066B4" w:rsidRPr="00AD2727">
        <w:rPr>
          <w:sz w:val="20"/>
          <w:szCs w:val="20"/>
        </w:rPr>
        <w:t>.</w:t>
      </w:r>
      <w:r w:rsidR="002D6223" w:rsidRPr="00AD2727">
        <w:rPr>
          <w:sz w:val="20"/>
          <w:szCs w:val="20"/>
        </w:rPr>
        <w:t xml:space="preserve"> Межвузовский сборник научных трудов. – Новосибирск: Сибирское соглашение, 2003. – </w:t>
      </w:r>
      <w:r w:rsidR="002D6223" w:rsidRPr="00AD2727">
        <w:rPr>
          <w:sz w:val="20"/>
          <w:szCs w:val="20"/>
          <w:lang w:val="en-US"/>
        </w:rPr>
        <w:t>C</w:t>
      </w:r>
      <w:r w:rsidR="002D6223" w:rsidRPr="00AD2727">
        <w:rPr>
          <w:sz w:val="20"/>
          <w:szCs w:val="20"/>
        </w:rPr>
        <w:t>.135-140</w:t>
      </w:r>
    </w:p>
    <w:p w:rsidR="00564698" w:rsidRPr="00AD2727" w:rsidRDefault="00564698" w:rsidP="00564698">
      <w:pPr>
        <w:numPr>
          <w:ilvl w:val="0"/>
          <w:numId w:val="3"/>
        </w:numPr>
        <w:tabs>
          <w:tab w:val="clear" w:pos="720"/>
          <w:tab w:val="num" w:pos="18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 Исследование причин аварий магистрального газопровода Бэргэ-Якутск / А.М. Большаков, Н.И. Голиков, А.А. Алексеев, А.Р. Иванов. //Современные методы математического моделирования природных и антропогенных катастроф. Проблемы защиты населения и территории от чрезвычайных ситуаций природного и техногенного характера: В 3 т. Т.2.: Тр. научных конференций. – Красноярск: ИВМ СО РАН , 2003. – С.62-68.</w:t>
      </w:r>
    </w:p>
    <w:p w:rsidR="002D6223" w:rsidRPr="00AD2727" w:rsidRDefault="002D6223" w:rsidP="00564698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Низкотемпературные натурные испытания сосудов высокого давления</w:t>
      </w:r>
      <w:r w:rsidR="00564698" w:rsidRPr="00AD2727">
        <w:rPr>
          <w:sz w:val="20"/>
          <w:szCs w:val="20"/>
        </w:rPr>
        <w:t xml:space="preserve"> / А.А. Алексеев, К.Н. Большев, В.А. Иванов и др. </w:t>
      </w:r>
      <w:r w:rsidRPr="00AD2727">
        <w:rPr>
          <w:sz w:val="20"/>
          <w:szCs w:val="20"/>
        </w:rPr>
        <w:t xml:space="preserve">// </w:t>
      </w:r>
      <w:r w:rsidR="00FC12C8" w:rsidRPr="00AD2727">
        <w:rPr>
          <w:sz w:val="20"/>
          <w:szCs w:val="20"/>
        </w:rPr>
        <w:t>Т</w:t>
      </w:r>
      <w:r w:rsidRPr="00AD2727">
        <w:rPr>
          <w:sz w:val="20"/>
          <w:szCs w:val="20"/>
        </w:rPr>
        <w:t>езис</w:t>
      </w:r>
      <w:r w:rsidR="00FC12C8" w:rsidRPr="00AD2727">
        <w:rPr>
          <w:sz w:val="20"/>
          <w:szCs w:val="20"/>
        </w:rPr>
        <w:t>ы</w:t>
      </w:r>
      <w:r w:rsidRPr="00AD2727">
        <w:rPr>
          <w:sz w:val="20"/>
          <w:szCs w:val="20"/>
        </w:rPr>
        <w:t xml:space="preserve"> Десятой Всероссийской научной конференции студентов-физиков и молодых ученых: В 2 т. Т. 2</w:t>
      </w:r>
      <w:r w:rsidR="00CA0DF2" w:rsidRPr="00AD2727">
        <w:rPr>
          <w:sz w:val="20"/>
          <w:szCs w:val="20"/>
        </w:rPr>
        <w:t>.</w:t>
      </w:r>
      <w:r w:rsidRPr="00AD2727">
        <w:rPr>
          <w:sz w:val="20"/>
          <w:szCs w:val="20"/>
        </w:rPr>
        <w:t xml:space="preserve"> – Екатеринбург-Красноярск: издательство АСФ России, 2004. – С.1155-1156.</w:t>
      </w:r>
    </w:p>
    <w:p w:rsidR="002D6223" w:rsidRPr="00AD2727" w:rsidRDefault="00564698" w:rsidP="002D6223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Алексеев А.А. </w:t>
      </w:r>
      <w:r w:rsidR="002D6223" w:rsidRPr="00AD2727">
        <w:rPr>
          <w:sz w:val="20"/>
          <w:szCs w:val="20"/>
        </w:rPr>
        <w:t>Натурные испытания стали 45 при низких температурах</w:t>
      </w:r>
      <w:r w:rsidRPr="00AD2727">
        <w:rPr>
          <w:sz w:val="20"/>
          <w:szCs w:val="20"/>
        </w:rPr>
        <w:t xml:space="preserve"> / А.А. Алексеев, К.Н. Большев </w:t>
      </w:r>
      <w:r w:rsidR="002D6223" w:rsidRPr="00AD2727">
        <w:rPr>
          <w:sz w:val="20"/>
          <w:szCs w:val="20"/>
        </w:rPr>
        <w:t xml:space="preserve">// Труды </w:t>
      </w:r>
      <w:r w:rsidR="002D6223" w:rsidRPr="00AD2727">
        <w:rPr>
          <w:sz w:val="20"/>
          <w:szCs w:val="20"/>
          <w:lang w:val="en-US"/>
        </w:rPr>
        <w:t>II</w:t>
      </w:r>
      <w:r w:rsidR="002D6223" w:rsidRPr="00AD2727">
        <w:rPr>
          <w:sz w:val="20"/>
          <w:szCs w:val="20"/>
        </w:rPr>
        <w:t xml:space="preserve"> Евразийского симпозиума по проблемам прочности материалов и машин для регионов холодного климата</w:t>
      </w:r>
      <w:r w:rsidRPr="00AD2727">
        <w:rPr>
          <w:sz w:val="20"/>
          <w:szCs w:val="20"/>
        </w:rPr>
        <w:t>. Ч.1. –</w:t>
      </w:r>
      <w:r w:rsidR="002D6223" w:rsidRPr="00AD2727">
        <w:rPr>
          <w:sz w:val="20"/>
          <w:szCs w:val="20"/>
        </w:rPr>
        <w:t xml:space="preserve"> Якутск: ЯФГУ «Изд-во СО РАН», 2004.– С.364-368.</w:t>
      </w:r>
    </w:p>
    <w:p w:rsidR="002D6223" w:rsidRPr="00AD2727" w:rsidRDefault="005708EA" w:rsidP="002D6223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Большев К.Н. </w:t>
      </w:r>
      <w:r w:rsidR="002D6223" w:rsidRPr="00AD2727">
        <w:rPr>
          <w:sz w:val="20"/>
          <w:szCs w:val="20"/>
        </w:rPr>
        <w:t>Автоматизированный измерительный комплекс для низкотемпературных натурных испытаний сосудов высокого давления</w:t>
      </w:r>
      <w:r w:rsidR="003B68B7" w:rsidRPr="00AD2727">
        <w:rPr>
          <w:sz w:val="20"/>
          <w:szCs w:val="20"/>
        </w:rPr>
        <w:t xml:space="preserve"> / К.Н. Большев, А.А. Алексеев </w:t>
      </w:r>
      <w:r w:rsidR="002D6223" w:rsidRPr="00AD2727">
        <w:rPr>
          <w:sz w:val="20"/>
          <w:szCs w:val="20"/>
        </w:rPr>
        <w:t xml:space="preserve">// Труды </w:t>
      </w:r>
      <w:r w:rsidR="002D6223" w:rsidRPr="00AD2727">
        <w:rPr>
          <w:sz w:val="20"/>
          <w:szCs w:val="20"/>
          <w:lang w:val="en-US"/>
        </w:rPr>
        <w:t>II</w:t>
      </w:r>
      <w:r w:rsidR="002D6223" w:rsidRPr="00AD2727">
        <w:rPr>
          <w:sz w:val="20"/>
          <w:szCs w:val="20"/>
        </w:rPr>
        <w:t xml:space="preserve"> Евразийского симпозиума по проблемам прочности материалов и машин для регионов холодного климата</w:t>
      </w:r>
      <w:r w:rsidR="003B68B7" w:rsidRPr="00AD2727">
        <w:rPr>
          <w:sz w:val="20"/>
          <w:szCs w:val="20"/>
        </w:rPr>
        <w:t>. Ч.1. –</w:t>
      </w:r>
      <w:r w:rsidR="002D6223" w:rsidRPr="00AD2727">
        <w:rPr>
          <w:sz w:val="20"/>
          <w:szCs w:val="20"/>
        </w:rPr>
        <w:t xml:space="preserve"> Якутск: ЯФГУ «Изд-во СО РАН», 2004. – С.364-373.</w:t>
      </w:r>
    </w:p>
    <w:p w:rsidR="002D6223" w:rsidRPr="00AD2727" w:rsidRDefault="0099229B" w:rsidP="002D6223">
      <w:pPr>
        <w:pStyle w:val="a7"/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b w:val="0"/>
          <w:bCs w:val="0"/>
          <w:sz w:val="20"/>
          <w:szCs w:val="20"/>
        </w:rPr>
      </w:pPr>
      <w:r w:rsidRPr="00AD2727">
        <w:rPr>
          <w:b w:val="0"/>
          <w:sz w:val="20"/>
          <w:szCs w:val="20"/>
        </w:rPr>
        <w:t xml:space="preserve">Левин </w:t>
      </w:r>
      <w:r w:rsidR="003B68B7" w:rsidRPr="00AD2727">
        <w:rPr>
          <w:b w:val="0"/>
          <w:sz w:val="20"/>
          <w:szCs w:val="20"/>
        </w:rPr>
        <w:t>А.</w:t>
      </w:r>
      <w:r w:rsidRPr="00AD2727">
        <w:rPr>
          <w:b w:val="0"/>
          <w:sz w:val="20"/>
          <w:szCs w:val="20"/>
        </w:rPr>
        <w:t>И</w:t>
      </w:r>
      <w:r w:rsidR="003B68B7" w:rsidRPr="00AD2727">
        <w:rPr>
          <w:b w:val="0"/>
          <w:sz w:val="20"/>
          <w:szCs w:val="20"/>
        </w:rPr>
        <w:t xml:space="preserve">. </w:t>
      </w:r>
      <w:r w:rsidR="002D6223" w:rsidRPr="00AD2727">
        <w:rPr>
          <w:b w:val="0"/>
          <w:sz w:val="20"/>
          <w:szCs w:val="20"/>
        </w:rPr>
        <w:t>Ветвление трещины в полиметилметакрилате</w:t>
      </w:r>
      <w:r w:rsidR="003B68B7" w:rsidRPr="00AD2727">
        <w:rPr>
          <w:b w:val="0"/>
          <w:sz w:val="20"/>
          <w:szCs w:val="20"/>
        </w:rPr>
        <w:t xml:space="preserve"> / А.И. Левин, А.С. Сыромятникова, А.А. Алексеев</w:t>
      </w:r>
      <w:r w:rsidR="002D6223" w:rsidRPr="00AD2727">
        <w:rPr>
          <w:b w:val="0"/>
          <w:sz w:val="20"/>
          <w:szCs w:val="20"/>
        </w:rPr>
        <w:t xml:space="preserve"> // Наука</w:t>
      </w:r>
      <w:r w:rsidR="003B68B7" w:rsidRPr="00AD2727">
        <w:rPr>
          <w:b w:val="0"/>
          <w:sz w:val="20"/>
          <w:szCs w:val="20"/>
        </w:rPr>
        <w:t>-производству. – 2004. - №9. – С</w:t>
      </w:r>
      <w:r w:rsidR="002D6223" w:rsidRPr="00AD2727">
        <w:rPr>
          <w:b w:val="0"/>
          <w:sz w:val="20"/>
          <w:szCs w:val="20"/>
        </w:rPr>
        <w:t>.31-33.</w:t>
      </w:r>
    </w:p>
    <w:p w:rsidR="00273924" w:rsidRPr="00AD2727" w:rsidRDefault="00273924" w:rsidP="00273924">
      <w:pPr>
        <w:numPr>
          <w:ilvl w:val="0"/>
          <w:numId w:val="3"/>
        </w:numPr>
        <w:tabs>
          <w:tab w:val="clear" w:pos="720"/>
          <w:tab w:val="num" w:pos="18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Алексеев А.А. Исследование ветвления трещины при разрушении крупногабаритных стальных конструкций при низких температурах</w:t>
      </w:r>
      <w:r w:rsidR="00981AAD" w:rsidRPr="00AD2727">
        <w:rPr>
          <w:sz w:val="20"/>
          <w:szCs w:val="20"/>
        </w:rPr>
        <w:t xml:space="preserve"> / А.А. Алексеев</w:t>
      </w:r>
      <w:r w:rsidRPr="00AD2727">
        <w:rPr>
          <w:sz w:val="20"/>
          <w:szCs w:val="20"/>
        </w:rPr>
        <w:t xml:space="preserve"> // Сборник статей </w:t>
      </w:r>
      <w:r w:rsidRPr="00AD2727">
        <w:rPr>
          <w:sz w:val="20"/>
          <w:szCs w:val="20"/>
          <w:lang w:val="en-US"/>
        </w:rPr>
        <w:t>IX</w:t>
      </w:r>
      <w:r w:rsidRPr="00AD2727">
        <w:rPr>
          <w:sz w:val="20"/>
          <w:szCs w:val="20"/>
        </w:rPr>
        <w:t xml:space="preserve"> Лаврентьевских чтений, посвященных Международному году Физики. Том 1. – Якутск, 2005. – С.143-147.</w:t>
      </w:r>
    </w:p>
    <w:p w:rsidR="00F64F8B" w:rsidRPr="00AD2727" w:rsidRDefault="00F64F8B" w:rsidP="00F64F8B">
      <w:pPr>
        <w:pStyle w:val="a7"/>
        <w:numPr>
          <w:ilvl w:val="0"/>
          <w:numId w:val="3"/>
        </w:numPr>
        <w:tabs>
          <w:tab w:val="clear" w:pos="720"/>
          <w:tab w:val="num" w:pos="540"/>
        </w:tabs>
        <w:ind w:left="0" w:firstLine="0"/>
        <w:jc w:val="both"/>
        <w:rPr>
          <w:b w:val="0"/>
          <w:bCs w:val="0"/>
          <w:sz w:val="20"/>
          <w:szCs w:val="20"/>
        </w:rPr>
      </w:pPr>
      <w:r w:rsidRPr="00AD2727">
        <w:rPr>
          <w:b w:val="0"/>
          <w:bCs w:val="0"/>
          <w:sz w:val="20"/>
          <w:szCs w:val="20"/>
        </w:rPr>
        <w:t xml:space="preserve">Исследования несущей способности надземных магистральных газопроводов эксплуатирующихся более 35 лет в условиях Севера / </w:t>
      </w:r>
      <w:r w:rsidRPr="00AD2727">
        <w:rPr>
          <w:b w:val="0"/>
          <w:sz w:val="20"/>
          <w:szCs w:val="20"/>
        </w:rPr>
        <w:t xml:space="preserve">А.М. Большаков,  Н.И. Голиков, </w:t>
      </w:r>
      <w:r w:rsidRPr="00AD2727">
        <w:rPr>
          <w:b w:val="0"/>
          <w:bCs w:val="0"/>
          <w:sz w:val="20"/>
          <w:szCs w:val="20"/>
        </w:rPr>
        <w:t>А.А. Алексеев</w:t>
      </w:r>
      <w:r w:rsidRPr="00AD2727">
        <w:rPr>
          <w:b w:val="0"/>
          <w:sz w:val="20"/>
          <w:szCs w:val="20"/>
        </w:rPr>
        <w:t xml:space="preserve"> </w:t>
      </w:r>
      <w:r w:rsidR="00111EC8" w:rsidRPr="00AD2727">
        <w:rPr>
          <w:b w:val="0"/>
          <w:sz w:val="20"/>
          <w:szCs w:val="20"/>
        </w:rPr>
        <w:t>и др</w:t>
      </w:r>
      <w:r w:rsidRPr="00AD2727">
        <w:rPr>
          <w:b w:val="0"/>
          <w:sz w:val="20"/>
          <w:szCs w:val="20"/>
        </w:rPr>
        <w:t>.</w:t>
      </w:r>
      <w:r w:rsidRPr="00AD2727">
        <w:rPr>
          <w:b w:val="0"/>
          <w:bCs w:val="0"/>
          <w:sz w:val="20"/>
          <w:szCs w:val="20"/>
        </w:rPr>
        <w:t xml:space="preserve"> // Газовая промышленность. –2006. -№1</w:t>
      </w:r>
      <w:r w:rsidR="00111EC8" w:rsidRPr="00AD2727">
        <w:rPr>
          <w:b w:val="0"/>
          <w:bCs w:val="0"/>
          <w:sz w:val="20"/>
          <w:szCs w:val="20"/>
        </w:rPr>
        <w:t>.</w:t>
      </w:r>
      <w:r w:rsidRPr="00AD2727">
        <w:rPr>
          <w:b w:val="0"/>
          <w:bCs w:val="0"/>
          <w:sz w:val="20"/>
          <w:szCs w:val="20"/>
        </w:rPr>
        <w:t xml:space="preserve"> - С.38-39.</w:t>
      </w:r>
    </w:p>
    <w:p w:rsidR="00F64F8B" w:rsidRPr="00AD2727" w:rsidRDefault="0099229B" w:rsidP="002D6223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360"/>
        </w:tabs>
        <w:spacing w:line="288" w:lineRule="auto"/>
        <w:ind w:left="0" w:right="-5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Сыромятникова А.С. </w:t>
      </w:r>
      <w:r w:rsidR="002D6223" w:rsidRPr="00AD2727">
        <w:rPr>
          <w:bCs/>
          <w:sz w:val="20"/>
          <w:szCs w:val="20"/>
          <w:lang w:val="sr-Cyrl-CS"/>
        </w:rPr>
        <w:t xml:space="preserve">Применение методов </w:t>
      </w:r>
      <w:r w:rsidR="002D6223" w:rsidRPr="00AD2727">
        <w:rPr>
          <w:bCs/>
          <w:sz w:val="20"/>
          <w:szCs w:val="20"/>
        </w:rPr>
        <w:t xml:space="preserve">фрактальной </w:t>
      </w:r>
      <w:r w:rsidR="002D6223" w:rsidRPr="00AD2727">
        <w:rPr>
          <w:bCs/>
          <w:sz w:val="20"/>
          <w:szCs w:val="20"/>
          <w:lang w:val="sr-Cyrl-CS"/>
        </w:rPr>
        <w:t>геометрии для анализа</w:t>
      </w:r>
      <w:r w:rsidR="002D6223" w:rsidRPr="00AD2727">
        <w:rPr>
          <w:bCs/>
          <w:sz w:val="20"/>
          <w:szCs w:val="20"/>
        </w:rPr>
        <w:t xml:space="preserve"> РЭМ</w:t>
      </w:r>
      <w:r w:rsidR="002D6223" w:rsidRPr="00AD2727">
        <w:rPr>
          <w:bCs/>
          <w:sz w:val="20"/>
          <w:szCs w:val="20"/>
          <w:lang w:val="sr-Cyrl-CS"/>
        </w:rPr>
        <w:t>-фрактограмм</w:t>
      </w:r>
      <w:r w:rsidR="003B68B7" w:rsidRPr="00AD2727">
        <w:rPr>
          <w:bCs/>
          <w:sz w:val="20"/>
          <w:szCs w:val="20"/>
          <w:lang w:val="sr-Cyrl-CS"/>
        </w:rPr>
        <w:t xml:space="preserve"> / </w:t>
      </w:r>
      <w:r w:rsidR="003B68B7" w:rsidRPr="00AD2727">
        <w:rPr>
          <w:sz w:val="20"/>
          <w:szCs w:val="20"/>
        </w:rPr>
        <w:t>А.С. Сыромятникова, А.А. Алексеев</w:t>
      </w:r>
      <w:r w:rsidR="002D6223" w:rsidRPr="00AD2727">
        <w:rPr>
          <w:bCs/>
          <w:sz w:val="20"/>
          <w:szCs w:val="20"/>
          <w:lang w:val="sr-Cyrl-CS"/>
        </w:rPr>
        <w:t xml:space="preserve"> // </w:t>
      </w:r>
      <w:r w:rsidR="002D6223" w:rsidRPr="00AD2727">
        <w:rPr>
          <w:sz w:val="20"/>
          <w:szCs w:val="20"/>
        </w:rPr>
        <w:t>Электронное издание «</w:t>
      </w:r>
      <w:r w:rsidR="002D6223" w:rsidRPr="00AD2727">
        <w:rPr>
          <w:sz w:val="20"/>
          <w:szCs w:val="20"/>
          <w:lang w:val="en-US"/>
        </w:rPr>
        <w:t>Eurastrencold</w:t>
      </w:r>
      <w:r w:rsidR="002D6223" w:rsidRPr="00AD2727">
        <w:rPr>
          <w:sz w:val="20"/>
          <w:szCs w:val="20"/>
        </w:rPr>
        <w:t xml:space="preserve">-2006: труды </w:t>
      </w:r>
      <w:r w:rsidR="002D6223" w:rsidRPr="00AD2727">
        <w:rPr>
          <w:sz w:val="20"/>
          <w:szCs w:val="20"/>
          <w:lang w:val="en-US"/>
        </w:rPr>
        <w:t>III</w:t>
      </w:r>
      <w:r w:rsidR="002D6223" w:rsidRPr="00AD2727">
        <w:rPr>
          <w:sz w:val="20"/>
          <w:szCs w:val="20"/>
        </w:rPr>
        <w:t xml:space="preserve"> Евразийского симпозиума по проблемам прочности материалов и машин для регионов холодного климата памяти академика В.П. Ларионова, </w:t>
      </w:r>
      <w:r w:rsidR="005171A7" w:rsidRPr="00AD2727">
        <w:rPr>
          <w:sz w:val="20"/>
          <w:szCs w:val="20"/>
        </w:rPr>
        <w:t xml:space="preserve">14-18 августа </w:t>
      </w:r>
      <w:smartTag w:uri="urn:schemas-microsoft-com:office:smarttags" w:element="metricconverter">
        <w:smartTagPr>
          <w:attr w:name="ProductID" w:val="2006 г"/>
        </w:smartTagPr>
        <w:r w:rsidR="005171A7" w:rsidRPr="00AD2727">
          <w:rPr>
            <w:sz w:val="20"/>
            <w:szCs w:val="20"/>
          </w:rPr>
          <w:t>2006 г</w:t>
        </w:r>
      </w:smartTag>
      <w:r w:rsidR="005171A7" w:rsidRPr="00AD2727">
        <w:rPr>
          <w:sz w:val="20"/>
          <w:szCs w:val="20"/>
        </w:rPr>
        <w:t xml:space="preserve">., </w:t>
      </w:r>
      <w:r w:rsidR="002D6223" w:rsidRPr="00AD2727">
        <w:rPr>
          <w:sz w:val="20"/>
          <w:szCs w:val="20"/>
        </w:rPr>
        <w:t>г. Якутск</w:t>
      </w:r>
      <w:r w:rsidR="005171A7" w:rsidRPr="00AD2727">
        <w:rPr>
          <w:sz w:val="20"/>
          <w:szCs w:val="20"/>
        </w:rPr>
        <w:t>».</w:t>
      </w:r>
      <w:r w:rsidR="002D6223" w:rsidRPr="00AD2727">
        <w:rPr>
          <w:sz w:val="20"/>
          <w:szCs w:val="20"/>
        </w:rPr>
        <w:t xml:space="preserve"> Номер гос. рег. – 0320601278</w:t>
      </w:r>
      <w:r w:rsidR="00F64F8B" w:rsidRPr="00AD2727">
        <w:rPr>
          <w:sz w:val="20"/>
          <w:szCs w:val="20"/>
        </w:rPr>
        <w:t xml:space="preserve"> – </w:t>
      </w:r>
      <w:r w:rsidR="00F64F8B" w:rsidRPr="00DC4B84">
        <w:rPr>
          <w:sz w:val="20"/>
          <w:szCs w:val="20"/>
          <w:lang w:val="en-US"/>
        </w:rPr>
        <w:t>www</w:t>
      </w:r>
      <w:r w:rsidR="00F64F8B" w:rsidRPr="00DC4B84">
        <w:rPr>
          <w:sz w:val="20"/>
          <w:szCs w:val="20"/>
        </w:rPr>
        <w:t>.</w:t>
      </w:r>
      <w:r w:rsidR="00F64F8B" w:rsidRPr="00DC4B84">
        <w:rPr>
          <w:sz w:val="20"/>
          <w:szCs w:val="20"/>
          <w:lang w:val="en-US"/>
        </w:rPr>
        <w:t>inforeg</w:t>
      </w:r>
      <w:r w:rsidR="00F64F8B" w:rsidRPr="00DC4B84">
        <w:rPr>
          <w:sz w:val="20"/>
          <w:szCs w:val="20"/>
        </w:rPr>
        <w:t>.</w:t>
      </w:r>
      <w:r w:rsidR="00F64F8B" w:rsidRPr="00DC4B84">
        <w:rPr>
          <w:sz w:val="20"/>
          <w:szCs w:val="20"/>
          <w:lang w:val="en-US"/>
        </w:rPr>
        <w:t>ru</w:t>
      </w:r>
    </w:p>
    <w:p w:rsidR="00111EC8" w:rsidRPr="00AD2727" w:rsidRDefault="002D6223" w:rsidP="002D6223">
      <w:pPr>
        <w:pStyle w:val="a7"/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b w:val="0"/>
          <w:sz w:val="20"/>
          <w:szCs w:val="20"/>
        </w:rPr>
      </w:pPr>
      <w:r w:rsidRPr="00AD2727">
        <w:rPr>
          <w:b w:val="0"/>
          <w:sz w:val="20"/>
          <w:szCs w:val="20"/>
        </w:rPr>
        <w:t>Методика исследования ветвления трещины при низкотемпературных натурных испытаниях</w:t>
      </w:r>
      <w:r w:rsidR="003B68B7" w:rsidRPr="00AD2727">
        <w:rPr>
          <w:b w:val="0"/>
          <w:sz w:val="20"/>
          <w:szCs w:val="20"/>
        </w:rPr>
        <w:t xml:space="preserve"> / А.А. Алексеев, К.Н. Большев, В.А. Иванов и др. </w:t>
      </w:r>
      <w:r w:rsidRPr="00AD2727">
        <w:rPr>
          <w:b w:val="0"/>
          <w:sz w:val="20"/>
          <w:szCs w:val="20"/>
        </w:rPr>
        <w:t xml:space="preserve">// Заводская лаборатория. – 2006. </w:t>
      </w:r>
      <w:r w:rsidR="003B68B7" w:rsidRPr="00AD2727">
        <w:rPr>
          <w:b w:val="0"/>
          <w:sz w:val="20"/>
          <w:szCs w:val="20"/>
        </w:rPr>
        <w:t>–</w:t>
      </w:r>
      <w:r w:rsidRPr="00AD2727">
        <w:rPr>
          <w:b w:val="0"/>
          <w:sz w:val="20"/>
          <w:szCs w:val="20"/>
        </w:rPr>
        <w:t xml:space="preserve"> №10. – </w:t>
      </w:r>
      <w:r w:rsidR="003B68B7" w:rsidRPr="00AD2727">
        <w:rPr>
          <w:b w:val="0"/>
          <w:sz w:val="20"/>
          <w:szCs w:val="20"/>
        </w:rPr>
        <w:t>С</w:t>
      </w:r>
      <w:r w:rsidRPr="00AD2727">
        <w:rPr>
          <w:b w:val="0"/>
          <w:sz w:val="20"/>
          <w:szCs w:val="20"/>
        </w:rPr>
        <w:t xml:space="preserve">.39-42. </w:t>
      </w:r>
    </w:p>
    <w:p w:rsidR="00111EC8" w:rsidRPr="00AD2727" w:rsidRDefault="00111EC8" w:rsidP="00111EC8">
      <w:pPr>
        <w:pStyle w:val="a7"/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  <w:rPr>
          <w:b w:val="0"/>
          <w:sz w:val="20"/>
          <w:szCs w:val="20"/>
        </w:rPr>
      </w:pPr>
      <w:r w:rsidRPr="00AD2727">
        <w:rPr>
          <w:b w:val="0"/>
          <w:sz w:val="20"/>
          <w:szCs w:val="20"/>
        </w:rPr>
        <w:t>Разрушения и повреждения при длительной эксплуатации объектов нефтяной и газовой промышленности / Н.И. Голиков, А.С. Сыромятникова, А.А. Алексеев и др. // Газовая промышленность. – 2007. – №7. – С.87-89.</w:t>
      </w:r>
    </w:p>
    <w:p w:rsidR="002D6223" w:rsidRPr="00AD2727" w:rsidRDefault="002D6223" w:rsidP="00111EC8">
      <w:pPr>
        <w:pStyle w:val="a7"/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b w:val="0"/>
          <w:sz w:val="20"/>
          <w:szCs w:val="20"/>
          <w:lang w:val="en-US"/>
        </w:rPr>
      </w:pPr>
      <w:r w:rsidRPr="00AD2727">
        <w:rPr>
          <w:b w:val="0"/>
          <w:sz w:val="20"/>
          <w:szCs w:val="20"/>
          <w:lang w:val="en-US"/>
        </w:rPr>
        <w:t xml:space="preserve"> Alexeev</w:t>
      </w:r>
      <w:r w:rsidR="003B68B7" w:rsidRPr="00AD2727">
        <w:rPr>
          <w:b w:val="0"/>
          <w:sz w:val="20"/>
          <w:szCs w:val="20"/>
          <w:lang w:val="en-US"/>
        </w:rPr>
        <w:t xml:space="preserve"> A.A.</w:t>
      </w:r>
      <w:r w:rsidRPr="00AD2727">
        <w:rPr>
          <w:b w:val="0"/>
          <w:sz w:val="20"/>
          <w:szCs w:val="20"/>
          <w:lang w:val="en-US"/>
        </w:rPr>
        <w:t xml:space="preserve"> Mechanisms of fracture at dynamic propagation of crack in brittle materials</w:t>
      </w:r>
      <w:r w:rsidR="003B68B7" w:rsidRPr="00AD2727">
        <w:rPr>
          <w:b w:val="0"/>
          <w:sz w:val="20"/>
          <w:szCs w:val="20"/>
          <w:lang w:val="en-US"/>
        </w:rPr>
        <w:t xml:space="preserve"> / </w:t>
      </w:r>
      <w:r w:rsidR="0099229B" w:rsidRPr="00AD2727">
        <w:rPr>
          <w:b w:val="0"/>
          <w:sz w:val="20"/>
          <w:szCs w:val="20"/>
          <w:lang w:val="en-US"/>
        </w:rPr>
        <w:t xml:space="preserve">A.A. Alexeev, </w:t>
      </w:r>
      <w:r w:rsidR="003B68B7" w:rsidRPr="00AD2727">
        <w:rPr>
          <w:b w:val="0"/>
          <w:sz w:val="20"/>
          <w:szCs w:val="20"/>
          <w:lang w:val="en-US"/>
        </w:rPr>
        <w:t>A.S.</w:t>
      </w:r>
      <w:r w:rsidR="00972E52" w:rsidRPr="00AD2727">
        <w:rPr>
          <w:b w:val="0"/>
          <w:sz w:val="20"/>
          <w:szCs w:val="20"/>
          <w:lang w:val="en-US"/>
        </w:rPr>
        <w:t xml:space="preserve"> </w:t>
      </w:r>
      <w:r w:rsidR="004F6F0D" w:rsidRPr="00AD2727">
        <w:rPr>
          <w:b w:val="0"/>
          <w:sz w:val="20"/>
          <w:szCs w:val="20"/>
          <w:lang w:val="en-US"/>
        </w:rPr>
        <w:t>Syromyatnikova, A.I. Levin</w:t>
      </w:r>
      <w:r w:rsidRPr="00AD2727">
        <w:rPr>
          <w:b w:val="0"/>
          <w:sz w:val="20"/>
          <w:szCs w:val="20"/>
          <w:lang w:val="en-US"/>
        </w:rPr>
        <w:t xml:space="preserve"> // Modern materials and technologies 2007: Materials of international VIII Russia-China Symposium: two volumes</w:t>
      </w:r>
      <w:r w:rsidR="003B68B7" w:rsidRPr="00AD2727">
        <w:rPr>
          <w:b w:val="0"/>
          <w:sz w:val="20"/>
          <w:szCs w:val="20"/>
          <w:lang w:val="en-US"/>
        </w:rPr>
        <w:t>.</w:t>
      </w:r>
      <w:r w:rsidRPr="00AD2727">
        <w:rPr>
          <w:b w:val="0"/>
          <w:sz w:val="20"/>
          <w:szCs w:val="20"/>
          <w:lang w:val="en-US"/>
        </w:rPr>
        <w:t xml:space="preserve"> </w:t>
      </w:r>
      <w:r w:rsidR="003B68B7" w:rsidRPr="00AD2727">
        <w:rPr>
          <w:b w:val="0"/>
          <w:sz w:val="20"/>
          <w:szCs w:val="20"/>
          <w:lang w:val="en-US"/>
        </w:rPr>
        <w:t xml:space="preserve">Vol. 2. </w:t>
      </w:r>
      <w:r w:rsidRPr="00AD2727">
        <w:rPr>
          <w:b w:val="0"/>
          <w:sz w:val="20"/>
          <w:szCs w:val="20"/>
          <w:lang w:val="en-US"/>
        </w:rPr>
        <w:t xml:space="preserve">– </w:t>
      </w:r>
      <w:smartTag w:uri="urn:schemas-microsoft-com:office:smarttags" w:element="City">
        <w:r w:rsidRPr="00AD2727">
          <w:rPr>
            <w:b w:val="0"/>
            <w:sz w:val="20"/>
            <w:szCs w:val="20"/>
            <w:lang w:val="en-US"/>
          </w:rPr>
          <w:t>Khabarovsk</w:t>
        </w:r>
      </w:smartTag>
      <w:r w:rsidRPr="00AD2727">
        <w:rPr>
          <w:b w:val="0"/>
          <w:sz w:val="20"/>
          <w:szCs w:val="20"/>
          <w:lang w:val="en-US"/>
        </w:rPr>
        <w:t xml:space="preserve">: </w:t>
      </w:r>
      <w:smartTag w:uri="urn:schemas-microsoft-com:office:smarttags" w:element="place">
        <w:smartTag w:uri="urn:schemas-microsoft-com:office:smarttags" w:element="PlaceName">
          <w:r w:rsidRPr="00AD2727">
            <w:rPr>
              <w:b w:val="0"/>
              <w:sz w:val="20"/>
              <w:szCs w:val="20"/>
              <w:lang w:val="en-US"/>
            </w:rPr>
            <w:t>Pacific</w:t>
          </w:r>
        </w:smartTag>
        <w:r w:rsidRPr="00AD2727">
          <w:rPr>
            <w:b w:val="0"/>
            <w:sz w:val="20"/>
            <w:szCs w:val="20"/>
            <w:lang w:val="en-US"/>
          </w:rPr>
          <w:t xml:space="preserve"> </w:t>
        </w:r>
        <w:smartTag w:uri="urn:schemas-microsoft-com:office:smarttags" w:element="PlaceName">
          <w:r w:rsidRPr="00AD2727">
            <w:rPr>
              <w:b w:val="0"/>
              <w:sz w:val="20"/>
              <w:szCs w:val="20"/>
              <w:lang w:val="en-US"/>
            </w:rPr>
            <w:t>National</w:t>
          </w:r>
        </w:smartTag>
        <w:r w:rsidRPr="00AD2727">
          <w:rPr>
            <w:b w:val="0"/>
            <w:sz w:val="20"/>
            <w:szCs w:val="20"/>
            <w:lang w:val="en-US"/>
          </w:rPr>
          <w:t xml:space="preserve"> </w:t>
        </w:r>
        <w:smartTag w:uri="urn:schemas-microsoft-com:office:smarttags" w:element="PlaceType">
          <w:r w:rsidRPr="00AD2727">
            <w:rPr>
              <w:b w:val="0"/>
              <w:sz w:val="20"/>
              <w:szCs w:val="20"/>
              <w:lang w:val="en-US"/>
            </w:rPr>
            <w:t>University</w:t>
          </w:r>
        </w:smartTag>
      </w:smartTag>
      <w:r w:rsidRPr="00AD2727">
        <w:rPr>
          <w:b w:val="0"/>
          <w:sz w:val="20"/>
          <w:szCs w:val="20"/>
          <w:lang w:val="en-US"/>
        </w:rPr>
        <w:t xml:space="preserve">, 2007. –– </w:t>
      </w:r>
      <w:r w:rsidR="003B68B7" w:rsidRPr="00AD2727">
        <w:rPr>
          <w:b w:val="0"/>
          <w:sz w:val="20"/>
          <w:szCs w:val="20"/>
          <w:lang w:val="en-US"/>
        </w:rPr>
        <w:t>P</w:t>
      </w:r>
      <w:r w:rsidRPr="00AD2727">
        <w:rPr>
          <w:b w:val="0"/>
          <w:sz w:val="20"/>
          <w:szCs w:val="20"/>
          <w:lang w:val="en-US"/>
        </w:rPr>
        <w:t xml:space="preserve">.133-137.  </w:t>
      </w:r>
    </w:p>
    <w:p w:rsidR="004F6F0D" w:rsidRPr="00AD2727" w:rsidRDefault="004F6F0D" w:rsidP="004F6F0D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Неравномерная осадка днищ вертикальных резервуаров, эксплуатирующихся в условиях Крайнего Севера / Н.И. Голиков, А.М. Большаков, А.А. Алексеев и др. // Безопасность труда в промышленности. – 2008. - №1. – С.42-45.</w:t>
      </w:r>
    </w:p>
    <w:p w:rsidR="002D6223" w:rsidRPr="00AD2727" w:rsidRDefault="002D6223" w:rsidP="002D6223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Механизмы разрушения полимерного материала при распространении и ветвлении трещины</w:t>
      </w:r>
      <w:r w:rsidR="003B68B7" w:rsidRPr="00AD2727">
        <w:rPr>
          <w:sz w:val="20"/>
          <w:szCs w:val="20"/>
        </w:rPr>
        <w:t xml:space="preserve"> / А.С. Сыромятникова, А.А. Алексеев, А.И. Левин и др. </w:t>
      </w:r>
      <w:r w:rsidRPr="00AD2727">
        <w:rPr>
          <w:sz w:val="20"/>
          <w:szCs w:val="20"/>
        </w:rPr>
        <w:t>// Деформация и разрушение</w:t>
      </w:r>
      <w:r w:rsidR="00972E52" w:rsidRPr="00AD2727">
        <w:rPr>
          <w:sz w:val="20"/>
          <w:szCs w:val="20"/>
        </w:rPr>
        <w:t xml:space="preserve"> материалов</w:t>
      </w:r>
      <w:r w:rsidRPr="00AD2727">
        <w:rPr>
          <w:sz w:val="20"/>
          <w:szCs w:val="20"/>
        </w:rPr>
        <w:t xml:space="preserve">. – 2008. - №2. – </w:t>
      </w:r>
      <w:r w:rsidR="00972E52" w:rsidRPr="00AD2727">
        <w:rPr>
          <w:sz w:val="20"/>
          <w:szCs w:val="20"/>
        </w:rPr>
        <w:t>С</w:t>
      </w:r>
      <w:r w:rsidRPr="00AD2727">
        <w:rPr>
          <w:sz w:val="20"/>
          <w:szCs w:val="20"/>
        </w:rPr>
        <w:t>.33-39.</w:t>
      </w:r>
    </w:p>
    <w:p w:rsidR="005171A7" w:rsidRPr="00AD2727" w:rsidRDefault="002D6223" w:rsidP="002D6223">
      <w:pPr>
        <w:pStyle w:val="a8"/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</w:tabs>
        <w:autoSpaceDE w:val="0"/>
        <w:autoSpaceDN w:val="0"/>
        <w:spacing w:after="0"/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Методика реализации ветвления трещины при разрушении цилиндрических оболочек внутренним давлением</w:t>
      </w:r>
      <w:r w:rsidR="003B68B7" w:rsidRPr="00AD2727">
        <w:rPr>
          <w:sz w:val="20"/>
          <w:szCs w:val="20"/>
        </w:rPr>
        <w:t xml:space="preserve"> / Алексеев А.А.,  Левин А.И., Сыромятникова А.С.</w:t>
      </w:r>
      <w:r w:rsidR="00BD1126" w:rsidRPr="00AD2727">
        <w:rPr>
          <w:sz w:val="20"/>
          <w:szCs w:val="20"/>
        </w:rPr>
        <w:t xml:space="preserve"> и др.</w:t>
      </w:r>
      <w:r w:rsidR="003B68B7" w:rsidRPr="00AD2727">
        <w:rPr>
          <w:sz w:val="20"/>
          <w:szCs w:val="20"/>
        </w:rPr>
        <w:t xml:space="preserve"> </w:t>
      </w:r>
      <w:r w:rsidRPr="00AD2727">
        <w:rPr>
          <w:sz w:val="20"/>
          <w:szCs w:val="20"/>
        </w:rPr>
        <w:t xml:space="preserve">// </w:t>
      </w:r>
      <w:r w:rsidR="005171A7" w:rsidRPr="00AD2727">
        <w:rPr>
          <w:sz w:val="20"/>
          <w:szCs w:val="20"/>
        </w:rPr>
        <w:t>«</w:t>
      </w:r>
      <w:r w:rsidR="005171A7" w:rsidRPr="00AD2727">
        <w:rPr>
          <w:sz w:val="20"/>
          <w:szCs w:val="20"/>
          <w:lang w:val="en-US"/>
        </w:rPr>
        <w:t>IV</w:t>
      </w:r>
      <w:r w:rsidR="005171A7" w:rsidRPr="00AD2727">
        <w:rPr>
          <w:sz w:val="20"/>
          <w:szCs w:val="20"/>
        </w:rPr>
        <w:t xml:space="preserve"> Евразийский симпозиум по проблемам прочности материалов и машин для регионов холодного климата. </w:t>
      </w:r>
      <w:r w:rsidR="005171A7" w:rsidRPr="00AD2727">
        <w:rPr>
          <w:sz w:val="20"/>
          <w:szCs w:val="20"/>
          <w:lang w:val="en-US"/>
        </w:rPr>
        <w:t>Eurastrencold</w:t>
      </w:r>
      <w:r w:rsidR="005171A7" w:rsidRPr="00AD2727">
        <w:rPr>
          <w:sz w:val="20"/>
          <w:szCs w:val="20"/>
        </w:rPr>
        <w:t xml:space="preserve">-2008: Труды…, 23-27 июня </w:t>
      </w:r>
      <w:smartTag w:uri="urn:schemas-microsoft-com:office:smarttags" w:element="metricconverter">
        <w:smartTagPr>
          <w:attr w:name="ProductID" w:val="2008 г"/>
        </w:smartTagPr>
        <w:r w:rsidR="005171A7" w:rsidRPr="00AD2727">
          <w:rPr>
            <w:sz w:val="20"/>
            <w:szCs w:val="20"/>
          </w:rPr>
          <w:t>2008 г</w:t>
        </w:r>
      </w:smartTag>
      <w:r w:rsidR="005171A7" w:rsidRPr="00AD2727">
        <w:rPr>
          <w:sz w:val="20"/>
          <w:szCs w:val="20"/>
        </w:rPr>
        <w:t xml:space="preserve">., г. Якутск»: электронное издание ИФТПС СО РАН (№ гос. регистрации 0320900128 от 04.02.2008 г. – </w:t>
      </w:r>
      <w:r w:rsidR="005171A7" w:rsidRPr="00DC4B84">
        <w:rPr>
          <w:sz w:val="20"/>
          <w:szCs w:val="20"/>
          <w:lang w:val="en-US"/>
        </w:rPr>
        <w:t>www</w:t>
      </w:r>
      <w:r w:rsidR="005171A7" w:rsidRPr="00DC4B84">
        <w:rPr>
          <w:sz w:val="20"/>
          <w:szCs w:val="20"/>
        </w:rPr>
        <w:t>.</w:t>
      </w:r>
      <w:r w:rsidR="005171A7" w:rsidRPr="00DC4B84">
        <w:rPr>
          <w:sz w:val="20"/>
          <w:szCs w:val="20"/>
          <w:lang w:val="en-US"/>
        </w:rPr>
        <w:t>inforeg</w:t>
      </w:r>
      <w:r w:rsidR="005171A7" w:rsidRPr="00DC4B84">
        <w:rPr>
          <w:sz w:val="20"/>
          <w:szCs w:val="20"/>
        </w:rPr>
        <w:t>.</w:t>
      </w:r>
      <w:r w:rsidR="005171A7" w:rsidRPr="00DC4B84">
        <w:rPr>
          <w:sz w:val="20"/>
          <w:szCs w:val="20"/>
          <w:lang w:val="en-US"/>
        </w:rPr>
        <w:t>ru</w:t>
      </w:r>
      <w:r w:rsidR="005171A7" w:rsidRPr="00AD2727">
        <w:rPr>
          <w:sz w:val="20"/>
          <w:szCs w:val="20"/>
        </w:rPr>
        <w:t xml:space="preserve">). Секция 1. Физика и механика прочности материалов при низких температурах, надежность и ресурс конструкций. – </w:t>
      </w:r>
      <w:r w:rsidR="005171A7" w:rsidRPr="00AD2727">
        <w:rPr>
          <w:sz w:val="20"/>
          <w:szCs w:val="20"/>
          <w:lang w:val="en-US"/>
        </w:rPr>
        <w:t>C</w:t>
      </w:r>
      <w:r w:rsidR="005171A7" w:rsidRPr="00AD2727">
        <w:rPr>
          <w:sz w:val="20"/>
          <w:szCs w:val="20"/>
        </w:rPr>
        <w:t>.1-8.</w:t>
      </w:r>
    </w:p>
    <w:p w:rsidR="007E1401" w:rsidRPr="00AD2727" w:rsidRDefault="007E1401" w:rsidP="005171A7">
      <w:pPr>
        <w:pStyle w:val="a8"/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</w:tabs>
        <w:autoSpaceDE w:val="0"/>
        <w:autoSpaceDN w:val="0"/>
        <w:spacing w:after="0"/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Разрушения и повреждения при длительной эксплуатации объектов нефтяной и газовой промышленности</w:t>
      </w:r>
      <w:r w:rsidR="004F6F0D" w:rsidRPr="00AD2727">
        <w:rPr>
          <w:sz w:val="20"/>
          <w:szCs w:val="20"/>
        </w:rPr>
        <w:t xml:space="preserve"> / А.М. Большаков, Н.И. Голиков, А.А. Алексеев и др. </w:t>
      </w:r>
      <w:r w:rsidRPr="00AD2727">
        <w:rPr>
          <w:sz w:val="20"/>
          <w:szCs w:val="20"/>
        </w:rPr>
        <w:t xml:space="preserve">// </w:t>
      </w:r>
      <w:r w:rsidR="005171A7" w:rsidRPr="00AD2727">
        <w:rPr>
          <w:sz w:val="20"/>
          <w:szCs w:val="20"/>
        </w:rPr>
        <w:t>«</w:t>
      </w:r>
      <w:r w:rsidR="005171A7" w:rsidRPr="00AD2727">
        <w:rPr>
          <w:sz w:val="20"/>
          <w:szCs w:val="20"/>
          <w:lang w:val="en-US"/>
        </w:rPr>
        <w:t>IV</w:t>
      </w:r>
      <w:r w:rsidR="005171A7" w:rsidRPr="00AD2727">
        <w:rPr>
          <w:sz w:val="20"/>
          <w:szCs w:val="20"/>
        </w:rPr>
        <w:t xml:space="preserve"> Евразийский симпозиум по проблемам прочности материалов и машин для регионов холодного климата. </w:t>
      </w:r>
      <w:r w:rsidR="005171A7" w:rsidRPr="00AD2727">
        <w:rPr>
          <w:sz w:val="20"/>
          <w:szCs w:val="20"/>
          <w:lang w:val="en-US"/>
        </w:rPr>
        <w:t>Eurastrencold</w:t>
      </w:r>
      <w:r w:rsidR="005171A7" w:rsidRPr="00AD2727">
        <w:rPr>
          <w:sz w:val="20"/>
          <w:szCs w:val="20"/>
        </w:rPr>
        <w:t xml:space="preserve">-2008: Труды…, 23-27 июня </w:t>
      </w:r>
      <w:smartTag w:uri="urn:schemas-microsoft-com:office:smarttags" w:element="metricconverter">
        <w:smartTagPr>
          <w:attr w:name="ProductID" w:val="2008 г"/>
        </w:smartTagPr>
        <w:r w:rsidR="005171A7" w:rsidRPr="00AD2727">
          <w:rPr>
            <w:sz w:val="20"/>
            <w:szCs w:val="20"/>
          </w:rPr>
          <w:t>2008 г</w:t>
        </w:r>
      </w:smartTag>
      <w:r w:rsidR="005171A7" w:rsidRPr="00AD2727">
        <w:rPr>
          <w:sz w:val="20"/>
          <w:szCs w:val="20"/>
        </w:rPr>
        <w:t xml:space="preserve">., г. Якутск»: электронное издание ИФТПС СО РАН (№ гос. регистрации 0320900128 от 04.02.2008 г. </w:t>
      </w:r>
      <w:r w:rsidR="00656F38" w:rsidRPr="00AD2727">
        <w:rPr>
          <w:sz w:val="20"/>
          <w:szCs w:val="20"/>
        </w:rPr>
        <w:t xml:space="preserve">– </w:t>
      </w:r>
      <w:r w:rsidR="00656F38" w:rsidRPr="00DC4B84">
        <w:rPr>
          <w:sz w:val="20"/>
          <w:szCs w:val="20"/>
          <w:lang w:val="en-US"/>
        </w:rPr>
        <w:t>www</w:t>
      </w:r>
      <w:r w:rsidR="00656F38" w:rsidRPr="00DC4B84">
        <w:rPr>
          <w:sz w:val="20"/>
          <w:szCs w:val="20"/>
        </w:rPr>
        <w:t>.</w:t>
      </w:r>
      <w:r w:rsidR="00656F38" w:rsidRPr="00DC4B84">
        <w:rPr>
          <w:sz w:val="20"/>
          <w:szCs w:val="20"/>
          <w:lang w:val="en-US"/>
        </w:rPr>
        <w:t>inforeg</w:t>
      </w:r>
      <w:r w:rsidR="00656F38" w:rsidRPr="00DC4B84">
        <w:rPr>
          <w:sz w:val="20"/>
          <w:szCs w:val="20"/>
        </w:rPr>
        <w:t>.</w:t>
      </w:r>
      <w:r w:rsidR="00656F38" w:rsidRPr="00DC4B84">
        <w:rPr>
          <w:sz w:val="20"/>
          <w:szCs w:val="20"/>
          <w:lang w:val="en-US"/>
        </w:rPr>
        <w:t>ru</w:t>
      </w:r>
      <w:r w:rsidR="005171A7" w:rsidRPr="00AD2727">
        <w:rPr>
          <w:sz w:val="20"/>
          <w:szCs w:val="20"/>
        </w:rPr>
        <w:t xml:space="preserve">). Секция 1. Физика и механика прочности материалов при низких температурах, надежность и ресурс конструкций. – </w:t>
      </w:r>
      <w:r w:rsidRPr="00AD2727">
        <w:rPr>
          <w:sz w:val="20"/>
          <w:szCs w:val="20"/>
        </w:rPr>
        <w:t>С.103-113.</w:t>
      </w:r>
    </w:p>
    <w:p w:rsidR="002D6223" w:rsidRPr="00AD2727" w:rsidRDefault="002D6223" w:rsidP="007E1401">
      <w:pPr>
        <w:pStyle w:val="a8"/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</w:tabs>
        <w:autoSpaceDE w:val="0"/>
        <w:autoSpaceDN w:val="0"/>
        <w:spacing w:after="0"/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Механизмы разрушения углеродистых сталей при динамическом распространении и ветвлении трещины</w:t>
      </w:r>
      <w:r w:rsidR="00BD1126" w:rsidRPr="00AD2727">
        <w:rPr>
          <w:sz w:val="20"/>
          <w:szCs w:val="20"/>
        </w:rPr>
        <w:t xml:space="preserve"> / Сыромятникова А.С., Алексеев А.А., Левин А.И. и др. </w:t>
      </w:r>
      <w:r w:rsidRPr="00AD2727">
        <w:rPr>
          <w:sz w:val="20"/>
          <w:szCs w:val="20"/>
        </w:rPr>
        <w:t xml:space="preserve">// </w:t>
      </w:r>
      <w:r w:rsidR="005171A7" w:rsidRPr="00AD2727">
        <w:rPr>
          <w:sz w:val="20"/>
          <w:szCs w:val="20"/>
        </w:rPr>
        <w:t>«</w:t>
      </w:r>
      <w:r w:rsidR="005171A7" w:rsidRPr="00AD2727">
        <w:rPr>
          <w:sz w:val="20"/>
          <w:szCs w:val="20"/>
          <w:lang w:val="en-US"/>
        </w:rPr>
        <w:t>IV</w:t>
      </w:r>
      <w:r w:rsidR="005171A7" w:rsidRPr="00AD2727">
        <w:rPr>
          <w:sz w:val="20"/>
          <w:szCs w:val="20"/>
        </w:rPr>
        <w:t xml:space="preserve"> Евразийский симпозиум по проблемам прочности материалов и машин для регионов холодного климата. </w:t>
      </w:r>
      <w:r w:rsidR="005171A7" w:rsidRPr="00AD2727">
        <w:rPr>
          <w:sz w:val="20"/>
          <w:szCs w:val="20"/>
          <w:lang w:val="en-US"/>
        </w:rPr>
        <w:t>Eurastrencold</w:t>
      </w:r>
      <w:r w:rsidR="005171A7" w:rsidRPr="00AD2727">
        <w:rPr>
          <w:sz w:val="20"/>
          <w:szCs w:val="20"/>
        </w:rPr>
        <w:t xml:space="preserve">-2008: Труды…, 23-27 июня </w:t>
      </w:r>
      <w:smartTag w:uri="urn:schemas-microsoft-com:office:smarttags" w:element="metricconverter">
        <w:smartTagPr>
          <w:attr w:name="ProductID" w:val="2008 г"/>
        </w:smartTagPr>
        <w:r w:rsidR="005171A7" w:rsidRPr="00AD2727">
          <w:rPr>
            <w:sz w:val="20"/>
            <w:szCs w:val="20"/>
          </w:rPr>
          <w:t>2008 г</w:t>
        </w:r>
      </w:smartTag>
      <w:r w:rsidR="005171A7" w:rsidRPr="00AD2727">
        <w:rPr>
          <w:sz w:val="20"/>
          <w:szCs w:val="20"/>
        </w:rPr>
        <w:t xml:space="preserve">., г. Якутск»: электронное издание ИФТПС СО РАН (№ гос. регистрации 0320900128 от 04.02.2008 г. – </w:t>
      </w:r>
      <w:r w:rsidR="005171A7" w:rsidRPr="00AD2727">
        <w:rPr>
          <w:sz w:val="20"/>
          <w:szCs w:val="20"/>
          <w:lang w:val="en-US"/>
        </w:rPr>
        <w:t>www</w:t>
      </w:r>
      <w:r w:rsidR="005171A7" w:rsidRPr="00AD2727">
        <w:rPr>
          <w:sz w:val="20"/>
          <w:szCs w:val="20"/>
        </w:rPr>
        <w:t>.</w:t>
      </w:r>
      <w:r w:rsidR="005171A7" w:rsidRPr="00AD2727">
        <w:rPr>
          <w:sz w:val="20"/>
          <w:szCs w:val="20"/>
          <w:lang w:val="en-US"/>
        </w:rPr>
        <w:t>inforeg</w:t>
      </w:r>
      <w:r w:rsidR="005171A7" w:rsidRPr="00AD2727">
        <w:rPr>
          <w:sz w:val="20"/>
          <w:szCs w:val="20"/>
        </w:rPr>
        <w:t>.</w:t>
      </w:r>
      <w:r w:rsidR="005171A7" w:rsidRPr="00AD2727">
        <w:rPr>
          <w:sz w:val="20"/>
          <w:szCs w:val="20"/>
          <w:lang w:val="en-US"/>
        </w:rPr>
        <w:t>ru</w:t>
      </w:r>
      <w:r w:rsidR="005171A7" w:rsidRPr="00AD2727">
        <w:rPr>
          <w:sz w:val="20"/>
          <w:szCs w:val="20"/>
        </w:rPr>
        <w:t xml:space="preserve">). Секция 1. Физика и механика прочности материалов при низких температурах, надежность и ресурс конструкций. – </w:t>
      </w:r>
      <w:r w:rsidR="005171A7" w:rsidRPr="00AD2727">
        <w:rPr>
          <w:sz w:val="20"/>
          <w:szCs w:val="20"/>
          <w:lang w:val="en-US"/>
        </w:rPr>
        <w:t>C</w:t>
      </w:r>
      <w:r w:rsidR="005171A7" w:rsidRPr="00AD2727">
        <w:rPr>
          <w:sz w:val="20"/>
          <w:szCs w:val="20"/>
        </w:rPr>
        <w:t>.</w:t>
      </w:r>
      <w:r w:rsidRPr="00AD2727">
        <w:rPr>
          <w:sz w:val="20"/>
          <w:szCs w:val="20"/>
        </w:rPr>
        <w:t>294-303.</w:t>
      </w:r>
    </w:p>
    <w:p w:rsidR="00F06E28" w:rsidRPr="00AD2727" w:rsidRDefault="002D6223" w:rsidP="00273924">
      <w:pPr>
        <w:pStyle w:val="a8"/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</w:tabs>
        <w:autoSpaceDE w:val="0"/>
        <w:autoSpaceDN w:val="0"/>
        <w:spacing w:after="0"/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 xml:space="preserve"> Ветвление трещины при разрушении цилиндрических оболочек из углеродистой стали внутренним давлением</w:t>
      </w:r>
      <w:r w:rsidR="00BD1126" w:rsidRPr="00AD2727">
        <w:rPr>
          <w:sz w:val="20"/>
          <w:szCs w:val="20"/>
        </w:rPr>
        <w:t xml:space="preserve"> / А.А. Алексеев, А.И. Левин, А.С. Сыромятникова и др.</w:t>
      </w:r>
      <w:r w:rsidRPr="00AD2727">
        <w:rPr>
          <w:sz w:val="20"/>
          <w:szCs w:val="20"/>
        </w:rPr>
        <w:t xml:space="preserve"> // Деформация и разрушение материалов. – 2008. - №12. – С.33 – 39.</w:t>
      </w:r>
    </w:p>
    <w:p w:rsidR="004D2861" w:rsidRPr="00AD2727" w:rsidRDefault="00CF035A" w:rsidP="00D33133">
      <w:pPr>
        <w:pStyle w:val="a8"/>
        <w:widowControl w:val="0"/>
        <w:numPr>
          <w:ilvl w:val="0"/>
          <w:numId w:val="3"/>
        </w:numPr>
        <w:tabs>
          <w:tab w:val="clear" w:pos="720"/>
          <w:tab w:val="num" w:pos="0"/>
          <w:tab w:val="left" w:pos="360"/>
        </w:tabs>
        <w:autoSpaceDE w:val="0"/>
        <w:autoSpaceDN w:val="0"/>
        <w:spacing w:after="0"/>
        <w:ind w:left="0" w:firstLine="0"/>
        <w:jc w:val="both"/>
        <w:rPr>
          <w:sz w:val="20"/>
          <w:szCs w:val="20"/>
        </w:rPr>
      </w:pPr>
      <w:r w:rsidRPr="00AD2727">
        <w:rPr>
          <w:sz w:val="20"/>
          <w:szCs w:val="20"/>
        </w:rPr>
        <w:t>Сыромятникова А.С. Ветвление трещины в углеродистой стали. Механизмы разрушения / А.С. Сыромятникова, А.А. Алексеев, А.И. Левин, А.В. Лыглаев // Деформация и разрушение материалов. – 2009. - №2. – С.25-30.</w:t>
      </w:r>
    </w:p>
    <w:p w:rsidR="00105001" w:rsidRPr="00AD2727" w:rsidRDefault="00105001" w:rsidP="00105001">
      <w:pPr>
        <w:pStyle w:val="a8"/>
        <w:widowControl w:val="0"/>
        <w:tabs>
          <w:tab w:val="left" w:pos="360"/>
        </w:tabs>
        <w:autoSpaceDE w:val="0"/>
        <w:autoSpaceDN w:val="0"/>
        <w:spacing w:after="0"/>
        <w:jc w:val="both"/>
        <w:rPr>
          <w:sz w:val="20"/>
          <w:szCs w:val="20"/>
        </w:rPr>
      </w:pPr>
      <w:bookmarkStart w:id="0" w:name="_GoBack"/>
      <w:bookmarkEnd w:id="0"/>
    </w:p>
    <w:sectPr w:rsidR="00105001" w:rsidRPr="00AD2727" w:rsidSect="00FE6D2D">
      <w:footerReference w:type="even" r:id="rId30"/>
      <w:footerReference w:type="default" r:id="rId31"/>
      <w:pgSz w:w="8419" w:h="11906" w:orient="landscape"/>
      <w:pgMar w:top="851" w:right="737" w:bottom="851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F99" w:rsidRDefault="006A6F99">
      <w:r>
        <w:separator/>
      </w:r>
    </w:p>
  </w:endnote>
  <w:endnote w:type="continuationSeparator" w:id="0">
    <w:p w:rsidR="006A6F99" w:rsidRDefault="006A6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4C" w:rsidRDefault="0075614C" w:rsidP="002E23DB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5614C" w:rsidRDefault="0075614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14C" w:rsidRPr="00D67692" w:rsidRDefault="0075614C" w:rsidP="002E23DB">
    <w:pPr>
      <w:pStyle w:val="a9"/>
      <w:framePr w:wrap="around" w:vAnchor="text" w:hAnchor="margin" w:xAlign="center" w:y="1"/>
      <w:rPr>
        <w:rStyle w:val="aa"/>
        <w:sz w:val="20"/>
        <w:szCs w:val="20"/>
      </w:rPr>
    </w:pPr>
    <w:r w:rsidRPr="00D67692">
      <w:rPr>
        <w:rStyle w:val="aa"/>
        <w:sz w:val="20"/>
        <w:szCs w:val="20"/>
      </w:rPr>
      <w:fldChar w:fldCharType="begin"/>
    </w:r>
    <w:r w:rsidRPr="00D67692">
      <w:rPr>
        <w:rStyle w:val="aa"/>
        <w:sz w:val="20"/>
        <w:szCs w:val="20"/>
      </w:rPr>
      <w:instrText xml:space="preserve">PAGE  </w:instrText>
    </w:r>
    <w:r w:rsidRPr="00D67692">
      <w:rPr>
        <w:rStyle w:val="aa"/>
        <w:sz w:val="20"/>
        <w:szCs w:val="20"/>
      </w:rPr>
      <w:fldChar w:fldCharType="separate"/>
    </w:r>
    <w:r w:rsidR="00EC4962">
      <w:rPr>
        <w:rStyle w:val="aa"/>
        <w:noProof/>
        <w:sz w:val="20"/>
        <w:szCs w:val="20"/>
      </w:rPr>
      <w:t>2</w:t>
    </w:r>
    <w:r w:rsidRPr="00D67692">
      <w:rPr>
        <w:rStyle w:val="aa"/>
        <w:sz w:val="20"/>
        <w:szCs w:val="20"/>
      </w:rPr>
      <w:fldChar w:fldCharType="end"/>
    </w:r>
  </w:p>
  <w:p w:rsidR="0075614C" w:rsidRDefault="0075614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F99" w:rsidRDefault="006A6F99">
      <w:r>
        <w:separator/>
      </w:r>
    </w:p>
  </w:footnote>
  <w:footnote w:type="continuationSeparator" w:id="0">
    <w:p w:rsidR="006A6F99" w:rsidRDefault="006A6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43F0"/>
    <w:multiLevelType w:val="hybridMultilevel"/>
    <w:tmpl w:val="3B942B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4812C8"/>
    <w:multiLevelType w:val="hybridMultilevel"/>
    <w:tmpl w:val="5DF643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D7D0BCB"/>
    <w:multiLevelType w:val="hybridMultilevel"/>
    <w:tmpl w:val="B60449F6"/>
    <w:lvl w:ilvl="0" w:tplc="D556CA9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41A3F0B"/>
    <w:multiLevelType w:val="hybridMultilevel"/>
    <w:tmpl w:val="A63CD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C1482C"/>
    <w:multiLevelType w:val="hybridMultilevel"/>
    <w:tmpl w:val="0E8434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94C75B3"/>
    <w:multiLevelType w:val="hybridMultilevel"/>
    <w:tmpl w:val="D02E0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E93993"/>
    <w:multiLevelType w:val="hybridMultilevel"/>
    <w:tmpl w:val="D3F4EFB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40343D32"/>
    <w:multiLevelType w:val="hybridMultilevel"/>
    <w:tmpl w:val="AF3E6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747C97"/>
    <w:multiLevelType w:val="hybridMultilevel"/>
    <w:tmpl w:val="DC2C42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F03A81"/>
    <w:multiLevelType w:val="hybridMultilevel"/>
    <w:tmpl w:val="6548FC02"/>
    <w:lvl w:ilvl="0" w:tplc="7008452A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D7A116F"/>
    <w:multiLevelType w:val="hybridMultilevel"/>
    <w:tmpl w:val="FFD2E382"/>
    <w:lvl w:ilvl="0" w:tplc="3E9A0088">
      <w:start w:val="1"/>
      <w:numFmt w:val="decimal"/>
      <w:lvlText w:val="%1."/>
      <w:lvlJc w:val="left"/>
      <w:pPr>
        <w:tabs>
          <w:tab w:val="num" w:pos="993"/>
        </w:tabs>
        <w:ind w:left="426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634883"/>
    <w:multiLevelType w:val="hybridMultilevel"/>
    <w:tmpl w:val="1B70DFE8"/>
    <w:lvl w:ilvl="0" w:tplc="7008452A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522526B0"/>
    <w:multiLevelType w:val="hybridMultilevel"/>
    <w:tmpl w:val="F62ED712"/>
    <w:lvl w:ilvl="0" w:tplc="D1EA8FE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F23095"/>
    <w:multiLevelType w:val="hybridMultilevel"/>
    <w:tmpl w:val="0B36503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61983E49"/>
    <w:multiLevelType w:val="hybridMultilevel"/>
    <w:tmpl w:val="5524D9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84A39BC"/>
    <w:multiLevelType w:val="hybridMultilevel"/>
    <w:tmpl w:val="0C461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B832C8"/>
    <w:multiLevelType w:val="hybridMultilevel"/>
    <w:tmpl w:val="9DB817FA"/>
    <w:lvl w:ilvl="0" w:tplc="16A66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02E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6E6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C0F9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0EB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A49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B041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06A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F07E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E65613"/>
    <w:multiLevelType w:val="hybridMultilevel"/>
    <w:tmpl w:val="27BE3034"/>
    <w:lvl w:ilvl="0" w:tplc="FFFFFFFF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4204D5C"/>
    <w:multiLevelType w:val="hybridMultilevel"/>
    <w:tmpl w:val="0644B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D53510"/>
    <w:multiLevelType w:val="hybridMultilevel"/>
    <w:tmpl w:val="26DAE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9308E4"/>
    <w:multiLevelType w:val="hybridMultilevel"/>
    <w:tmpl w:val="9C202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957319"/>
    <w:multiLevelType w:val="hybridMultilevel"/>
    <w:tmpl w:val="BE0415A0"/>
    <w:lvl w:ilvl="0" w:tplc="FFFFFFFF">
      <w:start w:val="1"/>
      <w:numFmt w:val="decimal"/>
      <w:lvlText w:val="%1."/>
      <w:lvlJc w:val="left"/>
      <w:pPr>
        <w:tabs>
          <w:tab w:val="num" w:pos="1894"/>
        </w:tabs>
        <w:ind w:left="1894" w:hanging="4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7BC76016"/>
    <w:multiLevelType w:val="hybridMultilevel"/>
    <w:tmpl w:val="D392082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7F360CC8"/>
    <w:multiLevelType w:val="hybridMultilevel"/>
    <w:tmpl w:val="1BA02A9A"/>
    <w:lvl w:ilvl="0" w:tplc="FFFFFFFF">
      <w:start w:val="1"/>
      <w:numFmt w:val="decimal"/>
      <w:lvlText w:val="%1."/>
      <w:lvlJc w:val="left"/>
      <w:pPr>
        <w:tabs>
          <w:tab w:val="num" w:pos="1894"/>
        </w:tabs>
        <w:ind w:left="1894" w:hanging="4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20"/>
  </w:num>
  <w:num w:numId="5">
    <w:abstractNumId w:val="19"/>
  </w:num>
  <w:num w:numId="6">
    <w:abstractNumId w:val="7"/>
  </w:num>
  <w:num w:numId="7">
    <w:abstractNumId w:val="18"/>
  </w:num>
  <w:num w:numId="8">
    <w:abstractNumId w:val="15"/>
  </w:num>
  <w:num w:numId="9">
    <w:abstractNumId w:val="11"/>
  </w:num>
  <w:num w:numId="10">
    <w:abstractNumId w:val="6"/>
  </w:num>
  <w:num w:numId="11">
    <w:abstractNumId w:val="4"/>
  </w:num>
  <w:num w:numId="12">
    <w:abstractNumId w:val="9"/>
  </w:num>
  <w:num w:numId="13">
    <w:abstractNumId w:val="17"/>
  </w:num>
  <w:num w:numId="14">
    <w:abstractNumId w:val="5"/>
  </w:num>
  <w:num w:numId="15">
    <w:abstractNumId w:val="8"/>
  </w:num>
  <w:num w:numId="16">
    <w:abstractNumId w:val="13"/>
  </w:num>
  <w:num w:numId="17">
    <w:abstractNumId w:val="22"/>
  </w:num>
  <w:num w:numId="18">
    <w:abstractNumId w:val="1"/>
  </w:num>
  <w:num w:numId="19">
    <w:abstractNumId w:val="14"/>
  </w:num>
  <w:num w:numId="20">
    <w:abstractNumId w:val="12"/>
  </w:num>
  <w:num w:numId="21">
    <w:abstractNumId w:val="2"/>
  </w:num>
  <w:num w:numId="22">
    <w:abstractNumId w:val="23"/>
  </w:num>
  <w:num w:numId="23">
    <w:abstractNumId w:val="1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16E7"/>
    <w:rsid w:val="000026BE"/>
    <w:rsid w:val="0001094F"/>
    <w:rsid w:val="00012C81"/>
    <w:rsid w:val="00020D7C"/>
    <w:rsid w:val="00022EAE"/>
    <w:rsid w:val="000277AD"/>
    <w:rsid w:val="00032793"/>
    <w:rsid w:val="00043915"/>
    <w:rsid w:val="000504D3"/>
    <w:rsid w:val="000516E6"/>
    <w:rsid w:val="00071DB6"/>
    <w:rsid w:val="0008292E"/>
    <w:rsid w:val="00090111"/>
    <w:rsid w:val="000967C5"/>
    <w:rsid w:val="00096E85"/>
    <w:rsid w:val="000A7D8E"/>
    <w:rsid w:val="000B2D29"/>
    <w:rsid w:val="000C5B52"/>
    <w:rsid w:val="000D03A3"/>
    <w:rsid w:val="000E243C"/>
    <w:rsid w:val="000E7D30"/>
    <w:rsid w:val="000F2AB4"/>
    <w:rsid w:val="000F2F70"/>
    <w:rsid w:val="000F34CB"/>
    <w:rsid w:val="000F5608"/>
    <w:rsid w:val="001005E8"/>
    <w:rsid w:val="001009D8"/>
    <w:rsid w:val="00104368"/>
    <w:rsid w:val="00105001"/>
    <w:rsid w:val="001055B4"/>
    <w:rsid w:val="00107FAD"/>
    <w:rsid w:val="00111EC8"/>
    <w:rsid w:val="0011496F"/>
    <w:rsid w:val="00114E21"/>
    <w:rsid w:val="00115B80"/>
    <w:rsid w:val="0011614D"/>
    <w:rsid w:val="001212AD"/>
    <w:rsid w:val="00122EC0"/>
    <w:rsid w:val="0012471B"/>
    <w:rsid w:val="00125388"/>
    <w:rsid w:val="00126BEB"/>
    <w:rsid w:val="00131FBB"/>
    <w:rsid w:val="00141577"/>
    <w:rsid w:val="00141D3A"/>
    <w:rsid w:val="0014291A"/>
    <w:rsid w:val="00147C92"/>
    <w:rsid w:val="00155C7F"/>
    <w:rsid w:val="00156613"/>
    <w:rsid w:val="00166E4B"/>
    <w:rsid w:val="001704E9"/>
    <w:rsid w:val="0017238A"/>
    <w:rsid w:val="00172DEA"/>
    <w:rsid w:val="00175371"/>
    <w:rsid w:val="0017759C"/>
    <w:rsid w:val="001919A6"/>
    <w:rsid w:val="00192AE4"/>
    <w:rsid w:val="00196CC0"/>
    <w:rsid w:val="00197BA3"/>
    <w:rsid w:val="001A1E50"/>
    <w:rsid w:val="001A1E68"/>
    <w:rsid w:val="001A21DE"/>
    <w:rsid w:val="001B3107"/>
    <w:rsid w:val="001B6C7D"/>
    <w:rsid w:val="001C0170"/>
    <w:rsid w:val="001C29B2"/>
    <w:rsid w:val="001D4CC0"/>
    <w:rsid w:val="001E7948"/>
    <w:rsid w:val="001E79EA"/>
    <w:rsid w:val="001F0370"/>
    <w:rsid w:val="001F7B21"/>
    <w:rsid w:val="002003D2"/>
    <w:rsid w:val="0020343B"/>
    <w:rsid w:val="002051C3"/>
    <w:rsid w:val="002066B1"/>
    <w:rsid w:val="00211317"/>
    <w:rsid w:val="00221F9A"/>
    <w:rsid w:val="002269BC"/>
    <w:rsid w:val="002272FF"/>
    <w:rsid w:val="002352F0"/>
    <w:rsid w:val="00242883"/>
    <w:rsid w:val="00245AFF"/>
    <w:rsid w:val="00263B70"/>
    <w:rsid w:val="00273924"/>
    <w:rsid w:val="00275553"/>
    <w:rsid w:val="00276EAD"/>
    <w:rsid w:val="00291894"/>
    <w:rsid w:val="00291975"/>
    <w:rsid w:val="00296525"/>
    <w:rsid w:val="002A175A"/>
    <w:rsid w:val="002A19FD"/>
    <w:rsid w:val="002A3C2B"/>
    <w:rsid w:val="002B176E"/>
    <w:rsid w:val="002B3FF9"/>
    <w:rsid w:val="002C2C2B"/>
    <w:rsid w:val="002C3975"/>
    <w:rsid w:val="002D6223"/>
    <w:rsid w:val="002D6F43"/>
    <w:rsid w:val="002E23DB"/>
    <w:rsid w:val="002F4D3E"/>
    <w:rsid w:val="002F5C26"/>
    <w:rsid w:val="00300965"/>
    <w:rsid w:val="00302A1A"/>
    <w:rsid w:val="00307C6C"/>
    <w:rsid w:val="00310B66"/>
    <w:rsid w:val="003252B5"/>
    <w:rsid w:val="00331C5E"/>
    <w:rsid w:val="003335C8"/>
    <w:rsid w:val="00334605"/>
    <w:rsid w:val="00344F19"/>
    <w:rsid w:val="00345B53"/>
    <w:rsid w:val="0035572B"/>
    <w:rsid w:val="00357D11"/>
    <w:rsid w:val="0037000A"/>
    <w:rsid w:val="00374A25"/>
    <w:rsid w:val="00376647"/>
    <w:rsid w:val="003817BF"/>
    <w:rsid w:val="00381DE1"/>
    <w:rsid w:val="00381E2A"/>
    <w:rsid w:val="003838F4"/>
    <w:rsid w:val="00394248"/>
    <w:rsid w:val="003A4BB7"/>
    <w:rsid w:val="003B0FFE"/>
    <w:rsid w:val="003B4206"/>
    <w:rsid w:val="003B4988"/>
    <w:rsid w:val="003B68B7"/>
    <w:rsid w:val="003C3359"/>
    <w:rsid w:val="003C52C8"/>
    <w:rsid w:val="003D1CA8"/>
    <w:rsid w:val="003D2329"/>
    <w:rsid w:val="003D5A10"/>
    <w:rsid w:val="003E165A"/>
    <w:rsid w:val="003E191A"/>
    <w:rsid w:val="003F03A0"/>
    <w:rsid w:val="003F680B"/>
    <w:rsid w:val="00401ABD"/>
    <w:rsid w:val="00404BF2"/>
    <w:rsid w:val="00410FE8"/>
    <w:rsid w:val="004117F3"/>
    <w:rsid w:val="0041465E"/>
    <w:rsid w:val="00421104"/>
    <w:rsid w:val="00421A3E"/>
    <w:rsid w:val="00422BC3"/>
    <w:rsid w:val="00427049"/>
    <w:rsid w:val="00433D4B"/>
    <w:rsid w:val="0043677A"/>
    <w:rsid w:val="004444D0"/>
    <w:rsid w:val="004461C2"/>
    <w:rsid w:val="004464A5"/>
    <w:rsid w:val="00450888"/>
    <w:rsid w:val="00451D7F"/>
    <w:rsid w:val="00461DB5"/>
    <w:rsid w:val="00466DDB"/>
    <w:rsid w:val="00473AB5"/>
    <w:rsid w:val="00495C57"/>
    <w:rsid w:val="004A113C"/>
    <w:rsid w:val="004A1F23"/>
    <w:rsid w:val="004A24AF"/>
    <w:rsid w:val="004C272B"/>
    <w:rsid w:val="004D0938"/>
    <w:rsid w:val="004D2861"/>
    <w:rsid w:val="004D6031"/>
    <w:rsid w:val="004E1CF7"/>
    <w:rsid w:val="004E2A0B"/>
    <w:rsid w:val="004E4BA9"/>
    <w:rsid w:val="004E5585"/>
    <w:rsid w:val="004E6462"/>
    <w:rsid w:val="004F5D94"/>
    <w:rsid w:val="004F6F0D"/>
    <w:rsid w:val="005025A0"/>
    <w:rsid w:val="0050499F"/>
    <w:rsid w:val="00506CB6"/>
    <w:rsid w:val="00513602"/>
    <w:rsid w:val="00516257"/>
    <w:rsid w:val="005171A7"/>
    <w:rsid w:val="00520AFA"/>
    <w:rsid w:val="00521631"/>
    <w:rsid w:val="0052267A"/>
    <w:rsid w:val="00527B39"/>
    <w:rsid w:val="0053104F"/>
    <w:rsid w:val="005339C0"/>
    <w:rsid w:val="00536296"/>
    <w:rsid w:val="00540C49"/>
    <w:rsid w:val="00541A93"/>
    <w:rsid w:val="0054488A"/>
    <w:rsid w:val="005462B9"/>
    <w:rsid w:val="005514A3"/>
    <w:rsid w:val="00554141"/>
    <w:rsid w:val="00557A63"/>
    <w:rsid w:val="00564698"/>
    <w:rsid w:val="005708EA"/>
    <w:rsid w:val="00573DC8"/>
    <w:rsid w:val="00577E7E"/>
    <w:rsid w:val="0058050C"/>
    <w:rsid w:val="00582A07"/>
    <w:rsid w:val="00587709"/>
    <w:rsid w:val="00597AE0"/>
    <w:rsid w:val="005A097C"/>
    <w:rsid w:val="005A39F8"/>
    <w:rsid w:val="005B4D08"/>
    <w:rsid w:val="005B65EC"/>
    <w:rsid w:val="005C2362"/>
    <w:rsid w:val="005D526D"/>
    <w:rsid w:val="005E0A82"/>
    <w:rsid w:val="005E6466"/>
    <w:rsid w:val="005E6E57"/>
    <w:rsid w:val="005F09DB"/>
    <w:rsid w:val="005F1222"/>
    <w:rsid w:val="00601CD9"/>
    <w:rsid w:val="00607809"/>
    <w:rsid w:val="00611200"/>
    <w:rsid w:val="0061643A"/>
    <w:rsid w:val="00620294"/>
    <w:rsid w:val="00625DE2"/>
    <w:rsid w:val="00632CE4"/>
    <w:rsid w:val="00651080"/>
    <w:rsid w:val="006542C4"/>
    <w:rsid w:val="0065574C"/>
    <w:rsid w:val="006557DD"/>
    <w:rsid w:val="00656F38"/>
    <w:rsid w:val="0067590A"/>
    <w:rsid w:val="00680636"/>
    <w:rsid w:val="006810B0"/>
    <w:rsid w:val="00685544"/>
    <w:rsid w:val="006954D6"/>
    <w:rsid w:val="00696BBD"/>
    <w:rsid w:val="006A6F99"/>
    <w:rsid w:val="006A7664"/>
    <w:rsid w:val="006B0D3A"/>
    <w:rsid w:val="006B4AA0"/>
    <w:rsid w:val="006C0425"/>
    <w:rsid w:val="006C4A76"/>
    <w:rsid w:val="006C587F"/>
    <w:rsid w:val="006C5A1D"/>
    <w:rsid w:val="006C7B3D"/>
    <w:rsid w:val="006D3534"/>
    <w:rsid w:val="006D4352"/>
    <w:rsid w:val="006D57B9"/>
    <w:rsid w:val="006D62C7"/>
    <w:rsid w:val="006E17AB"/>
    <w:rsid w:val="006E4812"/>
    <w:rsid w:val="006F0B01"/>
    <w:rsid w:val="006F219E"/>
    <w:rsid w:val="006F2BC5"/>
    <w:rsid w:val="006F38E9"/>
    <w:rsid w:val="006F7E00"/>
    <w:rsid w:val="007031F8"/>
    <w:rsid w:val="007115C2"/>
    <w:rsid w:val="00712387"/>
    <w:rsid w:val="00716D75"/>
    <w:rsid w:val="007411F7"/>
    <w:rsid w:val="00744DC4"/>
    <w:rsid w:val="00750508"/>
    <w:rsid w:val="00755732"/>
    <w:rsid w:val="007558BB"/>
    <w:rsid w:val="0075614C"/>
    <w:rsid w:val="00757948"/>
    <w:rsid w:val="00766A32"/>
    <w:rsid w:val="0076709E"/>
    <w:rsid w:val="00773B29"/>
    <w:rsid w:val="0077786D"/>
    <w:rsid w:val="00780A3E"/>
    <w:rsid w:val="00782540"/>
    <w:rsid w:val="0079662C"/>
    <w:rsid w:val="007A1156"/>
    <w:rsid w:val="007A126B"/>
    <w:rsid w:val="007C02DB"/>
    <w:rsid w:val="007C5930"/>
    <w:rsid w:val="007D6514"/>
    <w:rsid w:val="007E1401"/>
    <w:rsid w:val="007E38FD"/>
    <w:rsid w:val="007E4288"/>
    <w:rsid w:val="007F1EC5"/>
    <w:rsid w:val="007F6029"/>
    <w:rsid w:val="007F6625"/>
    <w:rsid w:val="007F691C"/>
    <w:rsid w:val="007F6E80"/>
    <w:rsid w:val="008077B0"/>
    <w:rsid w:val="00810F27"/>
    <w:rsid w:val="00811A0B"/>
    <w:rsid w:val="00813108"/>
    <w:rsid w:val="00817F1D"/>
    <w:rsid w:val="00822B04"/>
    <w:rsid w:val="008469BC"/>
    <w:rsid w:val="00847A20"/>
    <w:rsid w:val="008507E0"/>
    <w:rsid w:val="0086107B"/>
    <w:rsid w:val="008627DB"/>
    <w:rsid w:val="00862B0A"/>
    <w:rsid w:val="00870604"/>
    <w:rsid w:val="0087549F"/>
    <w:rsid w:val="00876C58"/>
    <w:rsid w:val="00881A7F"/>
    <w:rsid w:val="0089135C"/>
    <w:rsid w:val="008A05E9"/>
    <w:rsid w:val="008A7C8A"/>
    <w:rsid w:val="008B7356"/>
    <w:rsid w:val="008D00F0"/>
    <w:rsid w:val="008D2B70"/>
    <w:rsid w:val="008D6EE1"/>
    <w:rsid w:val="008E49C2"/>
    <w:rsid w:val="008E59E0"/>
    <w:rsid w:val="008E613E"/>
    <w:rsid w:val="008E6884"/>
    <w:rsid w:val="008E6A19"/>
    <w:rsid w:val="008E7A0D"/>
    <w:rsid w:val="008F710A"/>
    <w:rsid w:val="00905C29"/>
    <w:rsid w:val="0091033E"/>
    <w:rsid w:val="00911A80"/>
    <w:rsid w:val="0092371B"/>
    <w:rsid w:val="009323AB"/>
    <w:rsid w:val="00953A8C"/>
    <w:rsid w:val="00972E52"/>
    <w:rsid w:val="009753A2"/>
    <w:rsid w:val="00981AAD"/>
    <w:rsid w:val="0099229B"/>
    <w:rsid w:val="00996C8D"/>
    <w:rsid w:val="009A30DB"/>
    <w:rsid w:val="009A4223"/>
    <w:rsid w:val="009A4EA3"/>
    <w:rsid w:val="009A5222"/>
    <w:rsid w:val="009B1AEE"/>
    <w:rsid w:val="009B48FE"/>
    <w:rsid w:val="009B4D2E"/>
    <w:rsid w:val="009C6245"/>
    <w:rsid w:val="009C7E48"/>
    <w:rsid w:val="009D11F1"/>
    <w:rsid w:val="009D2550"/>
    <w:rsid w:val="009D4F14"/>
    <w:rsid w:val="009E5D43"/>
    <w:rsid w:val="009F1799"/>
    <w:rsid w:val="009F1C07"/>
    <w:rsid w:val="009F1D9E"/>
    <w:rsid w:val="00A01C09"/>
    <w:rsid w:val="00A01FBF"/>
    <w:rsid w:val="00A12F28"/>
    <w:rsid w:val="00A14C6B"/>
    <w:rsid w:val="00A17DE7"/>
    <w:rsid w:val="00A214F7"/>
    <w:rsid w:val="00A245D8"/>
    <w:rsid w:val="00A419FA"/>
    <w:rsid w:val="00A4375A"/>
    <w:rsid w:val="00A43B9C"/>
    <w:rsid w:val="00A50C0F"/>
    <w:rsid w:val="00A61AC6"/>
    <w:rsid w:val="00A61CD8"/>
    <w:rsid w:val="00A6446C"/>
    <w:rsid w:val="00A6529D"/>
    <w:rsid w:val="00A7175A"/>
    <w:rsid w:val="00A740B8"/>
    <w:rsid w:val="00A75F22"/>
    <w:rsid w:val="00A7741B"/>
    <w:rsid w:val="00A86DEC"/>
    <w:rsid w:val="00A9512C"/>
    <w:rsid w:val="00AB264A"/>
    <w:rsid w:val="00AC57A8"/>
    <w:rsid w:val="00AC5D23"/>
    <w:rsid w:val="00AC7259"/>
    <w:rsid w:val="00AD2727"/>
    <w:rsid w:val="00AD43C4"/>
    <w:rsid w:val="00AD4F93"/>
    <w:rsid w:val="00AD5EA7"/>
    <w:rsid w:val="00AE4230"/>
    <w:rsid w:val="00AE4ABE"/>
    <w:rsid w:val="00B0098D"/>
    <w:rsid w:val="00B009CC"/>
    <w:rsid w:val="00B02A6F"/>
    <w:rsid w:val="00B06848"/>
    <w:rsid w:val="00B16DA2"/>
    <w:rsid w:val="00B17755"/>
    <w:rsid w:val="00B3006E"/>
    <w:rsid w:val="00B3040D"/>
    <w:rsid w:val="00B36C13"/>
    <w:rsid w:val="00B42B60"/>
    <w:rsid w:val="00B50B4E"/>
    <w:rsid w:val="00B5172C"/>
    <w:rsid w:val="00B53065"/>
    <w:rsid w:val="00B53945"/>
    <w:rsid w:val="00B56A74"/>
    <w:rsid w:val="00B56B3E"/>
    <w:rsid w:val="00B7320A"/>
    <w:rsid w:val="00B73A16"/>
    <w:rsid w:val="00B83B50"/>
    <w:rsid w:val="00B9679B"/>
    <w:rsid w:val="00B96D08"/>
    <w:rsid w:val="00BA3BCB"/>
    <w:rsid w:val="00BA3D6D"/>
    <w:rsid w:val="00BB2A54"/>
    <w:rsid w:val="00BB2DC6"/>
    <w:rsid w:val="00BC0298"/>
    <w:rsid w:val="00BC02D3"/>
    <w:rsid w:val="00BD08EB"/>
    <w:rsid w:val="00BD1126"/>
    <w:rsid w:val="00BD776D"/>
    <w:rsid w:val="00BE0181"/>
    <w:rsid w:val="00BE131F"/>
    <w:rsid w:val="00BE16E7"/>
    <w:rsid w:val="00BE2B4B"/>
    <w:rsid w:val="00BE3C5C"/>
    <w:rsid w:val="00BE4F62"/>
    <w:rsid w:val="00BE6F9A"/>
    <w:rsid w:val="00BF6332"/>
    <w:rsid w:val="00BF6FD9"/>
    <w:rsid w:val="00BF7F5B"/>
    <w:rsid w:val="00C04BCB"/>
    <w:rsid w:val="00C11DDB"/>
    <w:rsid w:val="00C16957"/>
    <w:rsid w:val="00C17139"/>
    <w:rsid w:val="00C17ACA"/>
    <w:rsid w:val="00C33286"/>
    <w:rsid w:val="00C3432B"/>
    <w:rsid w:val="00C34AD0"/>
    <w:rsid w:val="00C407E2"/>
    <w:rsid w:val="00C43333"/>
    <w:rsid w:val="00C45888"/>
    <w:rsid w:val="00C45997"/>
    <w:rsid w:val="00C45AA0"/>
    <w:rsid w:val="00C4719F"/>
    <w:rsid w:val="00C51B62"/>
    <w:rsid w:val="00C52D0C"/>
    <w:rsid w:val="00C57014"/>
    <w:rsid w:val="00C5724A"/>
    <w:rsid w:val="00C70B4E"/>
    <w:rsid w:val="00C71116"/>
    <w:rsid w:val="00C7250C"/>
    <w:rsid w:val="00C73262"/>
    <w:rsid w:val="00C761C4"/>
    <w:rsid w:val="00C852B6"/>
    <w:rsid w:val="00C87E14"/>
    <w:rsid w:val="00C922E1"/>
    <w:rsid w:val="00C9239B"/>
    <w:rsid w:val="00CA0DF2"/>
    <w:rsid w:val="00CA4533"/>
    <w:rsid w:val="00CA5BC5"/>
    <w:rsid w:val="00CA785A"/>
    <w:rsid w:val="00CB2A2F"/>
    <w:rsid w:val="00CC1377"/>
    <w:rsid w:val="00CC1603"/>
    <w:rsid w:val="00CC6469"/>
    <w:rsid w:val="00CD3799"/>
    <w:rsid w:val="00CD740E"/>
    <w:rsid w:val="00CE1AE1"/>
    <w:rsid w:val="00CF035A"/>
    <w:rsid w:val="00CF2F69"/>
    <w:rsid w:val="00D03113"/>
    <w:rsid w:val="00D066B4"/>
    <w:rsid w:val="00D06B6D"/>
    <w:rsid w:val="00D07EAF"/>
    <w:rsid w:val="00D1314F"/>
    <w:rsid w:val="00D277D0"/>
    <w:rsid w:val="00D33133"/>
    <w:rsid w:val="00D35E71"/>
    <w:rsid w:val="00D43809"/>
    <w:rsid w:val="00D4558A"/>
    <w:rsid w:val="00D53B01"/>
    <w:rsid w:val="00D552C7"/>
    <w:rsid w:val="00D626FA"/>
    <w:rsid w:val="00D64767"/>
    <w:rsid w:val="00D67692"/>
    <w:rsid w:val="00D73746"/>
    <w:rsid w:val="00D85095"/>
    <w:rsid w:val="00D9124D"/>
    <w:rsid w:val="00D91FC4"/>
    <w:rsid w:val="00D9265F"/>
    <w:rsid w:val="00D95228"/>
    <w:rsid w:val="00D96012"/>
    <w:rsid w:val="00D97980"/>
    <w:rsid w:val="00D97AC8"/>
    <w:rsid w:val="00DA1FAD"/>
    <w:rsid w:val="00DA32E5"/>
    <w:rsid w:val="00DB1A36"/>
    <w:rsid w:val="00DB46C3"/>
    <w:rsid w:val="00DC38C2"/>
    <w:rsid w:val="00DC45C6"/>
    <w:rsid w:val="00DC4B84"/>
    <w:rsid w:val="00DC736B"/>
    <w:rsid w:val="00DC7CA6"/>
    <w:rsid w:val="00DD0ED9"/>
    <w:rsid w:val="00DD3E5D"/>
    <w:rsid w:val="00DD54E3"/>
    <w:rsid w:val="00DE3CA4"/>
    <w:rsid w:val="00DE4F2F"/>
    <w:rsid w:val="00DE55B1"/>
    <w:rsid w:val="00DE6187"/>
    <w:rsid w:val="00DF7B9D"/>
    <w:rsid w:val="00E0045F"/>
    <w:rsid w:val="00E010C4"/>
    <w:rsid w:val="00E02D81"/>
    <w:rsid w:val="00E064A8"/>
    <w:rsid w:val="00E30CA4"/>
    <w:rsid w:val="00E32A2F"/>
    <w:rsid w:val="00E37C6F"/>
    <w:rsid w:val="00E425CF"/>
    <w:rsid w:val="00E50F57"/>
    <w:rsid w:val="00E52401"/>
    <w:rsid w:val="00E61D09"/>
    <w:rsid w:val="00E65D34"/>
    <w:rsid w:val="00E7376A"/>
    <w:rsid w:val="00E830DD"/>
    <w:rsid w:val="00E961E1"/>
    <w:rsid w:val="00E9692B"/>
    <w:rsid w:val="00EA14A0"/>
    <w:rsid w:val="00EA63D9"/>
    <w:rsid w:val="00EB00E4"/>
    <w:rsid w:val="00EB5115"/>
    <w:rsid w:val="00EC4962"/>
    <w:rsid w:val="00EC5FC0"/>
    <w:rsid w:val="00EE211B"/>
    <w:rsid w:val="00EE22CB"/>
    <w:rsid w:val="00EE2E07"/>
    <w:rsid w:val="00EF6E04"/>
    <w:rsid w:val="00F06230"/>
    <w:rsid w:val="00F06E28"/>
    <w:rsid w:val="00F14ABB"/>
    <w:rsid w:val="00F1565C"/>
    <w:rsid w:val="00F15F20"/>
    <w:rsid w:val="00F17E16"/>
    <w:rsid w:val="00F231D8"/>
    <w:rsid w:val="00F25878"/>
    <w:rsid w:val="00F454FF"/>
    <w:rsid w:val="00F45CB4"/>
    <w:rsid w:val="00F53C0E"/>
    <w:rsid w:val="00F566ED"/>
    <w:rsid w:val="00F57B9B"/>
    <w:rsid w:val="00F649CD"/>
    <w:rsid w:val="00F64F8B"/>
    <w:rsid w:val="00F66176"/>
    <w:rsid w:val="00F73A9D"/>
    <w:rsid w:val="00F7625B"/>
    <w:rsid w:val="00F82C30"/>
    <w:rsid w:val="00F82D45"/>
    <w:rsid w:val="00F8620E"/>
    <w:rsid w:val="00F9455E"/>
    <w:rsid w:val="00F97ECC"/>
    <w:rsid w:val="00FA29B3"/>
    <w:rsid w:val="00FA5DD0"/>
    <w:rsid w:val="00FB3ECE"/>
    <w:rsid w:val="00FB4C6C"/>
    <w:rsid w:val="00FB732E"/>
    <w:rsid w:val="00FC12C8"/>
    <w:rsid w:val="00FC4068"/>
    <w:rsid w:val="00FC472C"/>
    <w:rsid w:val="00FD1ACB"/>
    <w:rsid w:val="00FD3592"/>
    <w:rsid w:val="00FD4B26"/>
    <w:rsid w:val="00FD65EF"/>
    <w:rsid w:val="00FE2CAF"/>
    <w:rsid w:val="00FE473E"/>
    <w:rsid w:val="00FE6D2D"/>
    <w:rsid w:val="00FE6EC8"/>
    <w:rsid w:val="00FF2688"/>
    <w:rsid w:val="00FF71AB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metricconverter"/>
  <w:shapeDefaults>
    <o:shapedefaults v:ext="edit" spidmax="1669"/>
    <o:shapelayout v:ext="edit">
      <o:idmap v:ext="edit" data="1"/>
    </o:shapelayout>
  </w:shapeDefaults>
  <w:decimalSymbol w:val=","/>
  <w:listSeparator w:val=";"/>
  <w15:chartTrackingRefBased/>
  <w15:docId w15:val="{4C5D7DD9-D261-4FFC-B6DA-715BDBB35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0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"/>
    <w:basedOn w:val="a"/>
    <w:rsid w:val="00381D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3">
    <w:name w:val="annotation reference"/>
    <w:basedOn w:val="a0"/>
    <w:semiHidden/>
    <w:rsid w:val="00FD4B26"/>
    <w:rPr>
      <w:sz w:val="16"/>
      <w:szCs w:val="16"/>
    </w:rPr>
  </w:style>
  <w:style w:type="paragraph" w:styleId="a4">
    <w:name w:val="annotation text"/>
    <w:basedOn w:val="a"/>
    <w:semiHidden/>
    <w:rsid w:val="00FD4B26"/>
    <w:rPr>
      <w:sz w:val="20"/>
      <w:szCs w:val="20"/>
    </w:rPr>
  </w:style>
  <w:style w:type="paragraph" w:styleId="a5">
    <w:name w:val="annotation subject"/>
    <w:basedOn w:val="a4"/>
    <w:next w:val="a4"/>
    <w:semiHidden/>
    <w:rsid w:val="00FD4B26"/>
    <w:rPr>
      <w:b/>
      <w:bCs/>
    </w:rPr>
  </w:style>
  <w:style w:type="paragraph" w:styleId="a6">
    <w:name w:val="Balloon Text"/>
    <w:basedOn w:val="a"/>
    <w:semiHidden/>
    <w:rsid w:val="00FD4B26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2D6223"/>
    <w:pPr>
      <w:jc w:val="center"/>
    </w:pPr>
    <w:rPr>
      <w:b/>
      <w:bCs/>
      <w:sz w:val="28"/>
    </w:rPr>
  </w:style>
  <w:style w:type="paragraph" w:styleId="a8">
    <w:name w:val="Body Text Indent"/>
    <w:basedOn w:val="a"/>
    <w:rsid w:val="002D6223"/>
    <w:pPr>
      <w:spacing w:after="120"/>
      <w:ind w:left="283"/>
    </w:pPr>
  </w:style>
  <w:style w:type="paragraph" w:styleId="a9">
    <w:name w:val="footer"/>
    <w:basedOn w:val="a"/>
    <w:rsid w:val="006A7664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6A7664"/>
  </w:style>
  <w:style w:type="paragraph" w:styleId="ab">
    <w:name w:val="Plain Text"/>
    <w:basedOn w:val="a"/>
    <w:rsid w:val="00A6446C"/>
    <w:rPr>
      <w:rFonts w:ascii="Courier New" w:hAnsi="Courier New" w:cs="Courier New"/>
      <w:sz w:val="20"/>
      <w:szCs w:val="20"/>
    </w:rPr>
  </w:style>
  <w:style w:type="paragraph" w:styleId="ac">
    <w:name w:val="header"/>
    <w:basedOn w:val="a"/>
    <w:rsid w:val="00D67692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C33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C407E2"/>
    <w:rPr>
      <w:color w:val="0000FF"/>
      <w:u w:val="single"/>
    </w:rPr>
  </w:style>
  <w:style w:type="character" w:styleId="af">
    <w:name w:val="FollowedHyperlink"/>
    <w:basedOn w:val="a0"/>
    <w:rsid w:val="00F64F8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6561</Words>
  <Characters>37401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правах рукописи</vt:lpstr>
    </vt:vector>
  </TitlesOfParts>
  <Company>Дом</Company>
  <LinksUpToDate>false</LinksUpToDate>
  <CharactersWithSpaces>43875</CharactersWithSpaces>
  <SharedDoc>false</SharedDoc>
  <HLinks>
    <vt:vector size="24" baseType="variant">
      <vt:variant>
        <vt:i4>7077999</vt:i4>
      </vt:variant>
      <vt:variant>
        <vt:i4>39</vt:i4>
      </vt:variant>
      <vt:variant>
        <vt:i4>0</vt:i4>
      </vt:variant>
      <vt:variant>
        <vt:i4>5</vt:i4>
      </vt:variant>
      <vt:variant>
        <vt:lpwstr>http://www.inforeg.ru/</vt:lpwstr>
      </vt:variant>
      <vt:variant>
        <vt:lpwstr/>
      </vt:variant>
      <vt:variant>
        <vt:i4>7077999</vt:i4>
      </vt:variant>
      <vt:variant>
        <vt:i4>36</vt:i4>
      </vt:variant>
      <vt:variant>
        <vt:i4>0</vt:i4>
      </vt:variant>
      <vt:variant>
        <vt:i4>5</vt:i4>
      </vt:variant>
      <vt:variant>
        <vt:lpwstr>http://www.inforeg.ru/</vt:lpwstr>
      </vt:variant>
      <vt:variant>
        <vt:lpwstr/>
      </vt:variant>
      <vt:variant>
        <vt:i4>7077999</vt:i4>
      </vt:variant>
      <vt:variant>
        <vt:i4>33</vt:i4>
      </vt:variant>
      <vt:variant>
        <vt:i4>0</vt:i4>
      </vt:variant>
      <vt:variant>
        <vt:i4>5</vt:i4>
      </vt:variant>
      <vt:variant>
        <vt:lpwstr>http://www.inforeg.ru/</vt:lpwstr>
      </vt:variant>
      <vt:variant>
        <vt:lpwstr/>
      </vt:variant>
      <vt:variant>
        <vt:i4>7077999</vt:i4>
      </vt:variant>
      <vt:variant>
        <vt:i4>30</vt:i4>
      </vt:variant>
      <vt:variant>
        <vt:i4>0</vt:i4>
      </vt:variant>
      <vt:variant>
        <vt:i4>5</vt:i4>
      </vt:variant>
      <vt:variant>
        <vt:lpwstr>http://www.inforeg.ru/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Алексеев</dc:creator>
  <cp:keywords/>
  <dc:description/>
  <cp:lastModifiedBy>Irina</cp:lastModifiedBy>
  <cp:revision>2</cp:revision>
  <cp:lastPrinted>2009-05-20T17:02:00Z</cp:lastPrinted>
  <dcterms:created xsi:type="dcterms:W3CDTF">2014-11-12T13:37:00Z</dcterms:created>
  <dcterms:modified xsi:type="dcterms:W3CDTF">2014-11-12T13:37:00Z</dcterms:modified>
</cp:coreProperties>
</file>