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A6" w:rsidRPr="00CA4E83" w:rsidRDefault="002012F8" w:rsidP="00CA4E83">
      <w:pPr>
        <w:spacing w:line="360" w:lineRule="auto"/>
        <w:jc w:val="center"/>
        <w:rPr>
          <w:sz w:val="28"/>
          <w:szCs w:val="28"/>
        </w:rPr>
      </w:pPr>
      <w:r w:rsidRPr="00CA4E83">
        <w:rPr>
          <w:sz w:val="28"/>
          <w:szCs w:val="28"/>
        </w:rPr>
        <w:t>Федеральное агентство по образованию</w:t>
      </w:r>
    </w:p>
    <w:p w:rsidR="008523A6" w:rsidRPr="00CA4E83" w:rsidRDefault="008523A6" w:rsidP="00CA4E83">
      <w:pPr>
        <w:spacing w:line="360" w:lineRule="auto"/>
        <w:jc w:val="center"/>
        <w:rPr>
          <w:sz w:val="28"/>
          <w:szCs w:val="28"/>
        </w:rPr>
      </w:pPr>
      <w:r w:rsidRPr="00CA4E83">
        <w:rPr>
          <w:sz w:val="28"/>
          <w:szCs w:val="28"/>
        </w:rPr>
        <w:t>ГОУ</w:t>
      </w:r>
      <w:r w:rsidR="00CA4E83">
        <w:rPr>
          <w:sz w:val="28"/>
          <w:szCs w:val="28"/>
        </w:rPr>
        <w:t xml:space="preserve"> ВПО «</w:t>
      </w:r>
      <w:r w:rsidRPr="00CA4E83">
        <w:rPr>
          <w:sz w:val="28"/>
          <w:szCs w:val="28"/>
        </w:rPr>
        <w:t xml:space="preserve">Уральский государственный технический университет </w:t>
      </w:r>
      <w:r w:rsidR="00CA4E83">
        <w:rPr>
          <w:sz w:val="28"/>
          <w:szCs w:val="28"/>
        </w:rPr>
        <w:sym w:font="Symbol" w:char="F02D"/>
      </w:r>
      <w:r w:rsidRPr="00CA4E83">
        <w:rPr>
          <w:sz w:val="28"/>
          <w:szCs w:val="28"/>
        </w:rPr>
        <w:t xml:space="preserve"> УПИ</w:t>
      </w:r>
      <w:r w:rsidR="00CA4E83">
        <w:rPr>
          <w:sz w:val="28"/>
          <w:szCs w:val="28"/>
        </w:rPr>
        <w:t>»</w:t>
      </w:r>
    </w:p>
    <w:p w:rsidR="008523A6" w:rsidRPr="00CA4E83" w:rsidRDefault="008523A6" w:rsidP="00CA4E83">
      <w:pPr>
        <w:spacing w:line="360" w:lineRule="auto"/>
        <w:ind w:firstLine="567"/>
        <w:jc w:val="center"/>
        <w:rPr>
          <w:sz w:val="28"/>
          <w:szCs w:val="28"/>
        </w:rPr>
      </w:pPr>
    </w:p>
    <w:p w:rsidR="008523A6" w:rsidRPr="00CA4E83" w:rsidRDefault="008523A6" w:rsidP="00CA4E83">
      <w:pPr>
        <w:spacing w:line="360" w:lineRule="auto"/>
        <w:ind w:firstLine="567"/>
        <w:jc w:val="center"/>
        <w:rPr>
          <w:sz w:val="28"/>
          <w:szCs w:val="28"/>
        </w:rPr>
      </w:pPr>
    </w:p>
    <w:p w:rsidR="008523A6" w:rsidRPr="00CA4E83" w:rsidRDefault="008523A6" w:rsidP="00CA4E83">
      <w:pPr>
        <w:spacing w:line="360" w:lineRule="auto"/>
        <w:ind w:firstLine="567"/>
        <w:jc w:val="center"/>
        <w:rPr>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36"/>
          <w:szCs w:val="36"/>
        </w:rPr>
      </w:pPr>
      <w:r w:rsidRPr="00CA4E83">
        <w:rPr>
          <w:b/>
          <w:sz w:val="36"/>
          <w:szCs w:val="36"/>
        </w:rPr>
        <w:t>Применение метода ЭДС</w:t>
      </w: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sz w:val="28"/>
          <w:szCs w:val="28"/>
        </w:rPr>
      </w:pPr>
      <w:r w:rsidRPr="00CA4E83">
        <w:rPr>
          <w:sz w:val="28"/>
          <w:szCs w:val="28"/>
        </w:rPr>
        <w:t>Методические указания для самостоятельной работы</w:t>
      </w:r>
    </w:p>
    <w:p w:rsidR="008523A6" w:rsidRPr="00CA4E83" w:rsidRDefault="008523A6" w:rsidP="00CA4E83">
      <w:pPr>
        <w:spacing w:line="360" w:lineRule="auto"/>
        <w:ind w:firstLine="567"/>
        <w:jc w:val="center"/>
        <w:rPr>
          <w:sz w:val="28"/>
          <w:szCs w:val="28"/>
        </w:rPr>
      </w:pPr>
      <w:r w:rsidRPr="00CA4E83">
        <w:rPr>
          <w:sz w:val="28"/>
          <w:szCs w:val="28"/>
        </w:rPr>
        <w:t xml:space="preserve"> по физической химии </w:t>
      </w: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p>
    <w:p w:rsidR="008523A6" w:rsidRPr="00CA4E83" w:rsidRDefault="008523A6" w:rsidP="00CA4E83">
      <w:pPr>
        <w:spacing w:line="360" w:lineRule="auto"/>
        <w:ind w:firstLine="567"/>
        <w:jc w:val="center"/>
        <w:rPr>
          <w:b/>
          <w:sz w:val="28"/>
          <w:szCs w:val="28"/>
        </w:rPr>
      </w:pPr>
      <w:r w:rsidRPr="00CA4E83">
        <w:rPr>
          <w:b/>
          <w:sz w:val="28"/>
          <w:szCs w:val="28"/>
        </w:rPr>
        <w:t>Екатеринбург 200</w:t>
      </w:r>
      <w:r w:rsidR="00CA4E83">
        <w:rPr>
          <w:b/>
          <w:sz w:val="28"/>
          <w:szCs w:val="28"/>
        </w:rPr>
        <w:t>7</w:t>
      </w:r>
    </w:p>
    <w:p w:rsidR="008523A6" w:rsidRPr="00CA4E83" w:rsidRDefault="008523A6" w:rsidP="00CA4E83">
      <w:pPr>
        <w:spacing w:line="360" w:lineRule="auto"/>
        <w:ind w:firstLine="567"/>
        <w:jc w:val="center"/>
        <w:rPr>
          <w:b/>
          <w:color w:val="FF0000"/>
          <w:sz w:val="28"/>
          <w:szCs w:val="28"/>
        </w:rPr>
      </w:pPr>
    </w:p>
    <w:p w:rsidR="008523A6" w:rsidRPr="00CA4E83" w:rsidRDefault="008523A6" w:rsidP="00CA4E83">
      <w:pPr>
        <w:spacing w:line="360" w:lineRule="auto"/>
        <w:ind w:firstLine="567"/>
        <w:rPr>
          <w:b/>
          <w:sz w:val="28"/>
          <w:szCs w:val="28"/>
        </w:rPr>
      </w:pPr>
    </w:p>
    <w:p w:rsidR="00CA4E83" w:rsidRDefault="00CA4E83" w:rsidP="00CA4E83">
      <w:pPr>
        <w:tabs>
          <w:tab w:val="left" w:pos="0"/>
        </w:tabs>
        <w:jc w:val="both"/>
        <w:rPr>
          <w:bCs/>
          <w:sz w:val="28"/>
          <w:szCs w:val="28"/>
        </w:rPr>
      </w:pPr>
      <w:r>
        <w:rPr>
          <w:bCs/>
          <w:sz w:val="28"/>
          <w:szCs w:val="28"/>
        </w:rPr>
        <w:lastRenderedPageBreak/>
        <w:tab/>
      </w:r>
      <w:r w:rsidRPr="00E52B0D">
        <w:rPr>
          <w:bCs/>
          <w:sz w:val="28"/>
          <w:szCs w:val="28"/>
        </w:rPr>
        <w:t>УДК 54</w:t>
      </w:r>
      <w:r>
        <w:rPr>
          <w:bCs/>
          <w:sz w:val="28"/>
          <w:szCs w:val="28"/>
        </w:rPr>
        <w:t>4(076)С79</w:t>
      </w:r>
    </w:p>
    <w:p w:rsidR="008523A6" w:rsidRPr="00CA4E83" w:rsidRDefault="008523A6" w:rsidP="00CA4E83">
      <w:pPr>
        <w:spacing w:line="360" w:lineRule="auto"/>
        <w:ind w:firstLine="567"/>
        <w:rPr>
          <w:b/>
          <w:sz w:val="28"/>
          <w:szCs w:val="28"/>
        </w:rPr>
      </w:pPr>
    </w:p>
    <w:p w:rsidR="008523A6" w:rsidRPr="00CA4E83" w:rsidRDefault="008523A6" w:rsidP="00CA4E83">
      <w:pPr>
        <w:spacing w:line="360" w:lineRule="auto"/>
        <w:ind w:firstLine="567"/>
        <w:rPr>
          <w:sz w:val="28"/>
          <w:szCs w:val="28"/>
        </w:rPr>
      </w:pPr>
      <w:r w:rsidRPr="00CA4E83">
        <w:rPr>
          <w:sz w:val="28"/>
          <w:szCs w:val="28"/>
        </w:rPr>
        <w:t xml:space="preserve">Составитель:  Е.И.Степановских   </w:t>
      </w:r>
    </w:p>
    <w:p w:rsidR="008523A6" w:rsidRPr="00CA4E83" w:rsidRDefault="00CA4E83" w:rsidP="00CA4E83">
      <w:pPr>
        <w:spacing w:line="360" w:lineRule="auto"/>
        <w:ind w:firstLine="567"/>
        <w:rPr>
          <w:sz w:val="28"/>
          <w:szCs w:val="28"/>
        </w:rPr>
      </w:pPr>
      <w:r>
        <w:rPr>
          <w:sz w:val="28"/>
          <w:szCs w:val="28"/>
        </w:rPr>
        <w:t>Научный редактор доц., к.х.н. Брусницына Л.А.</w:t>
      </w:r>
    </w:p>
    <w:p w:rsidR="008523A6" w:rsidRPr="00CA4E83" w:rsidRDefault="008523A6" w:rsidP="00CA4E83">
      <w:pPr>
        <w:spacing w:line="360" w:lineRule="auto"/>
        <w:ind w:firstLine="567"/>
        <w:rPr>
          <w:b/>
          <w:sz w:val="28"/>
          <w:szCs w:val="28"/>
        </w:rPr>
      </w:pPr>
    </w:p>
    <w:p w:rsidR="008523A6" w:rsidRPr="00CA4E83" w:rsidRDefault="008523A6" w:rsidP="00CA4E83">
      <w:pPr>
        <w:spacing w:line="360" w:lineRule="auto"/>
        <w:ind w:firstLine="567"/>
        <w:rPr>
          <w:sz w:val="28"/>
          <w:szCs w:val="28"/>
        </w:rPr>
      </w:pPr>
      <w:r w:rsidRPr="00CA4E83">
        <w:rPr>
          <w:sz w:val="28"/>
          <w:szCs w:val="28"/>
        </w:rPr>
        <w:t xml:space="preserve">Применение метода ЭДС </w:t>
      </w:r>
      <w:r w:rsidRPr="00CA4E83">
        <w:rPr>
          <w:b/>
          <w:sz w:val="28"/>
          <w:szCs w:val="28"/>
        </w:rPr>
        <w:t xml:space="preserve">: </w:t>
      </w:r>
      <w:r w:rsidR="00CA4E83">
        <w:rPr>
          <w:b/>
          <w:sz w:val="28"/>
          <w:szCs w:val="28"/>
        </w:rPr>
        <w:t>м</w:t>
      </w:r>
      <w:r w:rsidRPr="00CA4E83">
        <w:rPr>
          <w:sz w:val="28"/>
          <w:szCs w:val="28"/>
        </w:rPr>
        <w:t>етодические указания для самостоятельной работы по физической химии  /</w:t>
      </w:r>
      <w:r w:rsidR="00CA4E83">
        <w:rPr>
          <w:sz w:val="28"/>
          <w:szCs w:val="28"/>
        </w:rPr>
        <w:t xml:space="preserve"> сост. </w:t>
      </w:r>
      <w:r w:rsidRPr="00CA4E83">
        <w:rPr>
          <w:sz w:val="28"/>
          <w:szCs w:val="28"/>
        </w:rPr>
        <w:t xml:space="preserve"> Е.И.Степановских</w:t>
      </w:r>
      <w:r w:rsidR="00CA4E83">
        <w:rPr>
          <w:sz w:val="28"/>
          <w:szCs w:val="28"/>
        </w:rPr>
        <w:t xml:space="preserve">. </w:t>
      </w:r>
      <w:r w:rsidR="00CA4E83">
        <w:rPr>
          <w:sz w:val="28"/>
          <w:szCs w:val="28"/>
        </w:rPr>
        <w:sym w:font="Symbol" w:char="F02D"/>
      </w:r>
      <w:r w:rsidRPr="00CA4E83">
        <w:rPr>
          <w:sz w:val="28"/>
          <w:szCs w:val="28"/>
        </w:rPr>
        <w:t xml:space="preserve"> Екатеринбург: </w:t>
      </w:r>
      <w:r w:rsidR="00CA4E83">
        <w:rPr>
          <w:sz w:val="28"/>
          <w:szCs w:val="28"/>
        </w:rPr>
        <w:t xml:space="preserve">ГОУ ВПО </w:t>
      </w:r>
      <w:r w:rsidRPr="00CA4E83">
        <w:rPr>
          <w:sz w:val="28"/>
          <w:szCs w:val="28"/>
        </w:rPr>
        <w:t>УГТУ</w:t>
      </w:r>
      <w:r w:rsidR="00CA4E83">
        <w:rPr>
          <w:sz w:val="28"/>
          <w:szCs w:val="28"/>
        </w:rPr>
        <w:sym w:font="Symbol" w:char="F02D"/>
      </w:r>
      <w:r w:rsidR="00CA4E83">
        <w:rPr>
          <w:sz w:val="28"/>
          <w:szCs w:val="28"/>
        </w:rPr>
        <w:t>УПИ</w:t>
      </w:r>
      <w:r w:rsidRPr="00CA4E83">
        <w:rPr>
          <w:sz w:val="28"/>
          <w:szCs w:val="28"/>
        </w:rPr>
        <w:t>, 200</w:t>
      </w:r>
      <w:r w:rsidR="00CA4E83">
        <w:rPr>
          <w:sz w:val="28"/>
          <w:szCs w:val="28"/>
        </w:rPr>
        <w:t>7</w:t>
      </w:r>
      <w:r w:rsidRPr="00CA4E83">
        <w:rPr>
          <w:sz w:val="28"/>
          <w:szCs w:val="28"/>
        </w:rPr>
        <w:t>.  1</w:t>
      </w:r>
      <w:r w:rsidR="00CA4E83">
        <w:rPr>
          <w:sz w:val="28"/>
          <w:szCs w:val="28"/>
        </w:rPr>
        <w:t>4</w:t>
      </w:r>
      <w:r w:rsidRPr="00CA4E83">
        <w:rPr>
          <w:sz w:val="28"/>
          <w:szCs w:val="28"/>
        </w:rPr>
        <w:t xml:space="preserve"> с.</w:t>
      </w:r>
    </w:p>
    <w:p w:rsidR="008523A6" w:rsidRPr="00CA4E83" w:rsidRDefault="008523A6" w:rsidP="00CA4E83">
      <w:pPr>
        <w:spacing w:line="360" w:lineRule="auto"/>
        <w:ind w:firstLine="567"/>
        <w:rPr>
          <w:b/>
          <w:sz w:val="28"/>
          <w:szCs w:val="28"/>
        </w:rPr>
      </w:pPr>
    </w:p>
    <w:p w:rsidR="008523A6" w:rsidRPr="00CA4E83" w:rsidRDefault="008523A6" w:rsidP="00CA4E83">
      <w:pPr>
        <w:spacing w:line="360" w:lineRule="auto"/>
        <w:ind w:firstLine="567"/>
        <w:rPr>
          <w:sz w:val="28"/>
          <w:szCs w:val="28"/>
        </w:rPr>
      </w:pPr>
      <w:r w:rsidRPr="00CA4E83">
        <w:rPr>
          <w:sz w:val="28"/>
          <w:szCs w:val="28"/>
        </w:rPr>
        <w:t xml:space="preserve">Данные методические указания для самостоятельной работы   касаются </w:t>
      </w:r>
      <w:r w:rsidR="006A6BF6" w:rsidRPr="00CA4E83">
        <w:rPr>
          <w:sz w:val="28"/>
          <w:szCs w:val="28"/>
        </w:rPr>
        <w:t>материала об использовании метода ЭДС в научной практике. Они могут быть полезны при решении задач домашнего задания и при подготовке к экзамену по курсу физической химии.</w:t>
      </w:r>
    </w:p>
    <w:p w:rsidR="008523A6" w:rsidRPr="00CA4E83" w:rsidRDefault="008523A6" w:rsidP="00CA4E83">
      <w:pPr>
        <w:spacing w:line="360" w:lineRule="auto"/>
        <w:ind w:firstLine="567"/>
        <w:rPr>
          <w:sz w:val="28"/>
          <w:szCs w:val="28"/>
        </w:rPr>
      </w:pPr>
      <w:r w:rsidRPr="00CA4E83">
        <w:rPr>
          <w:sz w:val="28"/>
          <w:szCs w:val="28"/>
        </w:rPr>
        <w:t>Методические указания по физической химии содержат теоретический материал, примеры</w:t>
      </w:r>
      <w:r w:rsidR="006A6BF6" w:rsidRPr="00CA4E83">
        <w:rPr>
          <w:sz w:val="28"/>
          <w:szCs w:val="28"/>
        </w:rPr>
        <w:t xml:space="preserve">.  </w:t>
      </w: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r w:rsidRPr="00CA4E83">
        <w:rPr>
          <w:sz w:val="28"/>
          <w:szCs w:val="28"/>
        </w:rPr>
        <w:t xml:space="preserve">Библиогр.: </w:t>
      </w:r>
      <w:r w:rsidR="006A6BF6" w:rsidRPr="00CA4E83">
        <w:rPr>
          <w:sz w:val="28"/>
          <w:szCs w:val="28"/>
        </w:rPr>
        <w:t>5</w:t>
      </w:r>
      <w:r w:rsidRPr="00CA4E83">
        <w:rPr>
          <w:sz w:val="28"/>
          <w:szCs w:val="28"/>
        </w:rPr>
        <w:t xml:space="preserve"> назв. </w:t>
      </w:r>
    </w:p>
    <w:p w:rsidR="008523A6" w:rsidRPr="00CA4E83" w:rsidRDefault="008523A6" w:rsidP="00CA4E83">
      <w:pPr>
        <w:spacing w:line="360" w:lineRule="auto"/>
        <w:ind w:firstLine="567"/>
        <w:rPr>
          <w:sz w:val="28"/>
          <w:szCs w:val="28"/>
        </w:rPr>
      </w:pPr>
      <w:r w:rsidRPr="00CA4E83">
        <w:rPr>
          <w:sz w:val="28"/>
          <w:szCs w:val="28"/>
        </w:rPr>
        <w:t>Подготовлено кафедрой «Физическая и коллоидная химия»</w:t>
      </w: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CA4E83" w:rsidRDefault="00CA4E83" w:rsidP="00CA4E83">
      <w:pPr>
        <w:spacing w:line="360" w:lineRule="auto"/>
        <w:ind w:firstLine="567"/>
        <w:jc w:val="right"/>
        <w:rPr>
          <w:sz w:val="28"/>
          <w:szCs w:val="28"/>
        </w:rPr>
      </w:pPr>
    </w:p>
    <w:p w:rsidR="008523A6" w:rsidRPr="00CA4E83" w:rsidRDefault="008523A6" w:rsidP="00CA4E83">
      <w:pPr>
        <w:spacing w:line="360" w:lineRule="auto"/>
        <w:ind w:firstLine="567"/>
        <w:jc w:val="right"/>
        <w:rPr>
          <w:sz w:val="28"/>
          <w:szCs w:val="28"/>
        </w:rPr>
      </w:pPr>
      <w:r w:rsidRPr="00CA4E83">
        <w:rPr>
          <w:sz w:val="28"/>
          <w:szCs w:val="28"/>
        </w:rPr>
        <w:t xml:space="preserve">© </w:t>
      </w:r>
      <w:r w:rsidR="00CA4E83">
        <w:rPr>
          <w:sz w:val="28"/>
          <w:szCs w:val="28"/>
        </w:rPr>
        <w:t xml:space="preserve">ГОУ ВПО </w:t>
      </w:r>
      <w:r w:rsidRPr="00CA4E83">
        <w:rPr>
          <w:sz w:val="28"/>
          <w:szCs w:val="28"/>
        </w:rPr>
        <w:t xml:space="preserve"> Уральский государственный</w:t>
      </w:r>
    </w:p>
    <w:p w:rsidR="008523A6" w:rsidRPr="00CA4E83" w:rsidRDefault="008523A6" w:rsidP="00CA4E83">
      <w:pPr>
        <w:spacing w:line="360" w:lineRule="auto"/>
        <w:ind w:firstLine="567"/>
        <w:jc w:val="right"/>
        <w:rPr>
          <w:sz w:val="28"/>
          <w:szCs w:val="28"/>
        </w:rPr>
      </w:pPr>
      <w:r w:rsidRPr="00CA4E83">
        <w:rPr>
          <w:sz w:val="28"/>
          <w:szCs w:val="28"/>
        </w:rPr>
        <w:t>технический университет, 200</w:t>
      </w:r>
      <w:r w:rsidR="00CA4E83">
        <w:rPr>
          <w:sz w:val="28"/>
          <w:szCs w:val="28"/>
        </w:rPr>
        <w:t>7</w:t>
      </w: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8523A6" w:rsidRPr="00CA4E83" w:rsidRDefault="008523A6" w:rsidP="00CA4E83">
      <w:pPr>
        <w:spacing w:line="360" w:lineRule="auto"/>
        <w:ind w:firstLine="567"/>
        <w:rPr>
          <w:sz w:val="28"/>
          <w:szCs w:val="28"/>
        </w:rPr>
      </w:pPr>
    </w:p>
    <w:p w:rsidR="00315A12" w:rsidRPr="00CA4E83" w:rsidRDefault="00315A12" w:rsidP="00CA4E83">
      <w:pPr>
        <w:spacing w:line="360" w:lineRule="auto"/>
        <w:ind w:firstLine="567"/>
        <w:jc w:val="both"/>
        <w:rPr>
          <w:b/>
          <w:i/>
          <w:sz w:val="28"/>
          <w:szCs w:val="28"/>
        </w:rPr>
      </w:pPr>
    </w:p>
    <w:p w:rsidR="008523A6" w:rsidRPr="00CA4E83" w:rsidRDefault="008523A6" w:rsidP="00CA4E83">
      <w:pPr>
        <w:spacing w:line="360" w:lineRule="auto"/>
        <w:ind w:firstLine="567"/>
        <w:jc w:val="both"/>
        <w:rPr>
          <w:b/>
          <w:i/>
          <w:sz w:val="28"/>
          <w:szCs w:val="28"/>
        </w:rPr>
      </w:pPr>
    </w:p>
    <w:p w:rsidR="008523A6" w:rsidRPr="00CA4E83" w:rsidRDefault="008523A6" w:rsidP="00CA4E83">
      <w:pPr>
        <w:spacing w:line="360" w:lineRule="auto"/>
        <w:ind w:firstLine="567"/>
        <w:jc w:val="both"/>
        <w:rPr>
          <w:b/>
          <w:i/>
          <w:sz w:val="28"/>
          <w:szCs w:val="28"/>
        </w:rPr>
      </w:pPr>
    </w:p>
    <w:p w:rsidR="00C30561" w:rsidRPr="00CA4E83" w:rsidRDefault="00C30561" w:rsidP="00CA4E83">
      <w:pPr>
        <w:spacing w:line="360" w:lineRule="auto"/>
        <w:ind w:firstLine="567"/>
        <w:jc w:val="both"/>
        <w:rPr>
          <w:sz w:val="28"/>
          <w:szCs w:val="28"/>
        </w:rPr>
      </w:pPr>
      <w:r w:rsidRPr="00CA4E83">
        <w:rPr>
          <w:sz w:val="28"/>
          <w:szCs w:val="28"/>
        </w:rPr>
        <w:t>Цель данного пособия показать, как можно использовать метод ЭДС в практических целях.</w:t>
      </w:r>
      <w:r w:rsidR="00B85B31" w:rsidRPr="00CA4E83">
        <w:rPr>
          <w:sz w:val="28"/>
          <w:szCs w:val="28"/>
        </w:rPr>
        <w:t xml:space="preserve"> Предполагается, что студент уже знает, что такое гальванический элемент, ЭДС, как ее определяют экспериментально и рассчитывают теоретически (этот материал изложен в лекциях</w:t>
      </w:r>
      <w:r w:rsidR="00D12115" w:rsidRPr="00CA4E83">
        <w:rPr>
          <w:sz w:val="28"/>
          <w:szCs w:val="28"/>
        </w:rPr>
        <w:t xml:space="preserve">, </w:t>
      </w:r>
      <w:r w:rsidR="00B85B31" w:rsidRPr="00CA4E83">
        <w:rPr>
          <w:sz w:val="28"/>
          <w:szCs w:val="28"/>
        </w:rPr>
        <w:t xml:space="preserve"> учебниках</w:t>
      </w:r>
      <w:r w:rsidR="00D12115" w:rsidRPr="00CA4E83">
        <w:rPr>
          <w:sz w:val="28"/>
          <w:szCs w:val="28"/>
        </w:rPr>
        <w:t xml:space="preserve"> и методических указаниях к лабораторным работам</w:t>
      </w:r>
      <w:r w:rsidR="00B85B31" w:rsidRPr="00CA4E83">
        <w:rPr>
          <w:sz w:val="28"/>
          <w:szCs w:val="28"/>
        </w:rPr>
        <w:t>).</w:t>
      </w:r>
      <w:r w:rsidR="00D12115" w:rsidRPr="00CA4E83">
        <w:rPr>
          <w:sz w:val="28"/>
          <w:szCs w:val="28"/>
        </w:rPr>
        <w:t xml:space="preserve"> </w:t>
      </w:r>
    </w:p>
    <w:p w:rsidR="00D12115" w:rsidRPr="00CA4E83" w:rsidRDefault="00D12115" w:rsidP="00CA4E83">
      <w:pPr>
        <w:spacing w:line="360" w:lineRule="auto"/>
        <w:ind w:firstLine="567"/>
        <w:jc w:val="both"/>
        <w:rPr>
          <w:i/>
          <w:sz w:val="28"/>
          <w:szCs w:val="28"/>
        </w:rPr>
      </w:pPr>
    </w:p>
    <w:p w:rsidR="000126CF" w:rsidRPr="00CA4E83" w:rsidRDefault="00315A12" w:rsidP="00CA4E83">
      <w:pPr>
        <w:spacing w:line="360" w:lineRule="auto"/>
        <w:ind w:firstLine="567"/>
        <w:jc w:val="both"/>
        <w:rPr>
          <w:i/>
          <w:sz w:val="28"/>
          <w:szCs w:val="28"/>
        </w:rPr>
      </w:pPr>
      <w:r w:rsidRPr="00CA4E83">
        <w:rPr>
          <w:i/>
          <w:sz w:val="28"/>
          <w:szCs w:val="28"/>
        </w:rPr>
        <w:t xml:space="preserve"> </w:t>
      </w:r>
      <w:r w:rsidR="000126CF" w:rsidRPr="00CA4E83">
        <w:rPr>
          <w:i/>
          <w:sz w:val="28"/>
          <w:szCs w:val="28"/>
        </w:rPr>
        <w:t>Экспериментальное о</w:t>
      </w:r>
      <w:r w:rsidRPr="00CA4E83">
        <w:rPr>
          <w:i/>
          <w:sz w:val="28"/>
          <w:szCs w:val="28"/>
        </w:rPr>
        <w:t>пределение  средне</w:t>
      </w:r>
      <w:r w:rsidR="001B136F" w:rsidRPr="00CA4E83">
        <w:rPr>
          <w:i/>
          <w:sz w:val="28"/>
          <w:szCs w:val="28"/>
        </w:rPr>
        <w:t>-</w:t>
      </w:r>
      <w:r w:rsidRPr="00CA4E83">
        <w:rPr>
          <w:i/>
          <w:sz w:val="28"/>
          <w:szCs w:val="28"/>
        </w:rPr>
        <w:t xml:space="preserve">ионных </w:t>
      </w:r>
    </w:p>
    <w:p w:rsidR="00315A12" w:rsidRPr="00CA4E83" w:rsidRDefault="00315A12" w:rsidP="00CA4E83">
      <w:pPr>
        <w:spacing w:line="360" w:lineRule="auto"/>
        <w:ind w:firstLine="567"/>
        <w:jc w:val="both"/>
        <w:rPr>
          <w:i/>
          <w:sz w:val="28"/>
          <w:szCs w:val="28"/>
        </w:rPr>
      </w:pPr>
      <w:r w:rsidRPr="00CA4E83">
        <w:rPr>
          <w:i/>
          <w:sz w:val="28"/>
          <w:szCs w:val="28"/>
        </w:rPr>
        <w:t xml:space="preserve">коэффициентов активности </w:t>
      </w:r>
    </w:p>
    <w:p w:rsidR="008523A6" w:rsidRPr="00CA4E83" w:rsidRDefault="008523A6" w:rsidP="00CA4E83">
      <w:pPr>
        <w:spacing w:line="360" w:lineRule="auto"/>
        <w:ind w:firstLine="567"/>
        <w:jc w:val="both"/>
        <w:rPr>
          <w:sz w:val="28"/>
          <w:szCs w:val="28"/>
        </w:rPr>
      </w:pPr>
    </w:p>
    <w:p w:rsidR="00315A12" w:rsidRPr="00CA4E83" w:rsidRDefault="0013556B" w:rsidP="00CA4E83">
      <w:pPr>
        <w:spacing w:line="360" w:lineRule="auto"/>
        <w:ind w:firstLine="567"/>
        <w:jc w:val="both"/>
        <w:rPr>
          <w:sz w:val="28"/>
          <w:szCs w:val="28"/>
        </w:rPr>
      </w:pPr>
      <w:r w:rsidRPr="00CA4E83">
        <w:rPr>
          <w:sz w:val="28"/>
          <w:szCs w:val="28"/>
        </w:rPr>
        <w:t xml:space="preserve">Рассмотрим принцип такого определения на примере экспериментального нахождения средне-ионного коэффициента активности в растворе соляной кислоты. Очевидно, что нужно так организовать опыт, чтобы никакие дополнительные факторы, кроме тех, влияние которых мы рассматриваем, не сказывались на результате измерений. Чтобы избежать возникновения диффузионного потенциала, обычно проводят серию измерений ЭДС гальванических элементов, в которых нет жидкостных границ. Оба электрода такого гальванического элемента погружены в один и тот же раствор ( в нашем примере в раствор соляной кислоты). </w:t>
      </w:r>
      <w:r w:rsidR="00315A12" w:rsidRPr="00CA4E83">
        <w:rPr>
          <w:sz w:val="28"/>
          <w:szCs w:val="28"/>
        </w:rPr>
        <w:t xml:space="preserve">При этом один электрод </w:t>
      </w:r>
      <w:r w:rsidRPr="00CA4E83">
        <w:rPr>
          <w:sz w:val="28"/>
          <w:szCs w:val="28"/>
        </w:rPr>
        <w:t xml:space="preserve">должен быть </w:t>
      </w:r>
      <w:r w:rsidR="00315A12" w:rsidRPr="00CA4E83">
        <w:rPr>
          <w:sz w:val="28"/>
          <w:szCs w:val="28"/>
        </w:rPr>
        <w:t>обратимым по отношению к катиону исследуемого электролита</w:t>
      </w:r>
      <w:r w:rsidRPr="00CA4E83">
        <w:rPr>
          <w:sz w:val="28"/>
          <w:szCs w:val="28"/>
        </w:rPr>
        <w:t xml:space="preserve">, то есть к иону водорода </w:t>
      </w:r>
      <w:r w:rsidRPr="00CA4E83">
        <w:rPr>
          <w:sz w:val="28"/>
          <w:szCs w:val="28"/>
          <w:lang w:val="en-US"/>
        </w:rPr>
        <w:t>H</w:t>
      </w:r>
      <w:r w:rsidRPr="00CA4E83">
        <w:rPr>
          <w:sz w:val="28"/>
          <w:szCs w:val="28"/>
          <w:vertAlign w:val="superscript"/>
        </w:rPr>
        <w:t>+</w:t>
      </w:r>
      <w:r w:rsidRPr="00CA4E83">
        <w:rPr>
          <w:sz w:val="28"/>
          <w:szCs w:val="28"/>
        </w:rPr>
        <w:t xml:space="preserve"> </w:t>
      </w:r>
      <w:r w:rsidR="00315A12" w:rsidRPr="00CA4E83">
        <w:rPr>
          <w:sz w:val="28"/>
          <w:szCs w:val="28"/>
        </w:rPr>
        <w:t xml:space="preserve"> а другой</w:t>
      </w:r>
      <w:r w:rsidR="008523A6" w:rsidRPr="00CA4E83">
        <w:rPr>
          <w:sz w:val="28"/>
          <w:szCs w:val="28"/>
        </w:rPr>
        <w:t xml:space="preserve"> </w:t>
      </w:r>
      <w:r w:rsidR="00315A12" w:rsidRPr="00CA4E83">
        <w:rPr>
          <w:sz w:val="28"/>
          <w:szCs w:val="28"/>
        </w:rPr>
        <w:t>- по отношению к аниону исследуемого электролита</w:t>
      </w:r>
      <w:r w:rsidRPr="00CA4E83">
        <w:rPr>
          <w:sz w:val="28"/>
          <w:szCs w:val="28"/>
        </w:rPr>
        <w:t xml:space="preserve">, то есть к иону </w:t>
      </w:r>
      <w:r w:rsidRPr="00CA4E83">
        <w:rPr>
          <w:sz w:val="28"/>
          <w:szCs w:val="28"/>
          <w:lang w:val="en-US"/>
        </w:rPr>
        <w:t>Cl</w:t>
      </w:r>
      <w:r w:rsidRPr="00CA4E83">
        <w:rPr>
          <w:sz w:val="28"/>
          <w:szCs w:val="28"/>
        </w:rPr>
        <w:t xml:space="preserve"> </w:t>
      </w:r>
      <w:r w:rsidRPr="00CA4E83">
        <w:rPr>
          <w:sz w:val="28"/>
          <w:szCs w:val="28"/>
          <w:vertAlign w:val="superscript"/>
        </w:rPr>
        <w:t xml:space="preserve">- </w:t>
      </w:r>
      <w:r w:rsidR="00315A12" w:rsidRPr="00CA4E83">
        <w:rPr>
          <w:sz w:val="28"/>
          <w:szCs w:val="28"/>
        </w:rPr>
        <w:t>.</w:t>
      </w:r>
      <w:r w:rsidRPr="00CA4E83">
        <w:rPr>
          <w:sz w:val="28"/>
          <w:szCs w:val="28"/>
        </w:rPr>
        <w:t xml:space="preserve"> Логично составить такой гальванический элемент из водородного и хлорсеребряного электродов.</w:t>
      </w:r>
    </w:p>
    <w:p w:rsidR="00315A12" w:rsidRPr="00CA4E83" w:rsidRDefault="00B02B82" w:rsidP="00CA4E83">
      <w:pPr>
        <w:spacing w:line="360" w:lineRule="auto"/>
        <w:ind w:firstLine="567"/>
        <w:jc w:val="both"/>
        <w:rPr>
          <w:sz w:val="28"/>
          <w:szCs w:val="28"/>
          <w:lang w:val="en-US"/>
        </w:rPr>
      </w:pPr>
      <w:r w:rsidRPr="00CA4E83">
        <w:rPr>
          <w:sz w:val="28"/>
          <w:szCs w:val="28"/>
        </w:rPr>
        <w:t>С</w:t>
      </w:r>
      <w:r w:rsidR="008523A6" w:rsidRPr="00CA4E83">
        <w:rPr>
          <w:sz w:val="28"/>
          <w:szCs w:val="28"/>
        </w:rPr>
        <w:t xml:space="preserve">хема </w:t>
      </w:r>
      <w:r w:rsidRPr="00CA4E83">
        <w:rPr>
          <w:sz w:val="28"/>
          <w:szCs w:val="28"/>
        </w:rPr>
        <w:t xml:space="preserve"> этого гальванического элемента </w:t>
      </w:r>
      <w:r w:rsidR="00315A12" w:rsidRPr="00CA4E83">
        <w:rPr>
          <w:sz w:val="28"/>
          <w:szCs w:val="28"/>
        </w:rPr>
        <w:t>:</w:t>
      </w:r>
    </w:p>
    <w:p w:rsidR="00BA4AE2" w:rsidRPr="00CA4E83" w:rsidRDefault="00A22D4F" w:rsidP="00CA4E83">
      <w:pPr>
        <w:spacing w:line="360" w:lineRule="auto"/>
        <w:ind w:firstLine="567"/>
        <w:jc w:val="both"/>
        <w:rPr>
          <w:sz w:val="28"/>
          <w:szCs w:val="28"/>
          <w:lang w:val="en-US"/>
        </w:rPr>
      </w:pPr>
      <w:r w:rsidRPr="00CA4E83">
        <w:rPr>
          <w:position w:val="-12"/>
          <w:sz w:val="28"/>
          <w:szCs w:val="28"/>
          <w:lang w:val="en-US"/>
        </w:rPr>
        <w:object w:dxaOrig="2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8.75pt" o:ole="">
            <v:imagedata r:id="rId7" o:title=""/>
          </v:shape>
          <o:OLEObject Type="Embed" ProgID="Equation.3" ShapeID="_x0000_i1025" DrawAspect="Content" ObjectID="_1471374413" r:id="rId8"/>
        </w:object>
      </w:r>
    </w:p>
    <w:p w:rsidR="00315A12" w:rsidRPr="00CA4E83" w:rsidRDefault="00B02B82" w:rsidP="00CA4E83">
      <w:pPr>
        <w:spacing w:line="360" w:lineRule="auto"/>
        <w:ind w:firstLine="567"/>
        <w:jc w:val="both"/>
        <w:rPr>
          <w:sz w:val="28"/>
          <w:szCs w:val="28"/>
        </w:rPr>
      </w:pPr>
      <w:r w:rsidRPr="00CA4E83">
        <w:rPr>
          <w:sz w:val="28"/>
          <w:szCs w:val="28"/>
        </w:rPr>
        <w:t xml:space="preserve">Давление газообразного водорода равно 1 атм, концентрация растворов соляной кислоты (проводится серия опытов с разной концентрацией) известна.  </w:t>
      </w:r>
      <w:r w:rsidR="00C30561" w:rsidRPr="00CA4E83">
        <w:rPr>
          <w:sz w:val="28"/>
          <w:szCs w:val="28"/>
        </w:rPr>
        <w:t>Рассм</w:t>
      </w:r>
      <w:r w:rsidR="000A7597" w:rsidRPr="00CA4E83">
        <w:rPr>
          <w:sz w:val="28"/>
          <w:szCs w:val="28"/>
        </w:rPr>
        <w:t>о</w:t>
      </w:r>
      <w:r w:rsidR="00C30561" w:rsidRPr="00CA4E83">
        <w:rPr>
          <w:sz w:val="28"/>
          <w:szCs w:val="28"/>
        </w:rPr>
        <w:t xml:space="preserve">трим процессы на электродах. </w:t>
      </w:r>
      <w:r w:rsidR="00315A12" w:rsidRPr="00CA4E83">
        <w:rPr>
          <w:sz w:val="28"/>
          <w:szCs w:val="28"/>
        </w:rPr>
        <w:t>На правом электроде будет происходить восстановление</w:t>
      </w:r>
      <w:r w:rsidR="008523A6" w:rsidRPr="00CA4E83">
        <w:rPr>
          <w:sz w:val="28"/>
          <w:szCs w:val="28"/>
        </w:rPr>
        <w:t xml:space="preserve"> ионов серебра из хлорида серебра</w:t>
      </w:r>
    </w:p>
    <w:p w:rsidR="00315A12" w:rsidRPr="00CA4E83" w:rsidRDefault="00A22D4F" w:rsidP="00CA4E83">
      <w:pPr>
        <w:spacing w:line="360" w:lineRule="auto"/>
        <w:ind w:firstLine="567"/>
        <w:jc w:val="both"/>
        <w:rPr>
          <w:sz w:val="28"/>
          <w:szCs w:val="28"/>
        </w:rPr>
      </w:pPr>
      <w:r w:rsidRPr="00CA4E83">
        <w:rPr>
          <w:position w:val="-12"/>
          <w:sz w:val="28"/>
          <w:szCs w:val="28"/>
        </w:rPr>
        <w:object w:dxaOrig="2380" w:dyaOrig="440">
          <v:shape id="_x0000_i1026" type="#_x0000_t75" style="width:119.25pt;height:21.75pt" o:ole="">
            <v:imagedata r:id="rId9" o:title=""/>
          </v:shape>
          <o:OLEObject Type="Embed" ProgID="Equation.3" ShapeID="_x0000_i1026" DrawAspect="Content" ObjectID="_1471374414" r:id="rId10"/>
        </w:object>
      </w:r>
      <w:r w:rsidR="00C30561"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w:t>
      </w:r>
      <w:r w:rsidR="00C30561" w:rsidRPr="00CA4E83">
        <w:rPr>
          <w:sz w:val="28"/>
          <w:szCs w:val="28"/>
        </w:rPr>
        <w:t>(1)</w:t>
      </w:r>
    </w:p>
    <w:p w:rsidR="00315A12" w:rsidRPr="00CA4E83" w:rsidRDefault="00315A12" w:rsidP="00CA4E83">
      <w:pPr>
        <w:spacing w:line="360" w:lineRule="auto"/>
        <w:ind w:firstLine="567"/>
        <w:jc w:val="both"/>
        <w:rPr>
          <w:sz w:val="28"/>
          <w:szCs w:val="28"/>
        </w:rPr>
      </w:pPr>
      <w:r w:rsidRPr="00CA4E83">
        <w:rPr>
          <w:sz w:val="28"/>
          <w:szCs w:val="28"/>
        </w:rPr>
        <w:t>На левом окисление</w:t>
      </w:r>
      <w:r w:rsidR="008523A6" w:rsidRPr="00CA4E83">
        <w:rPr>
          <w:sz w:val="28"/>
          <w:szCs w:val="28"/>
        </w:rPr>
        <w:t xml:space="preserve"> водорода до ионов (для простоты записи будем записывать   в реакциях катион водорода </w:t>
      </w:r>
      <w:r w:rsidR="008523A6" w:rsidRPr="00CA4E83">
        <w:rPr>
          <w:sz w:val="28"/>
          <w:szCs w:val="28"/>
          <w:lang w:val="en-US"/>
        </w:rPr>
        <w:t>H</w:t>
      </w:r>
      <w:r w:rsidR="008523A6" w:rsidRPr="00CA4E83">
        <w:rPr>
          <w:sz w:val="28"/>
          <w:szCs w:val="28"/>
          <w:vertAlign w:val="superscript"/>
        </w:rPr>
        <w:t>+</w:t>
      </w:r>
      <w:r w:rsidR="008523A6" w:rsidRPr="00CA4E83">
        <w:rPr>
          <w:sz w:val="28"/>
          <w:szCs w:val="28"/>
        </w:rPr>
        <w:t xml:space="preserve"> , а не существующий в растворах ион  гидроксония Н</w:t>
      </w:r>
      <w:r w:rsidR="008523A6" w:rsidRPr="00CA4E83">
        <w:rPr>
          <w:sz w:val="28"/>
          <w:szCs w:val="28"/>
          <w:vertAlign w:val="subscript"/>
        </w:rPr>
        <w:t>3</w:t>
      </w:r>
      <w:r w:rsidR="008523A6" w:rsidRPr="00CA4E83">
        <w:rPr>
          <w:sz w:val="28"/>
          <w:szCs w:val="28"/>
        </w:rPr>
        <w:t>О</w:t>
      </w:r>
      <w:r w:rsidR="008523A6" w:rsidRPr="00CA4E83">
        <w:rPr>
          <w:sz w:val="28"/>
          <w:szCs w:val="28"/>
          <w:vertAlign w:val="superscript"/>
        </w:rPr>
        <w:t>+</w:t>
      </w:r>
      <w:r w:rsidR="008523A6" w:rsidRPr="00CA4E83">
        <w:rPr>
          <w:sz w:val="28"/>
          <w:szCs w:val="28"/>
        </w:rPr>
        <w:t>)</w:t>
      </w:r>
    </w:p>
    <w:p w:rsidR="00315A12" w:rsidRPr="00CA4E83" w:rsidRDefault="00A22D4F" w:rsidP="00CA4E83">
      <w:pPr>
        <w:spacing w:line="360" w:lineRule="auto"/>
        <w:ind w:firstLine="567"/>
        <w:jc w:val="both"/>
        <w:rPr>
          <w:sz w:val="28"/>
          <w:szCs w:val="28"/>
        </w:rPr>
      </w:pPr>
      <w:r w:rsidRPr="00CA4E83">
        <w:rPr>
          <w:position w:val="-26"/>
          <w:sz w:val="28"/>
          <w:szCs w:val="28"/>
        </w:rPr>
        <w:object w:dxaOrig="1719" w:dyaOrig="700">
          <v:shape id="_x0000_i1027" type="#_x0000_t75" style="width:86.25pt;height:35.25pt" o:ole="">
            <v:imagedata r:id="rId11" o:title=""/>
          </v:shape>
          <o:OLEObject Type="Embed" ProgID="Equation.3" ShapeID="_x0000_i1027" DrawAspect="Content" ObjectID="_1471374415" r:id="rId12"/>
        </w:object>
      </w:r>
      <w:r w:rsidR="00C30561"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w:t>
      </w:r>
      <w:r w:rsidR="00C30561" w:rsidRPr="00CA4E83">
        <w:rPr>
          <w:sz w:val="28"/>
          <w:szCs w:val="28"/>
        </w:rPr>
        <w:t xml:space="preserve"> (2)</w:t>
      </w:r>
    </w:p>
    <w:p w:rsidR="00CA4E83" w:rsidRDefault="00B02B82" w:rsidP="00CA4E83">
      <w:pPr>
        <w:spacing w:line="360" w:lineRule="auto"/>
        <w:ind w:firstLine="567"/>
        <w:jc w:val="both"/>
        <w:rPr>
          <w:sz w:val="28"/>
          <w:szCs w:val="28"/>
        </w:rPr>
      </w:pPr>
      <w:r w:rsidRPr="00CA4E83">
        <w:rPr>
          <w:sz w:val="28"/>
          <w:szCs w:val="28"/>
        </w:rPr>
        <w:t xml:space="preserve">Стандартные электродные потенциалы электродов при 298 К </w:t>
      </w:r>
      <w:r w:rsidRPr="00CA4E83">
        <w:rPr>
          <w:position w:val="-10"/>
          <w:sz w:val="28"/>
          <w:szCs w:val="28"/>
        </w:rPr>
        <w:object w:dxaOrig="180" w:dyaOrig="320">
          <v:shape id="_x0000_i1028" type="#_x0000_t75" style="width:9pt;height:15.75pt" o:ole="">
            <v:imagedata r:id="rId13" o:title=""/>
          </v:shape>
          <o:OLEObject Type="Embed" ProgID="Equation.3" ShapeID="_x0000_i1028" DrawAspect="Content" ObjectID="_1471374416" r:id="rId14"/>
        </w:object>
      </w:r>
    </w:p>
    <w:p w:rsidR="00B02B82" w:rsidRPr="00CA4E83" w:rsidRDefault="008A67FB" w:rsidP="00CA4E83">
      <w:pPr>
        <w:spacing w:line="360" w:lineRule="auto"/>
        <w:ind w:firstLine="567"/>
        <w:jc w:val="both"/>
        <w:rPr>
          <w:sz w:val="28"/>
          <w:szCs w:val="28"/>
        </w:rPr>
      </w:pPr>
      <w:r w:rsidRPr="00CA4E83">
        <w:rPr>
          <w:position w:val="-18"/>
          <w:sz w:val="28"/>
          <w:szCs w:val="28"/>
        </w:rPr>
        <w:object w:dxaOrig="980" w:dyaOrig="440">
          <v:shape id="_x0000_i1029" type="#_x0000_t75" style="width:48.75pt;height:21.75pt" o:ole="">
            <v:imagedata r:id="rId15" o:title=""/>
          </v:shape>
          <o:OLEObject Type="Embed" ProgID="Equation.3" ShapeID="_x0000_i1029" DrawAspect="Content" ObjectID="_1471374417" r:id="rId16"/>
        </w:object>
      </w:r>
      <w:r w:rsidR="00B02B82" w:rsidRPr="00CA4E83">
        <w:rPr>
          <w:sz w:val="28"/>
          <w:szCs w:val="28"/>
        </w:rPr>
        <w:t xml:space="preserve">= </w:t>
      </w:r>
      <w:r w:rsidR="005C7274" w:rsidRPr="00CA4E83">
        <w:rPr>
          <w:sz w:val="28"/>
          <w:szCs w:val="28"/>
        </w:rPr>
        <w:t>0,222 В</w:t>
      </w:r>
      <w:r w:rsidR="00B02B82" w:rsidRPr="00CA4E83">
        <w:rPr>
          <w:sz w:val="28"/>
          <w:szCs w:val="28"/>
        </w:rPr>
        <w:t>,</w:t>
      </w:r>
      <w:r w:rsidR="005C7274" w:rsidRPr="00CA4E83">
        <w:rPr>
          <w:sz w:val="28"/>
          <w:szCs w:val="28"/>
        </w:rPr>
        <w:t xml:space="preserve">       </w:t>
      </w:r>
      <w:r w:rsidR="00B02B82" w:rsidRPr="00CA4E83">
        <w:rPr>
          <w:sz w:val="28"/>
          <w:szCs w:val="28"/>
        </w:rPr>
        <w:t xml:space="preserve"> </w:t>
      </w:r>
      <w:r w:rsidR="00CD0705" w:rsidRPr="00CA4E83">
        <w:rPr>
          <w:position w:val="-18"/>
          <w:sz w:val="28"/>
          <w:szCs w:val="28"/>
        </w:rPr>
        <w:object w:dxaOrig="800" w:dyaOrig="499">
          <v:shape id="_x0000_i1030" type="#_x0000_t75" style="width:39.75pt;height:24.75pt" o:ole="">
            <v:imagedata r:id="rId17" o:title=""/>
          </v:shape>
          <o:OLEObject Type="Embed" ProgID="Equation.3" ShapeID="_x0000_i1030" DrawAspect="Content" ObjectID="_1471374418" r:id="rId18"/>
        </w:object>
      </w:r>
      <w:r w:rsidR="00B02B82" w:rsidRPr="00CA4E83">
        <w:rPr>
          <w:sz w:val="28"/>
          <w:szCs w:val="28"/>
        </w:rPr>
        <w:t>= 0 В.</w:t>
      </w:r>
    </w:p>
    <w:p w:rsidR="00B02B82" w:rsidRPr="00CA4E83" w:rsidRDefault="00B02B82" w:rsidP="00CA4E83">
      <w:pPr>
        <w:spacing w:line="360" w:lineRule="auto"/>
        <w:ind w:firstLine="567"/>
        <w:jc w:val="both"/>
        <w:rPr>
          <w:sz w:val="28"/>
          <w:szCs w:val="28"/>
        </w:rPr>
      </w:pPr>
      <w:r w:rsidRPr="00CA4E83">
        <w:rPr>
          <w:sz w:val="28"/>
          <w:szCs w:val="28"/>
        </w:rPr>
        <w:t xml:space="preserve">Необходимо понимать, что стандартный электродный потенциал какого-либо электрода на самом деле это ЭДС гальванического элемента состоящего из исследуемого электрода и водородного электрода (давление водорода 1 атм, активность ионов гидроксония равна </w:t>
      </w:r>
      <w:r w:rsidR="00833262" w:rsidRPr="00CA4E83">
        <w:rPr>
          <w:sz w:val="28"/>
          <w:szCs w:val="28"/>
        </w:rPr>
        <w:t>единице</w:t>
      </w:r>
      <w:r w:rsidRPr="00CA4E83">
        <w:rPr>
          <w:sz w:val="28"/>
          <w:szCs w:val="28"/>
        </w:rPr>
        <w:t xml:space="preserve">). Поэтому в некоторых учебниках стандартный электродный потенциал обозначается как </w:t>
      </w:r>
      <w:r w:rsidR="00000AE8" w:rsidRPr="00CA4E83">
        <w:rPr>
          <w:position w:val="-6"/>
          <w:sz w:val="28"/>
          <w:szCs w:val="28"/>
        </w:rPr>
        <w:object w:dxaOrig="300" w:dyaOrig="320">
          <v:shape id="_x0000_i1031" type="#_x0000_t75" style="width:15pt;height:15.75pt" o:ole="">
            <v:imagedata r:id="rId19" o:title=""/>
          </v:shape>
          <o:OLEObject Type="Embed" ProgID="Equation.3" ShapeID="_x0000_i1031" DrawAspect="Content" ObjectID="_1471374419" r:id="rId20"/>
        </w:object>
      </w:r>
      <w:r w:rsidRPr="00CA4E83">
        <w:rPr>
          <w:sz w:val="28"/>
          <w:szCs w:val="28"/>
        </w:rPr>
        <w:t xml:space="preserve">. Обозначение стандартных электродных потенциалов  символом </w:t>
      </w:r>
      <w:r w:rsidR="00000AE8" w:rsidRPr="00CA4E83">
        <w:rPr>
          <w:position w:val="-14"/>
          <w:sz w:val="28"/>
          <w:szCs w:val="28"/>
        </w:rPr>
        <w:object w:dxaOrig="300" w:dyaOrig="400">
          <v:shape id="_x0000_i1032" type="#_x0000_t75" style="width:15pt;height:20.25pt" o:ole="">
            <v:imagedata r:id="rId21" o:title=""/>
          </v:shape>
          <o:OLEObject Type="Embed" ProgID="Equation.3" ShapeID="_x0000_i1032" DrawAspect="Content" ObjectID="_1471374420" r:id="rId22"/>
        </w:object>
      </w:r>
      <w:r w:rsidRPr="00CA4E83">
        <w:rPr>
          <w:sz w:val="28"/>
          <w:szCs w:val="28"/>
        </w:rPr>
        <w:t xml:space="preserve"> в данном методическом пособии это дань исторической привычке.</w:t>
      </w:r>
    </w:p>
    <w:p w:rsidR="00315A12" w:rsidRPr="00CA4E83" w:rsidRDefault="00315A12" w:rsidP="00CA4E83">
      <w:pPr>
        <w:spacing w:line="360" w:lineRule="auto"/>
        <w:ind w:firstLine="567"/>
        <w:jc w:val="both"/>
        <w:rPr>
          <w:sz w:val="28"/>
          <w:szCs w:val="28"/>
        </w:rPr>
      </w:pPr>
      <w:r w:rsidRPr="00CA4E83">
        <w:rPr>
          <w:sz w:val="28"/>
          <w:szCs w:val="28"/>
        </w:rPr>
        <w:t>Суммарная реакция в гальваническом элементе</w:t>
      </w:r>
    </w:p>
    <w:p w:rsidR="00315A12" w:rsidRPr="00CA4E83" w:rsidRDefault="00000AE8" w:rsidP="00CA4E83">
      <w:pPr>
        <w:spacing w:line="360" w:lineRule="auto"/>
        <w:ind w:firstLine="567"/>
        <w:jc w:val="both"/>
        <w:rPr>
          <w:sz w:val="28"/>
          <w:szCs w:val="28"/>
        </w:rPr>
      </w:pPr>
      <w:r w:rsidRPr="00CA4E83">
        <w:rPr>
          <w:position w:val="-28"/>
          <w:sz w:val="28"/>
          <w:szCs w:val="28"/>
        </w:rPr>
        <w:object w:dxaOrig="1280" w:dyaOrig="660">
          <v:shape id="_x0000_i1033" type="#_x0000_t75" style="width:63.75pt;height:33pt" o:ole="" fillcolor="window">
            <v:imagedata r:id="rId23" o:title=""/>
          </v:shape>
          <o:OLEObject Type="Embed" ProgID="Equation.3" ShapeID="_x0000_i1033" DrawAspect="Content" ObjectID="_1471374421" r:id="rId24"/>
        </w:object>
      </w:r>
      <w:r w:rsidR="008523A6" w:rsidRPr="00CA4E83">
        <w:rPr>
          <w:rFonts w:ascii="Lucida Sans Unicode" w:hAnsi="Lucida Sans Unicode" w:cs="Lucida Sans Unicode"/>
          <w:sz w:val="28"/>
          <w:szCs w:val="28"/>
        </w:rPr>
        <w:t>⇄</w:t>
      </w:r>
      <w:r w:rsidR="00315A12" w:rsidRPr="00CA4E83">
        <w:rPr>
          <w:sz w:val="28"/>
          <w:szCs w:val="28"/>
        </w:rPr>
        <w:t xml:space="preserve"> </w:t>
      </w:r>
      <w:r w:rsidRPr="00CA4E83">
        <w:rPr>
          <w:position w:val="-10"/>
          <w:sz w:val="28"/>
          <w:szCs w:val="28"/>
        </w:rPr>
        <w:object w:dxaOrig="1460" w:dyaOrig="360">
          <v:shape id="_x0000_i1034" type="#_x0000_t75" style="width:72.75pt;height:18pt" o:ole="" fillcolor="window">
            <v:imagedata r:id="rId25" o:title=""/>
          </v:shape>
          <o:OLEObject Type="Embed" ProgID="Equation.3" ShapeID="_x0000_i1034" DrawAspect="Content" ObjectID="_1471374422" r:id="rId26"/>
        </w:object>
      </w:r>
      <w:r w:rsidR="00315A12" w:rsidRPr="00CA4E83">
        <w:rPr>
          <w:sz w:val="28"/>
          <w:szCs w:val="28"/>
        </w:rPr>
        <w:t xml:space="preserve">  </w:t>
      </w:r>
      <w:r w:rsidR="00C30561" w:rsidRPr="00CA4E83">
        <w:rPr>
          <w:sz w:val="28"/>
          <w:szCs w:val="28"/>
        </w:rPr>
        <w:t xml:space="preserve">                                      </w:t>
      </w:r>
      <w:r w:rsidR="00833262" w:rsidRPr="00CA4E83">
        <w:rPr>
          <w:sz w:val="28"/>
          <w:szCs w:val="28"/>
        </w:rPr>
        <w:t xml:space="preserve">         </w:t>
      </w:r>
      <w:r w:rsidR="00CA4E83" w:rsidRPr="00CA4E83">
        <w:rPr>
          <w:sz w:val="28"/>
          <w:szCs w:val="28"/>
        </w:rPr>
        <w:t xml:space="preserve">                        </w:t>
      </w:r>
      <w:r w:rsidR="00833262" w:rsidRPr="00CA4E83">
        <w:rPr>
          <w:sz w:val="28"/>
          <w:szCs w:val="28"/>
        </w:rPr>
        <w:t xml:space="preserve"> </w:t>
      </w:r>
      <w:r w:rsidR="00C30561" w:rsidRPr="00CA4E83">
        <w:rPr>
          <w:sz w:val="28"/>
          <w:szCs w:val="28"/>
        </w:rPr>
        <w:t>(3)</w:t>
      </w:r>
    </w:p>
    <w:p w:rsidR="00315A12" w:rsidRPr="00CA4E83" w:rsidRDefault="00315A12" w:rsidP="00CA4E83">
      <w:pPr>
        <w:spacing w:line="360" w:lineRule="auto"/>
        <w:ind w:firstLine="567"/>
        <w:jc w:val="both"/>
        <w:rPr>
          <w:sz w:val="28"/>
          <w:szCs w:val="28"/>
        </w:rPr>
      </w:pPr>
      <w:r w:rsidRPr="00CA4E83">
        <w:rPr>
          <w:sz w:val="28"/>
          <w:szCs w:val="28"/>
        </w:rPr>
        <w:t>Величина ЭДС такого гальванического элемента:</w:t>
      </w:r>
    </w:p>
    <w:p w:rsidR="00315A12" w:rsidRPr="00CA4E83" w:rsidRDefault="00A70278" w:rsidP="00CA4E83">
      <w:pPr>
        <w:spacing w:line="360" w:lineRule="auto"/>
        <w:ind w:firstLine="567"/>
        <w:jc w:val="both"/>
        <w:rPr>
          <w:sz w:val="28"/>
          <w:szCs w:val="28"/>
        </w:rPr>
      </w:pPr>
      <w:r w:rsidRPr="00CA4E83">
        <w:rPr>
          <w:position w:val="-34"/>
          <w:sz w:val="28"/>
          <w:szCs w:val="28"/>
        </w:rPr>
        <w:object w:dxaOrig="4520" w:dyaOrig="760">
          <v:shape id="_x0000_i1035" type="#_x0000_t75" style="width:225.75pt;height:38.25pt" o:ole="">
            <v:imagedata r:id="rId27" o:title=""/>
          </v:shape>
          <o:OLEObject Type="Embed" ProgID="Equation.3" ShapeID="_x0000_i1035" DrawAspect="Content" ObjectID="_1471374423" r:id="rId28"/>
        </w:object>
      </w:r>
      <w:r w:rsidR="00315A12" w:rsidRPr="00CA4E83">
        <w:rPr>
          <w:sz w:val="28"/>
          <w:szCs w:val="28"/>
        </w:rPr>
        <w:t xml:space="preserve"> </w:t>
      </w:r>
      <w:r w:rsidR="00C30561" w:rsidRPr="00CA4E83">
        <w:rPr>
          <w:sz w:val="28"/>
          <w:szCs w:val="28"/>
        </w:rPr>
        <w:t xml:space="preserve">          </w:t>
      </w:r>
      <w:r w:rsidR="00CA4E83" w:rsidRPr="00CA4E83">
        <w:rPr>
          <w:sz w:val="28"/>
          <w:szCs w:val="28"/>
        </w:rPr>
        <w:t xml:space="preserve">                                       </w:t>
      </w:r>
      <w:r w:rsidR="00C30561" w:rsidRPr="00CA4E83">
        <w:rPr>
          <w:sz w:val="28"/>
          <w:szCs w:val="28"/>
        </w:rPr>
        <w:t xml:space="preserve">   (4)</w:t>
      </w:r>
    </w:p>
    <w:p w:rsidR="00C30561" w:rsidRPr="00CA4E83" w:rsidRDefault="00C30561" w:rsidP="00CA4E83">
      <w:pPr>
        <w:spacing w:line="360" w:lineRule="auto"/>
        <w:ind w:firstLine="567"/>
        <w:jc w:val="both"/>
        <w:rPr>
          <w:sz w:val="28"/>
          <w:szCs w:val="28"/>
        </w:rPr>
      </w:pPr>
      <w:r w:rsidRPr="00CA4E83">
        <w:rPr>
          <w:sz w:val="28"/>
          <w:szCs w:val="28"/>
        </w:rPr>
        <w:t>Запишем активност</w:t>
      </w:r>
      <w:r w:rsidR="000126CF" w:rsidRPr="00CA4E83">
        <w:rPr>
          <w:sz w:val="28"/>
          <w:szCs w:val="28"/>
        </w:rPr>
        <w:t>и</w:t>
      </w:r>
      <w:r w:rsidRPr="00CA4E83">
        <w:rPr>
          <w:sz w:val="28"/>
          <w:szCs w:val="28"/>
        </w:rPr>
        <w:t xml:space="preserve"> ионов через концентраци</w:t>
      </w:r>
      <w:r w:rsidR="000126CF" w:rsidRPr="00CA4E83">
        <w:rPr>
          <w:sz w:val="28"/>
          <w:szCs w:val="28"/>
        </w:rPr>
        <w:t xml:space="preserve">и </w:t>
      </w:r>
      <w:r w:rsidRPr="00CA4E83">
        <w:rPr>
          <w:sz w:val="28"/>
          <w:szCs w:val="28"/>
        </w:rPr>
        <w:t>и коэффициент</w:t>
      </w:r>
      <w:r w:rsidR="000126CF" w:rsidRPr="00CA4E83">
        <w:rPr>
          <w:sz w:val="28"/>
          <w:szCs w:val="28"/>
        </w:rPr>
        <w:t>ы</w:t>
      </w:r>
      <w:r w:rsidRPr="00CA4E83">
        <w:rPr>
          <w:sz w:val="28"/>
          <w:szCs w:val="28"/>
        </w:rPr>
        <w:t xml:space="preserve"> активности, а также учтем, что в водородном электроде поддерживается давление 1 атм.</w:t>
      </w:r>
    </w:p>
    <w:p w:rsidR="00315A12" w:rsidRPr="00CA4E83" w:rsidRDefault="00232446" w:rsidP="00CA4E83">
      <w:pPr>
        <w:spacing w:line="360" w:lineRule="auto"/>
        <w:ind w:firstLine="567"/>
        <w:jc w:val="both"/>
        <w:rPr>
          <w:sz w:val="28"/>
          <w:szCs w:val="28"/>
        </w:rPr>
      </w:pPr>
      <w:r w:rsidRPr="00CA4E83">
        <w:rPr>
          <w:position w:val="-24"/>
          <w:sz w:val="28"/>
          <w:szCs w:val="28"/>
        </w:rPr>
        <w:object w:dxaOrig="3500" w:dyaOrig="620">
          <v:shape id="_x0000_i1036" type="#_x0000_t75" style="width:174.75pt;height:30.75pt" o:ole="">
            <v:imagedata r:id="rId29" o:title=""/>
          </v:shape>
          <o:OLEObject Type="Embed" ProgID="Equation.3" ShapeID="_x0000_i1036" DrawAspect="Content" ObjectID="_1471374424" r:id="rId30"/>
        </w:object>
      </w:r>
      <w:r w:rsidR="00C30561" w:rsidRPr="00CA4E83">
        <w:rPr>
          <w:sz w:val="28"/>
          <w:szCs w:val="28"/>
        </w:rPr>
        <w:t xml:space="preserve">                              </w:t>
      </w:r>
      <w:r w:rsidR="00CA4E83" w:rsidRPr="00CA4E83">
        <w:rPr>
          <w:sz w:val="28"/>
          <w:szCs w:val="28"/>
        </w:rPr>
        <w:t xml:space="preserve">                                   </w:t>
      </w:r>
      <w:r w:rsidR="00C30561" w:rsidRPr="00CA4E83">
        <w:rPr>
          <w:sz w:val="28"/>
          <w:szCs w:val="28"/>
        </w:rPr>
        <w:t xml:space="preserve">   (5)</w:t>
      </w:r>
    </w:p>
    <w:p w:rsidR="00315A12" w:rsidRPr="00CA4E83" w:rsidRDefault="00315A12" w:rsidP="00CA4E83">
      <w:pPr>
        <w:spacing w:line="360" w:lineRule="auto"/>
        <w:ind w:firstLine="567"/>
        <w:jc w:val="both"/>
        <w:rPr>
          <w:b/>
          <w:i/>
          <w:sz w:val="28"/>
          <w:szCs w:val="28"/>
        </w:rPr>
      </w:pPr>
      <w:r w:rsidRPr="00CA4E83">
        <w:rPr>
          <w:sz w:val="28"/>
          <w:szCs w:val="28"/>
        </w:rPr>
        <w:t>Сгруппируем слагаемые в уравнении таким образом, чтобы величины, стоящие слева были определяемыми и</w:t>
      </w:r>
      <w:r w:rsidR="000126CF" w:rsidRPr="00CA4E83">
        <w:rPr>
          <w:sz w:val="28"/>
          <w:szCs w:val="28"/>
        </w:rPr>
        <w:t>ли</w:t>
      </w:r>
      <w:r w:rsidRPr="00CA4E83">
        <w:rPr>
          <w:sz w:val="28"/>
          <w:szCs w:val="28"/>
        </w:rPr>
        <w:t xml:space="preserve"> рассчитываемыми из опытных данных</w:t>
      </w:r>
      <w:r w:rsidR="000126CF" w:rsidRPr="00CA4E83">
        <w:rPr>
          <w:sz w:val="28"/>
          <w:szCs w:val="28"/>
        </w:rPr>
        <w:t>, а справа стояли те величины, которые нужно определить</w:t>
      </w:r>
    </w:p>
    <w:p w:rsidR="00315A12" w:rsidRPr="00CA4E83" w:rsidRDefault="00AC674F" w:rsidP="00CA4E83">
      <w:pPr>
        <w:spacing w:line="360" w:lineRule="auto"/>
        <w:ind w:left="-142" w:firstLine="567"/>
        <w:jc w:val="both"/>
        <w:rPr>
          <w:sz w:val="28"/>
          <w:szCs w:val="28"/>
        </w:rPr>
      </w:pPr>
      <w:r w:rsidRPr="00CA4E83">
        <w:rPr>
          <w:position w:val="-24"/>
          <w:sz w:val="28"/>
          <w:szCs w:val="28"/>
        </w:rPr>
        <w:object w:dxaOrig="3200" w:dyaOrig="620">
          <v:shape id="_x0000_i1037" type="#_x0000_t75" style="width:159.75pt;height:30.75pt" o:ole="">
            <v:imagedata r:id="rId31" o:title=""/>
          </v:shape>
          <o:OLEObject Type="Embed" ProgID="Equation.3" ShapeID="_x0000_i1037" DrawAspect="Content" ObjectID="_1471374425" r:id="rId32"/>
        </w:object>
      </w:r>
      <w:r w:rsidR="00C30561" w:rsidRPr="00CA4E83">
        <w:rPr>
          <w:sz w:val="28"/>
          <w:szCs w:val="28"/>
        </w:rPr>
        <w:t xml:space="preserve">                                         </w:t>
      </w:r>
      <w:r w:rsidR="00CA4E83" w:rsidRPr="00CA4E83">
        <w:rPr>
          <w:sz w:val="28"/>
          <w:szCs w:val="28"/>
        </w:rPr>
        <w:t xml:space="preserve">                             </w:t>
      </w:r>
      <w:r w:rsidR="00C30561" w:rsidRPr="00CA4E83">
        <w:rPr>
          <w:sz w:val="28"/>
          <w:szCs w:val="28"/>
        </w:rPr>
        <w:t xml:space="preserve">    (6)</w:t>
      </w:r>
    </w:p>
    <w:p w:rsidR="00DA6A49" w:rsidRPr="00CA4E83" w:rsidRDefault="007B1FA8" w:rsidP="00CA4E83">
      <w:pPr>
        <w:spacing w:line="360" w:lineRule="auto"/>
        <w:ind w:firstLine="567"/>
        <w:jc w:val="both"/>
        <w:rPr>
          <w:sz w:val="28"/>
          <w:szCs w:val="28"/>
        </w:rPr>
      </w:pPr>
      <w:r w:rsidRPr="00CA4E83">
        <w:rPr>
          <w:sz w:val="28"/>
          <w:szCs w:val="28"/>
        </w:rPr>
        <w:t>Обратите внимание на то, что величина стандартной ЭДС</w:t>
      </w:r>
      <w:r w:rsidR="00DA6A49" w:rsidRPr="00CA4E83">
        <w:rPr>
          <w:sz w:val="28"/>
          <w:szCs w:val="28"/>
        </w:rPr>
        <w:t xml:space="preserve"> электрохимической цепи </w:t>
      </w:r>
      <w:r w:rsidR="000126CF" w:rsidRPr="00CA4E83">
        <w:rPr>
          <w:sz w:val="28"/>
          <w:szCs w:val="28"/>
        </w:rPr>
        <w:t xml:space="preserve"> </w:t>
      </w:r>
      <w:r w:rsidR="000126CF" w:rsidRPr="00CA4E83">
        <w:rPr>
          <w:i/>
          <w:sz w:val="28"/>
          <w:szCs w:val="28"/>
          <w:lang w:val="en-US"/>
        </w:rPr>
        <w:t>E</w:t>
      </w:r>
      <w:r w:rsidR="000126CF" w:rsidRPr="00CA4E83">
        <w:rPr>
          <w:i/>
          <w:sz w:val="28"/>
          <w:szCs w:val="28"/>
          <w:vertAlign w:val="superscript"/>
          <w:lang w:val="en-US"/>
        </w:rPr>
        <w:t>o</w:t>
      </w:r>
      <w:r w:rsidR="000126CF" w:rsidRPr="00CA4E83">
        <w:rPr>
          <w:sz w:val="28"/>
          <w:szCs w:val="28"/>
        </w:rPr>
        <w:t xml:space="preserve"> </w:t>
      </w:r>
      <w:r w:rsidR="00DA6A49" w:rsidRPr="00CA4E83">
        <w:rPr>
          <w:sz w:val="28"/>
          <w:szCs w:val="28"/>
        </w:rPr>
        <w:t>стоит в уравнении (6) справа, она нам неизвестна. Если бы опыты всегда проводились при 298 К, то стандартная ЭДС была бы известна: мы нашли бы ее как разность стандартных потенциалов двух электродов. Однако часто нужно найти значение средне-ионных коэффициентов активности при других, отличных от 298 К температурах. В этом случае таблицей стандартных электродных потенциалов воспользоваться нельзя.</w:t>
      </w:r>
      <w:r w:rsidRPr="00CA4E83">
        <w:rPr>
          <w:sz w:val="28"/>
          <w:szCs w:val="28"/>
        </w:rPr>
        <w:t xml:space="preserve"> </w:t>
      </w:r>
    </w:p>
    <w:p w:rsidR="00AC674F" w:rsidRPr="00CA4E83" w:rsidRDefault="00263B2F" w:rsidP="00CA4E83">
      <w:pPr>
        <w:spacing w:line="360" w:lineRule="auto"/>
        <w:ind w:firstLine="567"/>
        <w:jc w:val="both"/>
        <w:rPr>
          <w:sz w:val="28"/>
          <w:szCs w:val="28"/>
          <w:lang w:val="en-US"/>
        </w:rPr>
      </w:pPr>
      <w:r w:rsidRPr="00CA4E83">
        <w:rPr>
          <w:sz w:val="28"/>
          <w:szCs w:val="28"/>
        </w:rPr>
        <w:t>Ход опыт</w:t>
      </w:r>
      <w:r w:rsidR="00DA6A49" w:rsidRPr="00CA4E83">
        <w:rPr>
          <w:sz w:val="28"/>
          <w:szCs w:val="28"/>
        </w:rPr>
        <w:t>ов по определению коэффициентов активности</w:t>
      </w:r>
      <w:r w:rsidRPr="00CA4E83">
        <w:rPr>
          <w:sz w:val="28"/>
          <w:szCs w:val="28"/>
        </w:rPr>
        <w:t xml:space="preserve"> следующий: готовим серию растворов соляной кислоты различн</w:t>
      </w:r>
      <w:r w:rsidR="007B1FA8" w:rsidRPr="00CA4E83">
        <w:rPr>
          <w:sz w:val="28"/>
          <w:szCs w:val="28"/>
        </w:rPr>
        <w:t>ых</w:t>
      </w:r>
      <w:r w:rsidRPr="00CA4E83">
        <w:rPr>
          <w:sz w:val="28"/>
          <w:szCs w:val="28"/>
        </w:rPr>
        <w:t xml:space="preserve">  концентраци</w:t>
      </w:r>
      <w:r w:rsidR="007B1FA8" w:rsidRPr="00CA4E83">
        <w:rPr>
          <w:sz w:val="28"/>
          <w:szCs w:val="28"/>
        </w:rPr>
        <w:t>й</w:t>
      </w:r>
      <w:r w:rsidRPr="00CA4E83">
        <w:rPr>
          <w:sz w:val="28"/>
          <w:szCs w:val="28"/>
        </w:rPr>
        <w:t>. Составляем</w:t>
      </w:r>
      <w:r w:rsidR="007B1FA8" w:rsidRPr="00CA4E83">
        <w:rPr>
          <w:sz w:val="28"/>
          <w:szCs w:val="28"/>
        </w:rPr>
        <w:t xml:space="preserve"> несколько</w:t>
      </w:r>
      <w:r w:rsidRPr="00CA4E83">
        <w:rPr>
          <w:sz w:val="28"/>
          <w:szCs w:val="28"/>
        </w:rPr>
        <w:t xml:space="preserve"> </w:t>
      </w:r>
      <w:r w:rsidR="007B1FA8" w:rsidRPr="00CA4E83">
        <w:rPr>
          <w:sz w:val="28"/>
          <w:szCs w:val="28"/>
        </w:rPr>
        <w:t xml:space="preserve">электрохимических </w:t>
      </w:r>
      <w:r w:rsidRPr="00CA4E83">
        <w:rPr>
          <w:sz w:val="28"/>
          <w:szCs w:val="28"/>
        </w:rPr>
        <w:t>цеп</w:t>
      </w:r>
      <w:r w:rsidR="007B1FA8" w:rsidRPr="00CA4E83">
        <w:rPr>
          <w:sz w:val="28"/>
          <w:szCs w:val="28"/>
        </w:rPr>
        <w:t>ей,  используя по очереди все  эти растворы кислоты</w:t>
      </w:r>
      <w:r w:rsidRPr="00CA4E83">
        <w:rPr>
          <w:sz w:val="28"/>
          <w:szCs w:val="28"/>
        </w:rPr>
        <w:t xml:space="preserve"> и измеряем ЭДС </w:t>
      </w:r>
      <w:r w:rsidR="007B1FA8" w:rsidRPr="00CA4E83">
        <w:rPr>
          <w:sz w:val="28"/>
          <w:szCs w:val="28"/>
        </w:rPr>
        <w:t>полученных цепей</w:t>
      </w:r>
      <w:r w:rsidRPr="00CA4E83">
        <w:rPr>
          <w:sz w:val="28"/>
          <w:szCs w:val="28"/>
        </w:rPr>
        <w:t>.</w:t>
      </w:r>
      <w:r w:rsidR="007B1FA8" w:rsidRPr="00CA4E83">
        <w:rPr>
          <w:sz w:val="28"/>
          <w:szCs w:val="28"/>
        </w:rPr>
        <w:t xml:space="preserve"> </w:t>
      </w:r>
      <w:r w:rsidRPr="00CA4E83">
        <w:rPr>
          <w:sz w:val="28"/>
          <w:szCs w:val="28"/>
        </w:rPr>
        <w:t xml:space="preserve">Затем строим график в координатах  </w:t>
      </w:r>
    </w:p>
    <w:p w:rsidR="000126CF" w:rsidRPr="00CA4E83" w:rsidRDefault="00263B2F" w:rsidP="00CA4E83">
      <w:pPr>
        <w:spacing w:line="360" w:lineRule="auto"/>
        <w:ind w:firstLine="567"/>
        <w:jc w:val="both"/>
        <w:rPr>
          <w:sz w:val="28"/>
          <w:szCs w:val="28"/>
          <w:lang w:val="en-US"/>
        </w:rPr>
      </w:pPr>
      <w:r w:rsidRPr="00CA4E83">
        <w:rPr>
          <w:sz w:val="28"/>
          <w:szCs w:val="28"/>
        </w:rPr>
        <w:t>«</w:t>
      </w:r>
      <w:r w:rsidR="00AC674F" w:rsidRPr="00CA4E83">
        <w:rPr>
          <w:position w:val="-24"/>
          <w:sz w:val="28"/>
          <w:szCs w:val="28"/>
        </w:rPr>
        <w:object w:dxaOrig="2280" w:dyaOrig="620">
          <v:shape id="_x0000_i1038" type="#_x0000_t75" style="width:114pt;height:30.75pt" o:ole="">
            <v:imagedata r:id="rId33" o:title=""/>
          </v:shape>
          <o:OLEObject Type="Embed" ProgID="Equation.3" ShapeID="_x0000_i1038" DrawAspect="Content" ObjectID="_1471374426" r:id="rId34"/>
        </w:object>
      </w:r>
      <w:r w:rsidR="00B85B31" w:rsidRPr="00CA4E83">
        <w:rPr>
          <w:sz w:val="28"/>
          <w:szCs w:val="28"/>
        </w:rPr>
        <w:t xml:space="preserve">». </w:t>
      </w:r>
    </w:p>
    <w:p w:rsidR="00263B2F" w:rsidRPr="00CA4E83" w:rsidRDefault="00B85B31" w:rsidP="00CA4E83">
      <w:pPr>
        <w:spacing w:line="360" w:lineRule="auto"/>
        <w:ind w:firstLine="567"/>
        <w:jc w:val="both"/>
        <w:rPr>
          <w:sz w:val="28"/>
          <w:szCs w:val="28"/>
        </w:rPr>
      </w:pPr>
      <w:r w:rsidRPr="00CA4E83">
        <w:rPr>
          <w:sz w:val="28"/>
          <w:szCs w:val="28"/>
        </w:rPr>
        <w:t xml:space="preserve">Выбор именно таких координат обусловлен следующими соображениями: если концентрация соляной кислоты стремится к нулю,  то </w:t>
      </w:r>
      <w:r w:rsidR="007B1FA8" w:rsidRPr="00CA4E83">
        <w:rPr>
          <w:sz w:val="28"/>
          <w:szCs w:val="28"/>
        </w:rPr>
        <w:t xml:space="preserve">средне-ионные </w:t>
      </w:r>
      <w:r w:rsidRPr="00CA4E83">
        <w:rPr>
          <w:sz w:val="28"/>
          <w:szCs w:val="28"/>
        </w:rPr>
        <w:t>коэффициенты активности</w:t>
      </w:r>
      <w:r w:rsidR="007B1FA8" w:rsidRPr="00CA4E83">
        <w:rPr>
          <w:sz w:val="28"/>
          <w:szCs w:val="28"/>
        </w:rPr>
        <w:t xml:space="preserve">  в этом растворе </w:t>
      </w:r>
      <w:r w:rsidRPr="00CA4E83">
        <w:rPr>
          <w:sz w:val="28"/>
          <w:szCs w:val="28"/>
        </w:rPr>
        <w:t xml:space="preserve"> будут стремиться к единице и тогда </w:t>
      </w:r>
      <w:r w:rsidR="007B1FA8" w:rsidRPr="00CA4E83">
        <w:rPr>
          <w:sz w:val="28"/>
          <w:szCs w:val="28"/>
        </w:rPr>
        <w:t>при нулевой концентрации раствора кислоты</w:t>
      </w:r>
      <w:r w:rsidRPr="00CA4E83">
        <w:rPr>
          <w:sz w:val="28"/>
          <w:szCs w:val="28"/>
        </w:rPr>
        <w:t xml:space="preserve"> в  правой части уравнения (6) останется только  стандартная ЭДС. С другой стороны, в области малых концентраций (</w:t>
      </w:r>
      <w:r w:rsidR="00AC674F" w:rsidRPr="00CA4E83">
        <w:rPr>
          <w:position w:val="-12"/>
          <w:sz w:val="28"/>
          <w:szCs w:val="28"/>
        </w:rPr>
        <w:object w:dxaOrig="420" w:dyaOrig="360">
          <v:shape id="_x0000_i1039" type="#_x0000_t75" style="width:21pt;height:18pt" o:ole="">
            <v:imagedata r:id="rId35" o:title=""/>
          </v:shape>
          <o:OLEObject Type="Embed" ProgID="Equation.3" ShapeID="_x0000_i1039" DrawAspect="Content" ObjectID="_1471374427" r:id="rId36"/>
        </w:object>
      </w:r>
      <w:r w:rsidRPr="00CA4E83">
        <w:rPr>
          <w:sz w:val="28"/>
          <w:szCs w:val="28"/>
        </w:rPr>
        <w:t xml:space="preserve">  стремится к нулю)  существует прямолинейная зависимость между логарифмом коэффициента активности и корнем квадратным от ионной силы раствора</w:t>
      </w:r>
      <w:r w:rsidR="000126CF" w:rsidRPr="00CA4E83">
        <w:rPr>
          <w:sz w:val="28"/>
          <w:szCs w:val="28"/>
        </w:rPr>
        <w:t xml:space="preserve"> (предельный закон теории Дебая-Гюккеля)</w:t>
      </w:r>
      <w:r w:rsidRPr="00CA4E83">
        <w:rPr>
          <w:sz w:val="28"/>
          <w:szCs w:val="28"/>
        </w:rPr>
        <w:t xml:space="preserve">. Как известно, для одно-одно валентного электролита (к этому типу и относится соляная кислота) ионная сила будет совпадать с концентрацией. </w:t>
      </w:r>
      <w:r w:rsidR="007B1FA8" w:rsidRPr="00CA4E83">
        <w:rPr>
          <w:sz w:val="28"/>
          <w:szCs w:val="28"/>
        </w:rPr>
        <w:t xml:space="preserve">Прямолинейный характер зависимости позволяет более точно провести экстраполяцию. </w:t>
      </w:r>
    </w:p>
    <w:p w:rsidR="00315A12" w:rsidRPr="00CA4E83" w:rsidRDefault="00B85B31" w:rsidP="00CA4E83">
      <w:pPr>
        <w:spacing w:line="360" w:lineRule="auto"/>
        <w:ind w:firstLine="567"/>
        <w:jc w:val="both"/>
        <w:rPr>
          <w:sz w:val="28"/>
          <w:szCs w:val="28"/>
        </w:rPr>
      </w:pPr>
      <w:r w:rsidRPr="00CA4E83">
        <w:rPr>
          <w:sz w:val="28"/>
          <w:szCs w:val="28"/>
        </w:rPr>
        <w:t xml:space="preserve">Чтобы определить величину стандартной ЭДС при температуре </w:t>
      </w:r>
      <w:r w:rsidR="000126CF" w:rsidRPr="00CA4E83">
        <w:rPr>
          <w:sz w:val="28"/>
          <w:szCs w:val="28"/>
        </w:rPr>
        <w:t xml:space="preserve"> опыта </w:t>
      </w:r>
      <w:r w:rsidRPr="00CA4E83">
        <w:rPr>
          <w:sz w:val="28"/>
          <w:szCs w:val="28"/>
        </w:rPr>
        <w:t>данные графика</w:t>
      </w:r>
      <w:r w:rsidR="007B1FA8" w:rsidRPr="00CA4E83">
        <w:rPr>
          <w:sz w:val="28"/>
          <w:szCs w:val="28"/>
        </w:rPr>
        <w:t xml:space="preserve"> зависимости </w:t>
      </w:r>
      <w:r w:rsidR="00AC674F" w:rsidRPr="00CA4E83">
        <w:rPr>
          <w:position w:val="-24"/>
          <w:sz w:val="28"/>
          <w:szCs w:val="28"/>
        </w:rPr>
        <w:object w:dxaOrig="1440" w:dyaOrig="620">
          <v:shape id="_x0000_i1040" type="#_x0000_t75" style="width:1in;height:30.75pt" o:ole="">
            <v:imagedata r:id="rId37" o:title=""/>
          </v:shape>
          <o:OLEObject Type="Embed" ProgID="Equation.3" ShapeID="_x0000_i1040" DrawAspect="Content" ObjectID="_1471374428" r:id="rId38"/>
        </w:object>
      </w:r>
      <w:r w:rsidR="00833262" w:rsidRPr="00CA4E83">
        <w:rPr>
          <w:sz w:val="28"/>
          <w:szCs w:val="28"/>
        </w:rPr>
        <w:t xml:space="preserve"> </w:t>
      </w:r>
      <w:r w:rsidR="00AC674F" w:rsidRPr="00CA4E83">
        <w:rPr>
          <w:sz w:val="28"/>
          <w:szCs w:val="28"/>
        </w:rPr>
        <w:t xml:space="preserve">от </w:t>
      </w:r>
      <w:r w:rsidR="00833262" w:rsidRPr="00CA4E83">
        <w:rPr>
          <w:sz w:val="28"/>
          <w:szCs w:val="28"/>
        </w:rPr>
        <w:t xml:space="preserve"> </w:t>
      </w:r>
      <w:r w:rsidR="00AC674F" w:rsidRPr="00CA4E83">
        <w:rPr>
          <w:position w:val="-14"/>
          <w:sz w:val="28"/>
          <w:szCs w:val="28"/>
        </w:rPr>
        <w:object w:dxaOrig="639" w:dyaOrig="420">
          <v:shape id="_x0000_i1041" type="#_x0000_t75" style="width:32.25pt;height:21pt" o:ole="">
            <v:imagedata r:id="rId39" o:title=""/>
          </v:shape>
          <o:OLEObject Type="Embed" ProgID="Equation.3" ShapeID="_x0000_i1041" DrawAspect="Content" ObjectID="_1471374429" r:id="rId40"/>
        </w:object>
      </w:r>
      <w:r w:rsidR="00AC674F" w:rsidRPr="00CA4E83">
        <w:rPr>
          <w:position w:val="-10"/>
          <w:sz w:val="28"/>
          <w:szCs w:val="28"/>
        </w:rPr>
        <w:object w:dxaOrig="180" w:dyaOrig="340">
          <v:shape id="_x0000_i1042" type="#_x0000_t75" style="width:9pt;height:17.25pt" o:ole="">
            <v:imagedata r:id="rId41" o:title=""/>
          </v:shape>
          <o:OLEObject Type="Embed" ProgID="Equation.3" ShapeID="_x0000_i1042" DrawAspect="Content" ObjectID="_1471374430" r:id="rId42"/>
        </w:object>
      </w:r>
      <w:r w:rsidR="00833262" w:rsidRPr="00CA4E83">
        <w:rPr>
          <w:sz w:val="28"/>
          <w:szCs w:val="28"/>
        </w:rPr>
        <w:t xml:space="preserve">  </w:t>
      </w:r>
      <w:r w:rsidR="007B1FA8" w:rsidRPr="00CA4E83">
        <w:rPr>
          <w:sz w:val="28"/>
          <w:szCs w:val="28"/>
        </w:rPr>
        <w:t>экстраполируют на нулевое значение концентрации. Затем</w:t>
      </w:r>
      <w:r w:rsidR="00263B2F" w:rsidRPr="00CA4E83">
        <w:rPr>
          <w:sz w:val="28"/>
          <w:szCs w:val="28"/>
        </w:rPr>
        <w:t xml:space="preserve">  </w:t>
      </w:r>
      <w:r w:rsidR="00315A12" w:rsidRPr="00CA4E83">
        <w:rPr>
          <w:sz w:val="28"/>
          <w:szCs w:val="28"/>
        </w:rPr>
        <w:t xml:space="preserve">по уравнению </w:t>
      </w:r>
      <w:r w:rsidR="00263B2F" w:rsidRPr="00CA4E83">
        <w:rPr>
          <w:sz w:val="28"/>
          <w:szCs w:val="28"/>
        </w:rPr>
        <w:t>(</w:t>
      </w:r>
      <w:r w:rsidR="007B1FA8" w:rsidRPr="00CA4E83">
        <w:rPr>
          <w:sz w:val="28"/>
          <w:szCs w:val="28"/>
        </w:rPr>
        <w:t>6</w:t>
      </w:r>
      <w:r w:rsidR="00263B2F" w:rsidRPr="00CA4E83">
        <w:rPr>
          <w:sz w:val="28"/>
          <w:szCs w:val="28"/>
        </w:rPr>
        <w:t>)</w:t>
      </w:r>
      <w:r w:rsidR="00315A12" w:rsidRPr="00CA4E83">
        <w:rPr>
          <w:sz w:val="28"/>
          <w:szCs w:val="28"/>
        </w:rPr>
        <w:t xml:space="preserve">      рассчит</w:t>
      </w:r>
      <w:r w:rsidR="007B1FA8" w:rsidRPr="00CA4E83">
        <w:rPr>
          <w:sz w:val="28"/>
          <w:szCs w:val="28"/>
        </w:rPr>
        <w:t xml:space="preserve">ывают </w:t>
      </w:r>
      <w:r w:rsidR="00315A12" w:rsidRPr="00CA4E83">
        <w:rPr>
          <w:sz w:val="28"/>
          <w:szCs w:val="28"/>
        </w:rPr>
        <w:t xml:space="preserve"> значения средне</w:t>
      </w:r>
      <w:r w:rsidR="007B1FA8" w:rsidRPr="00CA4E83">
        <w:rPr>
          <w:sz w:val="28"/>
          <w:szCs w:val="28"/>
        </w:rPr>
        <w:t>-</w:t>
      </w:r>
      <w:r w:rsidR="00315A12" w:rsidRPr="00CA4E83">
        <w:rPr>
          <w:sz w:val="28"/>
          <w:szCs w:val="28"/>
        </w:rPr>
        <w:t xml:space="preserve">ионных коэффициентов активности при любой </w:t>
      </w:r>
      <w:r w:rsidR="00263B2F" w:rsidRPr="00CA4E83">
        <w:rPr>
          <w:sz w:val="28"/>
          <w:szCs w:val="28"/>
        </w:rPr>
        <w:t xml:space="preserve"> интересующей нас </w:t>
      </w:r>
      <w:r w:rsidR="00315A12" w:rsidRPr="00CA4E83">
        <w:rPr>
          <w:sz w:val="28"/>
          <w:szCs w:val="28"/>
        </w:rPr>
        <w:t>концентрации кислоты.</w:t>
      </w:r>
      <w:r w:rsidR="00263B2F" w:rsidRPr="00CA4E83">
        <w:rPr>
          <w:sz w:val="28"/>
          <w:szCs w:val="28"/>
        </w:rPr>
        <w:t xml:space="preserve"> </w:t>
      </w:r>
    </w:p>
    <w:p w:rsidR="007B1FA8" w:rsidRPr="00CA4E83" w:rsidRDefault="007B1FA8" w:rsidP="00CA4E83">
      <w:pPr>
        <w:spacing w:line="360" w:lineRule="auto"/>
        <w:ind w:firstLine="567"/>
        <w:jc w:val="both"/>
        <w:rPr>
          <w:b/>
          <w:i/>
          <w:sz w:val="28"/>
          <w:szCs w:val="28"/>
        </w:rPr>
      </w:pPr>
    </w:p>
    <w:p w:rsidR="000126CF" w:rsidRPr="00CA4E83" w:rsidRDefault="000126CF" w:rsidP="00CA4E83">
      <w:pPr>
        <w:spacing w:line="360" w:lineRule="auto"/>
        <w:ind w:firstLine="567"/>
        <w:jc w:val="both"/>
        <w:rPr>
          <w:i/>
          <w:sz w:val="28"/>
          <w:szCs w:val="28"/>
        </w:rPr>
      </w:pPr>
      <w:r w:rsidRPr="00CA4E83">
        <w:rPr>
          <w:i/>
          <w:sz w:val="28"/>
          <w:szCs w:val="28"/>
        </w:rPr>
        <w:t>Экспериментальное определение константы ионизации</w:t>
      </w:r>
    </w:p>
    <w:p w:rsidR="000126CF" w:rsidRPr="00CA4E83" w:rsidRDefault="000126CF" w:rsidP="00CA4E83">
      <w:pPr>
        <w:spacing w:line="360" w:lineRule="auto"/>
        <w:ind w:firstLine="567"/>
        <w:jc w:val="both"/>
        <w:rPr>
          <w:i/>
          <w:sz w:val="28"/>
          <w:szCs w:val="28"/>
        </w:rPr>
      </w:pPr>
      <w:r w:rsidRPr="00CA4E83">
        <w:rPr>
          <w:i/>
          <w:sz w:val="28"/>
          <w:szCs w:val="28"/>
        </w:rPr>
        <w:t xml:space="preserve"> слабой кислоты </w:t>
      </w:r>
    </w:p>
    <w:p w:rsidR="000126CF" w:rsidRPr="00CA4E83" w:rsidRDefault="000126CF" w:rsidP="00CA4E83">
      <w:pPr>
        <w:spacing w:line="360" w:lineRule="auto"/>
        <w:ind w:firstLine="567"/>
        <w:jc w:val="both"/>
        <w:rPr>
          <w:sz w:val="28"/>
          <w:szCs w:val="28"/>
        </w:rPr>
      </w:pPr>
    </w:p>
    <w:p w:rsidR="000126CF" w:rsidRPr="00CA4E83" w:rsidRDefault="000126CF" w:rsidP="00CA4E83">
      <w:pPr>
        <w:spacing w:line="360" w:lineRule="auto"/>
        <w:ind w:firstLine="567"/>
        <w:jc w:val="both"/>
        <w:rPr>
          <w:sz w:val="28"/>
          <w:szCs w:val="28"/>
        </w:rPr>
      </w:pPr>
      <w:r w:rsidRPr="00CA4E83">
        <w:rPr>
          <w:sz w:val="28"/>
          <w:szCs w:val="28"/>
        </w:rPr>
        <w:t xml:space="preserve"> Реакция ионизации слабой кислоты,  а также выражение для константы ионизации  могут быть выражены следующим образом:</w:t>
      </w:r>
    </w:p>
    <w:p w:rsidR="00CA4E83" w:rsidRPr="00CA4E83" w:rsidRDefault="000126CF" w:rsidP="00CA4E83">
      <w:pPr>
        <w:spacing w:line="360" w:lineRule="auto"/>
        <w:ind w:firstLine="567"/>
        <w:jc w:val="both"/>
        <w:rPr>
          <w:sz w:val="28"/>
          <w:szCs w:val="28"/>
        </w:rPr>
      </w:pPr>
      <w:r w:rsidRPr="00CA4E83">
        <w:rPr>
          <w:sz w:val="28"/>
          <w:szCs w:val="28"/>
        </w:rPr>
        <w:t xml:space="preserve"> </w:t>
      </w:r>
      <w:r w:rsidR="00AC674F" w:rsidRPr="00CA4E83">
        <w:rPr>
          <w:position w:val="-12"/>
          <w:sz w:val="28"/>
          <w:szCs w:val="28"/>
        </w:rPr>
        <w:object w:dxaOrig="2460" w:dyaOrig="380">
          <v:shape id="_x0000_i1043" type="#_x0000_t75" style="width:123pt;height:18.75pt" o:ole="">
            <v:imagedata r:id="rId43" o:title=""/>
          </v:shape>
          <o:OLEObject Type="Embed" ProgID="Equation.3" ShapeID="_x0000_i1043" DrawAspect="Content" ObjectID="_1471374431" r:id="rId44"/>
        </w:object>
      </w:r>
      <w:r w:rsidRPr="00CA4E83">
        <w:rPr>
          <w:sz w:val="28"/>
          <w:szCs w:val="28"/>
        </w:rPr>
        <w:t xml:space="preserve"> </w:t>
      </w:r>
      <w:r w:rsidR="00CA4E83" w:rsidRPr="00CA4E83">
        <w:rPr>
          <w:sz w:val="28"/>
          <w:szCs w:val="28"/>
        </w:rPr>
        <w:t xml:space="preserve">.                                                                            </w:t>
      </w:r>
      <w:r w:rsidRPr="00CA4E83">
        <w:rPr>
          <w:sz w:val="28"/>
          <w:szCs w:val="28"/>
        </w:rPr>
        <w:t xml:space="preserve">       (7)        </w:t>
      </w:r>
    </w:p>
    <w:p w:rsidR="000126CF" w:rsidRPr="00CA4E83" w:rsidRDefault="000126CF" w:rsidP="00CA4E83">
      <w:pPr>
        <w:spacing w:line="360" w:lineRule="auto"/>
        <w:ind w:firstLine="567"/>
        <w:jc w:val="both"/>
        <w:rPr>
          <w:sz w:val="28"/>
          <w:szCs w:val="28"/>
        </w:rPr>
      </w:pPr>
      <w:r w:rsidRPr="00CA4E83">
        <w:rPr>
          <w:sz w:val="28"/>
          <w:szCs w:val="28"/>
        </w:rPr>
        <w:t xml:space="preserve">    </w:t>
      </w:r>
      <w:r w:rsidR="00AC674F" w:rsidRPr="00CA4E83">
        <w:rPr>
          <w:position w:val="-30"/>
          <w:sz w:val="28"/>
          <w:szCs w:val="28"/>
        </w:rPr>
        <w:object w:dxaOrig="1520" w:dyaOrig="760">
          <v:shape id="_x0000_i1044" type="#_x0000_t75" style="width:75.75pt;height:38.25pt" o:ole="">
            <v:imagedata r:id="rId45" o:title=""/>
          </v:shape>
          <o:OLEObject Type="Embed" ProgID="Equation.3" ShapeID="_x0000_i1044" DrawAspect="Content" ObjectID="_1471374432" r:id="rId46"/>
        </w:object>
      </w:r>
      <w:r w:rsidR="00CA4E83" w:rsidRPr="00CA4E83">
        <w:rPr>
          <w:sz w:val="28"/>
          <w:szCs w:val="28"/>
        </w:rPr>
        <w:t xml:space="preserve">.                                                                                            </w:t>
      </w:r>
      <w:r w:rsidRPr="00CA4E83">
        <w:rPr>
          <w:sz w:val="28"/>
          <w:szCs w:val="28"/>
        </w:rPr>
        <w:t xml:space="preserve">   (8)      </w:t>
      </w:r>
    </w:p>
    <w:p w:rsidR="000126CF" w:rsidRPr="00CA4E83" w:rsidRDefault="000126CF" w:rsidP="00CA4E83">
      <w:pPr>
        <w:spacing w:line="360" w:lineRule="auto"/>
        <w:ind w:firstLine="567"/>
        <w:jc w:val="both"/>
        <w:rPr>
          <w:sz w:val="28"/>
          <w:szCs w:val="28"/>
        </w:rPr>
      </w:pPr>
      <w:r w:rsidRPr="00CA4E83">
        <w:rPr>
          <w:sz w:val="28"/>
          <w:szCs w:val="28"/>
        </w:rPr>
        <w:t>Для определения константы ионизации слабой кислоты  НА собирают гальванический элемент, состоящий из водородного и хлорсеребряного электродов в растворе сложного состава. Схема такого элемента</w:t>
      </w:r>
    </w:p>
    <w:p w:rsidR="000126CF" w:rsidRPr="00CA4E83" w:rsidRDefault="00490CFE" w:rsidP="00CA4E83">
      <w:pPr>
        <w:spacing w:line="360" w:lineRule="auto"/>
        <w:ind w:firstLine="567"/>
        <w:jc w:val="both"/>
        <w:rPr>
          <w:sz w:val="28"/>
          <w:szCs w:val="28"/>
        </w:rPr>
      </w:pPr>
      <w:r w:rsidRPr="00CA4E83">
        <w:rPr>
          <w:position w:val="-12"/>
          <w:sz w:val="28"/>
          <w:szCs w:val="28"/>
        </w:rPr>
        <w:object w:dxaOrig="4520" w:dyaOrig="380">
          <v:shape id="_x0000_i1045" type="#_x0000_t75" style="width:225.75pt;height:18.75pt" o:ole="">
            <v:imagedata r:id="rId47" o:title=""/>
          </v:shape>
          <o:OLEObject Type="Embed" ProgID="Equation.3" ShapeID="_x0000_i1045" DrawAspect="Content" ObjectID="_1471374433" r:id="rId48"/>
        </w:object>
      </w:r>
    </w:p>
    <w:p w:rsidR="000126CF" w:rsidRPr="00CA4E83" w:rsidRDefault="00504027" w:rsidP="00CA4E83">
      <w:pPr>
        <w:spacing w:line="360" w:lineRule="auto"/>
        <w:ind w:firstLine="567"/>
        <w:jc w:val="both"/>
        <w:rPr>
          <w:sz w:val="28"/>
          <w:szCs w:val="28"/>
        </w:rPr>
      </w:pPr>
      <w:r w:rsidRPr="00CA4E83">
        <w:rPr>
          <w:sz w:val="28"/>
          <w:szCs w:val="28"/>
        </w:rPr>
        <w:t xml:space="preserve">В растворе находятся слабая кислота </w:t>
      </w:r>
      <w:r w:rsidR="00A70278" w:rsidRPr="00CA4E83">
        <w:rPr>
          <w:position w:val="-4"/>
          <w:sz w:val="28"/>
          <w:szCs w:val="28"/>
        </w:rPr>
        <w:object w:dxaOrig="420" w:dyaOrig="260">
          <v:shape id="_x0000_i1046" type="#_x0000_t75" style="width:21pt;height:12.75pt" o:ole="">
            <v:imagedata r:id="rId49" o:title=""/>
          </v:shape>
          <o:OLEObject Type="Embed" ProgID="Equation.3" ShapeID="_x0000_i1046" DrawAspect="Content" ObjectID="_1471374434" r:id="rId50"/>
        </w:object>
      </w:r>
      <w:r w:rsidRPr="00CA4E83">
        <w:rPr>
          <w:sz w:val="28"/>
          <w:szCs w:val="28"/>
        </w:rPr>
        <w:t>,</w:t>
      </w:r>
      <w:r w:rsidR="000126CF" w:rsidRPr="00CA4E83">
        <w:rPr>
          <w:sz w:val="28"/>
          <w:szCs w:val="28"/>
        </w:rPr>
        <w:t xml:space="preserve"> растворимая соль </w:t>
      </w:r>
      <w:r w:rsidRPr="00CA4E83">
        <w:rPr>
          <w:sz w:val="28"/>
          <w:szCs w:val="28"/>
        </w:rPr>
        <w:t xml:space="preserve">этой Кислоты, например, </w:t>
      </w:r>
      <w:r w:rsidR="00A70278" w:rsidRPr="00CA4E83">
        <w:rPr>
          <w:position w:val="-6"/>
          <w:sz w:val="28"/>
          <w:szCs w:val="28"/>
        </w:rPr>
        <w:object w:dxaOrig="540" w:dyaOrig="279">
          <v:shape id="_x0000_i1047" type="#_x0000_t75" style="width:27pt;height:14.25pt" o:ole="" fillcolor="window">
            <v:imagedata r:id="rId51" o:title=""/>
          </v:shape>
          <o:OLEObject Type="Embed" ProgID="Equation.3" ShapeID="_x0000_i1047" DrawAspect="Content" ObjectID="_1471374435" r:id="rId52"/>
        </w:object>
      </w:r>
      <w:r w:rsidRPr="00CA4E83">
        <w:rPr>
          <w:sz w:val="28"/>
          <w:szCs w:val="28"/>
        </w:rPr>
        <w:t xml:space="preserve"> и хлорид натрия </w:t>
      </w:r>
      <w:r w:rsidR="00A70278" w:rsidRPr="00CA4E83">
        <w:rPr>
          <w:position w:val="-6"/>
          <w:sz w:val="28"/>
          <w:szCs w:val="28"/>
        </w:rPr>
        <w:object w:dxaOrig="580" w:dyaOrig="279">
          <v:shape id="_x0000_i1048" type="#_x0000_t75" style="width:29.25pt;height:14.25pt" o:ole="" fillcolor="window">
            <v:imagedata r:id="rId53" o:title=""/>
          </v:shape>
          <o:OLEObject Type="Embed" ProgID="Equation.3" ShapeID="_x0000_i1048" DrawAspect="Content" ObjectID="_1471374436" r:id="rId54"/>
        </w:object>
      </w:r>
      <w:r w:rsidR="000126CF" w:rsidRPr="00CA4E83">
        <w:rPr>
          <w:sz w:val="28"/>
          <w:szCs w:val="28"/>
        </w:rPr>
        <w:t xml:space="preserve">. Обозначим аналитические концентрации солей в растворе: </w:t>
      </w:r>
      <w:r w:rsidR="00A70278" w:rsidRPr="00CA4E83">
        <w:rPr>
          <w:position w:val="-14"/>
          <w:sz w:val="28"/>
          <w:szCs w:val="28"/>
        </w:rPr>
        <w:object w:dxaOrig="499" w:dyaOrig="380">
          <v:shape id="_x0000_i1049" type="#_x0000_t75" style="width:24.75pt;height:18.75pt" o:ole="">
            <v:imagedata r:id="rId55" o:title=""/>
          </v:shape>
          <o:OLEObject Type="Embed" ProgID="Equation.3" ShapeID="_x0000_i1049" DrawAspect="Content" ObjectID="_1471374437" r:id="rId56"/>
        </w:object>
      </w:r>
      <w:r w:rsidRPr="00CA4E83">
        <w:rPr>
          <w:sz w:val="28"/>
          <w:szCs w:val="28"/>
        </w:rPr>
        <w:t xml:space="preserve">;  </w:t>
      </w:r>
      <w:r w:rsidR="00A70278" w:rsidRPr="00CA4E83">
        <w:rPr>
          <w:position w:val="-14"/>
          <w:sz w:val="28"/>
          <w:szCs w:val="28"/>
        </w:rPr>
        <w:object w:dxaOrig="560" w:dyaOrig="380">
          <v:shape id="_x0000_i1050" type="#_x0000_t75" style="width:27.75pt;height:18.75pt" o:ole="">
            <v:imagedata r:id="rId57" o:title=""/>
          </v:shape>
          <o:OLEObject Type="Embed" ProgID="Equation.3" ShapeID="_x0000_i1050" DrawAspect="Content" ObjectID="_1471374438" r:id="rId58"/>
        </w:object>
      </w:r>
      <w:r w:rsidRPr="00CA4E83">
        <w:rPr>
          <w:sz w:val="28"/>
          <w:szCs w:val="28"/>
        </w:rPr>
        <w:t xml:space="preserve">;  </w:t>
      </w:r>
      <w:r w:rsidR="00A70278" w:rsidRPr="00CA4E83">
        <w:rPr>
          <w:position w:val="-14"/>
          <w:sz w:val="28"/>
          <w:szCs w:val="28"/>
          <w:lang w:val="en-US"/>
        </w:rPr>
        <w:object w:dxaOrig="620" w:dyaOrig="380">
          <v:shape id="_x0000_i1051" type="#_x0000_t75" style="width:30.75pt;height:18.75pt" o:ole="" fillcolor="window">
            <v:imagedata r:id="rId59" o:title=""/>
          </v:shape>
          <o:OLEObject Type="Embed" ProgID="Equation.3" ShapeID="_x0000_i1051" DrawAspect="Content" ObjectID="_1471374439" r:id="rId60"/>
        </w:object>
      </w:r>
      <w:r w:rsidR="000126CF"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На электродах протекают следующие реакции</w:t>
      </w:r>
    </w:p>
    <w:p w:rsidR="000126CF" w:rsidRPr="00CA4E83" w:rsidRDefault="000126CF" w:rsidP="00CA4E83">
      <w:pPr>
        <w:spacing w:line="360" w:lineRule="auto"/>
        <w:ind w:firstLine="567"/>
        <w:jc w:val="both"/>
        <w:rPr>
          <w:sz w:val="28"/>
          <w:szCs w:val="28"/>
        </w:rPr>
      </w:pPr>
      <w:r w:rsidRPr="00CA4E83">
        <w:rPr>
          <w:sz w:val="28"/>
          <w:szCs w:val="28"/>
        </w:rPr>
        <w:t>На правом электроде будет происходить восстановление</w:t>
      </w:r>
    </w:p>
    <w:p w:rsidR="000126CF" w:rsidRPr="00CA4E83" w:rsidRDefault="00A70278" w:rsidP="00CA4E83">
      <w:pPr>
        <w:spacing w:line="360" w:lineRule="auto"/>
        <w:ind w:firstLine="567"/>
        <w:jc w:val="both"/>
        <w:rPr>
          <w:sz w:val="28"/>
          <w:szCs w:val="28"/>
        </w:rPr>
      </w:pPr>
      <w:r w:rsidRPr="00CA4E83">
        <w:rPr>
          <w:position w:val="-10"/>
          <w:sz w:val="28"/>
          <w:szCs w:val="28"/>
        </w:rPr>
        <w:object w:dxaOrig="2040" w:dyaOrig="360">
          <v:shape id="_x0000_i1052" type="#_x0000_t75" style="width:102pt;height:18pt" o:ole="" fillcolor="window">
            <v:imagedata r:id="rId61" o:title=""/>
          </v:shape>
          <o:OLEObject Type="Embed" ProgID="Equation.3" ShapeID="_x0000_i1052" DrawAspect="Content" ObjectID="_1471374440" r:id="rId62"/>
        </w:object>
      </w:r>
      <w:r w:rsidR="000126CF" w:rsidRPr="00CA4E83">
        <w:rPr>
          <w:sz w:val="28"/>
          <w:szCs w:val="28"/>
        </w:rPr>
        <w:t xml:space="preserve">                                                             </w:t>
      </w:r>
      <w:r w:rsidR="00833262" w:rsidRPr="00CA4E83">
        <w:rPr>
          <w:sz w:val="28"/>
          <w:szCs w:val="28"/>
        </w:rPr>
        <w:t xml:space="preserve">      </w:t>
      </w:r>
      <w:r w:rsidR="00CA4E83" w:rsidRPr="00CA4E83">
        <w:rPr>
          <w:sz w:val="28"/>
          <w:szCs w:val="28"/>
        </w:rPr>
        <w:t xml:space="preserve">                     </w:t>
      </w:r>
      <w:r w:rsidR="00833262" w:rsidRPr="00CA4E83">
        <w:rPr>
          <w:sz w:val="28"/>
          <w:szCs w:val="28"/>
        </w:rPr>
        <w:t xml:space="preserve">     </w:t>
      </w:r>
      <w:r w:rsidR="000126CF" w:rsidRPr="00CA4E83">
        <w:rPr>
          <w:sz w:val="28"/>
          <w:szCs w:val="28"/>
        </w:rPr>
        <w:t>(</w:t>
      </w:r>
      <w:r w:rsidR="00504027" w:rsidRPr="00CA4E83">
        <w:rPr>
          <w:sz w:val="28"/>
          <w:szCs w:val="28"/>
        </w:rPr>
        <w:t>9</w:t>
      </w:r>
      <w:r w:rsidR="000126CF"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На левом окисление</w:t>
      </w:r>
    </w:p>
    <w:p w:rsidR="000126CF" w:rsidRPr="00CA4E83" w:rsidRDefault="00A70278" w:rsidP="00CA4E83">
      <w:pPr>
        <w:spacing w:line="360" w:lineRule="auto"/>
        <w:ind w:firstLine="567"/>
        <w:jc w:val="both"/>
        <w:rPr>
          <w:sz w:val="28"/>
          <w:szCs w:val="28"/>
        </w:rPr>
      </w:pPr>
      <w:r w:rsidRPr="00CA4E83">
        <w:rPr>
          <w:position w:val="-24"/>
          <w:sz w:val="28"/>
          <w:szCs w:val="28"/>
        </w:rPr>
        <w:object w:dxaOrig="1740" w:dyaOrig="620">
          <v:shape id="_x0000_i1053" type="#_x0000_t75" style="width:87pt;height:30.75pt" o:ole="" fillcolor="window">
            <v:imagedata r:id="rId63" o:title=""/>
          </v:shape>
          <o:OLEObject Type="Embed" ProgID="Equation.3" ShapeID="_x0000_i1053" DrawAspect="Content" ObjectID="_1471374441" r:id="rId64"/>
        </w:object>
      </w:r>
      <w:r w:rsidRPr="00CA4E83">
        <w:rPr>
          <w:sz w:val="28"/>
          <w:szCs w:val="28"/>
        </w:rPr>
        <w:t xml:space="preserve">       </w:t>
      </w:r>
      <w:r w:rsidR="000126CF" w:rsidRPr="00CA4E83">
        <w:rPr>
          <w:sz w:val="28"/>
          <w:szCs w:val="28"/>
        </w:rPr>
        <w:t xml:space="preserve">                                                           </w:t>
      </w:r>
      <w:r w:rsidR="00833262" w:rsidRPr="00CA4E83">
        <w:rPr>
          <w:sz w:val="28"/>
          <w:szCs w:val="28"/>
        </w:rPr>
        <w:t xml:space="preserve">        </w:t>
      </w:r>
      <w:r w:rsidR="000126CF" w:rsidRPr="00CA4E83">
        <w:rPr>
          <w:sz w:val="28"/>
          <w:szCs w:val="28"/>
        </w:rPr>
        <w:t xml:space="preserve"> </w:t>
      </w:r>
      <w:r w:rsidR="00CA4E83" w:rsidRPr="00CA4E83">
        <w:rPr>
          <w:sz w:val="28"/>
          <w:szCs w:val="28"/>
        </w:rPr>
        <w:t xml:space="preserve">                    </w:t>
      </w:r>
      <w:r w:rsidR="000126CF" w:rsidRPr="00CA4E83">
        <w:rPr>
          <w:sz w:val="28"/>
          <w:szCs w:val="28"/>
        </w:rPr>
        <w:t>(</w:t>
      </w:r>
      <w:r w:rsidR="00504027" w:rsidRPr="00CA4E83">
        <w:rPr>
          <w:sz w:val="28"/>
          <w:szCs w:val="28"/>
        </w:rPr>
        <w:t>10</w:t>
      </w:r>
      <w:r w:rsidR="000126CF"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Суммарная реакция в гальваническом элементе</w:t>
      </w:r>
    </w:p>
    <w:p w:rsidR="000126CF" w:rsidRPr="00CA4E83" w:rsidRDefault="00A70278" w:rsidP="00CA4E83">
      <w:pPr>
        <w:spacing w:line="360" w:lineRule="auto"/>
        <w:ind w:firstLine="567"/>
        <w:rPr>
          <w:sz w:val="28"/>
          <w:szCs w:val="28"/>
        </w:rPr>
      </w:pPr>
      <w:r w:rsidRPr="00CA4E83">
        <w:rPr>
          <w:position w:val="-24"/>
          <w:sz w:val="28"/>
          <w:szCs w:val="28"/>
        </w:rPr>
        <w:object w:dxaOrig="1300" w:dyaOrig="620">
          <v:shape id="_x0000_i1054" type="#_x0000_t75" style="width:65.25pt;height:30.75pt" o:ole="" fillcolor="window">
            <v:imagedata r:id="rId65" o:title=""/>
          </v:shape>
          <o:OLEObject Type="Embed" ProgID="Equation.3" ShapeID="_x0000_i1054" DrawAspect="Content" ObjectID="_1471374442" r:id="rId66"/>
        </w:object>
      </w:r>
      <w:r w:rsidR="000126CF" w:rsidRPr="00CA4E83">
        <w:rPr>
          <w:rFonts w:ascii="Lucida Sans Unicode" w:hAnsi="Lucida Sans Unicode" w:cs="Lucida Sans Unicode"/>
          <w:sz w:val="28"/>
          <w:szCs w:val="28"/>
        </w:rPr>
        <w:t>⇄</w:t>
      </w:r>
      <w:r w:rsidR="000126CF" w:rsidRPr="00CA4E83">
        <w:rPr>
          <w:sz w:val="28"/>
          <w:szCs w:val="28"/>
        </w:rPr>
        <w:t xml:space="preserve"> </w:t>
      </w:r>
      <w:r w:rsidRPr="00CA4E83">
        <w:rPr>
          <w:position w:val="-10"/>
          <w:sz w:val="28"/>
          <w:szCs w:val="28"/>
        </w:rPr>
        <w:object w:dxaOrig="1520" w:dyaOrig="360">
          <v:shape id="_x0000_i1055" type="#_x0000_t75" style="width:75.75pt;height:18pt" o:ole="" fillcolor="window">
            <v:imagedata r:id="rId67" o:title=""/>
          </v:shape>
          <o:OLEObject Type="Embed" ProgID="Equation.3" ShapeID="_x0000_i1055" DrawAspect="Content" ObjectID="_1471374443" r:id="rId68"/>
        </w:object>
      </w:r>
      <w:r w:rsidR="00CA4E83" w:rsidRPr="00CA4E83">
        <w:rPr>
          <w:sz w:val="28"/>
          <w:szCs w:val="28"/>
        </w:rPr>
        <w:t>.</w:t>
      </w:r>
      <w:r w:rsidR="000126CF" w:rsidRPr="00CA4E83">
        <w:rPr>
          <w:sz w:val="28"/>
          <w:szCs w:val="28"/>
        </w:rPr>
        <w:t xml:space="preserve">                                       </w:t>
      </w:r>
      <w:r w:rsidR="00833262" w:rsidRPr="00CA4E83">
        <w:rPr>
          <w:sz w:val="28"/>
          <w:szCs w:val="28"/>
        </w:rPr>
        <w:t xml:space="preserve">    </w:t>
      </w:r>
      <w:r w:rsidR="00CA4E83" w:rsidRPr="00CA4E83">
        <w:rPr>
          <w:sz w:val="28"/>
          <w:szCs w:val="28"/>
        </w:rPr>
        <w:t xml:space="preserve">                             </w:t>
      </w:r>
      <w:r w:rsidR="000126CF" w:rsidRPr="00CA4E83">
        <w:rPr>
          <w:sz w:val="28"/>
          <w:szCs w:val="28"/>
        </w:rPr>
        <w:t xml:space="preserve"> (1</w:t>
      </w:r>
      <w:r w:rsidR="00504027" w:rsidRPr="00CA4E83">
        <w:rPr>
          <w:sz w:val="28"/>
          <w:szCs w:val="28"/>
        </w:rPr>
        <w:t>1</w:t>
      </w:r>
      <w:r w:rsidR="000126CF"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Величина ЭДС такого гальванического элемента найдется по формуле:</w:t>
      </w:r>
    </w:p>
    <w:p w:rsidR="000126CF" w:rsidRPr="00CA4E83" w:rsidRDefault="000126CF" w:rsidP="00CA4E83">
      <w:pPr>
        <w:spacing w:line="360" w:lineRule="auto"/>
        <w:ind w:firstLine="567"/>
        <w:jc w:val="both"/>
        <w:rPr>
          <w:sz w:val="28"/>
          <w:szCs w:val="28"/>
        </w:rPr>
      </w:pPr>
    </w:p>
    <w:p w:rsidR="000126CF" w:rsidRPr="00CA4E83" w:rsidRDefault="00833262" w:rsidP="00CA4E83">
      <w:pPr>
        <w:spacing w:line="360" w:lineRule="auto"/>
        <w:ind w:left="-142" w:firstLine="567"/>
        <w:jc w:val="both"/>
        <w:rPr>
          <w:sz w:val="28"/>
          <w:szCs w:val="28"/>
        </w:rPr>
      </w:pPr>
      <w:r w:rsidRPr="00CA4E83">
        <w:rPr>
          <w:sz w:val="28"/>
          <w:szCs w:val="28"/>
        </w:rPr>
        <w:t xml:space="preserve">  </w:t>
      </w:r>
      <w:r w:rsidR="00A70278" w:rsidRPr="00CA4E83">
        <w:rPr>
          <w:position w:val="-34"/>
          <w:sz w:val="28"/>
          <w:szCs w:val="28"/>
        </w:rPr>
        <w:object w:dxaOrig="4520" w:dyaOrig="760">
          <v:shape id="_x0000_i1056" type="#_x0000_t75" style="width:225.75pt;height:38.25pt" o:ole="" fillcolor="window">
            <v:imagedata r:id="rId69" o:title=""/>
          </v:shape>
          <o:OLEObject Type="Embed" ProgID="Equation.3" ShapeID="_x0000_i1056" DrawAspect="Content" ObjectID="_1471374444" r:id="rId70"/>
        </w:object>
      </w:r>
      <w:r w:rsidRPr="00CA4E83">
        <w:rPr>
          <w:sz w:val="28"/>
          <w:szCs w:val="28"/>
        </w:rPr>
        <w:t xml:space="preserve">            </w:t>
      </w:r>
      <w:r w:rsidR="00CA4E83" w:rsidRPr="00CA4E83">
        <w:rPr>
          <w:sz w:val="28"/>
          <w:szCs w:val="28"/>
        </w:rPr>
        <w:t xml:space="preserve">                                          </w:t>
      </w:r>
      <w:r w:rsidR="006A6BF6" w:rsidRPr="00CA4E83">
        <w:rPr>
          <w:sz w:val="28"/>
          <w:szCs w:val="28"/>
        </w:rPr>
        <w:t xml:space="preserve"> </w:t>
      </w:r>
      <w:r w:rsidRPr="00CA4E83">
        <w:rPr>
          <w:sz w:val="28"/>
          <w:szCs w:val="28"/>
        </w:rPr>
        <w:t xml:space="preserve"> </w:t>
      </w:r>
      <w:r w:rsidR="000126CF" w:rsidRPr="00CA4E83">
        <w:rPr>
          <w:sz w:val="28"/>
          <w:szCs w:val="28"/>
        </w:rPr>
        <w:t>(</w:t>
      </w:r>
      <w:r w:rsidR="00504027" w:rsidRPr="00CA4E83">
        <w:rPr>
          <w:sz w:val="28"/>
          <w:szCs w:val="28"/>
        </w:rPr>
        <w:t>12)</w:t>
      </w:r>
    </w:p>
    <w:p w:rsidR="000126CF" w:rsidRPr="00CA4E83" w:rsidRDefault="000126CF" w:rsidP="00CA4E83">
      <w:pPr>
        <w:spacing w:line="360" w:lineRule="auto"/>
        <w:ind w:firstLine="567"/>
        <w:jc w:val="both"/>
        <w:rPr>
          <w:sz w:val="28"/>
          <w:szCs w:val="28"/>
        </w:rPr>
      </w:pPr>
      <w:r w:rsidRPr="00CA4E83">
        <w:rPr>
          <w:sz w:val="28"/>
          <w:szCs w:val="28"/>
        </w:rPr>
        <w:t>Учтем, что давление в водородном электроде равно 1 атм, выразим из закона равновесия для реакции ионизации слабой кислоты концентрацию ионов водорода и заменим активности на концентрации с учетом коэффициентов активности:</w:t>
      </w:r>
    </w:p>
    <w:p w:rsidR="000975C9" w:rsidRPr="00CA4E83" w:rsidRDefault="00572114" w:rsidP="00CA4E83">
      <w:pPr>
        <w:spacing w:line="360" w:lineRule="auto"/>
        <w:ind w:firstLine="567"/>
        <w:rPr>
          <w:sz w:val="28"/>
          <w:szCs w:val="28"/>
        </w:rPr>
      </w:pPr>
      <w:r w:rsidRPr="00CA4E83">
        <w:rPr>
          <w:position w:val="-84"/>
          <w:sz w:val="28"/>
          <w:szCs w:val="28"/>
        </w:rPr>
        <w:object w:dxaOrig="6060" w:dyaOrig="1820">
          <v:shape id="_x0000_i1057" type="#_x0000_t75" style="width:303pt;height:90.75pt" o:ole="" fillcolor="window">
            <v:imagedata r:id="rId71" o:title=""/>
          </v:shape>
          <o:OLEObject Type="Embed" ProgID="Equation.3" ShapeID="_x0000_i1057" DrawAspect="Content" ObjectID="_1471374445" r:id="rId72"/>
        </w:object>
      </w:r>
      <w:r w:rsidR="000126CF" w:rsidRPr="00CA4E83">
        <w:rPr>
          <w:sz w:val="28"/>
          <w:szCs w:val="28"/>
        </w:rPr>
        <w:t xml:space="preserve">    </w:t>
      </w:r>
    </w:p>
    <w:p w:rsidR="000126CF" w:rsidRPr="00CA4E83" w:rsidRDefault="000975C9" w:rsidP="00CA4E83">
      <w:pPr>
        <w:spacing w:line="360" w:lineRule="auto"/>
        <w:ind w:firstLine="567"/>
        <w:rPr>
          <w:sz w:val="28"/>
          <w:szCs w:val="28"/>
        </w:rPr>
      </w:pPr>
      <w:r w:rsidRPr="00CA4E83">
        <w:rPr>
          <w:sz w:val="28"/>
          <w:szCs w:val="28"/>
        </w:rPr>
        <w:t xml:space="preserve">                                                    </w:t>
      </w:r>
      <w:r w:rsidR="000126CF" w:rsidRPr="00CA4E83">
        <w:rPr>
          <w:sz w:val="28"/>
          <w:szCs w:val="28"/>
        </w:rPr>
        <w:t xml:space="preserve">                                        </w:t>
      </w:r>
      <w:r w:rsidRPr="00CA4E83">
        <w:rPr>
          <w:sz w:val="28"/>
          <w:szCs w:val="28"/>
        </w:rPr>
        <w:t xml:space="preserve">     </w:t>
      </w:r>
      <w:r w:rsidR="006A6BF6" w:rsidRPr="00CA4E83">
        <w:rPr>
          <w:sz w:val="28"/>
          <w:szCs w:val="28"/>
        </w:rPr>
        <w:t xml:space="preserve">      </w:t>
      </w:r>
      <w:r w:rsidR="00CA4E83" w:rsidRPr="00CA4E83">
        <w:rPr>
          <w:sz w:val="28"/>
          <w:szCs w:val="28"/>
        </w:rPr>
        <w:t xml:space="preserve">           </w:t>
      </w:r>
      <w:r w:rsidR="006A6BF6" w:rsidRPr="00CA4E83">
        <w:rPr>
          <w:sz w:val="28"/>
          <w:szCs w:val="28"/>
        </w:rPr>
        <w:t xml:space="preserve">   </w:t>
      </w:r>
      <w:r w:rsidRPr="00CA4E83">
        <w:rPr>
          <w:sz w:val="28"/>
          <w:szCs w:val="28"/>
        </w:rPr>
        <w:t xml:space="preserve"> </w:t>
      </w:r>
      <w:r w:rsidR="000126CF" w:rsidRPr="00CA4E83">
        <w:rPr>
          <w:sz w:val="28"/>
          <w:szCs w:val="28"/>
        </w:rPr>
        <w:t>(</w:t>
      </w:r>
      <w:r w:rsidR="00504027" w:rsidRPr="00CA4E83">
        <w:rPr>
          <w:sz w:val="28"/>
          <w:szCs w:val="28"/>
        </w:rPr>
        <w:t>13</w:t>
      </w:r>
      <w:r w:rsidR="000126CF"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Сделаем некоторые допущения:</w:t>
      </w:r>
    </w:p>
    <w:p w:rsidR="000126CF" w:rsidRPr="00CA4E83" w:rsidRDefault="000126CF" w:rsidP="00CA4E83">
      <w:pPr>
        <w:spacing w:line="360" w:lineRule="auto"/>
        <w:ind w:firstLine="567"/>
        <w:jc w:val="both"/>
        <w:rPr>
          <w:sz w:val="28"/>
          <w:szCs w:val="28"/>
        </w:rPr>
      </w:pPr>
      <w:r w:rsidRPr="00CA4E83">
        <w:rPr>
          <w:sz w:val="28"/>
          <w:szCs w:val="28"/>
        </w:rPr>
        <w:t xml:space="preserve">Равновесная концентрация аниона практически будет равна аналитической   концентрации соли  </w:t>
      </w:r>
      <w:r w:rsidR="009A0BAB" w:rsidRPr="00CA4E83">
        <w:rPr>
          <w:position w:val="-6"/>
          <w:sz w:val="28"/>
          <w:szCs w:val="28"/>
        </w:rPr>
        <w:object w:dxaOrig="540" w:dyaOrig="279">
          <v:shape id="_x0000_i1058" type="#_x0000_t75" style="width:27pt;height:14.25pt" o:ole="" fillcolor="window">
            <v:imagedata r:id="rId73" o:title=""/>
          </v:shape>
          <o:OLEObject Type="Embed" ProgID="Equation.3" ShapeID="_x0000_i1058" DrawAspect="Content" ObjectID="_1471374446" r:id="rId74"/>
        </w:object>
      </w:r>
      <w:r w:rsidRPr="00CA4E83">
        <w:rPr>
          <w:sz w:val="28"/>
          <w:szCs w:val="28"/>
        </w:rPr>
        <w:t xml:space="preserve">, равновесная концентрация кислоты  НА практически не будет отличаться от начальной, аналитической, так как кислота слабая и концентрацией ионов водорода, получаемой при ее диссоциации в уравнении материального баланса можно пренебречь:  </w:t>
      </w:r>
    </w:p>
    <w:p w:rsidR="000126CF" w:rsidRPr="00CA4E83" w:rsidRDefault="000126CF" w:rsidP="00CA4E83">
      <w:pPr>
        <w:spacing w:line="360" w:lineRule="auto"/>
        <w:ind w:firstLine="567"/>
        <w:rPr>
          <w:sz w:val="28"/>
          <w:szCs w:val="28"/>
        </w:rPr>
      </w:pPr>
      <w:r w:rsidRPr="00CA4E83">
        <w:rPr>
          <w:sz w:val="28"/>
          <w:szCs w:val="28"/>
        </w:rPr>
        <w:t xml:space="preserve">[ </w:t>
      </w:r>
      <w:r w:rsidRPr="00CA4E83">
        <w:rPr>
          <w:sz w:val="28"/>
          <w:szCs w:val="28"/>
          <w:lang w:val="en-US"/>
        </w:rPr>
        <w:t>HA</w:t>
      </w:r>
      <w:r w:rsidRPr="00CA4E83">
        <w:rPr>
          <w:sz w:val="28"/>
          <w:szCs w:val="28"/>
        </w:rPr>
        <w:t xml:space="preserve">] = </w:t>
      </w:r>
      <w:r w:rsidR="009A0BAB" w:rsidRPr="00CA4E83">
        <w:rPr>
          <w:position w:val="-14"/>
          <w:sz w:val="28"/>
          <w:szCs w:val="28"/>
          <w:lang w:val="en-US"/>
        </w:rPr>
        <w:object w:dxaOrig="700" w:dyaOrig="380">
          <v:shape id="_x0000_i1059" type="#_x0000_t75" style="width:35.25pt;height:18.75pt" o:ole="" fillcolor="window">
            <v:imagedata r:id="rId75" o:title=""/>
          </v:shape>
          <o:OLEObject Type="Embed" ProgID="Equation.3" ShapeID="_x0000_i1059" DrawAspect="Content" ObjectID="_1471374447" r:id="rId76"/>
        </w:object>
      </w:r>
      <w:r w:rsidRPr="00CA4E83">
        <w:rPr>
          <w:sz w:val="28"/>
          <w:szCs w:val="28"/>
        </w:rPr>
        <w:t xml:space="preserve">[ </w:t>
      </w:r>
      <w:r w:rsidRPr="00CA4E83">
        <w:rPr>
          <w:sz w:val="28"/>
          <w:szCs w:val="28"/>
          <w:lang w:val="en-US"/>
        </w:rPr>
        <w:t>H</w:t>
      </w:r>
      <w:r w:rsidRPr="00CA4E83">
        <w:rPr>
          <w:sz w:val="28"/>
          <w:szCs w:val="28"/>
          <w:vertAlign w:val="subscript"/>
        </w:rPr>
        <w:t>3</w:t>
      </w:r>
      <w:r w:rsidRPr="00CA4E83">
        <w:rPr>
          <w:sz w:val="28"/>
          <w:szCs w:val="28"/>
          <w:lang w:val="en-US"/>
        </w:rPr>
        <w:t>O</w:t>
      </w:r>
      <w:r w:rsidRPr="00CA4E83">
        <w:rPr>
          <w:sz w:val="28"/>
          <w:szCs w:val="28"/>
          <w:vertAlign w:val="superscript"/>
        </w:rPr>
        <w:t>+</w:t>
      </w:r>
      <w:r w:rsidRPr="00CA4E83">
        <w:rPr>
          <w:sz w:val="28"/>
          <w:szCs w:val="28"/>
        </w:rPr>
        <w:t xml:space="preserve">]  </w:t>
      </w:r>
      <w:r w:rsidR="009A0BAB" w:rsidRPr="00CA4E83">
        <w:rPr>
          <w:position w:val="-14"/>
          <w:sz w:val="28"/>
          <w:szCs w:val="28"/>
        </w:rPr>
        <w:object w:dxaOrig="700" w:dyaOrig="380">
          <v:shape id="_x0000_i1060" type="#_x0000_t75" style="width:35.25pt;height:18.75pt" o:ole="">
            <v:imagedata r:id="rId77" o:title=""/>
          </v:shape>
          <o:OLEObject Type="Embed" ProgID="Equation.3" ShapeID="_x0000_i1060" DrawAspect="Content" ObjectID="_1471374448" r:id="rId78"/>
        </w:object>
      </w:r>
      <w:r w:rsidRPr="00CA4E83">
        <w:rPr>
          <w:sz w:val="28"/>
          <w:szCs w:val="28"/>
        </w:rPr>
        <w:t xml:space="preserve">              </w:t>
      </w:r>
      <w:r w:rsidR="000975C9" w:rsidRPr="00CA4E83">
        <w:rPr>
          <w:sz w:val="28"/>
          <w:szCs w:val="28"/>
        </w:rPr>
        <w:t xml:space="preserve">          </w:t>
      </w:r>
      <w:r w:rsidRPr="00CA4E83">
        <w:rPr>
          <w:sz w:val="28"/>
          <w:szCs w:val="28"/>
        </w:rPr>
        <w:t xml:space="preserve">                     </w:t>
      </w:r>
      <w:r w:rsidR="00CA4E83" w:rsidRPr="00CA4E83">
        <w:rPr>
          <w:sz w:val="28"/>
          <w:szCs w:val="28"/>
        </w:rPr>
        <w:t xml:space="preserve">                        </w:t>
      </w:r>
      <w:r w:rsidRPr="00CA4E83">
        <w:rPr>
          <w:sz w:val="28"/>
          <w:szCs w:val="28"/>
        </w:rPr>
        <w:t xml:space="preserve"> (</w:t>
      </w:r>
      <w:r w:rsidR="00504027" w:rsidRPr="00CA4E83">
        <w:rPr>
          <w:sz w:val="28"/>
          <w:szCs w:val="28"/>
        </w:rPr>
        <w:t>14</w:t>
      </w:r>
      <w:r w:rsidRPr="00CA4E83">
        <w:rPr>
          <w:sz w:val="28"/>
          <w:szCs w:val="28"/>
        </w:rPr>
        <w:t xml:space="preserve">)    </w:t>
      </w:r>
    </w:p>
    <w:p w:rsidR="000126CF" w:rsidRPr="00CA4E83" w:rsidRDefault="000126CF" w:rsidP="00CA4E83">
      <w:pPr>
        <w:spacing w:line="360" w:lineRule="auto"/>
        <w:ind w:firstLine="567"/>
        <w:rPr>
          <w:sz w:val="28"/>
          <w:szCs w:val="28"/>
        </w:rPr>
      </w:pPr>
      <w:r w:rsidRPr="00CA4E83">
        <w:rPr>
          <w:sz w:val="28"/>
          <w:szCs w:val="28"/>
        </w:rPr>
        <w:t xml:space="preserve">[ </w:t>
      </w:r>
      <w:r w:rsidR="009A0BAB" w:rsidRPr="00CA4E83">
        <w:rPr>
          <w:position w:val="-6"/>
          <w:sz w:val="28"/>
          <w:szCs w:val="28"/>
          <w:lang w:val="en-US"/>
        </w:rPr>
        <w:object w:dxaOrig="400" w:dyaOrig="320">
          <v:shape id="_x0000_i1061" type="#_x0000_t75" style="width:20.25pt;height:15.75pt" o:ole="">
            <v:imagedata r:id="rId79" o:title=""/>
          </v:shape>
          <o:OLEObject Type="Embed" ProgID="Equation.3" ShapeID="_x0000_i1061" DrawAspect="Content" ObjectID="_1471374449" r:id="rId80"/>
        </w:object>
      </w:r>
      <w:r w:rsidRPr="00CA4E83">
        <w:rPr>
          <w:sz w:val="28"/>
          <w:szCs w:val="28"/>
        </w:rPr>
        <w:t xml:space="preserve">] =  </w:t>
      </w:r>
      <w:r w:rsidR="009A0BAB" w:rsidRPr="00CA4E83">
        <w:rPr>
          <w:position w:val="-14"/>
          <w:sz w:val="28"/>
          <w:szCs w:val="28"/>
          <w:lang w:val="en-US"/>
        </w:rPr>
        <w:object w:dxaOrig="620" w:dyaOrig="380">
          <v:shape id="_x0000_i1062" type="#_x0000_t75" style="width:30.75pt;height:18.75pt" o:ole="" fillcolor="window">
            <v:imagedata r:id="rId81" o:title=""/>
          </v:shape>
          <o:OLEObject Type="Embed" ProgID="Equation.3" ShapeID="_x0000_i1062" DrawAspect="Content" ObjectID="_1471374450" r:id="rId82"/>
        </w:object>
      </w:r>
      <w:r w:rsidRPr="00CA4E83">
        <w:rPr>
          <w:sz w:val="28"/>
          <w:szCs w:val="28"/>
        </w:rPr>
        <w:t xml:space="preserve">      </w:t>
      </w:r>
      <w:r w:rsidR="00504027" w:rsidRPr="00CA4E83">
        <w:rPr>
          <w:sz w:val="28"/>
          <w:szCs w:val="28"/>
        </w:rPr>
        <w:t xml:space="preserve"> </w:t>
      </w:r>
      <w:r w:rsidRPr="00CA4E83">
        <w:rPr>
          <w:sz w:val="28"/>
          <w:szCs w:val="28"/>
        </w:rPr>
        <w:t xml:space="preserve">            </w:t>
      </w:r>
      <w:r w:rsidR="00504027" w:rsidRPr="00CA4E83">
        <w:rPr>
          <w:sz w:val="28"/>
          <w:szCs w:val="28"/>
        </w:rPr>
        <w:t xml:space="preserve">[ </w:t>
      </w:r>
      <w:r w:rsidR="009A0BAB" w:rsidRPr="00CA4E83">
        <w:rPr>
          <w:position w:val="-4"/>
          <w:sz w:val="28"/>
          <w:szCs w:val="28"/>
          <w:lang w:val="en-US"/>
        </w:rPr>
        <w:object w:dxaOrig="360" w:dyaOrig="300">
          <v:shape id="_x0000_i1063" type="#_x0000_t75" style="width:18pt;height:15pt" o:ole="">
            <v:imagedata r:id="rId83" o:title=""/>
          </v:shape>
          <o:OLEObject Type="Embed" ProgID="Equation.3" ShapeID="_x0000_i1063" DrawAspect="Content" ObjectID="_1471374451" r:id="rId84"/>
        </w:object>
      </w:r>
      <w:r w:rsidR="00504027" w:rsidRPr="00CA4E83">
        <w:rPr>
          <w:sz w:val="28"/>
          <w:szCs w:val="28"/>
          <w:vertAlign w:val="superscript"/>
        </w:rPr>
        <w:t xml:space="preserve"> </w:t>
      </w:r>
      <w:r w:rsidR="00504027" w:rsidRPr="00CA4E83">
        <w:rPr>
          <w:sz w:val="28"/>
          <w:szCs w:val="28"/>
        </w:rPr>
        <w:t xml:space="preserve">] =  </w:t>
      </w:r>
      <w:r w:rsidR="009A0BAB" w:rsidRPr="00CA4E83">
        <w:rPr>
          <w:position w:val="-14"/>
          <w:sz w:val="28"/>
          <w:szCs w:val="28"/>
          <w:lang w:val="en-US"/>
        </w:rPr>
        <w:object w:dxaOrig="560" w:dyaOrig="380">
          <v:shape id="_x0000_i1064" type="#_x0000_t75" style="width:27.75pt;height:18.75pt" o:ole="" fillcolor="window">
            <v:imagedata r:id="rId85" o:title=""/>
          </v:shape>
          <o:OLEObject Type="Embed" ProgID="Equation.3" ShapeID="_x0000_i1064" DrawAspect="Content" ObjectID="_1471374452" r:id="rId86"/>
        </w:object>
      </w:r>
      <w:r w:rsidRPr="00CA4E83">
        <w:rPr>
          <w:sz w:val="28"/>
          <w:szCs w:val="28"/>
        </w:rPr>
        <w:t xml:space="preserve">                 </w:t>
      </w:r>
      <w:r w:rsidR="000975C9" w:rsidRPr="00CA4E83">
        <w:rPr>
          <w:sz w:val="28"/>
          <w:szCs w:val="28"/>
        </w:rPr>
        <w:t xml:space="preserve">   </w:t>
      </w:r>
      <w:r w:rsidRPr="00CA4E83">
        <w:rPr>
          <w:sz w:val="28"/>
          <w:szCs w:val="28"/>
        </w:rPr>
        <w:t xml:space="preserve">        </w:t>
      </w:r>
      <w:r w:rsidR="00CA4E83" w:rsidRPr="00CA4E83">
        <w:rPr>
          <w:sz w:val="28"/>
          <w:szCs w:val="28"/>
        </w:rPr>
        <w:t xml:space="preserve">                      </w:t>
      </w:r>
      <w:r w:rsidRPr="00CA4E83">
        <w:rPr>
          <w:sz w:val="28"/>
          <w:szCs w:val="28"/>
        </w:rPr>
        <w:t xml:space="preserve">  </w:t>
      </w:r>
      <w:r w:rsidR="00FB7934" w:rsidRPr="00CA4E83">
        <w:rPr>
          <w:sz w:val="28"/>
          <w:szCs w:val="28"/>
        </w:rPr>
        <w:t>(</w:t>
      </w:r>
      <w:r w:rsidR="00504027" w:rsidRPr="00CA4E83">
        <w:rPr>
          <w:sz w:val="28"/>
          <w:szCs w:val="28"/>
          <w:lang w:val="en-US"/>
        </w:rPr>
        <w:t>15</w:t>
      </w:r>
      <w:r w:rsidRPr="00CA4E83">
        <w:rPr>
          <w:sz w:val="28"/>
          <w:szCs w:val="28"/>
        </w:rPr>
        <w:t>)</w:t>
      </w:r>
    </w:p>
    <w:p w:rsidR="000126CF" w:rsidRPr="00CA4E83" w:rsidRDefault="000126CF" w:rsidP="00CA4E83">
      <w:pPr>
        <w:spacing w:line="360" w:lineRule="auto"/>
        <w:ind w:firstLine="567"/>
        <w:jc w:val="both"/>
        <w:rPr>
          <w:sz w:val="28"/>
          <w:szCs w:val="28"/>
        </w:rPr>
      </w:pPr>
      <w:r w:rsidRPr="00CA4E83">
        <w:rPr>
          <w:sz w:val="28"/>
          <w:szCs w:val="28"/>
        </w:rPr>
        <w:t>Сгруппируем слагаемые уравнения удобным образом для построения графика:</w:t>
      </w:r>
    </w:p>
    <w:p w:rsidR="000126CF" w:rsidRPr="00CA4E83" w:rsidRDefault="00DB0304" w:rsidP="00CA4E83">
      <w:pPr>
        <w:spacing w:line="360" w:lineRule="auto"/>
        <w:ind w:firstLine="567"/>
        <w:jc w:val="both"/>
        <w:rPr>
          <w:sz w:val="28"/>
          <w:szCs w:val="28"/>
        </w:rPr>
      </w:pPr>
      <w:r w:rsidRPr="00CA4E83">
        <w:rPr>
          <w:sz w:val="28"/>
          <w:szCs w:val="28"/>
        </w:rPr>
        <w:t xml:space="preserve">  </w:t>
      </w:r>
      <w:r w:rsidR="009A0BAB" w:rsidRPr="00CA4E83">
        <w:rPr>
          <w:position w:val="-32"/>
          <w:sz w:val="28"/>
          <w:szCs w:val="28"/>
        </w:rPr>
        <w:object w:dxaOrig="5380" w:dyaOrig="740">
          <v:shape id="_x0000_i1065" type="#_x0000_t75" style="width:269.25pt;height:36.75pt" o:ole="" fillcolor="window">
            <v:imagedata r:id="rId87" o:title=""/>
          </v:shape>
          <o:OLEObject Type="Embed" ProgID="Equation.3" ShapeID="_x0000_i1065" DrawAspect="Content" ObjectID="_1471374453" r:id="rId88"/>
        </w:object>
      </w:r>
      <w:r w:rsidR="000126CF" w:rsidRPr="00CA4E83">
        <w:rPr>
          <w:sz w:val="28"/>
          <w:szCs w:val="28"/>
        </w:rPr>
        <w:t xml:space="preserve">     </w:t>
      </w:r>
      <w:r w:rsidR="00CA4E83" w:rsidRPr="00CA4E83">
        <w:rPr>
          <w:sz w:val="28"/>
          <w:szCs w:val="28"/>
        </w:rPr>
        <w:t xml:space="preserve">                                  </w:t>
      </w:r>
      <w:r w:rsidR="000126CF" w:rsidRPr="00CA4E83">
        <w:rPr>
          <w:sz w:val="28"/>
          <w:szCs w:val="28"/>
        </w:rPr>
        <w:t>(</w:t>
      </w:r>
      <w:r w:rsidR="005C7274" w:rsidRPr="00CA4E83">
        <w:rPr>
          <w:sz w:val="28"/>
          <w:szCs w:val="28"/>
          <w:lang w:val="en-US"/>
        </w:rPr>
        <w:t>16</w:t>
      </w:r>
      <w:r w:rsidR="000126CF" w:rsidRPr="00CA4E83">
        <w:rPr>
          <w:sz w:val="28"/>
          <w:szCs w:val="28"/>
        </w:rPr>
        <w:t>)</w:t>
      </w:r>
    </w:p>
    <w:p w:rsidR="000126CF" w:rsidRPr="00CA4E83" w:rsidRDefault="000126CF" w:rsidP="00CA4E83">
      <w:pPr>
        <w:spacing w:line="360" w:lineRule="auto"/>
        <w:ind w:firstLine="567"/>
        <w:jc w:val="both"/>
        <w:rPr>
          <w:i/>
          <w:sz w:val="28"/>
          <w:szCs w:val="28"/>
        </w:rPr>
      </w:pPr>
      <w:r w:rsidRPr="00CA4E83">
        <w:rPr>
          <w:sz w:val="28"/>
          <w:szCs w:val="28"/>
        </w:rPr>
        <w:t xml:space="preserve">То, что стоит в уравнении слева находится расчетом из данных эксперимента и  справочных данных. Строим график зависимости всей левой части уравнения от </w:t>
      </w:r>
      <w:r w:rsidR="005C7274" w:rsidRPr="00CA4E83">
        <w:rPr>
          <w:sz w:val="28"/>
          <w:szCs w:val="28"/>
        </w:rPr>
        <w:t xml:space="preserve">корня квадратного </w:t>
      </w:r>
      <w:r w:rsidRPr="00CA4E83">
        <w:rPr>
          <w:sz w:val="28"/>
          <w:szCs w:val="28"/>
        </w:rPr>
        <w:t>ионной силы раствора. Экстраполируем затем полученную зависимость на нулевую ионную силу раствора, понимая,  что при этом коэффициенты активности стремятся к единице и отрезок, отсекаемый на оси ординат будет связан с константой ионизации слабой кислоты.</w:t>
      </w:r>
    </w:p>
    <w:p w:rsidR="005C7274" w:rsidRPr="00CA4E83" w:rsidRDefault="005C7274" w:rsidP="00CA4E83">
      <w:pPr>
        <w:spacing w:line="360" w:lineRule="auto"/>
        <w:ind w:firstLine="567"/>
        <w:jc w:val="both"/>
        <w:rPr>
          <w:b/>
          <w:i/>
          <w:sz w:val="28"/>
          <w:szCs w:val="28"/>
        </w:rPr>
      </w:pPr>
    </w:p>
    <w:p w:rsidR="00D12115" w:rsidRPr="00CA4E83" w:rsidRDefault="00D12115" w:rsidP="00CA4E83">
      <w:pPr>
        <w:spacing w:line="360" w:lineRule="auto"/>
        <w:ind w:firstLine="567"/>
        <w:jc w:val="both"/>
        <w:rPr>
          <w:i/>
          <w:sz w:val="28"/>
          <w:szCs w:val="28"/>
        </w:rPr>
      </w:pPr>
      <w:r w:rsidRPr="00CA4E83">
        <w:rPr>
          <w:i/>
          <w:sz w:val="28"/>
          <w:szCs w:val="28"/>
        </w:rPr>
        <w:t>Экспериментальное определение величины рН растворов</w:t>
      </w:r>
    </w:p>
    <w:p w:rsidR="00D12115" w:rsidRPr="00CA4E83" w:rsidRDefault="00D12115" w:rsidP="00CA4E83">
      <w:pPr>
        <w:spacing w:line="360" w:lineRule="auto"/>
        <w:ind w:firstLine="567"/>
        <w:jc w:val="both"/>
        <w:rPr>
          <w:sz w:val="28"/>
          <w:szCs w:val="28"/>
        </w:rPr>
      </w:pPr>
    </w:p>
    <w:p w:rsidR="00D12115" w:rsidRPr="00CA4E83" w:rsidRDefault="00D12115" w:rsidP="00CA4E83">
      <w:pPr>
        <w:spacing w:line="360" w:lineRule="auto"/>
        <w:ind w:firstLine="567"/>
        <w:jc w:val="both"/>
        <w:rPr>
          <w:sz w:val="28"/>
          <w:szCs w:val="28"/>
        </w:rPr>
      </w:pPr>
      <w:r w:rsidRPr="00CA4E83">
        <w:rPr>
          <w:sz w:val="28"/>
          <w:szCs w:val="28"/>
        </w:rPr>
        <w:t>В лабораторной практике и в производстве при автоматическом контроле и регулировании кислотности растворов широко используется потенциометрический метод. При этом измеряют ЭДС электрохимической цепи,  составленной из индикаторного электрода, потенциал которого зависит от рН раствора, и электрода сравнения.</w:t>
      </w:r>
    </w:p>
    <w:p w:rsidR="00DB0304" w:rsidRPr="00CA4E83" w:rsidRDefault="00F66660" w:rsidP="00CA4E83">
      <w:pPr>
        <w:pStyle w:val="a6"/>
        <w:spacing w:after="0" w:line="360" w:lineRule="auto"/>
        <w:ind w:left="0" w:firstLine="567"/>
        <w:jc w:val="both"/>
        <w:rPr>
          <w:sz w:val="28"/>
          <w:szCs w:val="28"/>
        </w:rPr>
      </w:pPr>
      <w:r w:rsidRPr="00CA4E83">
        <w:rPr>
          <w:sz w:val="28"/>
          <w:szCs w:val="28"/>
        </w:rPr>
        <w:t xml:space="preserve">В качестве стандартного электрода часто используется </w:t>
      </w:r>
      <w:r w:rsidR="00D12115" w:rsidRPr="00CA4E83">
        <w:rPr>
          <w:sz w:val="28"/>
          <w:szCs w:val="28"/>
        </w:rPr>
        <w:t xml:space="preserve"> хлорсеребряный электрод</w:t>
      </w:r>
      <w:r w:rsidR="009A0BAB" w:rsidRPr="00CA4E83">
        <w:rPr>
          <w:position w:val="-10"/>
          <w:sz w:val="28"/>
          <w:szCs w:val="28"/>
        </w:rPr>
        <w:object w:dxaOrig="1440" w:dyaOrig="360">
          <v:shape id="_x0000_i1066" type="#_x0000_t75" style="width:1in;height:18pt" o:ole="">
            <v:imagedata r:id="rId89" o:title=""/>
          </v:shape>
          <o:OLEObject Type="Embed" ProgID="Equation.3" ShapeID="_x0000_i1066" DrawAspect="Content" ObjectID="_1471374454" r:id="rId90"/>
        </w:object>
      </w:r>
      <w:r w:rsidR="00DB0304" w:rsidRPr="00CA4E83">
        <w:rPr>
          <w:sz w:val="28"/>
          <w:szCs w:val="28"/>
        </w:rPr>
        <w:t>, электродный потенциал которого обладает довольно большой устойчивостью и малой (известной) зависимостью от температуры.</w:t>
      </w:r>
      <w:r w:rsidR="00D12115" w:rsidRPr="00CA4E83">
        <w:rPr>
          <w:sz w:val="28"/>
          <w:szCs w:val="28"/>
        </w:rPr>
        <w:t xml:space="preserve">   </w:t>
      </w:r>
      <w:r w:rsidR="00DB0304" w:rsidRPr="00CA4E83">
        <w:rPr>
          <w:sz w:val="28"/>
          <w:szCs w:val="28"/>
        </w:rPr>
        <w:t>Уравнение электродной реакции:</w:t>
      </w:r>
    </w:p>
    <w:p w:rsidR="00CA4E83" w:rsidRPr="00CA4E83" w:rsidRDefault="00D12115" w:rsidP="00CA4E83">
      <w:pPr>
        <w:pStyle w:val="a6"/>
        <w:spacing w:after="0" w:line="360" w:lineRule="auto"/>
        <w:ind w:left="0" w:firstLine="567"/>
        <w:rPr>
          <w:sz w:val="28"/>
          <w:szCs w:val="28"/>
        </w:rPr>
      </w:pPr>
      <w:r w:rsidRPr="00CA4E83">
        <w:rPr>
          <w:sz w:val="28"/>
          <w:szCs w:val="28"/>
        </w:rPr>
        <w:t xml:space="preserve"> </w:t>
      </w:r>
      <w:r w:rsidR="009A0BAB" w:rsidRPr="00CA4E83">
        <w:rPr>
          <w:position w:val="-10"/>
          <w:sz w:val="28"/>
          <w:szCs w:val="28"/>
        </w:rPr>
        <w:object w:dxaOrig="2040" w:dyaOrig="360">
          <v:shape id="_x0000_i1067" type="#_x0000_t75" style="width:102pt;height:18pt" o:ole="">
            <v:imagedata r:id="rId91" o:title=""/>
          </v:shape>
          <o:OLEObject Type="Embed" ProgID="Equation.3" ShapeID="_x0000_i1067" DrawAspect="Content" ObjectID="_1471374455" r:id="rId92"/>
        </w:object>
      </w:r>
      <w:r w:rsidRPr="00CA4E83">
        <w:rPr>
          <w:sz w:val="28"/>
          <w:szCs w:val="28"/>
        </w:rPr>
        <w:t xml:space="preserve"> </w:t>
      </w:r>
      <w:r w:rsidR="00DB0304" w:rsidRPr="00CA4E83">
        <w:rPr>
          <w:sz w:val="28"/>
          <w:szCs w:val="28"/>
        </w:rPr>
        <w:t xml:space="preserve">;                        </w:t>
      </w:r>
    </w:p>
    <w:p w:rsidR="00DB0304" w:rsidRPr="00CA4E83" w:rsidRDefault="00F055CE" w:rsidP="00CA4E83">
      <w:pPr>
        <w:pStyle w:val="a6"/>
        <w:spacing w:after="0" w:line="360" w:lineRule="auto"/>
        <w:ind w:left="0" w:firstLine="567"/>
        <w:rPr>
          <w:sz w:val="28"/>
          <w:szCs w:val="28"/>
        </w:rPr>
      </w:pPr>
      <w:r w:rsidRPr="00CA4E83">
        <w:rPr>
          <w:position w:val="-18"/>
          <w:sz w:val="28"/>
          <w:szCs w:val="28"/>
        </w:rPr>
        <w:object w:dxaOrig="1020" w:dyaOrig="440">
          <v:shape id="_x0000_i1068" type="#_x0000_t75" style="width:51pt;height:21.75pt" o:ole="">
            <v:imagedata r:id="rId93" o:title=""/>
          </v:shape>
          <o:OLEObject Type="Embed" ProgID="Equation.3" ShapeID="_x0000_i1068" DrawAspect="Content" ObjectID="_1471374456" r:id="rId94"/>
        </w:object>
      </w:r>
      <w:r w:rsidR="00DB0304" w:rsidRPr="00CA4E83">
        <w:rPr>
          <w:sz w:val="28"/>
          <w:szCs w:val="28"/>
        </w:rPr>
        <w:t>= 0,222  В.</w:t>
      </w:r>
    </w:p>
    <w:p w:rsidR="00CA4E83" w:rsidRPr="00CA4E83" w:rsidRDefault="00DB0304" w:rsidP="00CA4E83">
      <w:pPr>
        <w:pStyle w:val="a6"/>
        <w:spacing w:after="0" w:line="360" w:lineRule="auto"/>
        <w:ind w:left="0" w:firstLine="142"/>
        <w:rPr>
          <w:sz w:val="28"/>
          <w:szCs w:val="28"/>
        </w:rPr>
      </w:pPr>
      <w:r w:rsidRPr="00CA4E83">
        <w:rPr>
          <w:sz w:val="28"/>
          <w:szCs w:val="28"/>
        </w:rPr>
        <w:t xml:space="preserve">Уравнение Нернста:  </w:t>
      </w:r>
    </w:p>
    <w:p w:rsidR="00D12115" w:rsidRPr="00CA4E83" w:rsidRDefault="00CA4E83" w:rsidP="00CA4E83">
      <w:pPr>
        <w:pStyle w:val="a6"/>
        <w:spacing w:after="0" w:line="360" w:lineRule="auto"/>
        <w:ind w:left="0" w:firstLine="142"/>
        <w:rPr>
          <w:sz w:val="28"/>
          <w:szCs w:val="28"/>
        </w:rPr>
      </w:pPr>
      <w:r w:rsidRPr="00CA4E83">
        <w:rPr>
          <w:sz w:val="28"/>
          <w:szCs w:val="28"/>
        </w:rPr>
        <w:t xml:space="preserve">            </w:t>
      </w:r>
      <w:r w:rsidR="00572114" w:rsidRPr="00CA4E83">
        <w:rPr>
          <w:position w:val="-28"/>
          <w:sz w:val="28"/>
          <w:szCs w:val="28"/>
        </w:rPr>
        <w:object w:dxaOrig="4480" w:dyaOrig="720">
          <v:shape id="_x0000_i1069" type="#_x0000_t75" style="width:224.25pt;height:36pt" o:ole="">
            <v:imagedata r:id="rId95" o:title=""/>
          </v:shape>
          <o:OLEObject Type="Embed" ProgID="Equation.3" ShapeID="_x0000_i1069" DrawAspect="Content" ObjectID="_1471374457" r:id="rId96"/>
        </w:object>
      </w:r>
      <w:r w:rsidR="00DB0304" w:rsidRPr="00CA4E83">
        <w:rPr>
          <w:sz w:val="28"/>
          <w:szCs w:val="28"/>
        </w:rPr>
        <w:t xml:space="preserve">     </w:t>
      </w:r>
      <w:r w:rsidR="000975C9" w:rsidRPr="00CA4E83">
        <w:rPr>
          <w:sz w:val="28"/>
          <w:szCs w:val="28"/>
        </w:rPr>
        <w:t xml:space="preserve">  </w:t>
      </w:r>
      <w:r w:rsidRPr="00CA4E83">
        <w:rPr>
          <w:sz w:val="28"/>
          <w:szCs w:val="28"/>
        </w:rPr>
        <w:t xml:space="preserve">                                           </w:t>
      </w:r>
      <w:r w:rsidR="00DB0304" w:rsidRPr="00CA4E83">
        <w:rPr>
          <w:sz w:val="28"/>
          <w:szCs w:val="28"/>
        </w:rPr>
        <w:t>(17)</w:t>
      </w:r>
    </w:p>
    <w:p w:rsidR="00DB0304" w:rsidRPr="00CA4E83" w:rsidRDefault="00DB0304" w:rsidP="00CA4E83">
      <w:pPr>
        <w:pStyle w:val="3"/>
        <w:spacing w:after="0" w:line="360" w:lineRule="auto"/>
        <w:ind w:left="284" w:firstLine="567"/>
        <w:rPr>
          <w:i/>
          <w:sz w:val="28"/>
          <w:szCs w:val="28"/>
        </w:rPr>
      </w:pPr>
    </w:p>
    <w:p w:rsidR="00F66660" w:rsidRPr="00CA4E83" w:rsidRDefault="00F66660" w:rsidP="00CA4E83">
      <w:pPr>
        <w:pStyle w:val="3"/>
        <w:spacing w:after="0" w:line="360" w:lineRule="auto"/>
        <w:ind w:left="284" w:firstLine="567"/>
        <w:rPr>
          <w:i/>
          <w:sz w:val="28"/>
          <w:szCs w:val="28"/>
        </w:rPr>
      </w:pPr>
      <w:r w:rsidRPr="00CA4E83">
        <w:rPr>
          <w:i/>
          <w:sz w:val="28"/>
          <w:szCs w:val="28"/>
        </w:rPr>
        <w:t>а) определение рН с помощью водородного электрода.</w:t>
      </w:r>
    </w:p>
    <w:p w:rsidR="00F66660" w:rsidRPr="00CA4E83" w:rsidRDefault="00F66660" w:rsidP="00CA4E83">
      <w:pPr>
        <w:pStyle w:val="a6"/>
        <w:spacing w:after="0" w:line="360" w:lineRule="auto"/>
        <w:ind w:left="0" w:firstLine="567"/>
        <w:jc w:val="both"/>
        <w:rPr>
          <w:sz w:val="28"/>
          <w:szCs w:val="28"/>
        </w:rPr>
      </w:pPr>
      <w:r w:rsidRPr="00CA4E83">
        <w:rPr>
          <w:sz w:val="28"/>
          <w:szCs w:val="28"/>
        </w:rPr>
        <w:t xml:space="preserve">Водородный  электрод состоит из инертного металла (платины) к которому подводится электрохимически активный газ-водород. Молекулы газа адсорбируются на поверхности металла, распадаясь при этом на атомы, а адсорбированные атомы уже участвуют непосредственно в электродном процессе. Так как  между молекулами газовой фазы и адсорбированными атомами наступает равновесие, то при записи электродного равновесия его опускают. </w:t>
      </w:r>
    </w:p>
    <w:p w:rsidR="00F66660" w:rsidRPr="00CA4E83" w:rsidRDefault="00F055CE" w:rsidP="00CA4E83">
      <w:pPr>
        <w:pStyle w:val="a6"/>
        <w:spacing w:after="0" w:line="360" w:lineRule="auto"/>
        <w:ind w:left="0" w:firstLine="567"/>
        <w:jc w:val="both"/>
        <w:rPr>
          <w:sz w:val="28"/>
          <w:szCs w:val="28"/>
        </w:rPr>
      </w:pPr>
      <w:r w:rsidRPr="00CA4E83">
        <w:rPr>
          <w:position w:val="-24"/>
          <w:sz w:val="28"/>
          <w:szCs w:val="28"/>
        </w:rPr>
        <w:object w:dxaOrig="2320" w:dyaOrig="620">
          <v:shape id="_x0000_i1070" type="#_x0000_t75" style="width:116.25pt;height:30.75pt" o:ole="">
            <v:imagedata r:id="rId97" o:title=""/>
          </v:shape>
          <o:OLEObject Type="Embed" ProgID="Equation.3" ShapeID="_x0000_i1070" DrawAspect="Content" ObjectID="_1471374458" r:id="rId98"/>
        </w:object>
      </w:r>
      <w:r w:rsidR="00833262" w:rsidRPr="00CA4E83">
        <w:rPr>
          <w:sz w:val="28"/>
          <w:szCs w:val="28"/>
        </w:rPr>
        <w:t xml:space="preserve">                                 </w:t>
      </w:r>
      <w:r w:rsidR="000975C9"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(18)</w:t>
      </w:r>
    </w:p>
    <w:p w:rsidR="00F66660" w:rsidRPr="00CA4E83" w:rsidRDefault="00F66660" w:rsidP="00CA4E83">
      <w:pPr>
        <w:pStyle w:val="a6"/>
        <w:spacing w:after="0" w:line="360" w:lineRule="auto"/>
        <w:ind w:left="0" w:firstLine="567"/>
        <w:jc w:val="both"/>
        <w:rPr>
          <w:sz w:val="28"/>
          <w:szCs w:val="28"/>
        </w:rPr>
      </w:pPr>
      <w:r w:rsidRPr="00CA4E83">
        <w:rPr>
          <w:sz w:val="28"/>
          <w:szCs w:val="28"/>
        </w:rPr>
        <w:t xml:space="preserve">или иногда записывают в сокращенном варианте:  </w:t>
      </w:r>
      <w:r w:rsidR="00F055CE" w:rsidRPr="00CA4E83">
        <w:rPr>
          <w:position w:val="-24"/>
          <w:sz w:val="28"/>
          <w:szCs w:val="28"/>
        </w:rPr>
        <w:object w:dxaOrig="1460" w:dyaOrig="620">
          <v:shape id="_x0000_i1071" type="#_x0000_t75" style="width:72.75pt;height:30.75pt" o:ole="">
            <v:imagedata r:id="rId99" o:title=""/>
          </v:shape>
          <o:OLEObject Type="Embed" ProgID="Equation.3" ShapeID="_x0000_i1071" DrawAspect="Content" ObjectID="_1471374459" r:id="rId100"/>
        </w:object>
      </w:r>
    </w:p>
    <w:p w:rsidR="00F66660" w:rsidRPr="00CA4E83" w:rsidRDefault="00F66660" w:rsidP="00CA4E83">
      <w:pPr>
        <w:pStyle w:val="a6"/>
        <w:spacing w:after="0" w:line="360" w:lineRule="auto"/>
        <w:ind w:left="0" w:firstLine="567"/>
        <w:jc w:val="both"/>
        <w:rPr>
          <w:sz w:val="28"/>
          <w:szCs w:val="28"/>
        </w:rPr>
      </w:pPr>
      <w:r w:rsidRPr="00CA4E83">
        <w:rPr>
          <w:sz w:val="28"/>
          <w:szCs w:val="28"/>
        </w:rPr>
        <w:t>Стандартный электродный потенциал   водородного электрода при любой температуре будет равен нулю.</w:t>
      </w:r>
    </w:p>
    <w:p w:rsidR="00F66660" w:rsidRPr="00CA4E83" w:rsidRDefault="00F055CE" w:rsidP="00CA4E83">
      <w:pPr>
        <w:pStyle w:val="a6"/>
        <w:spacing w:after="0" w:line="360" w:lineRule="auto"/>
        <w:ind w:left="0" w:firstLine="567"/>
        <w:jc w:val="both"/>
        <w:rPr>
          <w:sz w:val="28"/>
          <w:szCs w:val="28"/>
        </w:rPr>
      </w:pPr>
      <w:r w:rsidRPr="00CA4E83">
        <w:rPr>
          <w:position w:val="-38"/>
          <w:sz w:val="28"/>
          <w:szCs w:val="28"/>
        </w:rPr>
        <w:object w:dxaOrig="3260" w:dyaOrig="840">
          <v:shape id="_x0000_i1072" type="#_x0000_t75" style="width:162.75pt;height:42pt" o:ole="">
            <v:imagedata r:id="rId101" o:title=""/>
          </v:shape>
          <o:OLEObject Type="Embed" ProgID="Equation.3" ShapeID="_x0000_i1072" DrawAspect="Content" ObjectID="_1471374460" r:id="rId102"/>
        </w:object>
      </w:r>
      <w:r w:rsidR="00833262" w:rsidRPr="00CA4E83">
        <w:rPr>
          <w:sz w:val="28"/>
          <w:szCs w:val="28"/>
        </w:rPr>
        <w:t xml:space="preserve"> </w:t>
      </w:r>
      <w:r w:rsidR="00CA4E83">
        <w:rPr>
          <w:sz w:val="28"/>
          <w:szCs w:val="28"/>
        </w:rPr>
        <w:t xml:space="preserve">.                          </w:t>
      </w:r>
      <w:r w:rsidR="00833262" w:rsidRPr="00CA4E83">
        <w:rPr>
          <w:sz w:val="28"/>
          <w:szCs w:val="28"/>
        </w:rPr>
        <w:t xml:space="preserve">                  </w:t>
      </w:r>
      <w:r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(19)</w:t>
      </w:r>
    </w:p>
    <w:p w:rsidR="00F66660" w:rsidRPr="00CA4E83" w:rsidRDefault="00F66660" w:rsidP="00CA4E83">
      <w:pPr>
        <w:pStyle w:val="a6"/>
        <w:spacing w:after="0" w:line="360" w:lineRule="auto"/>
        <w:ind w:left="0" w:firstLine="567"/>
        <w:jc w:val="both"/>
        <w:rPr>
          <w:sz w:val="28"/>
          <w:szCs w:val="28"/>
        </w:rPr>
      </w:pPr>
      <w:r w:rsidRPr="00CA4E83">
        <w:rPr>
          <w:sz w:val="28"/>
          <w:szCs w:val="28"/>
        </w:rPr>
        <w:t xml:space="preserve">Если поддерживать давление равным постоянной величине, например, единице, то потенциал водородного электрода является индикаторным по отношению к ионам гидроксония, то есть позволяет определять потенциометрически величину рН. </w:t>
      </w:r>
      <w:r w:rsidR="00F055CE" w:rsidRPr="00CA4E83">
        <w:rPr>
          <w:sz w:val="28"/>
          <w:szCs w:val="28"/>
        </w:rPr>
        <w:t xml:space="preserve">(298 </w:t>
      </w:r>
      <w:r w:rsidR="00F055CE" w:rsidRPr="00CA4E83">
        <w:rPr>
          <w:sz w:val="28"/>
          <w:szCs w:val="28"/>
          <w:lang w:val="en-US"/>
        </w:rPr>
        <w:t>k</w:t>
      </w:r>
      <w:r w:rsidR="00F055CE" w:rsidRPr="00CA4E83">
        <w:rPr>
          <w:sz w:val="28"/>
          <w:szCs w:val="28"/>
        </w:rPr>
        <w:t>)</w:t>
      </w:r>
    </w:p>
    <w:p w:rsidR="00F66660" w:rsidRPr="00CA4E83" w:rsidRDefault="00F055CE" w:rsidP="00CA4E83">
      <w:pPr>
        <w:pStyle w:val="a6"/>
        <w:spacing w:after="0" w:line="360" w:lineRule="auto"/>
        <w:ind w:left="0" w:firstLine="567"/>
        <w:jc w:val="both"/>
        <w:rPr>
          <w:sz w:val="28"/>
          <w:szCs w:val="28"/>
        </w:rPr>
      </w:pPr>
      <w:r w:rsidRPr="00CA4E83">
        <w:rPr>
          <w:position w:val="-18"/>
          <w:sz w:val="28"/>
          <w:szCs w:val="28"/>
        </w:rPr>
        <w:object w:dxaOrig="1980" w:dyaOrig="420">
          <v:shape id="_x0000_i1073" type="#_x0000_t75" style="width:99pt;height:21pt" o:ole="">
            <v:imagedata r:id="rId103" o:title=""/>
          </v:shape>
          <o:OLEObject Type="Embed" ProgID="Equation.3" ShapeID="_x0000_i1073" DrawAspect="Content" ObjectID="_1471374461" r:id="rId104"/>
        </w:object>
      </w:r>
      <w:r w:rsidR="00F66660" w:rsidRPr="00CA4E83">
        <w:rPr>
          <w:sz w:val="28"/>
          <w:szCs w:val="28"/>
        </w:rPr>
        <w:t>.</w:t>
      </w:r>
      <w:r w:rsidR="00833262" w:rsidRPr="00CA4E83">
        <w:rPr>
          <w:sz w:val="28"/>
          <w:szCs w:val="28"/>
        </w:rPr>
        <w:t xml:space="preserve">                                             </w:t>
      </w:r>
      <w:r w:rsidR="00CA4E83">
        <w:rPr>
          <w:sz w:val="28"/>
          <w:szCs w:val="28"/>
        </w:rPr>
        <w:t xml:space="preserve">                          </w:t>
      </w:r>
      <w:r w:rsidR="00833262" w:rsidRPr="00CA4E83">
        <w:rPr>
          <w:sz w:val="28"/>
          <w:szCs w:val="28"/>
        </w:rPr>
        <w:t xml:space="preserve">                  (20)</w:t>
      </w:r>
    </w:p>
    <w:p w:rsidR="00F66660" w:rsidRPr="00CA4E83" w:rsidRDefault="00F66660" w:rsidP="00CA4E83">
      <w:pPr>
        <w:pStyle w:val="3"/>
        <w:spacing w:after="0" w:line="360" w:lineRule="auto"/>
        <w:ind w:left="0" w:firstLine="567"/>
        <w:jc w:val="both"/>
        <w:rPr>
          <w:sz w:val="28"/>
          <w:szCs w:val="28"/>
        </w:rPr>
      </w:pPr>
      <w:r w:rsidRPr="00CA4E83">
        <w:rPr>
          <w:sz w:val="28"/>
          <w:szCs w:val="28"/>
        </w:rPr>
        <w:t>Электрохимическая цепь для определения рН с водородным электродом может быть представлена схемой:</w:t>
      </w:r>
    </w:p>
    <w:p w:rsidR="00F66660" w:rsidRPr="00CA4E83" w:rsidRDefault="00F055CE" w:rsidP="00CA4E83">
      <w:pPr>
        <w:pStyle w:val="3"/>
        <w:spacing w:after="0" w:line="360" w:lineRule="auto"/>
        <w:ind w:left="284" w:firstLine="567"/>
        <w:jc w:val="both"/>
        <w:rPr>
          <w:sz w:val="28"/>
          <w:szCs w:val="28"/>
        </w:rPr>
      </w:pPr>
      <w:r w:rsidRPr="00CA4E83">
        <w:rPr>
          <w:position w:val="-10"/>
          <w:sz w:val="28"/>
          <w:szCs w:val="28"/>
        </w:rPr>
        <w:object w:dxaOrig="3940" w:dyaOrig="340">
          <v:shape id="_x0000_i1074" type="#_x0000_t75" style="width:197.25pt;height:17.25pt" o:ole="">
            <v:imagedata r:id="rId105" o:title=""/>
          </v:shape>
          <o:OLEObject Type="Embed" ProgID="Equation.3" ShapeID="_x0000_i1074" DrawAspect="Content" ObjectID="_1471374462" r:id="rId106"/>
        </w:object>
      </w:r>
      <w:r w:rsidR="00F66660"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(21)             </w:t>
      </w:r>
    </w:p>
    <w:p w:rsidR="00F66660" w:rsidRPr="00CA4E83" w:rsidRDefault="00F66660" w:rsidP="00CA4E83">
      <w:pPr>
        <w:pStyle w:val="3"/>
        <w:spacing w:after="0" w:line="360" w:lineRule="auto"/>
        <w:ind w:left="0"/>
        <w:jc w:val="both"/>
        <w:rPr>
          <w:sz w:val="28"/>
          <w:szCs w:val="28"/>
        </w:rPr>
      </w:pPr>
      <w:r w:rsidRPr="00CA4E83">
        <w:rPr>
          <w:sz w:val="28"/>
          <w:szCs w:val="28"/>
        </w:rPr>
        <w:t>ЭДС этой цепи равна:</w:t>
      </w:r>
      <w:r w:rsidR="00833262" w:rsidRPr="00CA4E83">
        <w:rPr>
          <w:sz w:val="28"/>
          <w:szCs w:val="28"/>
        </w:rPr>
        <w:t xml:space="preserve">    </w:t>
      </w:r>
      <w:r w:rsidR="00981E3B" w:rsidRPr="00CA4E83">
        <w:rPr>
          <w:position w:val="-18"/>
          <w:sz w:val="28"/>
          <w:szCs w:val="28"/>
        </w:rPr>
        <w:object w:dxaOrig="3119" w:dyaOrig="404">
          <v:shape id="_x0000_i1075" type="#_x0000_t75" style="width:156pt;height:20.25pt" o:ole="">
            <v:imagedata r:id="rId107" o:title=""/>
          </v:shape>
          <o:OLEObject Type="Embed" ProgID="Equation.3" ShapeID="_x0000_i1075" DrawAspect="Content" ObjectID="_1471374463" r:id="rId108"/>
        </w:object>
      </w:r>
      <w:r w:rsidR="00833262" w:rsidRPr="00CA4E83">
        <w:rPr>
          <w:sz w:val="28"/>
          <w:szCs w:val="28"/>
        </w:rPr>
        <w:t xml:space="preserve">       </w:t>
      </w:r>
      <w:r w:rsidR="000975C9"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(22)</w:t>
      </w:r>
    </w:p>
    <w:p w:rsidR="00F66660" w:rsidRPr="00CA4E83" w:rsidRDefault="00833262" w:rsidP="00CA4E83">
      <w:pPr>
        <w:pStyle w:val="3"/>
        <w:spacing w:after="0" w:line="360" w:lineRule="auto"/>
        <w:ind w:left="0" w:firstLine="567"/>
        <w:jc w:val="both"/>
        <w:rPr>
          <w:sz w:val="28"/>
          <w:szCs w:val="28"/>
        </w:rPr>
      </w:pPr>
      <w:r w:rsidRPr="00CA4E83">
        <w:rPr>
          <w:sz w:val="28"/>
          <w:szCs w:val="28"/>
        </w:rPr>
        <w:t xml:space="preserve">Решая совместно (20) и (22) получим: </w:t>
      </w:r>
      <w:r w:rsidR="00F66660" w:rsidRPr="00CA4E83">
        <w:rPr>
          <w:sz w:val="28"/>
          <w:szCs w:val="28"/>
        </w:rPr>
        <w:t xml:space="preserve"> </w:t>
      </w:r>
      <w:r w:rsidR="00981E3B" w:rsidRPr="00CA4E83">
        <w:rPr>
          <w:sz w:val="28"/>
          <w:szCs w:val="28"/>
        </w:rPr>
        <w:t xml:space="preserve">(298 </w:t>
      </w:r>
      <w:r w:rsidR="00CA4E83">
        <w:rPr>
          <w:sz w:val="28"/>
          <w:szCs w:val="28"/>
        </w:rPr>
        <w:t>К</w:t>
      </w:r>
      <w:r w:rsidR="00981E3B" w:rsidRPr="00CA4E83">
        <w:rPr>
          <w:sz w:val="28"/>
          <w:szCs w:val="28"/>
        </w:rPr>
        <w:t>)</w:t>
      </w:r>
    </w:p>
    <w:p w:rsidR="00F66660" w:rsidRPr="00CA4E83" w:rsidRDefault="00981E3B" w:rsidP="00CA4E83">
      <w:pPr>
        <w:pStyle w:val="3"/>
        <w:spacing w:after="0" w:line="360" w:lineRule="auto"/>
        <w:ind w:left="0" w:firstLine="567"/>
        <w:jc w:val="both"/>
        <w:rPr>
          <w:sz w:val="28"/>
          <w:szCs w:val="28"/>
        </w:rPr>
      </w:pPr>
      <w:r w:rsidRPr="00CA4E83">
        <w:rPr>
          <w:position w:val="-28"/>
          <w:sz w:val="28"/>
          <w:szCs w:val="28"/>
        </w:rPr>
        <w:object w:dxaOrig="2100" w:dyaOrig="740">
          <v:shape id="_x0000_i1076" type="#_x0000_t75" style="width:105pt;height:36.75pt" o:ole="">
            <v:imagedata r:id="rId109" o:title=""/>
          </v:shape>
          <o:OLEObject Type="Embed" ProgID="Equation.3" ShapeID="_x0000_i1076" DrawAspect="Content" ObjectID="_1471374464" r:id="rId110"/>
        </w:object>
      </w:r>
      <w:r w:rsidR="00833262" w:rsidRPr="00CA4E83">
        <w:rPr>
          <w:sz w:val="28"/>
          <w:szCs w:val="28"/>
        </w:rPr>
        <w:t xml:space="preserve">                                                              </w:t>
      </w:r>
      <w:r w:rsidR="00CA4E83">
        <w:rPr>
          <w:sz w:val="28"/>
          <w:szCs w:val="28"/>
        </w:rPr>
        <w:t xml:space="preserve">                        </w:t>
      </w:r>
      <w:r w:rsidR="00833262" w:rsidRPr="00CA4E83">
        <w:rPr>
          <w:sz w:val="28"/>
          <w:szCs w:val="28"/>
        </w:rPr>
        <w:t xml:space="preserve">    (23)                      </w:t>
      </w:r>
    </w:p>
    <w:p w:rsidR="00F66660" w:rsidRPr="00CA4E83" w:rsidRDefault="00F66660" w:rsidP="00CA4E83">
      <w:pPr>
        <w:pStyle w:val="3"/>
        <w:spacing w:after="0" w:line="360" w:lineRule="auto"/>
        <w:ind w:left="0" w:firstLine="567"/>
        <w:jc w:val="both"/>
        <w:rPr>
          <w:sz w:val="28"/>
          <w:szCs w:val="28"/>
        </w:rPr>
      </w:pPr>
      <w:r w:rsidRPr="00CA4E83">
        <w:rPr>
          <w:sz w:val="28"/>
          <w:szCs w:val="28"/>
        </w:rPr>
        <w:t>В присутствии каталитических ядов и веществ, восстанавливающихся при более положительных потенциалах, чем водород (например, двухвалентная медь в растворе),  этот электрод дает ошибку в определении рН.</w:t>
      </w:r>
      <w:r w:rsidR="00DB0304" w:rsidRPr="00CA4E83">
        <w:rPr>
          <w:sz w:val="28"/>
          <w:szCs w:val="28"/>
        </w:rPr>
        <w:t xml:space="preserve"> </w:t>
      </w:r>
      <w:r w:rsidRPr="00CA4E83">
        <w:rPr>
          <w:sz w:val="28"/>
          <w:szCs w:val="28"/>
        </w:rPr>
        <w:t>Недостатки электрода – медленное установление потенциала и необходимость использования источника водорода.</w:t>
      </w:r>
    </w:p>
    <w:p w:rsidR="00DB0304" w:rsidRPr="00CA4E83" w:rsidRDefault="00DB0304" w:rsidP="00CA4E83">
      <w:pPr>
        <w:pStyle w:val="3"/>
        <w:spacing w:after="0" w:line="360" w:lineRule="auto"/>
        <w:ind w:left="0" w:firstLine="567"/>
        <w:jc w:val="both"/>
        <w:rPr>
          <w:sz w:val="28"/>
          <w:szCs w:val="28"/>
        </w:rPr>
      </w:pPr>
    </w:p>
    <w:p w:rsidR="00DB0304" w:rsidRPr="00CA4E83" w:rsidRDefault="00F66660" w:rsidP="00CA4E83">
      <w:pPr>
        <w:pStyle w:val="3"/>
        <w:spacing w:after="0" w:line="360" w:lineRule="auto"/>
        <w:ind w:left="0" w:firstLine="567"/>
        <w:jc w:val="both"/>
        <w:rPr>
          <w:sz w:val="28"/>
          <w:szCs w:val="28"/>
        </w:rPr>
      </w:pPr>
      <w:r w:rsidRPr="00CA4E83">
        <w:rPr>
          <w:sz w:val="28"/>
          <w:szCs w:val="28"/>
        </w:rPr>
        <w:t>б</w:t>
      </w:r>
      <w:r w:rsidRPr="00CA4E83">
        <w:rPr>
          <w:i/>
          <w:sz w:val="28"/>
          <w:szCs w:val="28"/>
        </w:rPr>
        <w:t xml:space="preserve">) определение </w:t>
      </w:r>
      <w:r w:rsidR="00DB0304" w:rsidRPr="00CA4E83">
        <w:rPr>
          <w:i/>
          <w:sz w:val="28"/>
          <w:szCs w:val="28"/>
        </w:rPr>
        <w:t xml:space="preserve">рН </w:t>
      </w:r>
      <w:r w:rsidRPr="00CA4E83">
        <w:rPr>
          <w:i/>
          <w:sz w:val="28"/>
          <w:szCs w:val="28"/>
        </w:rPr>
        <w:t>с хингидронным электродом</w:t>
      </w:r>
      <w:r w:rsidRPr="00CA4E83">
        <w:rPr>
          <w:sz w:val="28"/>
          <w:szCs w:val="28"/>
        </w:rPr>
        <w:t xml:space="preserve">. </w:t>
      </w:r>
    </w:p>
    <w:p w:rsidR="00F66660" w:rsidRPr="00CA4E83" w:rsidRDefault="00F66660" w:rsidP="00CA4E83">
      <w:pPr>
        <w:pStyle w:val="3"/>
        <w:spacing w:after="0" w:line="360" w:lineRule="auto"/>
        <w:ind w:left="0" w:firstLine="567"/>
        <w:jc w:val="both"/>
        <w:rPr>
          <w:sz w:val="28"/>
          <w:szCs w:val="28"/>
        </w:rPr>
      </w:pPr>
      <w:r w:rsidRPr="00CA4E83">
        <w:rPr>
          <w:sz w:val="28"/>
          <w:szCs w:val="28"/>
        </w:rPr>
        <w:t>Хингидронный электрод  – это окислительно-восстановительный   электрод, представляющий</w:t>
      </w:r>
      <w:r w:rsidR="00DB0304" w:rsidRPr="00CA4E83">
        <w:rPr>
          <w:sz w:val="28"/>
          <w:szCs w:val="28"/>
        </w:rPr>
        <w:t xml:space="preserve"> собой </w:t>
      </w:r>
      <w:r w:rsidRPr="00CA4E83">
        <w:rPr>
          <w:sz w:val="28"/>
          <w:szCs w:val="28"/>
        </w:rPr>
        <w:t xml:space="preserve"> платиновую пластину, погруженный в исследуемый раствор, в который  добавлено небольшое количество хингидрона.</w:t>
      </w:r>
      <w:r w:rsidR="00DB0304" w:rsidRPr="00CA4E83">
        <w:rPr>
          <w:sz w:val="28"/>
          <w:szCs w:val="28"/>
        </w:rPr>
        <w:t xml:space="preserve"> </w:t>
      </w:r>
      <w:r w:rsidRPr="00CA4E83">
        <w:rPr>
          <w:sz w:val="28"/>
          <w:szCs w:val="28"/>
        </w:rPr>
        <w:t xml:space="preserve">Хингидрон – это эквимолекулярное соединение хинона и гидрохинона  </w:t>
      </w:r>
      <w:r w:rsidRPr="00CA4E83">
        <w:rPr>
          <w:sz w:val="28"/>
          <w:szCs w:val="28"/>
          <w:lang w:val="en-US"/>
        </w:rPr>
        <w:t>C</w:t>
      </w:r>
      <w:r w:rsidRPr="00CA4E83">
        <w:rPr>
          <w:sz w:val="28"/>
          <w:szCs w:val="28"/>
          <w:vertAlign w:val="subscript"/>
        </w:rPr>
        <w:t>6</w:t>
      </w:r>
      <w:r w:rsidRPr="00CA4E83">
        <w:rPr>
          <w:sz w:val="28"/>
          <w:szCs w:val="28"/>
        </w:rPr>
        <w:t>Н</w:t>
      </w:r>
      <w:r w:rsidRPr="00CA4E83">
        <w:rPr>
          <w:sz w:val="28"/>
          <w:szCs w:val="28"/>
          <w:vertAlign w:val="subscript"/>
        </w:rPr>
        <w:t>4</w:t>
      </w:r>
      <w:r w:rsidRPr="00CA4E83">
        <w:rPr>
          <w:sz w:val="28"/>
          <w:szCs w:val="28"/>
        </w:rPr>
        <w:t>О</w:t>
      </w:r>
      <w:r w:rsidRPr="00CA4E83">
        <w:rPr>
          <w:sz w:val="28"/>
          <w:szCs w:val="28"/>
          <w:vertAlign w:val="subscript"/>
        </w:rPr>
        <w:t>2</w:t>
      </w:r>
      <w:r w:rsidRPr="00CA4E83">
        <w:rPr>
          <w:sz w:val="28"/>
          <w:szCs w:val="28"/>
        </w:rPr>
        <w:t xml:space="preserve">· </w:t>
      </w:r>
      <w:r w:rsidRPr="00CA4E83">
        <w:rPr>
          <w:sz w:val="28"/>
          <w:szCs w:val="28"/>
          <w:lang w:val="en-US"/>
        </w:rPr>
        <w:t>C</w:t>
      </w:r>
      <w:r w:rsidRPr="00CA4E83">
        <w:rPr>
          <w:sz w:val="28"/>
          <w:szCs w:val="28"/>
          <w:vertAlign w:val="subscript"/>
        </w:rPr>
        <w:t>6</w:t>
      </w:r>
      <w:r w:rsidRPr="00CA4E83">
        <w:rPr>
          <w:sz w:val="28"/>
          <w:szCs w:val="28"/>
        </w:rPr>
        <w:t>Н</w:t>
      </w:r>
      <w:r w:rsidRPr="00CA4E83">
        <w:rPr>
          <w:sz w:val="28"/>
          <w:szCs w:val="28"/>
          <w:vertAlign w:val="subscript"/>
        </w:rPr>
        <w:t xml:space="preserve">4 </w:t>
      </w:r>
      <w:r w:rsidRPr="00CA4E83">
        <w:rPr>
          <w:sz w:val="28"/>
          <w:szCs w:val="28"/>
        </w:rPr>
        <w:t>(ОН)</w:t>
      </w:r>
      <w:r w:rsidRPr="00CA4E83">
        <w:rPr>
          <w:sz w:val="28"/>
          <w:szCs w:val="28"/>
          <w:vertAlign w:val="subscript"/>
        </w:rPr>
        <w:t>2</w:t>
      </w:r>
      <w:r w:rsidRPr="00CA4E83">
        <w:rPr>
          <w:sz w:val="28"/>
          <w:szCs w:val="28"/>
        </w:rPr>
        <w:t xml:space="preserve"> .</w:t>
      </w:r>
    </w:p>
    <w:p w:rsidR="00F66660" w:rsidRPr="00CA4E83" w:rsidRDefault="00F66660" w:rsidP="00CA4E83">
      <w:pPr>
        <w:pStyle w:val="3"/>
        <w:spacing w:after="0" w:line="360" w:lineRule="auto"/>
        <w:ind w:left="0" w:firstLine="567"/>
        <w:jc w:val="both"/>
        <w:rPr>
          <w:sz w:val="28"/>
          <w:szCs w:val="28"/>
        </w:rPr>
      </w:pPr>
      <w:r w:rsidRPr="00CA4E83">
        <w:rPr>
          <w:sz w:val="28"/>
          <w:szCs w:val="28"/>
        </w:rPr>
        <w:t xml:space="preserve">В воде хингидрон малорастворим и распадается на хинон и гидрохинон. Схема электрода </w:t>
      </w:r>
      <w:r w:rsidR="00DB0304" w:rsidRPr="00CA4E83">
        <w:rPr>
          <w:sz w:val="28"/>
          <w:szCs w:val="28"/>
        </w:rPr>
        <w:t xml:space="preserve"> </w:t>
      </w:r>
      <w:r w:rsidRPr="00CA4E83">
        <w:rPr>
          <w:iCs/>
          <w:sz w:val="28"/>
          <w:szCs w:val="28"/>
          <w:lang w:val="en-US"/>
        </w:rPr>
        <w:t>C</w:t>
      </w:r>
      <w:r w:rsidRPr="00CA4E83">
        <w:rPr>
          <w:iCs/>
          <w:sz w:val="28"/>
          <w:szCs w:val="28"/>
          <w:vertAlign w:val="subscript"/>
        </w:rPr>
        <w:t>6</w:t>
      </w:r>
      <w:r w:rsidRPr="00CA4E83">
        <w:rPr>
          <w:iCs/>
          <w:sz w:val="28"/>
          <w:szCs w:val="28"/>
        </w:rPr>
        <w:t>Н</w:t>
      </w:r>
      <w:r w:rsidRPr="00CA4E83">
        <w:rPr>
          <w:iCs/>
          <w:sz w:val="28"/>
          <w:szCs w:val="28"/>
          <w:vertAlign w:val="subscript"/>
        </w:rPr>
        <w:t>4</w:t>
      </w:r>
      <w:r w:rsidRPr="00CA4E83">
        <w:rPr>
          <w:iCs/>
          <w:sz w:val="28"/>
          <w:szCs w:val="28"/>
        </w:rPr>
        <w:t>О</w:t>
      </w:r>
      <w:r w:rsidRPr="00CA4E83">
        <w:rPr>
          <w:iCs/>
          <w:sz w:val="28"/>
          <w:szCs w:val="28"/>
          <w:vertAlign w:val="subscript"/>
        </w:rPr>
        <w:t>2</w:t>
      </w:r>
      <w:r w:rsidRPr="00CA4E83">
        <w:rPr>
          <w:iCs/>
          <w:sz w:val="28"/>
          <w:szCs w:val="28"/>
        </w:rPr>
        <w:t xml:space="preserve">· </w:t>
      </w:r>
      <w:r w:rsidRPr="00CA4E83">
        <w:rPr>
          <w:iCs/>
          <w:sz w:val="28"/>
          <w:szCs w:val="28"/>
          <w:lang w:val="en-US"/>
        </w:rPr>
        <w:t>C</w:t>
      </w:r>
      <w:r w:rsidRPr="00CA4E83">
        <w:rPr>
          <w:iCs/>
          <w:sz w:val="28"/>
          <w:szCs w:val="28"/>
          <w:vertAlign w:val="subscript"/>
        </w:rPr>
        <w:t>6</w:t>
      </w:r>
      <w:r w:rsidRPr="00CA4E83">
        <w:rPr>
          <w:iCs/>
          <w:sz w:val="28"/>
          <w:szCs w:val="28"/>
        </w:rPr>
        <w:t>Н</w:t>
      </w:r>
      <w:r w:rsidRPr="00CA4E83">
        <w:rPr>
          <w:iCs/>
          <w:sz w:val="28"/>
          <w:szCs w:val="28"/>
          <w:vertAlign w:val="subscript"/>
        </w:rPr>
        <w:t xml:space="preserve">4 </w:t>
      </w:r>
      <w:r w:rsidRPr="00CA4E83">
        <w:rPr>
          <w:iCs/>
          <w:sz w:val="28"/>
          <w:szCs w:val="28"/>
        </w:rPr>
        <w:t>(ОН)</w:t>
      </w:r>
      <w:r w:rsidRPr="00CA4E83">
        <w:rPr>
          <w:iCs/>
          <w:sz w:val="28"/>
          <w:szCs w:val="28"/>
          <w:vertAlign w:val="subscript"/>
        </w:rPr>
        <w:t>2</w:t>
      </w:r>
      <w:r w:rsidRPr="00CA4E83">
        <w:rPr>
          <w:iCs/>
          <w:sz w:val="28"/>
          <w:szCs w:val="28"/>
        </w:rPr>
        <w:t>, Н</w:t>
      </w:r>
      <w:r w:rsidRPr="00CA4E83">
        <w:rPr>
          <w:iCs/>
          <w:sz w:val="28"/>
          <w:szCs w:val="28"/>
          <w:vertAlign w:val="subscript"/>
        </w:rPr>
        <w:t>3</w:t>
      </w:r>
      <w:r w:rsidRPr="00CA4E83">
        <w:rPr>
          <w:iCs/>
          <w:sz w:val="28"/>
          <w:szCs w:val="28"/>
        </w:rPr>
        <w:t>О</w:t>
      </w:r>
      <w:r w:rsidRPr="00CA4E83">
        <w:rPr>
          <w:iCs/>
          <w:sz w:val="28"/>
          <w:szCs w:val="28"/>
          <w:vertAlign w:val="superscript"/>
        </w:rPr>
        <w:t>+</w:t>
      </w:r>
      <w:r w:rsidRPr="00CA4E83">
        <w:rPr>
          <w:iCs/>
          <w:sz w:val="28"/>
          <w:szCs w:val="28"/>
        </w:rPr>
        <w:t xml:space="preserve"> </w:t>
      </w:r>
      <w:r w:rsidR="00DB0304" w:rsidRPr="00CA4E83">
        <w:rPr>
          <w:iCs/>
          <w:sz w:val="28"/>
          <w:szCs w:val="28"/>
        </w:rPr>
        <w:t xml:space="preserve">| </w:t>
      </w:r>
      <w:r w:rsidRPr="00CA4E83">
        <w:rPr>
          <w:iCs/>
          <w:sz w:val="28"/>
          <w:szCs w:val="28"/>
        </w:rPr>
        <w:t>Р</w:t>
      </w:r>
      <w:r w:rsidRPr="00CA4E83">
        <w:rPr>
          <w:iCs/>
          <w:sz w:val="28"/>
          <w:szCs w:val="28"/>
          <w:lang w:val="en-US"/>
        </w:rPr>
        <w:t>t</w:t>
      </w:r>
      <w:r w:rsidRPr="00CA4E83">
        <w:rPr>
          <w:iCs/>
          <w:sz w:val="28"/>
          <w:szCs w:val="28"/>
        </w:rPr>
        <w:t xml:space="preserve"> </w:t>
      </w:r>
      <w:r w:rsidRPr="00CA4E83">
        <w:rPr>
          <w:sz w:val="28"/>
          <w:szCs w:val="28"/>
        </w:rPr>
        <w:t xml:space="preserve">  </w:t>
      </w:r>
    </w:p>
    <w:p w:rsidR="00CA4E83" w:rsidRDefault="00CA4E83" w:rsidP="00CA4E83">
      <w:pPr>
        <w:pStyle w:val="3"/>
        <w:spacing w:after="0" w:line="360" w:lineRule="auto"/>
        <w:ind w:left="0" w:firstLine="567"/>
        <w:jc w:val="both"/>
        <w:rPr>
          <w:sz w:val="28"/>
          <w:szCs w:val="28"/>
        </w:rPr>
      </w:pPr>
    </w:p>
    <w:p w:rsidR="00F66660" w:rsidRPr="00CA4E83" w:rsidRDefault="00F66660" w:rsidP="00CA4E83">
      <w:pPr>
        <w:pStyle w:val="3"/>
        <w:spacing w:after="0" w:line="360" w:lineRule="auto"/>
        <w:ind w:left="0" w:firstLine="567"/>
        <w:jc w:val="both"/>
        <w:rPr>
          <w:sz w:val="28"/>
          <w:szCs w:val="28"/>
        </w:rPr>
      </w:pPr>
      <w:r w:rsidRPr="00CA4E83">
        <w:rPr>
          <w:sz w:val="28"/>
          <w:szCs w:val="28"/>
        </w:rPr>
        <w:t>Электродная реакция :</w:t>
      </w:r>
    </w:p>
    <w:p w:rsidR="00F66660" w:rsidRPr="00CA4E83" w:rsidRDefault="00BD0685" w:rsidP="00CA4E83">
      <w:pPr>
        <w:pStyle w:val="3"/>
        <w:spacing w:after="0" w:line="360" w:lineRule="auto"/>
        <w:ind w:left="0"/>
        <w:jc w:val="both"/>
        <w:rPr>
          <w:sz w:val="28"/>
          <w:szCs w:val="28"/>
        </w:rPr>
      </w:pPr>
      <w:r w:rsidRPr="00CA4E83">
        <w:rPr>
          <w:position w:val="-12"/>
          <w:sz w:val="28"/>
          <w:szCs w:val="28"/>
        </w:rPr>
        <w:object w:dxaOrig="3739" w:dyaOrig="380">
          <v:shape id="_x0000_i1077" type="#_x0000_t75" style="width:186.75pt;height:18.75pt" o:ole="">
            <v:imagedata r:id="rId111" o:title=""/>
          </v:shape>
          <o:OLEObject Type="Embed" ProgID="Equation.3" ShapeID="_x0000_i1077" DrawAspect="Content" ObjectID="_1471374465" r:id="rId112"/>
        </w:object>
      </w:r>
      <w:r w:rsidR="00DB0304" w:rsidRPr="00CA4E83">
        <w:rPr>
          <w:sz w:val="28"/>
          <w:szCs w:val="28"/>
        </w:rPr>
        <w:t xml:space="preserve">;    </w:t>
      </w:r>
      <w:r w:rsidR="00833262" w:rsidRPr="00CA4E83">
        <w:rPr>
          <w:sz w:val="28"/>
          <w:szCs w:val="28"/>
        </w:rPr>
        <w:t xml:space="preserve">  </w:t>
      </w:r>
      <w:r w:rsidR="00DB0304" w:rsidRPr="00CA4E83">
        <w:rPr>
          <w:sz w:val="28"/>
          <w:szCs w:val="28"/>
        </w:rPr>
        <w:t xml:space="preserve"> </w:t>
      </w:r>
      <w:r w:rsidR="00656F66" w:rsidRPr="00CA4E83">
        <w:rPr>
          <w:position w:val="-14"/>
          <w:sz w:val="28"/>
          <w:szCs w:val="28"/>
        </w:rPr>
        <w:object w:dxaOrig="460" w:dyaOrig="400">
          <v:shape id="_x0000_i1078" type="#_x0000_t75" style="width:23.25pt;height:20.25pt" o:ole="">
            <v:imagedata r:id="rId113" o:title=""/>
          </v:shape>
          <o:OLEObject Type="Embed" ProgID="Equation.3" ShapeID="_x0000_i1078" DrawAspect="Content" ObjectID="_1471374466" r:id="rId114"/>
        </w:object>
      </w:r>
      <w:r w:rsidR="00DB0304" w:rsidRPr="00CA4E83">
        <w:rPr>
          <w:sz w:val="28"/>
          <w:szCs w:val="28"/>
        </w:rPr>
        <w:t>= 0, 6</w:t>
      </w:r>
      <w:r w:rsidR="00DB0304" w:rsidRPr="00CA4E83">
        <w:rPr>
          <w:sz w:val="28"/>
          <w:szCs w:val="28"/>
          <w:lang w:val="en-US"/>
        </w:rPr>
        <w:t>99</w:t>
      </w:r>
      <w:r w:rsidR="00DB0304" w:rsidRPr="00CA4E83">
        <w:rPr>
          <w:sz w:val="28"/>
          <w:szCs w:val="28"/>
        </w:rPr>
        <w:t xml:space="preserve"> В</w:t>
      </w:r>
      <w:r w:rsidR="00833262" w:rsidRPr="00CA4E83">
        <w:rPr>
          <w:sz w:val="28"/>
          <w:szCs w:val="28"/>
        </w:rPr>
        <w:t xml:space="preserve">    </w:t>
      </w:r>
      <w:r w:rsidR="000975C9" w:rsidRPr="00CA4E83">
        <w:rPr>
          <w:sz w:val="28"/>
          <w:szCs w:val="28"/>
        </w:rPr>
        <w:t xml:space="preserve">     </w:t>
      </w:r>
      <w:r w:rsidR="00833262" w:rsidRPr="00CA4E83">
        <w:rPr>
          <w:sz w:val="28"/>
          <w:szCs w:val="28"/>
        </w:rPr>
        <w:t xml:space="preserve">   </w:t>
      </w:r>
      <w:r w:rsidR="00CA4E83">
        <w:rPr>
          <w:sz w:val="28"/>
          <w:szCs w:val="28"/>
        </w:rPr>
        <w:t xml:space="preserve">                             </w:t>
      </w:r>
      <w:r w:rsidR="00833262" w:rsidRPr="00CA4E83">
        <w:rPr>
          <w:sz w:val="28"/>
          <w:szCs w:val="28"/>
        </w:rPr>
        <w:t xml:space="preserve"> (24)</w:t>
      </w:r>
    </w:p>
    <w:p w:rsidR="00F66660" w:rsidRPr="00CA4E83" w:rsidRDefault="00F66660" w:rsidP="00CA4E83">
      <w:pPr>
        <w:pStyle w:val="3"/>
        <w:spacing w:after="0" w:line="360" w:lineRule="auto"/>
        <w:ind w:left="0" w:firstLine="567"/>
        <w:jc w:val="both"/>
        <w:rPr>
          <w:sz w:val="28"/>
          <w:szCs w:val="28"/>
        </w:rPr>
      </w:pPr>
      <w:r w:rsidRPr="00CA4E83">
        <w:rPr>
          <w:sz w:val="28"/>
          <w:szCs w:val="28"/>
        </w:rPr>
        <w:t>Уравнение Нернста для этого электрода:</w:t>
      </w:r>
    </w:p>
    <w:p w:rsidR="00F66660" w:rsidRPr="00CA4E83" w:rsidRDefault="00656F66" w:rsidP="00CA4E83">
      <w:pPr>
        <w:pStyle w:val="3"/>
        <w:spacing w:after="0" w:line="360" w:lineRule="auto"/>
        <w:ind w:left="0" w:firstLine="567"/>
        <w:jc w:val="both"/>
        <w:rPr>
          <w:sz w:val="28"/>
          <w:szCs w:val="28"/>
        </w:rPr>
      </w:pPr>
      <w:r w:rsidRPr="00CA4E83">
        <w:rPr>
          <w:position w:val="-30"/>
          <w:sz w:val="28"/>
          <w:szCs w:val="28"/>
        </w:rPr>
        <w:object w:dxaOrig="2760" w:dyaOrig="820">
          <v:shape id="_x0000_i1079" type="#_x0000_t75" style="width:138pt;height:41.25pt" o:ole="">
            <v:imagedata r:id="rId115" o:title=""/>
          </v:shape>
          <o:OLEObject Type="Embed" ProgID="Equation.3" ShapeID="_x0000_i1079" DrawAspect="Content" ObjectID="_1471374467" r:id="rId116"/>
        </w:object>
      </w:r>
      <w:r w:rsidR="00CA4E83">
        <w:rPr>
          <w:sz w:val="28"/>
          <w:szCs w:val="28"/>
        </w:rPr>
        <w:t xml:space="preserve">,                       </w:t>
      </w:r>
      <w:r w:rsidR="00833262" w:rsidRPr="00CA4E83">
        <w:rPr>
          <w:sz w:val="28"/>
          <w:szCs w:val="28"/>
        </w:rPr>
        <w:t xml:space="preserve">      </w:t>
      </w:r>
      <w:r w:rsidR="000975C9" w:rsidRPr="00CA4E83">
        <w:rPr>
          <w:sz w:val="28"/>
          <w:szCs w:val="28"/>
        </w:rPr>
        <w:t xml:space="preserve">      </w:t>
      </w:r>
      <w:r w:rsidR="00833262" w:rsidRPr="00CA4E83">
        <w:rPr>
          <w:sz w:val="28"/>
          <w:szCs w:val="28"/>
        </w:rPr>
        <w:t xml:space="preserve">                        </w:t>
      </w:r>
      <w:r w:rsidRPr="00CA4E83">
        <w:rPr>
          <w:sz w:val="28"/>
          <w:szCs w:val="28"/>
        </w:rPr>
        <w:t xml:space="preserve">           </w:t>
      </w:r>
      <w:r w:rsidR="00833262" w:rsidRPr="00CA4E83">
        <w:rPr>
          <w:sz w:val="28"/>
          <w:szCs w:val="28"/>
        </w:rPr>
        <w:t xml:space="preserve">       (25)</w:t>
      </w:r>
    </w:p>
    <w:p w:rsidR="00DB0304" w:rsidRPr="00CA4E83" w:rsidRDefault="00F66660" w:rsidP="00CA4E83">
      <w:pPr>
        <w:pStyle w:val="3"/>
        <w:spacing w:after="0" w:line="360" w:lineRule="auto"/>
        <w:ind w:left="0" w:firstLine="567"/>
        <w:jc w:val="both"/>
        <w:rPr>
          <w:sz w:val="28"/>
          <w:szCs w:val="28"/>
        </w:rPr>
      </w:pPr>
      <w:r w:rsidRPr="00CA4E83">
        <w:rPr>
          <w:sz w:val="28"/>
          <w:szCs w:val="28"/>
        </w:rPr>
        <w:t xml:space="preserve">где </w:t>
      </w:r>
      <w:r w:rsidR="00BD0685" w:rsidRPr="00CA4E83">
        <w:rPr>
          <w:position w:val="-10"/>
          <w:sz w:val="28"/>
          <w:szCs w:val="28"/>
        </w:rPr>
        <w:object w:dxaOrig="279" w:dyaOrig="340">
          <v:shape id="_x0000_i1080" type="#_x0000_t75" style="width:14.25pt;height:17.25pt" o:ole="">
            <v:imagedata r:id="rId117" o:title=""/>
          </v:shape>
          <o:OLEObject Type="Embed" ProgID="Equation.3" ShapeID="_x0000_i1080" DrawAspect="Content" ObjectID="_1471374468" r:id="rId118"/>
        </w:object>
      </w:r>
      <w:r w:rsidRPr="00CA4E83">
        <w:rPr>
          <w:sz w:val="28"/>
          <w:szCs w:val="28"/>
        </w:rPr>
        <w:t xml:space="preserve">и </w:t>
      </w:r>
      <w:r w:rsidR="00BD0685" w:rsidRPr="00CA4E83">
        <w:rPr>
          <w:position w:val="-10"/>
          <w:sz w:val="28"/>
          <w:szCs w:val="28"/>
        </w:rPr>
        <w:object w:dxaOrig="340" w:dyaOrig="340">
          <v:shape id="_x0000_i1081" type="#_x0000_t75" style="width:17.25pt;height:17.25pt" o:ole="">
            <v:imagedata r:id="rId119" o:title=""/>
          </v:shape>
          <o:OLEObject Type="Embed" ProgID="Equation.3" ShapeID="_x0000_i1081" DrawAspect="Content" ObjectID="_1471374469" r:id="rId120"/>
        </w:object>
      </w:r>
      <w:r w:rsidRPr="00CA4E83">
        <w:rPr>
          <w:sz w:val="28"/>
          <w:szCs w:val="28"/>
        </w:rPr>
        <w:t xml:space="preserve"> - активности хинона и гидрохинона. </w:t>
      </w:r>
    </w:p>
    <w:p w:rsidR="00F66660" w:rsidRPr="00CA4E83" w:rsidRDefault="00F66660" w:rsidP="00CA4E83">
      <w:pPr>
        <w:pStyle w:val="3"/>
        <w:spacing w:after="0" w:line="360" w:lineRule="auto"/>
        <w:ind w:left="0" w:firstLine="567"/>
        <w:jc w:val="both"/>
        <w:rPr>
          <w:sz w:val="28"/>
          <w:szCs w:val="28"/>
        </w:rPr>
      </w:pPr>
      <w:r w:rsidRPr="00CA4E83">
        <w:rPr>
          <w:sz w:val="28"/>
          <w:szCs w:val="28"/>
        </w:rPr>
        <w:t>Поскольку  и хинон и гидрохинон малорастворимы в воде, можно приравнять их активности концентрациям, а с учетом их эквимолекулярности, уравнение принимает вид:</w:t>
      </w:r>
    </w:p>
    <w:p w:rsidR="00CA4E83" w:rsidRDefault="00CA4E83" w:rsidP="00CA4E83">
      <w:pPr>
        <w:pStyle w:val="3"/>
        <w:spacing w:after="0" w:line="360" w:lineRule="auto"/>
        <w:ind w:left="0" w:firstLine="567"/>
        <w:jc w:val="both"/>
        <w:rPr>
          <w:sz w:val="28"/>
          <w:szCs w:val="28"/>
        </w:rPr>
      </w:pPr>
    </w:p>
    <w:p w:rsidR="00F66660" w:rsidRPr="00CA4E83" w:rsidRDefault="00BD0685" w:rsidP="00CA4E83">
      <w:pPr>
        <w:pStyle w:val="3"/>
        <w:spacing w:after="0" w:line="360" w:lineRule="auto"/>
        <w:ind w:left="0" w:firstLine="567"/>
        <w:jc w:val="both"/>
        <w:rPr>
          <w:sz w:val="28"/>
          <w:szCs w:val="28"/>
        </w:rPr>
      </w:pPr>
      <w:r w:rsidRPr="00CA4E83">
        <w:rPr>
          <w:position w:val="-24"/>
          <w:sz w:val="28"/>
          <w:szCs w:val="28"/>
        </w:rPr>
        <w:object w:dxaOrig="4260" w:dyaOrig="620">
          <v:shape id="_x0000_i1082" type="#_x0000_t75" style="width:213pt;height:30.75pt" o:ole="">
            <v:imagedata r:id="rId121" o:title=""/>
          </v:shape>
          <o:OLEObject Type="Embed" ProgID="Equation.3" ShapeID="_x0000_i1082" DrawAspect="Content" ObjectID="_1471374470" r:id="rId122"/>
        </w:object>
      </w:r>
      <w:r w:rsidR="00CA4E83">
        <w:rPr>
          <w:sz w:val="28"/>
          <w:szCs w:val="28"/>
        </w:rPr>
        <w:t xml:space="preserve">.                               </w:t>
      </w:r>
      <w:r w:rsidR="00833262" w:rsidRPr="00CA4E83">
        <w:rPr>
          <w:sz w:val="28"/>
          <w:szCs w:val="28"/>
        </w:rPr>
        <w:t xml:space="preserve">     </w:t>
      </w:r>
      <w:r w:rsidR="000975C9" w:rsidRPr="00CA4E83">
        <w:rPr>
          <w:sz w:val="28"/>
          <w:szCs w:val="28"/>
        </w:rPr>
        <w:t xml:space="preserve">   </w:t>
      </w:r>
      <w:r w:rsidR="00833262" w:rsidRPr="00CA4E83">
        <w:rPr>
          <w:sz w:val="28"/>
          <w:szCs w:val="28"/>
        </w:rPr>
        <w:t xml:space="preserve">       </w:t>
      </w:r>
      <w:r w:rsidR="00656F66" w:rsidRPr="00CA4E83">
        <w:rPr>
          <w:sz w:val="28"/>
          <w:szCs w:val="28"/>
        </w:rPr>
        <w:t xml:space="preserve">    </w:t>
      </w:r>
      <w:r w:rsidR="00833262" w:rsidRPr="00CA4E83">
        <w:rPr>
          <w:sz w:val="28"/>
          <w:szCs w:val="28"/>
        </w:rPr>
        <w:t xml:space="preserve">       (26)</w:t>
      </w:r>
    </w:p>
    <w:p w:rsidR="00F66660" w:rsidRPr="00CA4E83" w:rsidRDefault="00F66660" w:rsidP="00CA4E83">
      <w:pPr>
        <w:pStyle w:val="3"/>
        <w:spacing w:after="0" w:line="360" w:lineRule="auto"/>
        <w:ind w:left="0" w:firstLine="567"/>
        <w:jc w:val="both"/>
        <w:rPr>
          <w:sz w:val="28"/>
          <w:szCs w:val="28"/>
        </w:rPr>
      </w:pPr>
      <w:r w:rsidRPr="00CA4E83">
        <w:rPr>
          <w:sz w:val="28"/>
          <w:szCs w:val="28"/>
        </w:rPr>
        <w:t>Для определения рН раствора составляется следующая электрохимическая цепь:</w:t>
      </w:r>
    </w:p>
    <w:p w:rsidR="00F66660" w:rsidRPr="00CA4E83" w:rsidRDefault="002B51A7" w:rsidP="00CA4E83">
      <w:pPr>
        <w:pStyle w:val="3"/>
        <w:spacing w:after="0" w:line="360" w:lineRule="auto"/>
        <w:ind w:left="0" w:firstLine="567"/>
        <w:jc w:val="both"/>
        <w:rPr>
          <w:sz w:val="28"/>
          <w:szCs w:val="28"/>
        </w:rPr>
      </w:pPr>
      <w:r>
        <w:rPr>
          <w:noProof/>
          <w:sz w:val="28"/>
          <w:szCs w:val="28"/>
        </w:rPr>
        <w:object w:dxaOrig="1440" w:dyaOrig="1440">
          <v:shape id="_x0000_s1026" type="#_x0000_t75" style="position:absolute;left:0;text-align:left;margin-left:73.85pt;margin-top:13.45pt;width:164.4pt;height:15.9pt;z-index:251657728">
            <v:imagedata r:id="rId123" o:title=""/>
            <w10:wrap type="square" side="right"/>
          </v:shape>
          <o:OLEObject Type="Embed" ProgID="Equation.3" ShapeID="_x0000_s1026" DrawAspect="Content" ObjectID="_1471374495" r:id="rId124"/>
        </w:object>
      </w:r>
      <w:r w:rsidR="00BD0685" w:rsidRPr="00CA4E83">
        <w:rPr>
          <w:sz w:val="28"/>
          <w:szCs w:val="28"/>
        </w:rPr>
        <w:br w:type="textWrapping" w:clear="all"/>
      </w:r>
    </w:p>
    <w:p w:rsidR="00F66660" w:rsidRPr="00CA4E83" w:rsidRDefault="00F66660" w:rsidP="00CA4E83">
      <w:pPr>
        <w:pStyle w:val="3"/>
        <w:spacing w:after="0" w:line="360" w:lineRule="auto"/>
        <w:ind w:left="0"/>
        <w:jc w:val="both"/>
        <w:rPr>
          <w:sz w:val="28"/>
          <w:szCs w:val="28"/>
        </w:rPr>
      </w:pPr>
      <w:r w:rsidRPr="00CA4E83">
        <w:rPr>
          <w:sz w:val="28"/>
          <w:szCs w:val="28"/>
        </w:rPr>
        <w:t>ЭДС этой цепи равна:</w:t>
      </w:r>
      <w:r w:rsidR="00833262" w:rsidRPr="00CA4E83">
        <w:rPr>
          <w:sz w:val="28"/>
          <w:szCs w:val="28"/>
        </w:rPr>
        <w:t xml:space="preserve">           </w:t>
      </w:r>
      <w:r w:rsidR="00656F66" w:rsidRPr="00CA4E83">
        <w:rPr>
          <w:position w:val="-18"/>
          <w:sz w:val="28"/>
          <w:szCs w:val="28"/>
        </w:rPr>
        <w:object w:dxaOrig="2040" w:dyaOrig="420">
          <v:shape id="_x0000_i1084" type="#_x0000_t75" style="width:102pt;height:21pt" o:ole="">
            <v:imagedata r:id="rId125" o:title=""/>
          </v:shape>
          <o:OLEObject Type="Embed" ProgID="Equation.3" ShapeID="_x0000_i1084" DrawAspect="Content" ObjectID="_1471374471" r:id="rId126"/>
        </w:object>
      </w:r>
      <w:r w:rsidR="00833262" w:rsidRPr="00CA4E83">
        <w:rPr>
          <w:sz w:val="28"/>
          <w:szCs w:val="28"/>
        </w:rPr>
        <w:t xml:space="preserve">               </w:t>
      </w:r>
      <w:r w:rsidR="000975C9" w:rsidRPr="00CA4E83">
        <w:rPr>
          <w:sz w:val="28"/>
          <w:szCs w:val="28"/>
        </w:rPr>
        <w:t xml:space="preserve">      </w:t>
      </w:r>
      <w:r w:rsidR="00656F66" w:rsidRPr="00CA4E83">
        <w:rPr>
          <w:sz w:val="28"/>
          <w:szCs w:val="28"/>
          <w:lang w:val="en-US"/>
        </w:rPr>
        <w:t xml:space="preserve">    </w:t>
      </w:r>
      <w:r w:rsidR="00CA4E83">
        <w:rPr>
          <w:sz w:val="28"/>
          <w:szCs w:val="28"/>
        </w:rPr>
        <w:t xml:space="preserve">                     </w:t>
      </w:r>
      <w:r w:rsidR="00833262" w:rsidRPr="00CA4E83">
        <w:rPr>
          <w:sz w:val="28"/>
          <w:szCs w:val="28"/>
        </w:rPr>
        <w:t xml:space="preserve">   (27)</w:t>
      </w:r>
    </w:p>
    <w:p w:rsidR="00F66660" w:rsidRPr="00CA4E83" w:rsidRDefault="00F66660" w:rsidP="00CA4E83">
      <w:pPr>
        <w:pStyle w:val="3"/>
        <w:spacing w:after="0" w:line="360" w:lineRule="auto"/>
        <w:ind w:left="0" w:firstLine="567"/>
        <w:jc w:val="both"/>
        <w:rPr>
          <w:sz w:val="28"/>
          <w:szCs w:val="28"/>
        </w:rPr>
      </w:pPr>
      <w:r w:rsidRPr="00CA4E83">
        <w:rPr>
          <w:sz w:val="28"/>
          <w:szCs w:val="28"/>
        </w:rPr>
        <w:t>Следовательно, рН можно рассчитать по уравнению:</w:t>
      </w:r>
    </w:p>
    <w:p w:rsidR="00F66660" w:rsidRPr="00CA4E83" w:rsidRDefault="00656F66" w:rsidP="00CA4E83">
      <w:pPr>
        <w:pStyle w:val="3"/>
        <w:spacing w:after="0" w:line="360" w:lineRule="auto"/>
        <w:ind w:left="0" w:firstLine="567"/>
        <w:jc w:val="both"/>
        <w:rPr>
          <w:sz w:val="28"/>
          <w:szCs w:val="28"/>
        </w:rPr>
      </w:pPr>
      <w:r w:rsidRPr="00CA4E83">
        <w:rPr>
          <w:position w:val="-28"/>
          <w:sz w:val="28"/>
          <w:szCs w:val="28"/>
        </w:rPr>
        <w:object w:dxaOrig="2600" w:dyaOrig="760">
          <v:shape id="_x0000_i1085" type="#_x0000_t75" style="width:129.75pt;height:38.25pt" o:ole="">
            <v:imagedata r:id="rId127" o:title=""/>
          </v:shape>
          <o:OLEObject Type="Embed" ProgID="Equation.3" ShapeID="_x0000_i1085" DrawAspect="Content" ObjectID="_1471374472" r:id="rId128"/>
        </w:object>
      </w:r>
      <w:r w:rsidR="00CA4E83">
        <w:rPr>
          <w:sz w:val="28"/>
          <w:szCs w:val="28"/>
        </w:rPr>
        <w:t xml:space="preserve">.                        </w:t>
      </w:r>
      <w:r w:rsidR="00833262" w:rsidRPr="00CA4E83">
        <w:rPr>
          <w:sz w:val="28"/>
          <w:szCs w:val="28"/>
        </w:rPr>
        <w:t xml:space="preserve">                                      </w:t>
      </w:r>
      <w:r w:rsidRPr="00CA4E83">
        <w:rPr>
          <w:sz w:val="28"/>
          <w:szCs w:val="28"/>
        </w:rPr>
        <w:t xml:space="preserve">          </w:t>
      </w:r>
      <w:r w:rsidR="00833262" w:rsidRPr="00CA4E83">
        <w:rPr>
          <w:sz w:val="28"/>
          <w:szCs w:val="28"/>
        </w:rPr>
        <w:t xml:space="preserve"> </w:t>
      </w:r>
      <w:r w:rsidRPr="00CA4E83">
        <w:rPr>
          <w:sz w:val="28"/>
          <w:szCs w:val="28"/>
        </w:rPr>
        <w:t xml:space="preserve"> </w:t>
      </w:r>
      <w:r w:rsidR="00833262" w:rsidRPr="00CA4E83">
        <w:rPr>
          <w:sz w:val="28"/>
          <w:szCs w:val="28"/>
        </w:rPr>
        <w:t xml:space="preserve">      (28)</w:t>
      </w:r>
    </w:p>
    <w:p w:rsidR="00F66660" w:rsidRPr="00CA4E83" w:rsidRDefault="00F66660" w:rsidP="00CA4E83">
      <w:pPr>
        <w:pStyle w:val="3"/>
        <w:spacing w:after="0" w:line="360" w:lineRule="auto"/>
        <w:ind w:left="0" w:firstLine="567"/>
        <w:jc w:val="both"/>
        <w:rPr>
          <w:sz w:val="28"/>
          <w:szCs w:val="28"/>
        </w:rPr>
      </w:pPr>
      <w:r w:rsidRPr="00CA4E83">
        <w:rPr>
          <w:sz w:val="28"/>
          <w:szCs w:val="28"/>
        </w:rPr>
        <w:t>Хингидронный электрод используется для определения рН в кислых и слабощелочных средах ( до рН=8).</w:t>
      </w:r>
    </w:p>
    <w:p w:rsidR="00F66660" w:rsidRDefault="00F66660" w:rsidP="00CA4E83">
      <w:pPr>
        <w:pStyle w:val="3"/>
        <w:spacing w:after="0" w:line="360" w:lineRule="auto"/>
        <w:ind w:left="0" w:firstLine="567"/>
        <w:jc w:val="both"/>
        <w:rPr>
          <w:sz w:val="28"/>
          <w:szCs w:val="28"/>
        </w:rPr>
      </w:pPr>
      <w:r w:rsidRPr="00CA4E83">
        <w:rPr>
          <w:sz w:val="28"/>
          <w:szCs w:val="28"/>
        </w:rPr>
        <w:t>В щелочной среде, гидрохинон, как слабая кислота реагирует с ионами гидроксила, а также окисляется кислородом воздуха, поэтому нарушается эквимолекулярность смеси. Нельзя, чтобы в растворе также были окислители или восстановители. Зато он прост в устройстве и потенциал устанавливается быстро.</w:t>
      </w:r>
    </w:p>
    <w:p w:rsidR="00CA4E83" w:rsidRDefault="00CA4E83" w:rsidP="00CA4E83">
      <w:pPr>
        <w:pStyle w:val="3"/>
        <w:spacing w:after="0" w:line="360" w:lineRule="auto"/>
        <w:ind w:left="0" w:firstLine="567"/>
        <w:jc w:val="both"/>
        <w:rPr>
          <w:sz w:val="28"/>
          <w:szCs w:val="28"/>
        </w:rPr>
      </w:pPr>
    </w:p>
    <w:p w:rsidR="00CA4E83" w:rsidRPr="00CA4E83" w:rsidRDefault="00CA4E83" w:rsidP="00CA4E83">
      <w:pPr>
        <w:pStyle w:val="3"/>
        <w:spacing w:after="0" w:line="360" w:lineRule="auto"/>
        <w:ind w:left="0" w:firstLine="567"/>
        <w:jc w:val="both"/>
        <w:rPr>
          <w:sz w:val="28"/>
          <w:szCs w:val="28"/>
        </w:rPr>
      </w:pPr>
    </w:p>
    <w:p w:rsidR="00833262" w:rsidRPr="00CA4E83" w:rsidRDefault="00833262" w:rsidP="00CA4E83">
      <w:pPr>
        <w:pStyle w:val="3"/>
        <w:spacing w:after="0" w:line="360" w:lineRule="auto"/>
        <w:ind w:left="0" w:firstLine="567"/>
        <w:jc w:val="both"/>
        <w:rPr>
          <w:i/>
          <w:sz w:val="28"/>
          <w:szCs w:val="28"/>
        </w:rPr>
      </w:pPr>
    </w:p>
    <w:p w:rsidR="00F66660" w:rsidRPr="00CA4E83" w:rsidRDefault="00F66660" w:rsidP="00CA4E83">
      <w:pPr>
        <w:pStyle w:val="3"/>
        <w:spacing w:after="0" w:line="360" w:lineRule="auto"/>
        <w:ind w:left="0" w:firstLine="567"/>
        <w:jc w:val="both"/>
        <w:rPr>
          <w:i/>
          <w:sz w:val="28"/>
          <w:szCs w:val="28"/>
        </w:rPr>
      </w:pPr>
      <w:r w:rsidRPr="00CA4E83">
        <w:rPr>
          <w:i/>
          <w:sz w:val="28"/>
          <w:szCs w:val="28"/>
        </w:rPr>
        <w:t>в) Измерение рН стеклянным электродом.</w:t>
      </w:r>
    </w:p>
    <w:p w:rsidR="00F66660" w:rsidRPr="00CA4E83" w:rsidRDefault="00F66660" w:rsidP="00CA4E83">
      <w:pPr>
        <w:pStyle w:val="a6"/>
        <w:spacing w:after="0" w:line="360" w:lineRule="auto"/>
        <w:ind w:left="0" w:firstLine="567"/>
        <w:jc w:val="both"/>
        <w:rPr>
          <w:sz w:val="28"/>
          <w:szCs w:val="28"/>
        </w:rPr>
      </w:pPr>
      <w:r w:rsidRPr="00CA4E83">
        <w:rPr>
          <w:sz w:val="28"/>
          <w:szCs w:val="28"/>
        </w:rPr>
        <w:t>Стеклянный электрод опускают в исследуемый раствор, рН которого требуется определить и измеряют потенциал этого электрода относительно какого-либо электрода сравнения. Общая схема    цепи для определения рН при помощи стеклянного электрода следующая:</w:t>
      </w:r>
    </w:p>
    <w:p w:rsidR="00F66660" w:rsidRPr="00CA4E83" w:rsidRDefault="00AA6DA4" w:rsidP="00CA4E83">
      <w:pPr>
        <w:pStyle w:val="a6"/>
        <w:spacing w:after="0" w:line="360" w:lineRule="auto"/>
        <w:ind w:left="0" w:firstLine="567"/>
        <w:rPr>
          <w:sz w:val="28"/>
          <w:szCs w:val="28"/>
        </w:rPr>
      </w:pPr>
      <w:r w:rsidRPr="00CA4E83">
        <w:rPr>
          <w:position w:val="-10"/>
          <w:sz w:val="28"/>
          <w:szCs w:val="28"/>
        </w:rPr>
        <w:object w:dxaOrig="5940" w:dyaOrig="320">
          <v:shape id="_x0000_i1086" type="#_x0000_t75" style="width:297pt;height:15.75pt" o:ole="">
            <v:imagedata r:id="rId129" o:title=""/>
          </v:shape>
          <o:OLEObject Type="Embed" ProgID="Equation.3" ShapeID="_x0000_i1086" DrawAspect="Content" ObjectID="_1471374473" r:id="rId130"/>
        </w:object>
      </w:r>
    </w:p>
    <w:p w:rsidR="00F66660" w:rsidRPr="00CA4E83" w:rsidRDefault="00F66660" w:rsidP="00CA4E83">
      <w:pPr>
        <w:pStyle w:val="a6"/>
        <w:spacing w:after="0" w:line="360" w:lineRule="auto"/>
        <w:ind w:firstLine="567"/>
        <w:rPr>
          <w:sz w:val="28"/>
          <w:szCs w:val="28"/>
        </w:rPr>
      </w:pPr>
      <w:r w:rsidRPr="00CA4E83">
        <w:rPr>
          <w:sz w:val="28"/>
          <w:szCs w:val="28"/>
        </w:rPr>
        <w:t xml:space="preserve">             0,1 моль/л                      насыщ.р-р     </w:t>
      </w:r>
    </w:p>
    <w:p w:rsidR="00F66660" w:rsidRPr="00CA4E83" w:rsidRDefault="00F66660" w:rsidP="00CA4E83">
      <w:pPr>
        <w:pStyle w:val="a6"/>
        <w:spacing w:after="0" w:line="360" w:lineRule="auto"/>
        <w:ind w:firstLine="567"/>
        <w:rPr>
          <w:sz w:val="28"/>
          <w:szCs w:val="28"/>
        </w:rPr>
      </w:pPr>
      <w:r w:rsidRPr="00CA4E83">
        <w:rPr>
          <w:sz w:val="28"/>
          <w:szCs w:val="28"/>
        </w:rPr>
        <w:t xml:space="preserve">Более подробно о строении стеклянного электрода нужно читать в лекциях и учебниках.   </w:t>
      </w:r>
    </w:p>
    <w:p w:rsidR="00D12115" w:rsidRPr="00CA4E83" w:rsidRDefault="00D12115" w:rsidP="00CA4E83">
      <w:pPr>
        <w:spacing w:line="360" w:lineRule="auto"/>
        <w:ind w:left="142" w:firstLine="567"/>
        <w:jc w:val="both"/>
        <w:rPr>
          <w:sz w:val="28"/>
          <w:szCs w:val="28"/>
        </w:rPr>
      </w:pPr>
    </w:p>
    <w:p w:rsidR="005C7274" w:rsidRPr="00CA4E83" w:rsidRDefault="00315A12" w:rsidP="00CA4E83">
      <w:pPr>
        <w:spacing w:line="360" w:lineRule="auto"/>
        <w:ind w:left="142" w:firstLine="567"/>
        <w:jc w:val="both"/>
        <w:rPr>
          <w:i/>
          <w:sz w:val="28"/>
          <w:szCs w:val="28"/>
        </w:rPr>
      </w:pPr>
      <w:r w:rsidRPr="00CA4E83">
        <w:rPr>
          <w:i/>
          <w:sz w:val="28"/>
          <w:szCs w:val="28"/>
        </w:rPr>
        <w:t xml:space="preserve"> Расчет константы равновесия </w:t>
      </w:r>
      <w:r w:rsidR="00992AAB" w:rsidRPr="00CA4E83">
        <w:rPr>
          <w:i/>
          <w:sz w:val="28"/>
          <w:szCs w:val="28"/>
        </w:rPr>
        <w:t>по</w:t>
      </w:r>
      <w:r w:rsidR="005C7274" w:rsidRPr="00CA4E83">
        <w:rPr>
          <w:i/>
          <w:sz w:val="28"/>
          <w:szCs w:val="28"/>
        </w:rPr>
        <w:t xml:space="preserve"> данны</w:t>
      </w:r>
      <w:r w:rsidR="00992AAB" w:rsidRPr="00CA4E83">
        <w:rPr>
          <w:i/>
          <w:sz w:val="28"/>
          <w:szCs w:val="28"/>
        </w:rPr>
        <w:t xml:space="preserve">м  </w:t>
      </w:r>
      <w:r w:rsidR="005C7274" w:rsidRPr="00CA4E83">
        <w:rPr>
          <w:i/>
          <w:sz w:val="28"/>
          <w:szCs w:val="28"/>
        </w:rPr>
        <w:t xml:space="preserve"> о стандартных </w:t>
      </w:r>
    </w:p>
    <w:p w:rsidR="00315A12" w:rsidRPr="00CA4E83" w:rsidRDefault="005C7274" w:rsidP="00CA4E83">
      <w:pPr>
        <w:spacing w:line="360" w:lineRule="auto"/>
        <w:ind w:left="142" w:firstLine="567"/>
        <w:jc w:val="both"/>
        <w:rPr>
          <w:i/>
          <w:sz w:val="28"/>
          <w:szCs w:val="28"/>
        </w:rPr>
      </w:pPr>
      <w:r w:rsidRPr="00CA4E83">
        <w:rPr>
          <w:i/>
          <w:sz w:val="28"/>
          <w:szCs w:val="28"/>
        </w:rPr>
        <w:t xml:space="preserve"> электродных потенциалах</w:t>
      </w:r>
      <w:r w:rsidR="00992AAB" w:rsidRPr="00CA4E83">
        <w:rPr>
          <w:i/>
          <w:sz w:val="28"/>
          <w:szCs w:val="28"/>
        </w:rPr>
        <w:t xml:space="preserve"> </w:t>
      </w:r>
    </w:p>
    <w:p w:rsidR="00315A12" w:rsidRPr="00CA4E83" w:rsidRDefault="00315A12" w:rsidP="00CA4E83">
      <w:pPr>
        <w:spacing w:line="360" w:lineRule="auto"/>
        <w:ind w:firstLine="567"/>
        <w:rPr>
          <w:sz w:val="28"/>
          <w:szCs w:val="28"/>
        </w:rPr>
      </w:pPr>
      <w:r w:rsidRPr="00CA4E83">
        <w:rPr>
          <w:sz w:val="28"/>
          <w:szCs w:val="28"/>
        </w:rPr>
        <w:t xml:space="preserve">Известно, что </w:t>
      </w:r>
      <w:r w:rsidR="008215F0" w:rsidRPr="00CA4E83">
        <w:rPr>
          <w:position w:val="-24"/>
          <w:sz w:val="28"/>
          <w:szCs w:val="28"/>
        </w:rPr>
        <w:object w:dxaOrig="1500" w:dyaOrig="660">
          <v:shape id="_x0000_i1087" type="#_x0000_t75" style="width:75pt;height:33pt" o:ole="">
            <v:imagedata r:id="rId131" o:title=""/>
          </v:shape>
          <o:OLEObject Type="Embed" ProgID="Equation.3" ShapeID="_x0000_i1087" DrawAspect="Content" ObjectID="_1471374474" r:id="rId132"/>
        </w:object>
      </w:r>
      <w:r w:rsidR="00C30561" w:rsidRPr="00CA4E83">
        <w:rPr>
          <w:sz w:val="28"/>
          <w:szCs w:val="28"/>
        </w:rPr>
        <w:t xml:space="preserve"> </w:t>
      </w:r>
      <w:r w:rsidR="00CA4E83">
        <w:rPr>
          <w:sz w:val="28"/>
          <w:szCs w:val="28"/>
        </w:rPr>
        <w:t xml:space="preserve">.                     </w:t>
      </w:r>
      <w:r w:rsidR="00C30561" w:rsidRPr="00CA4E83">
        <w:rPr>
          <w:sz w:val="28"/>
          <w:szCs w:val="28"/>
        </w:rPr>
        <w:t xml:space="preserve">           </w:t>
      </w:r>
      <w:r w:rsidR="000975C9" w:rsidRPr="00CA4E83">
        <w:rPr>
          <w:sz w:val="28"/>
          <w:szCs w:val="28"/>
        </w:rPr>
        <w:t xml:space="preserve">               </w:t>
      </w:r>
      <w:r w:rsidR="00C30561" w:rsidRPr="00CA4E83">
        <w:rPr>
          <w:sz w:val="28"/>
          <w:szCs w:val="28"/>
        </w:rPr>
        <w:t xml:space="preserve">                         (</w:t>
      </w:r>
      <w:r w:rsidR="00833262" w:rsidRPr="00CA4E83">
        <w:rPr>
          <w:sz w:val="28"/>
          <w:szCs w:val="28"/>
        </w:rPr>
        <w:t>29</w:t>
      </w:r>
      <w:r w:rsidR="00C30561" w:rsidRPr="00CA4E83">
        <w:rPr>
          <w:sz w:val="28"/>
          <w:szCs w:val="28"/>
        </w:rPr>
        <w:t>)</w:t>
      </w:r>
    </w:p>
    <w:p w:rsidR="00C30561" w:rsidRPr="00CA4E83" w:rsidRDefault="00315A12" w:rsidP="00CA4E83">
      <w:pPr>
        <w:spacing w:line="360" w:lineRule="auto"/>
        <w:ind w:firstLine="567"/>
        <w:rPr>
          <w:sz w:val="28"/>
          <w:szCs w:val="28"/>
        </w:rPr>
      </w:pPr>
      <w:r w:rsidRPr="00CA4E83">
        <w:rPr>
          <w:sz w:val="28"/>
          <w:szCs w:val="28"/>
        </w:rPr>
        <w:t xml:space="preserve">С другой стороны,  </w:t>
      </w:r>
      <w:r w:rsidR="008215F0" w:rsidRPr="00CA4E83">
        <w:rPr>
          <w:position w:val="-10"/>
          <w:sz w:val="28"/>
          <w:szCs w:val="28"/>
        </w:rPr>
        <w:object w:dxaOrig="1640" w:dyaOrig="360">
          <v:shape id="_x0000_i1088" type="#_x0000_t75" style="width:81.75pt;height:18pt" o:ole="">
            <v:imagedata r:id="rId133" o:title=""/>
          </v:shape>
          <o:OLEObject Type="Embed" ProgID="Equation.3" ShapeID="_x0000_i1088" DrawAspect="Content" ObjectID="_1471374475" r:id="rId134"/>
        </w:object>
      </w:r>
      <w:r w:rsidRPr="00CA4E83">
        <w:rPr>
          <w:sz w:val="28"/>
          <w:szCs w:val="28"/>
        </w:rPr>
        <w:t>,</w:t>
      </w:r>
      <w:r w:rsidR="00263B2F" w:rsidRPr="00CA4E83">
        <w:rPr>
          <w:sz w:val="28"/>
          <w:szCs w:val="28"/>
        </w:rPr>
        <w:t xml:space="preserve"> </w:t>
      </w:r>
      <w:r w:rsidR="005C7274" w:rsidRPr="00CA4E83">
        <w:rPr>
          <w:sz w:val="28"/>
          <w:szCs w:val="28"/>
        </w:rPr>
        <w:t xml:space="preserve">   </w:t>
      </w:r>
      <w:r w:rsidR="000975C9" w:rsidRPr="00CA4E83">
        <w:rPr>
          <w:sz w:val="28"/>
          <w:szCs w:val="28"/>
        </w:rPr>
        <w:t xml:space="preserve">  </w:t>
      </w:r>
      <w:r w:rsidR="00CA4E83">
        <w:rPr>
          <w:sz w:val="28"/>
          <w:szCs w:val="28"/>
        </w:rPr>
        <w:t xml:space="preserve">                      </w:t>
      </w:r>
      <w:r w:rsidR="000975C9" w:rsidRPr="00CA4E83">
        <w:rPr>
          <w:sz w:val="28"/>
          <w:szCs w:val="28"/>
        </w:rPr>
        <w:t xml:space="preserve">              </w:t>
      </w:r>
      <w:r w:rsidR="005C7274" w:rsidRPr="00CA4E83">
        <w:rPr>
          <w:sz w:val="28"/>
          <w:szCs w:val="28"/>
        </w:rPr>
        <w:t xml:space="preserve">                  </w:t>
      </w:r>
      <w:r w:rsidR="00ED2872" w:rsidRPr="00CA4E83">
        <w:rPr>
          <w:sz w:val="28"/>
          <w:szCs w:val="28"/>
        </w:rPr>
        <w:t xml:space="preserve"> </w:t>
      </w:r>
      <w:r w:rsidR="005C7274" w:rsidRPr="00CA4E83">
        <w:rPr>
          <w:sz w:val="28"/>
          <w:szCs w:val="28"/>
        </w:rPr>
        <w:t xml:space="preserve"> </w:t>
      </w:r>
      <w:r w:rsidR="00C30561" w:rsidRPr="00CA4E83">
        <w:rPr>
          <w:sz w:val="28"/>
          <w:szCs w:val="28"/>
        </w:rPr>
        <w:t>(</w:t>
      </w:r>
      <w:r w:rsidR="00833262" w:rsidRPr="00CA4E83">
        <w:rPr>
          <w:sz w:val="28"/>
          <w:szCs w:val="28"/>
        </w:rPr>
        <w:t>30</w:t>
      </w:r>
      <w:r w:rsidR="00C30561"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 xml:space="preserve">где </w:t>
      </w:r>
      <w:r w:rsidR="008215F0" w:rsidRPr="00CA4E83">
        <w:rPr>
          <w:position w:val="-4"/>
          <w:sz w:val="28"/>
          <w:szCs w:val="28"/>
        </w:rPr>
        <w:object w:dxaOrig="340" w:dyaOrig="300">
          <v:shape id="_x0000_i1089" type="#_x0000_t75" style="width:17.25pt;height:15pt" o:ole="">
            <v:imagedata r:id="rId135" o:title=""/>
          </v:shape>
          <o:OLEObject Type="Embed" ProgID="Equation.3" ShapeID="_x0000_i1089" DrawAspect="Content" ObjectID="_1471374476" r:id="rId136"/>
        </w:object>
      </w:r>
      <w:r w:rsidRPr="00CA4E83">
        <w:rPr>
          <w:sz w:val="28"/>
          <w:szCs w:val="28"/>
        </w:rPr>
        <w:t>- стандартная ЭДС гальванического элемента, суммарная электродная реакция в котором совпадает с уравнением реакции, константу  равновесия которой нам необходимо определить.</w:t>
      </w:r>
    </w:p>
    <w:p w:rsidR="00315A12" w:rsidRPr="00CA4E83" w:rsidRDefault="00315A12" w:rsidP="00CA4E83">
      <w:pPr>
        <w:spacing w:line="360" w:lineRule="auto"/>
        <w:ind w:firstLine="567"/>
        <w:jc w:val="both"/>
        <w:rPr>
          <w:sz w:val="28"/>
          <w:szCs w:val="28"/>
        </w:rPr>
      </w:pPr>
      <w:r w:rsidRPr="00CA4E83">
        <w:rPr>
          <w:sz w:val="28"/>
          <w:szCs w:val="28"/>
        </w:rPr>
        <w:t>Решая эти уравнения совместно, получим:</w:t>
      </w:r>
    </w:p>
    <w:p w:rsidR="00315A12" w:rsidRPr="00CA4E83" w:rsidRDefault="00263B2F" w:rsidP="00CA4E83">
      <w:pPr>
        <w:spacing w:line="360" w:lineRule="auto"/>
        <w:ind w:left="-142" w:firstLine="567"/>
        <w:jc w:val="both"/>
        <w:rPr>
          <w:sz w:val="28"/>
          <w:szCs w:val="28"/>
        </w:rPr>
      </w:pPr>
      <w:r w:rsidRPr="00CA4E83">
        <w:rPr>
          <w:sz w:val="28"/>
          <w:szCs w:val="28"/>
        </w:rPr>
        <w:t xml:space="preserve">  </w:t>
      </w:r>
      <w:r w:rsidR="008215F0" w:rsidRPr="00CA4E83">
        <w:rPr>
          <w:position w:val="-24"/>
          <w:sz w:val="28"/>
          <w:szCs w:val="28"/>
        </w:rPr>
        <w:object w:dxaOrig="1480" w:dyaOrig="620">
          <v:shape id="_x0000_i1090" type="#_x0000_t75" style="width:74.25pt;height:30.75pt" o:ole="">
            <v:imagedata r:id="rId137" o:title=""/>
          </v:shape>
          <o:OLEObject Type="Embed" ProgID="Equation.3" ShapeID="_x0000_i1090" DrawAspect="Content" ObjectID="_1471374477" r:id="rId138"/>
        </w:object>
      </w:r>
      <w:r w:rsidR="00315A12" w:rsidRPr="00CA4E83">
        <w:rPr>
          <w:sz w:val="28"/>
          <w:szCs w:val="28"/>
        </w:rPr>
        <w:t>.</w:t>
      </w:r>
      <w:r w:rsidR="00C30561" w:rsidRPr="00CA4E83">
        <w:rPr>
          <w:sz w:val="28"/>
          <w:szCs w:val="28"/>
        </w:rPr>
        <w:t xml:space="preserve">                </w:t>
      </w:r>
      <w:r w:rsidR="000975C9" w:rsidRPr="00CA4E83">
        <w:rPr>
          <w:sz w:val="28"/>
          <w:szCs w:val="28"/>
        </w:rPr>
        <w:t xml:space="preserve">                                </w:t>
      </w:r>
      <w:r w:rsidR="005C7274" w:rsidRPr="00CA4E83">
        <w:rPr>
          <w:sz w:val="28"/>
          <w:szCs w:val="28"/>
        </w:rPr>
        <w:t xml:space="preserve">                   </w:t>
      </w:r>
      <w:r w:rsidR="00CA4E83">
        <w:rPr>
          <w:sz w:val="28"/>
          <w:szCs w:val="28"/>
        </w:rPr>
        <w:t xml:space="preserve">                      </w:t>
      </w:r>
      <w:r w:rsidR="005C7274" w:rsidRPr="00CA4E83">
        <w:rPr>
          <w:sz w:val="28"/>
          <w:szCs w:val="28"/>
        </w:rPr>
        <w:t xml:space="preserve">       </w:t>
      </w:r>
      <w:r w:rsidR="00ED2872" w:rsidRPr="00CA4E83">
        <w:rPr>
          <w:sz w:val="28"/>
          <w:szCs w:val="28"/>
        </w:rPr>
        <w:t xml:space="preserve"> </w:t>
      </w:r>
      <w:r w:rsidR="005C7274" w:rsidRPr="00CA4E83">
        <w:rPr>
          <w:sz w:val="28"/>
          <w:szCs w:val="28"/>
        </w:rPr>
        <w:t xml:space="preserve"> </w:t>
      </w:r>
      <w:r w:rsidR="00C30561" w:rsidRPr="00CA4E83">
        <w:rPr>
          <w:sz w:val="28"/>
          <w:szCs w:val="28"/>
        </w:rPr>
        <w:t>(</w:t>
      </w:r>
      <w:r w:rsidR="00833262" w:rsidRPr="00CA4E83">
        <w:rPr>
          <w:sz w:val="28"/>
          <w:szCs w:val="28"/>
        </w:rPr>
        <w:t>31</w:t>
      </w:r>
      <w:r w:rsidR="00C30561" w:rsidRPr="00CA4E83">
        <w:rPr>
          <w:sz w:val="28"/>
          <w:szCs w:val="28"/>
        </w:rPr>
        <w:t>)</w:t>
      </w:r>
    </w:p>
    <w:p w:rsidR="00315A12" w:rsidRPr="00CA4E83" w:rsidRDefault="00315A12" w:rsidP="00CA4E83">
      <w:pPr>
        <w:spacing w:line="360" w:lineRule="auto"/>
        <w:ind w:firstLine="567"/>
        <w:jc w:val="both"/>
        <w:rPr>
          <w:sz w:val="28"/>
          <w:szCs w:val="28"/>
          <w:lang w:val="en-US"/>
        </w:rPr>
      </w:pPr>
      <w:r w:rsidRPr="00CA4E83">
        <w:rPr>
          <w:sz w:val="28"/>
          <w:szCs w:val="28"/>
        </w:rPr>
        <w:t>Раз речь идет о стандартной ЭДС, то есть ЭДС гальванического элемента, с активностями реагентов, равными единице, то для расчета константы равновесия методом ЭДС</w:t>
      </w:r>
      <w:r w:rsidR="006553E0" w:rsidRPr="00CA4E83">
        <w:rPr>
          <w:sz w:val="28"/>
          <w:szCs w:val="28"/>
        </w:rPr>
        <w:t xml:space="preserve"> не нужно составля</w:t>
      </w:r>
      <w:r w:rsidR="005C7274" w:rsidRPr="00CA4E83">
        <w:rPr>
          <w:sz w:val="28"/>
          <w:szCs w:val="28"/>
        </w:rPr>
        <w:t>ть</w:t>
      </w:r>
      <w:r w:rsidR="006553E0" w:rsidRPr="00CA4E83">
        <w:rPr>
          <w:sz w:val="28"/>
          <w:szCs w:val="28"/>
        </w:rPr>
        <w:t xml:space="preserve"> реальный гальванический элемент и определять экспериментально его ЭДС. С</w:t>
      </w:r>
      <w:r w:rsidRPr="00CA4E83">
        <w:rPr>
          <w:sz w:val="28"/>
          <w:szCs w:val="28"/>
        </w:rPr>
        <w:t>оставляют гипотетический гальванический элемент, суммарная реакция в котором совпадает с исследуемой (или позволяет выразить исследуемую) и определяют по значению электродных потенциалов в нем величину стандартной ЭДС.</w:t>
      </w:r>
    </w:p>
    <w:p w:rsidR="00ED2872" w:rsidRPr="00CA4E83" w:rsidRDefault="008215F0" w:rsidP="00CA4E83">
      <w:pPr>
        <w:spacing w:line="360" w:lineRule="auto"/>
        <w:ind w:firstLine="567"/>
        <w:jc w:val="both"/>
        <w:rPr>
          <w:sz w:val="28"/>
          <w:szCs w:val="28"/>
        </w:rPr>
      </w:pPr>
      <w:r w:rsidRPr="00CA4E83">
        <w:rPr>
          <w:position w:val="-14"/>
          <w:sz w:val="28"/>
          <w:szCs w:val="28"/>
        </w:rPr>
        <w:object w:dxaOrig="2659" w:dyaOrig="400">
          <v:shape id="_x0000_i1091" type="#_x0000_t75" style="width:132.75pt;height:20.25pt" o:ole="" fillcolor="window">
            <v:imagedata r:id="rId139" o:title=""/>
          </v:shape>
          <o:OLEObject Type="Embed" ProgID="Equation.3" ShapeID="_x0000_i1091" DrawAspect="Content" ObjectID="_1471374478" r:id="rId140"/>
        </w:object>
      </w:r>
      <w:r w:rsidR="00ED2872" w:rsidRPr="00CA4E83">
        <w:rPr>
          <w:sz w:val="28"/>
          <w:szCs w:val="28"/>
        </w:rPr>
        <w:t xml:space="preserve">               </w:t>
      </w:r>
      <w:r w:rsidR="000975C9" w:rsidRPr="00CA4E83">
        <w:rPr>
          <w:sz w:val="28"/>
          <w:szCs w:val="28"/>
        </w:rPr>
        <w:t xml:space="preserve">             </w:t>
      </w:r>
      <w:r w:rsidR="00ED2872" w:rsidRPr="00CA4E83">
        <w:rPr>
          <w:sz w:val="28"/>
          <w:szCs w:val="28"/>
        </w:rPr>
        <w:t xml:space="preserve">                     </w:t>
      </w:r>
      <w:r w:rsidR="00CA4E83">
        <w:rPr>
          <w:sz w:val="28"/>
          <w:szCs w:val="28"/>
        </w:rPr>
        <w:t xml:space="preserve">                                </w:t>
      </w:r>
      <w:r w:rsidR="00ED2872" w:rsidRPr="00CA4E83">
        <w:rPr>
          <w:sz w:val="28"/>
          <w:szCs w:val="28"/>
        </w:rPr>
        <w:t xml:space="preserve">  (</w:t>
      </w:r>
      <w:r w:rsidR="00833262" w:rsidRPr="00CA4E83">
        <w:rPr>
          <w:sz w:val="28"/>
          <w:szCs w:val="28"/>
        </w:rPr>
        <w:t>32</w:t>
      </w:r>
      <w:r w:rsidR="00ED2872" w:rsidRPr="00CA4E83">
        <w:rPr>
          <w:sz w:val="28"/>
          <w:szCs w:val="28"/>
        </w:rPr>
        <w:t>)</w:t>
      </w:r>
    </w:p>
    <w:p w:rsidR="000975C9" w:rsidRPr="00CA4E83" w:rsidRDefault="000975C9" w:rsidP="00CA4E83">
      <w:pPr>
        <w:spacing w:line="360" w:lineRule="auto"/>
        <w:ind w:left="-142" w:firstLine="567"/>
        <w:jc w:val="both"/>
        <w:rPr>
          <w:i/>
          <w:sz w:val="28"/>
          <w:szCs w:val="28"/>
        </w:rPr>
      </w:pPr>
    </w:p>
    <w:p w:rsidR="00ED2872" w:rsidRPr="00CA4E83" w:rsidRDefault="00315A12" w:rsidP="00CA4E83">
      <w:pPr>
        <w:spacing w:line="360" w:lineRule="auto"/>
        <w:ind w:left="-142" w:firstLine="567"/>
        <w:jc w:val="both"/>
        <w:rPr>
          <w:i/>
          <w:sz w:val="28"/>
          <w:szCs w:val="28"/>
        </w:rPr>
      </w:pPr>
      <w:r w:rsidRPr="00CA4E83">
        <w:rPr>
          <w:i/>
          <w:sz w:val="28"/>
          <w:szCs w:val="28"/>
        </w:rPr>
        <w:t xml:space="preserve">Определение произведения растворимости </w:t>
      </w:r>
      <w:r w:rsidR="005C7274" w:rsidRPr="00CA4E83">
        <w:rPr>
          <w:i/>
          <w:sz w:val="28"/>
          <w:szCs w:val="28"/>
        </w:rPr>
        <w:t>мало</w:t>
      </w:r>
      <w:r w:rsidRPr="00CA4E83">
        <w:rPr>
          <w:i/>
          <w:sz w:val="28"/>
          <w:szCs w:val="28"/>
        </w:rPr>
        <w:t>растворимой</w:t>
      </w:r>
    </w:p>
    <w:p w:rsidR="00315A12" w:rsidRPr="00CA4E83" w:rsidRDefault="00315A12" w:rsidP="00CA4E83">
      <w:pPr>
        <w:spacing w:line="360" w:lineRule="auto"/>
        <w:ind w:left="-142" w:firstLine="567"/>
        <w:jc w:val="both"/>
        <w:rPr>
          <w:i/>
          <w:sz w:val="28"/>
          <w:szCs w:val="28"/>
        </w:rPr>
      </w:pPr>
      <w:r w:rsidRPr="00CA4E83">
        <w:rPr>
          <w:i/>
          <w:sz w:val="28"/>
          <w:szCs w:val="28"/>
        </w:rPr>
        <w:t xml:space="preserve"> соли или оксида.</w:t>
      </w:r>
    </w:p>
    <w:p w:rsidR="00315A12" w:rsidRPr="00CA4E83" w:rsidRDefault="00315A12" w:rsidP="00CA4E83">
      <w:pPr>
        <w:spacing w:line="360" w:lineRule="auto"/>
        <w:ind w:firstLine="567"/>
        <w:jc w:val="both"/>
        <w:rPr>
          <w:sz w:val="28"/>
          <w:szCs w:val="28"/>
        </w:rPr>
      </w:pPr>
      <w:r w:rsidRPr="00CA4E83">
        <w:rPr>
          <w:sz w:val="28"/>
          <w:szCs w:val="28"/>
        </w:rPr>
        <w:t xml:space="preserve">Для этой цели составляют </w:t>
      </w:r>
      <w:r w:rsidR="006553E0" w:rsidRPr="00CA4E83">
        <w:rPr>
          <w:sz w:val="28"/>
          <w:szCs w:val="28"/>
        </w:rPr>
        <w:t xml:space="preserve">гипотетический </w:t>
      </w:r>
      <w:r w:rsidRPr="00CA4E83">
        <w:rPr>
          <w:sz w:val="28"/>
          <w:szCs w:val="28"/>
        </w:rPr>
        <w:t>ГЭ из электро</w:t>
      </w:r>
      <w:r w:rsidR="006553E0" w:rsidRPr="00CA4E83">
        <w:rPr>
          <w:sz w:val="28"/>
          <w:szCs w:val="28"/>
        </w:rPr>
        <w:t>д</w:t>
      </w:r>
      <w:r w:rsidRPr="00CA4E83">
        <w:rPr>
          <w:sz w:val="28"/>
          <w:szCs w:val="28"/>
        </w:rPr>
        <w:t>а 2 рода, где в качестве труднорастворимого соединения используется та соль,  ПР которой нам  надо определить и электрода первого рода с металлом той же природы и в той же степени окисления, что и металл в соли труднорастворимого соединения.</w:t>
      </w:r>
    </w:p>
    <w:p w:rsidR="00315A12" w:rsidRPr="00CA4E83" w:rsidRDefault="00315A12" w:rsidP="00CA4E83">
      <w:pPr>
        <w:spacing w:line="360" w:lineRule="auto"/>
        <w:ind w:firstLine="567"/>
        <w:jc w:val="both"/>
        <w:rPr>
          <w:sz w:val="28"/>
          <w:szCs w:val="28"/>
        </w:rPr>
      </w:pPr>
      <w:r w:rsidRPr="00CA4E83">
        <w:rPr>
          <w:sz w:val="28"/>
          <w:szCs w:val="28"/>
        </w:rPr>
        <w:t xml:space="preserve">Например, нам надо определить произведение растворимости соли </w:t>
      </w:r>
      <w:r w:rsidR="008215F0" w:rsidRPr="00CA4E83">
        <w:rPr>
          <w:position w:val="-6"/>
          <w:sz w:val="28"/>
          <w:szCs w:val="28"/>
        </w:rPr>
        <w:object w:dxaOrig="540" w:dyaOrig="279">
          <v:shape id="_x0000_i1092" type="#_x0000_t75" style="width:27pt;height:14.25pt" o:ole="" fillcolor="window">
            <v:imagedata r:id="rId141" o:title=""/>
          </v:shape>
          <o:OLEObject Type="Embed" ProgID="Equation.3" ShapeID="_x0000_i1092" DrawAspect="Content" ObjectID="_1471374479" r:id="rId142"/>
        </w:object>
      </w:r>
      <w:r w:rsidRPr="00CA4E83">
        <w:rPr>
          <w:sz w:val="28"/>
          <w:szCs w:val="28"/>
        </w:rPr>
        <w:t>.</w:t>
      </w:r>
      <w:r w:rsidR="000975C9" w:rsidRPr="00CA4E83">
        <w:rPr>
          <w:sz w:val="28"/>
          <w:szCs w:val="28"/>
        </w:rPr>
        <w:t xml:space="preserve"> </w:t>
      </w:r>
      <w:r w:rsidRPr="00CA4E83">
        <w:rPr>
          <w:sz w:val="28"/>
          <w:szCs w:val="28"/>
        </w:rPr>
        <w:t xml:space="preserve"> Составляем гипотетический гальванический элемент:</w:t>
      </w:r>
    </w:p>
    <w:p w:rsidR="00315A12" w:rsidRPr="00CA4E83" w:rsidRDefault="00DD654F" w:rsidP="00CA4E83">
      <w:pPr>
        <w:spacing w:line="360" w:lineRule="auto"/>
        <w:ind w:firstLine="567"/>
        <w:jc w:val="both"/>
        <w:rPr>
          <w:sz w:val="28"/>
          <w:szCs w:val="28"/>
        </w:rPr>
      </w:pPr>
      <w:r w:rsidRPr="00CA4E83">
        <w:rPr>
          <w:position w:val="-12"/>
          <w:sz w:val="28"/>
          <w:szCs w:val="28"/>
        </w:rPr>
        <w:object w:dxaOrig="2900" w:dyaOrig="360">
          <v:shape id="_x0000_i1093" type="#_x0000_t75" style="width:144.75pt;height:18pt" o:ole="">
            <v:imagedata r:id="rId143" o:title=""/>
          </v:shape>
          <o:OLEObject Type="Embed" ProgID="Equation.3" ShapeID="_x0000_i1093" DrawAspect="Content" ObjectID="_1471374480" r:id="rId144"/>
        </w:object>
      </w:r>
    </w:p>
    <w:p w:rsidR="00315A12" w:rsidRPr="00CA4E83" w:rsidRDefault="00315A12" w:rsidP="00CA4E83">
      <w:pPr>
        <w:spacing w:line="360" w:lineRule="auto"/>
        <w:ind w:left="-142" w:firstLine="567"/>
        <w:jc w:val="both"/>
        <w:rPr>
          <w:sz w:val="28"/>
          <w:szCs w:val="28"/>
        </w:rPr>
      </w:pPr>
      <w:r w:rsidRPr="00CA4E83">
        <w:rPr>
          <w:sz w:val="28"/>
          <w:szCs w:val="28"/>
        </w:rPr>
        <w:t>На правом электроде идет реакция восстановления:</w:t>
      </w:r>
    </w:p>
    <w:p w:rsidR="00315A12" w:rsidRPr="00CA4E83" w:rsidRDefault="00DD654F" w:rsidP="00CA4E83">
      <w:pPr>
        <w:spacing w:line="360" w:lineRule="auto"/>
        <w:ind w:left="-142" w:firstLine="567"/>
        <w:rPr>
          <w:sz w:val="28"/>
          <w:szCs w:val="28"/>
        </w:rPr>
      </w:pPr>
      <w:r w:rsidRPr="00CA4E83">
        <w:rPr>
          <w:position w:val="-10"/>
          <w:sz w:val="28"/>
          <w:szCs w:val="28"/>
        </w:rPr>
        <w:object w:dxaOrig="1400" w:dyaOrig="360">
          <v:shape id="_x0000_i1094" type="#_x0000_t75" style="width:69.75pt;height:18pt" o:ole="">
            <v:imagedata r:id="rId145" o:title=""/>
          </v:shape>
          <o:OLEObject Type="Embed" ProgID="Equation.3" ShapeID="_x0000_i1094" DrawAspect="Content" ObjectID="_1471374481" r:id="rId146"/>
        </w:object>
      </w:r>
      <w:r w:rsidR="00ED2872" w:rsidRPr="00CA4E83">
        <w:rPr>
          <w:sz w:val="28"/>
          <w:szCs w:val="28"/>
        </w:rPr>
        <w:t xml:space="preserve">;                 </w:t>
      </w:r>
      <w:r w:rsidR="006553E0" w:rsidRPr="00CA4E83">
        <w:rPr>
          <w:sz w:val="28"/>
          <w:szCs w:val="28"/>
        </w:rPr>
        <w:t xml:space="preserve">    </w:t>
      </w:r>
      <w:r w:rsidRPr="00CA4E83">
        <w:rPr>
          <w:position w:val="-18"/>
          <w:sz w:val="28"/>
          <w:szCs w:val="28"/>
        </w:rPr>
        <w:object w:dxaOrig="940" w:dyaOrig="440">
          <v:shape id="_x0000_i1095" type="#_x0000_t75" style="width:47.25pt;height:21.75pt" o:ole="">
            <v:imagedata r:id="rId147" o:title=""/>
          </v:shape>
          <o:OLEObject Type="Embed" ProgID="Equation.3" ShapeID="_x0000_i1095" DrawAspect="Content" ObjectID="_1471374482" r:id="rId148"/>
        </w:object>
      </w:r>
      <w:r w:rsidR="00ED2872" w:rsidRPr="00CA4E83">
        <w:rPr>
          <w:sz w:val="28"/>
          <w:szCs w:val="28"/>
        </w:rPr>
        <w:t>0,799 В</w:t>
      </w:r>
      <w:r w:rsidR="006553E0" w:rsidRPr="00CA4E83">
        <w:rPr>
          <w:sz w:val="28"/>
          <w:szCs w:val="28"/>
        </w:rPr>
        <w:t xml:space="preserve">           </w:t>
      </w:r>
      <w:r w:rsidR="00ED2872" w:rsidRPr="00CA4E83">
        <w:rPr>
          <w:sz w:val="28"/>
          <w:szCs w:val="28"/>
        </w:rPr>
        <w:t xml:space="preserve"> </w:t>
      </w:r>
      <w:r w:rsidR="006553E0" w:rsidRPr="00CA4E83">
        <w:rPr>
          <w:sz w:val="28"/>
          <w:szCs w:val="28"/>
        </w:rPr>
        <w:t xml:space="preserve">           </w:t>
      </w:r>
      <w:r w:rsidR="00ED2872" w:rsidRPr="00CA4E83">
        <w:rPr>
          <w:sz w:val="28"/>
          <w:szCs w:val="28"/>
        </w:rPr>
        <w:t xml:space="preserve"> </w:t>
      </w:r>
      <w:r w:rsidR="006553E0" w:rsidRPr="00CA4E83">
        <w:rPr>
          <w:sz w:val="28"/>
          <w:szCs w:val="28"/>
        </w:rPr>
        <w:t xml:space="preserve"> </w:t>
      </w:r>
      <w:r w:rsidR="00CA4E83">
        <w:rPr>
          <w:sz w:val="28"/>
          <w:szCs w:val="28"/>
        </w:rPr>
        <w:t xml:space="preserve">                           </w:t>
      </w:r>
      <w:r w:rsidR="006553E0" w:rsidRPr="00CA4E83">
        <w:rPr>
          <w:sz w:val="28"/>
          <w:szCs w:val="28"/>
        </w:rPr>
        <w:t xml:space="preserve"> (</w:t>
      </w:r>
      <w:r w:rsidR="00833262" w:rsidRPr="00CA4E83">
        <w:rPr>
          <w:sz w:val="28"/>
          <w:szCs w:val="28"/>
        </w:rPr>
        <w:t>33</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На левом - реакция окисления</w:t>
      </w:r>
    </w:p>
    <w:p w:rsidR="00315A12" w:rsidRPr="00CA4E83" w:rsidRDefault="00DD654F" w:rsidP="00CA4E83">
      <w:pPr>
        <w:spacing w:line="360" w:lineRule="auto"/>
        <w:ind w:firstLine="567"/>
        <w:rPr>
          <w:sz w:val="28"/>
          <w:szCs w:val="28"/>
        </w:rPr>
      </w:pPr>
      <w:r w:rsidRPr="00CA4E83">
        <w:rPr>
          <w:position w:val="-10"/>
          <w:sz w:val="28"/>
          <w:szCs w:val="28"/>
          <w:lang w:val="en-US"/>
        </w:rPr>
        <w:object w:dxaOrig="1719" w:dyaOrig="360">
          <v:shape id="_x0000_i1096" type="#_x0000_t75" style="width:86.25pt;height:18pt" o:ole="">
            <v:imagedata r:id="rId149" o:title=""/>
          </v:shape>
          <o:OLEObject Type="Embed" ProgID="Equation.3" ShapeID="_x0000_i1096" DrawAspect="Content" ObjectID="_1471374483" r:id="rId150"/>
        </w:object>
      </w:r>
      <w:r w:rsidR="00ED2872" w:rsidRPr="00CA4E83">
        <w:rPr>
          <w:sz w:val="28"/>
          <w:szCs w:val="28"/>
          <w:lang w:val="en-US"/>
        </w:rPr>
        <w:t>;</w:t>
      </w:r>
      <w:r w:rsidR="006553E0" w:rsidRPr="00CA4E83">
        <w:rPr>
          <w:sz w:val="28"/>
          <w:szCs w:val="28"/>
        </w:rPr>
        <w:t xml:space="preserve">          </w:t>
      </w:r>
      <w:r w:rsidRPr="00CA4E83">
        <w:rPr>
          <w:position w:val="-18"/>
          <w:sz w:val="28"/>
          <w:szCs w:val="28"/>
        </w:rPr>
        <w:object w:dxaOrig="1020" w:dyaOrig="440">
          <v:shape id="_x0000_i1097" type="#_x0000_t75" style="width:51pt;height:21.75pt" o:ole="">
            <v:imagedata r:id="rId151" o:title=""/>
          </v:shape>
          <o:OLEObject Type="Embed" ProgID="Equation.3" ShapeID="_x0000_i1097" DrawAspect="Content" ObjectID="_1471374484" r:id="rId152"/>
        </w:object>
      </w:r>
      <w:r w:rsidR="00ED2872" w:rsidRPr="00CA4E83">
        <w:rPr>
          <w:sz w:val="28"/>
          <w:szCs w:val="28"/>
        </w:rPr>
        <w:t>= 0,222 В</w:t>
      </w:r>
      <w:r w:rsidR="006553E0" w:rsidRPr="00CA4E83">
        <w:rPr>
          <w:sz w:val="28"/>
          <w:szCs w:val="28"/>
        </w:rPr>
        <w:t xml:space="preserve">              </w:t>
      </w:r>
      <w:r w:rsidR="00ED2872" w:rsidRPr="00CA4E83">
        <w:rPr>
          <w:sz w:val="28"/>
          <w:szCs w:val="28"/>
          <w:lang w:val="en-US"/>
        </w:rPr>
        <w:t xml:space="preserve">   </w:t>
      </w:r>
      <w:r w:rsidR="00CA4E83">
        <w:rPr>
          <w:sz w:val="28"/>
          <w:szCs w:val="28"/>
        </w:rPr>
        <w:t xml:space="preserve">                                  </w:t>
      </w:r>
      <w:r w:rsidR="006553E0" w:rsidRPr="00CA4E83">
        <w:rPr>
          <w:sz w:val="28"/>
          <w:szCs w:val="28"/>
        </w:rPr>
        <w:t xml:space="preserve"> (</w:t>
      </w:r>
      <w:r w:rsidR="00833262" w:rsidRPr="00CA4E83">
        <w:rPr>
          <w:sz w:val="28"/>
          <w:szCs w:val="28"/>
        </w:rPr>
        <w:t>34</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Суммарная реакция:</w:t>
      </w:r>
    </w:p>
    <w:p w:rsidR="00315A12" w:rsidRPr="00CA4E83" w:rsidRDefault="00DD654F" w:rsidP="00CA4E83">
      <w:pPr>
        <w:spacing w:line="360" w:lineRule="auto"/>
        <w:ind w:firstLine="567"/>
        <w:jc w:val="both"/>
        <w:rPr>
          <w:sz w:val="28"/>
          <w:szCs w:val="28"/>
        </w:rPr>
      </w:pPr>
      <w:r w:rsidRPr="00CA4E83">
        <w:rPr>
          <w:position w:val="-10"/>
          <w:sz w:val="28"/>
          <w:szCs w:val="28"/>
        </w:rPr>
        <w:object w:dxaOrig="1860" w:dyaOrig="360">
          <v:shape id="_x0000_i1098" type="#_x0000_t75" style="width:93pt;height:18pt" o:ole="">
            <v:imagedata r:id="rId153" o:title=""/>
          </v:shape>
          <o:OLEObject Type="Embed" ProgID="Equation.3" ShapeID="_x0000_i1098" DrawAspect="Content" ObjectID="_1471374485" r:id="rId154"/>
        </w:object>
      </w:r>
      <w:r w:rsidR="006553E0" w:rsidRPr="00CA4E83">
        <w:rPr>
          <w:sz w:val="28"/>
          <w:szCs w:val="28"/>
        </w:rPr>
        <w:t xml:space="preserve">                                                               </w:t>
      </w:r>
      <w:r w:rsidR="00ED2872" w:rsidRPr="00CA4E83">
        <w:rPr>
          <w:sz w:val="28"/>
          <w:szCs w:val="28"/>
          <w:lang w:val="en-US"/>
        </w:rPr>
        <w:t xml:space="preserve">      </w:t>
      </w:r>
      <w:r w:rsidR="00CA4E83">
        <w:rPr>
          <w:sz w:val="28"/>
          <w:szCs w:val="28"/>
        </w:rPr>
        <w:t xml:space="preserve">                       </w:t>
      </w:r>
      <w:r w:rsidR="006553E0" w:rsidRPr="00CA4E83">
        <w:rPr>
          <w:sz w:val="28"/>
          <w:szCs w:val="28"/>
        </w:rPr>
        <w:t xml:space="preserve"> (</w:t>
      </w:r>
      <w:r w:rsidR="00833262" w:rsidRPr="00CA4E83">
        <w:rPr>
          <w:sz w:val="28"/>
          <w:szCs w:val="28"/>
        </w:rPr>
        <w:t>35</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Константа равновесия этой реакции связана с величиной произведения растворимости соли хлористого серебра следующим соотношением:</w:t>
      </w:r>
    </w:p>
    <w:p w:rsidR="00315A12" w:rsidRPr="00CA4E83" w:rsidRDefault="00DD654F" w:rsidP="00CA4E83">
      <w:pPr>
        <w:spacing w:line="360" w:lineRule="auto"/>
        <w:ind w:firstLine="567"/>
        <w:jc w:val="both"/>
        <w:rPr>
          <w:sz w:val="28"/>
          <w:szCs w:val="28"/>
        </w:rPr>
      </w:pPr>
      <w:r w:rsidRPr="00CA4E83">
        <w:rPr>
          <w:position w:val="-36"/>
          <w:sz w:val="28"/>
          <w:szCs w:val="28"/>
        </w:rPr>
        <w:object w:dxaOrig="2400" w:dyaOrig="740">
          <v:shape id="_x0000_i1099" type="#_x0000_t75" style="width:120pt;height:36.75pt" o:ole="">
            <v:imagedata r:id="rId155" o:title=""/>
          </v:shape>
          <o:OLEObject Type="Embed" ProgID="Equation.3" ShapeID="_x0000_i1099" DrawAspect="Content" ObjectID="_1471374486" r:id="rId156"/>
        </w:object>
      </w:r>
      <w:r w:rsidR="006553E0" w:rsidRPr="00CA4E83">
        <w:rPr>
          <w:sz w:val="28"/>
          <w:szCs w:val="28"/>
        </w:rPr>
        <w:t xml:space="preserve">                                                </w:t>
      </w:r>
      <w:r w:rsidR="00ED2872" w:rsidRPr="00CA4E83">
        <w:rPr>
          <w:sz w:val="28"/>
          <w:szCs w:val="28"/>
          <w:lang w:val="en-US"/>
        </w:rPr>
        <w:t xml:space="preserve">        </w:t>
      </w:r>
      <w:r w:rsidR="00CA4E83">
        <w:rPr>
          <w:sz w:val="28"/>
          <w:szCs w:val="28"/>
        </w:rPr>
        <w:t xml:space="preserve">                           </w:t>
      </w:r>
      <w:r w:rsidR="00ED2872" w:rsidRPr="00CA4E83">
        <w:rPr>
          <w:sz w:val="28"/>
          <w:szCs w:val="28"/>
          <w:lang w:val="en-US"/>
        </w:rPr>
        <w:t xml:space="preserve"> </w:t>
      </w:r>
      <w:r w:rsidR="006553E0" w:rsidRPr="00CA4E83">
        <w:rPr>
          <w:sz w:val="28"/>
          <w:szCs w:val="28"/>
        </w:rPr>
        <w:t xml:space="preserve"> (</w:t>
      </w:r>
      <w:r w:rsidR="00833262" w:rsidRPr="00CA4E83">
        <w:rPr>
          <w:sz w:val="28"/>
          <w:szCs w:val="28"/>
        </w:rPr>
        <w:t>36</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 xml:space="preserve">Следовательно,  рассчитав  стандартную ЭДС </w:t>
      </w:r>
      <w:r w:rsidR="00626639" w:rsidRPr="00CA4E83">
        <w:rPr>
          <w:sz w:val="28"/>
          <w:szCs w:val="28"/>
        </w:rPr>
        <w:t>гальванического элемента</w:t>
      </w:r>
      <w:r w:rsidRPr="00CA4E83">
        <w:rPr>
          <w:sz w:val="28"/>
          <w:szCs w:val="28"/>
        </w:rPr>
        <w:t xml:space="preserve">, можно найти и величину </w:t>
      </w:r>
      <w:r w:rsidR="00263B2F" w:rsidRPr="00CA4E83">
        <w:rPr>
          <w:sz w:val="28"/>
          <w:szCs w:val="28"/>
        </w:rPr>
        <w:t xml:space="preserve">произведения растворимости </w:t>
      </w:r>
      <w:r w:rsidRPr="00CA4E83">
        <w:rPr>
          <w:sz w:val="28"/>
          <w:szCs w:val="28"/>
        </w:rPr>
        <w:t xml:space="preserve"> данной соли.</w:t>
      </w:r>
    </w:p>
    <w:p w:rsidR="00626639" w:rsidRPr="00CA4E83" w:rsidRDefault="00626639" w:rsidP="00CA4E83">
      <w:pPr>
        <w:spacing w:line="360" w:lineRule="auto"/>
        <w:ind w:firstLine="567"/>
        <w:jc w:val="both"/>
        <w:rPr>
          <w:i/>
          <w:sz w:val="28"/>
          <w:szCs w:val="28"/>
        </w:rPr>
      </w:pPr>
    </w:p>
    <w:p w:rsidR="00315A12" w:rsidRPr="00CA4E83" w:rsidRDefault="000975C9" w:rsidP="00CA4E83">
      <w:pPr>
        <w:spacing w:line="360" w:lineRule="auto"/>
        <w:ind w:firstLine="567"/>
        <w:jc w:val="both"/>
        <w:rPr>
          <w:i/>
          <w:sz w:val="28"/>
          <w:szCs w:val="28"/>
        </w:rPr>
      </w:pPr>
      <w:r w:rsidRPr="00CA4E83">
        <w:rPr>
          <w:i/>
          <w:sz w:val="28"/>
          <w:szCs w:val="28"/>
        </w:rPr>
        <w:t xml:space="preserve"> </w:t>
      </w:r>
      <w:r w:rsidR="00315A12" w:rsidRPr="00CA4E83">
        <w:rPr>
          <w:i/>
          <w:sz w:val="28"/>
          <w:szCs w:val="28"/>
        </w:rPr>
        <w:t>Определение константы устойчивости   комплексного иона.</w:t>
      </w:r>
    </w:p>
    <w:p w:rsidR="00315A12" w:rsidRPr="00CA4E83" w:rsidRDefault="00315A12" w:rsidP="00CA4E83">
      <w:pPr>
        <w:spacing w:line="360" w:lineRule="auto"/>
        <w:ind w:firstLine="567"/>
        <w:jc w:val="both"/>
        <w:rPr>
          <w:i/>
          <w:sz w:val="28"/>
          <w:szCs w:val="28"/>
        </w:rPr>
      </w:pPr>
    </w:p>
    <w:p w:rsidR="00315A12" w:rsidRPr="00CA4E83" w:rsidRDefault="00315A12" w:rsidP="00CA4E83">
      <w:pPr>
        <w:spacing w:line="360" w:lineRule="auto"/>
        <w:ind w:firstLine="567"/>
        <w:jc w:val="both"/>
        <w:rPr>
          <w:sz w:val="28"/>
          <w:szCs w:val="28"/>
        </w:rPr>
      </w:pPr>
      <w:r w:rsidRPr="00CA4E83">
        <w:rPr>
          <w:sz w:val="28"/>
          <w:szCs w:val="28"/>
        </w:rPr>
        <w:t xml:space="preserve">Рассмотрим, как можно по значениям стандартных электродных потенциалов, определить величину константы устойчивости какого-либо комплексного иона. Для этого надо составить гипотетический гальванический элемент, суммарная реакция в котором совпадала бы или  была бы связанной  с уравнением, характеризующим образование данного комплексного  иона, тогда константа равновесия данной реакции  (а ее легко найти из данных о стандартных потенциалах)  позволит определить константу устойчивости интересующего нас комплексного иона. </w:t>
      </w:r>
    </w:p>
    <w:p w:rsidR="00315A12" w:rsidRPr="00CA4E83" w:rsidRDefault="00060970" w:rsidP="00CA4E83">
      <w:pPr>
        <w:spacing w:line="360" w:lineRule="auto"/>
        <w:ind w:firstLine="567"/>
        <w:jc w:val="both"/>
        <w:rPr>
          <w:sz w:val="28"/>
          <w:szCs w:val="28"/>
        </w:rPr>
      </w:pPr>
      <w:r w:rsidRPr="00CA4E83">
        <w:rPr>
          <w:sz w:val="28"/>
          <w:szCs w:val="28"/>
        </w:rPr>
        <w:t>Нап</w:t>
      </w:r>
      <w:r w:rsidR="00315A12" w:rsidRPr="00CA4E83">
        <w:rPr>
          <w:sz w:val="28"/>
          <w:szCs w:val="28"/>
        </w:rPr>
        <w:t xml:space="preserve">ример,  нас интересует константа устойчивости комплекса </w:t>
      </w:r>
      <w:r w:rsidR="00DD654F" w:rsidRPr="00CA4E83">
        <w:rPr>
          <w:position w:val="-10"/>
          <w:sz w:val="28"/>
          <w:szCs w:val="28"/>
        </w:rPr>
        <w:object w:dxaOrig="1080" w:dyaOrig="340">
          <v:shape id="_x0000_i1100" type="#_x0000_t75" style="width:54pt;height:17.25pt" o:ole="">
            <v:imagedata r:id="rId157" o:title=""/>
          </v:shape>
          <o:OLEObject Type="Embed" ProgID="Equation.3" ShapeID="_x0000_i1100" DrawAspect="Content" ObjectID="_1471374487" r:id="rId158"/>
        </w:object>
      </w:r>
      <w:r w:rsidRPr="00CA4E83">
        <w:rPr>
          <w:sz w:val="28"/>
          <w:szCs w:val="28"/>
        </w:rPr>
        <w:t xml:space="preserve"> при 298 К</w:t>
      </w:r>
      <w:r w:rsidR="00315A12" w:rsidRPr="00CA4E83">
        <w:rPr>
          <w:sz w:val="28"/>
          <w:szCs w:val="28"/>
        </w:rPr>
        <w:t xml:space="preserve">. Находим в справочнике величины стандартных электродных потенциалов, где восстановление происходит просто из иона золота и из комплексного иона, нас интересующего. Составляем </w:t>
      </w:r>
      <w:r w:rsidRPr="00CA4E83">
        <w:rPr>
          <w:sz w:val="28"/>
          <w:szCs w:val="28"/>
        </w:rPr>
        <w:t>гипотетический гальванический элемент</w:t>
      </w:r>
    </w:p>
    <w:p w:rsidR="00315A12" w:rsidRPr="00CA4E83" w:rsidRDefault="00DD654F" w:rsidP="00CA4E83">
      <w:pPr>
        <w:spacing w:line="360" w:lineRule="auto"/>
        <w:ind w:firstLine="567"/>
        <w:jc w:val="both"/>
        <w:rPr>
          <w:sz w:val="28"/>
          <w:szCs w:val="28"/>
        </w:rPr>
      </w:pPr>
      <w:r w:rsidRPr="00CA4E83">
        <w:rPr>
          <w:position w:val="-10"/>
          <w:sz w:val="28"/>
          <w:szCs w:val="28"/>
        </w:rPr>
        <w:object w:dxaOrig="2640" w:dyaOrig="360">
          <v:shape id="_x0000_i1101" type="#_x0000_t75" style="width:132pt;height:18pt" o:ole="">
            <v:imagedata r:id="rId159" o:title=""/>
          </v:shape>
          <o:OLEObject Type="Embed" ProgID="Equation.3" ShapeID="_x0000_i1101" DrawAspect="Content" ObjectID="_1471374488" r:id="rId160"/>
        </w:object>
      </w:r>
    </w:p>
    <w:p w:rsidR="00315A12" w:rsidRPr="00CA4E83" w:rsidRDefault="00060970" w:rsidP="00CA4E83">
      <w:pPr>
        <w:spacing w:line="360" w:lineRule="auto"/>
        <w:ind w:firstLine="567"/>
        <w:jc w:val="both"/>
        <w:rPr>
          <w:sz w:val="28"/>
          <w:szCs w:val="28"/>
        </w:rPr>
      </w:pPr>
      <w:r w:rsidRPr="00CA4E83">
        <w:rPr>
          <w:sz w:val="28"/>
          <w:szCs w:val="28"/>
        </w:rPr>
        <w:t xml:space="preserve">Записываем реакции на электродах. </w:t>
      </w:r>
      <w:r w:rsidR="00315A12" w:rsidRPr="00CA4E83">
        <w:rPr>
          <w:sz w:val="28"/>
          <w:szCs w:val="28"/>
        </w:rPr>
        <w:t>На правом положительном электроде происходит реакция восстановления:</w:t>
      </w:r>
    </w:p>
    <w:p w:rsidR="00315A12" w:rsidRPr="00CA4E83" w:rsidRDefault="00430E10" w:rsidP="00CA4E83">
      <w:pPr>
        <w:spacing w:line="360" w:lineRule="auto"/>
        <w:ind w:firstLine="567"/>
        <w:jc w:val="both"/>
        <w:rPr>
          <w:sz w:val="28"/>
          <w:szCs w:val="28"/>
        </w:rPr>
      </w:pPr>
      <w:r w:rsidRPr="00CA4E83">
        <w:rPr>
          <w:position w:val="-6"/>
          <w:sz w:val="28"/>
          <w:szCs w:val="28"/>
        </w:rPr>
        <w:object w:dxaOrig="1420" w:dyaOrig="320">
          <v:shape id="_x0000_i1102" type="#_x0000_t75" style="width:71.25pt;height:15.75pt" o:ole="">
            <v:imagedata r:id="rId161" o:title=""/>
          </v:shape>
          <o:OLEObject Type="Embed" ProgID="Equation.3" ShapeID="_x0000_i1102" DrawAspect="Content" ObjectID="_1471374489" r:id="rId162"/>
        </w:object>
      </w:r>
      <w:r w:rsidR="006553E0" w:rsidRPr="00CA4E83">
        <w:rPr>
          <w:sz w:val="28"/>
          <w:szCs w:val="28"/>
        </w:rPr>
        <w:t xml:space="preserve">          </w:t>
      </w:r>
      <w:r w:rsidRPr="00CA4E83">
        <w:rPr>
          <w:position w:val="-16"/>
          <w:sz w:val="28"/>
          <w:szCs w:val="28"/>
        </w:rPr>
        <w:object w:dxaOrig="1400" w:dyaOrig="420">
          <v:shape id="_x0000_i1103" type="#_x0000_t75" style="width:69.75pt;height:21pt" o:ole="">
            <v:imagedata r:id="rId163" o:title=""/>
          </v:shape>
          <o:OLEObject Type="Embed" ProgID="Equation.3" ShapeID="_x0000_i1103" DrawAspect="Content" ObjectID="_1471374490" r:id="rId164"/>
        </w:object>
      </w:r>
      <w:r w:rsidR="006553E0" w:rsidRPr="00CA4E83">
        <w:rPr>
          <w:sz w:val="28"/>
          <w:szCs w:val="28"/>
        </w:rPr>
        <w:t xml:space="preserve">                 </w:t>
      </w:r>
      <w:r w:rsidR="00CA4E83">
        <w:rPr>
          <w:sz w:val="28"/>
          <w:szCs w:val="28"/>
        </w:rPr>
        <w:t xml:space="preserve">                                                 </w:t>
      </w:r>
      <w:r w:rsidR="006553E0" w:rsidRPr="00CA4E83">
        <w:rPr>
          <w:sz w:val="28"/>
          <w:szCs w:val="28"/>
        </w:rPr>
        <w:t xml:space="preserve"> </w:t>
      </w:r>
      <w:r w:rsidR="00CA4E83">
        <w:rPr>
          <w:sz w:val="28"/>
          <w:szCs w:val="28"/>
        </w:rPr>
        <w:t xml:space="preserve">    </w:t>
      </w:r>
      <w:r w:rsidR="006553E0" w:rsidRPr="00CA4E83">
        <w:rPr>
          <w:sz w:val="28"/>
          <w:szCs w:val="28"/>
        </w:rPr>
        <w:t>(</w:t>
      </w:r>
      <w:r w:rsidR="00833262" w:rsidRPr="00CA4E83">
        <w:rPr>
          <w:sz w:val="28"/>
          <w:szCs w:val="28"/>
        </w:rPr>
        <w:t>37</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На левом электроде идет окисление</w:t>
      </w:r>
    </w:p>
    <w:p w:rsidR="00315A12" w:rsidRPr="00CA4E83" w:rsidRDefault="00430E10" w:rsidP="00CA4E83">
      <w:pPr>
        <w:spacing w:line="360" w:lineRule="auto"/>
        <w:ind w:firstLine="567"/>
        <w:rPr>
          <w:sz w:val="28"/>
          <w:szCs w:val="28"/>
        </w:rPr>
      </w:pPr>
      <w:r w:rsidRPr="00CA4E83">
        <w:rPr>
          <w:position w:val="-14"/>
          <w:sz w:val="28"/>
          <w:szCs w:val="28"/>
          <w:lang w:val="en-US"/>
        </w:rPr>
        <w:object w:dxaOrig="2980" w:dyaOrig="400">
          <v:shape id="_x0000_i1104" type="#_x0000_t75" style="width:149.25pt;height:20.25pt" o:ole="">
            <v:imagedata r:id="rId165" o:title=""/>
          </v:shape>
          <o:OLEObject Type="Embed" ProgID="Equation.3" ShapeID="_x0000_i1104" DrawAspect="Content" ObjectID="_1471374491" r:id="rId166"/>
        </w:object>
      </w:r>
      <w:r w:rsidRPr="00CA4E83">
        <w:rPr>
          <w:sz w:val="28"/>
          <w:szCs w:val="28"/>
          <w:lang w:val="en-US"/>
        </w:rPr>
        <w:t xml:space="preserve">;     </w:t>
      </w:r>
      <w:r w:rsidR="00315A12" w:rsidRPr="00CA4E83">
        <w:rPr>
          <w:sz w:val="28"/>
          <w:szCs w:val="28"/>
        </w:rPr>
        <w:t xml:space="preserve"> </w:t>
      </w:r>
      <w:r w:rsidRPr="00CA4E83">
        <w:rPr>
          <w:position w:val="-18"/>
          <w:sz w:val="28"/>
          <w:szCs w:val="28"/>
        </w:rPr>
        <w:object w:dxaOrig="1920" w:dyaOrig="440">
          <v:shape id="_x0000_i1105" type="#_x0000_t75" style="width:96pt;height:21.75pt" o:ole="">
            <v:imagedata r:id="rId167" o:title=""/>
          </v:shape>
          <o:OLEObject Type="Embed" ProgID="Equation.3" ShapeID="_x0000_i1105" DrawAspect="Content" ObjectID="_1471374492" r:id="rId168"/>
        </w:object>
      </w:r>
      <w:r w:rsidR="006553E0" w:rsidRPr="00CA4E83">
        <w:rPr>
          <w:sz w:val="28"/>
          <w:szCs w:val="28"/>
        </w:rPr>
        <w:t xml:space="preserve">        </w:t>
      </w:r>
      <w:r w:rsidR="00CA4E83">
        <w:rPr>
          <w:sz w:val="28"/>
          <w:szCs w:val="28"/>
        </w:rPr>
        <w:t xml:space="preserve">                                     </w:t>
      </w:r>
      <w:r w:rsidR="006553E0" w:rsidRPr="00CA4E83">
        <w:rPr>
          <w:sz w:val="28"/>
          <w:szCs w:val="28"/>
        </w:rPr>
        <w:t>(</w:t>
      </w:r>
      <w:r w:rsidR="00833262" w:rsidRPr="00CA4E83">
        <w:rPr>
          <w:sz w:val="28"/>
          <w:szCs w:val="28"/>
        </w:rPr>
        <w:t>38</w:t>
      </w:r>
      <w:r w:rsidR="006553E0" w:rsidRPr="00CA4E83">
        <w:rPr>
          <w:sz w:val="28"/>
          <w:szCs w:val="28"/>
        </w:rPr>
        <w:t xml:space="preserve">)      </w:t>
      </w:r>
    </w:p>
    <w:p w:rsidR="00315A12" w:rsidRPr="00CA4E83" w:rsidRDefault="00315A12" w:rsidP="00CA4E83">
      <w:pPr>
        <w:spacing w:line="360" w:lineRule="auto"/>
        <w:ind w:firstLine="567"/>
        <w:jc w:val="both"/>
        <w:rPr>
          <w:sz w:val="28"/>
          <w:szCs w:val="28"/>
        </w:rPr>
      </w:pPr>
      <w:r w:rsidRPr="00CA4E83">
        <w:rPr>
          <w:sz w:val="28"/>
          <w:szCs w:val="28"/>
        </w:rPr>
        <w:t xml:space="preserve">Суммарная реакция в </w:t>
      </w:r>
      <w:r w:rsidR="006553E0" w:rsidRPr="00CA4E83">
        <w:rPr>
          <w:sz w:val="28"/>
          <w:szCs w:val="28"/>
        </w:rPr>
        <w:t>гальваническом элементе</w:t>
      </w:r>
    </w:p>
    <w:p w:rsidR="00315A12" w:rsidRPr="00CA4E83" w:rsidRDefault="00A05412" w:rsidP="00CA4E83">
      <w:pPr>
        <w:spacing w:line="360" w:lineRule="auto"/>
        <w:ind w:firstLine="567"/>
        <w:jc w:val="both"/>
        <w:rPr>
          <w:sz w:val="28"/>
          <w:szCs w:val="28"/>
        </w:rPr>
      </w:pPr>
      <w:r w:rsidRPr="00CA4E83">
        <w:rPr>
          <w:position w:val="-10"/>
          <w:sz w:val="28"/>
          <w:szCs w:val="28"/>
        </w:rPr>
        <w:object w:dxaOrig="2720" w:dyaOrig="360">
          <v:shape id="_x0000_i1106" type="#_x0000_t75" style="width:135.75pt;height:18pt" o:ole="">
            <v:imagedata r:id="rId169" o:title=""/>
          </v:shape>
          <o:OLEObject Type="Embed" ProgID="Equation.3" ShapeID="_x0000_i1106" DrawAspect="Content" ObjectID="_1471374493" r:id="rId170"/>
        </w:object>
      </w:r>
      <w:r w:rsidR="006553E0" w:rsidRPr="00CA4E83">
        <w:rPr>
          <w:sz w:val="28"/>
          <w:szCs w:val="28"/>
        </w:rPr>
        <w:t xml:space="preserve">      </w:t>
      </w:r>
      <w:r w:rsidR="005C7274" w:rsidRPr="00CA4E83">
        <w:rPr>
          <w:sz w:val="28"/>
          <w:szCs w:val="28"/>
        </w:rPr>
        <w:t xml:space="preserve">                  </w:t>
      </w:r>
      <w:r w:rsidR="006553E0" w:rsidRPr="00CA4E83">
        <w:rPr>
          <w:sz w:val="28"/>
          <w:szCs w:val="28"/>
        </w:rPr>
        <w:t xml:space="preserve">                           </w:t>
      </w:r>
      <w:r w:rsidR="00CA4E83">
        <w:rPr>
          <w:sz w:val="28"/>
          <w:szCs w:val="28"/>
        </w:rPr>
        <w:t xml:space="preserve">                               </w:t>
      </w:r>
      <w:r w:rsidR="006553E0" w:rsidRPr="00CA4E83">
        <w:rPr>
          <w:sz w:val="28"/>
          <w:szCs w:val="28"/>
        </w:rPr>
        <w:t xml:space="preserve"> (</w:t>
      </w:r>
      <w:r w:rsidR="00833262" w:rsidRPr="00CA4E83">
        <w:rPr>
          <w:sz w:val="28"/>
          <w:szCs w:val="28"/>
        </w:rPr>
        <w:t>39</w:t>
      </w:r>
      <w:r w:rsidR="006553E0" w:rsidRPr="00CA4E83">
        <w:rPr>
          <w:sz w:val="28"/>
          <w:szCs w:val="28"/>
        </w:rPr>
        <w:t>)</w:t>
      </w:r>
    </w:p>
    <w:p w:rsidR="00315A12" w:rsidRPr="00CA4E83" w:rsidRDefault="00315A12" w:rsidP="00CA4E83">
      <w:pPr>
        <w:spacing w:line="360" w:lineRule="auto"/>
        <w:ind w:firstLine="567"/>
        <w:jc w:val="both"/>
        <w:rPr>
          <w:sz w:val="28"/>
          <w:szCs w:val="28"/>
        </w:rPr>
      </w:pPr>
      <w:r w:rsidRPr="00CA4E83">
        <w:rPr>
          <w:sz w:val="28"/>
          <w:szCs w:val="28"/>
        </w:rPr>
        <w:t xml:space="preserve">Константа равновесия этой реакции и есть константа устойчивости комплекса  </w:t>
      </w:r>
      <w:r w:rsidR="00A05412" w:rsidRPr="00CA4E83">
        <w:rPr>
          <w:position w:val="-10"/>
          <w:sz w:val="28"/>
          <w:szCs w:val="28"/>
        </w:rPr>
        <w:object w:dxaOrig="1100" w:dyaOrig="360">
          <v:shape id="_x0000_i1107" type="#_x0000_t75" style="width:54.75pt;height:18pt" o:ole="" fillcolor="window">
            <v:imagedata r:id="rId171" o:title=""/>
          </v:shape>
          <o:OLEObject Type="Embed" ProgID="Equation.3" ShapeID="_x0000_i1107" DrawAspect="Content" ObjectID="_1471374494" r:id="rId172"/>
        </w:object>
      </w:r>
      <w:r w:rsidRPr="00CA4E83">
        <w:rPr>
          <w:sz w:val="28"/>
          <w:szCs w:val="28"/>
        </w:rPr>
        <w:t>.</w:t>
      </w:r>
      <w:r w:rsidR="00060970" w:rsidRPr="00CA4E83">
        <w:rPr>
          <w:sz w:val="28"/>
          <w:szCs w:val="28"/>
        </w:rPr>
        <w:t xml:space="preserve"> Константу равновесия вычисляем по (</w:t>
      </w:r>
      <w:r w:rsidR="00833262" w:rsidRPr="00CA4E83">
        <w:rPr>
          <w:sz w:val="28"/>
          <w:szCs w:val="28"/>
        </w:rPr>
        <w:t>31</w:t>
      </w:r>
      <w:r w:rsidR="00060970" w:rsidRPr="00CA4E83">
        <w:rPr>
          <w:sz w:val="28"/>
          <w:szCs w:val="28"/>
        </w:rPr>
        <w:t>), используя значения стандартных электродных потенциалов при 298 К.</w:t>
      </w:r>
    </w:p>
    <w:p w:rsidR="000975C9" w:rsidRPr="00CA4E83" w:rsidRDefault="000975C9" w:rsidP="00CA4E83">
      <w:pPr>
        <w:spacing w:line="360" w:lineRule="auto"/>
        <w:ind w:firstLine="567"/>
        <w:jc w:val="both"/>
        <w:rPr>
          <w:sz w:val="28"/>
          <w:szCs w:val="28"/>
        </w:rPr>
      </w:pPr>
    </w:p>
    <w:p w:rsidR="000975C9" w:rsidRPr="00CA4E83" w:rsidRDefault="000975C9" w:rsidP="00CA4E83">
      <w:pPr>
        <w:spacing w:line="360" w:lineRule="auto"/>
        <w:ind w:firstLine="567"/>
        <w:jc w:val="both"/>
        <w:rPr>
          <w:sz w:val="28"/>
          <w:szCs w:val="28"/>
        </w:rPr>
      </w:pPr>
      <w:r w:rsidRPr="00CA4E83">
        <w:rPr>
          <w:sz w:val="28"/>
          <w:szCs w:val="28"/>
        </w:rPr>
        <w:t>Конечно, в одном методическом пособии невозможно подробно рассказать обо  всех возможностях метода ЭДС,  сведения об этом следует искать в специальной литературе.</w:t>
      </w:r>
    </w:p>
    <w:p w:rsidR="000975C9" w:rsidRDefault="000975C9" w:rsidP="00CA4E83">
      <w:pPr>
        <w:spacing w:line="360" w:lineRule="auto"/>
        <w:ind w:firstLine="567"/>
        <w:jc w:val="both"/>
        <w:rPr>
          <w:sz w:val="28"/>
          <w:szCs w:val="28"/>
        </w:rPr>
      </w:pPr>
    </w:p>
    <w:p w:rsidR="00CA4E83" w:rsidRDefault="00CA4E83" w:rsidP="00CA4E83">
      <w:pPr>
        <w:spacing w:line="360" w:lineRule="auto"/>
        <w:ind w:firstLine="567"/>
        <w:jc w:val="both"/>
        <w:rPr>
          <w:sz w:val="28"/>
          <w:szCs w:val="28"/>
        </w:rPr>
      </w:pPr>
    </w:p>
    <w:p w:rsidR="00CA4E83" w:rsidRDefault="00CA4E83" w:rsidP="00CA4E83">
      <w:pPr>
        <w:spacing w:line="360" w:lineRule="auto"/>
        <w:ind w:firstLine="567"/>
        <w:jc w:val="both"/>
        <w:rPr>
          <w:sz w:val="28"/>
          <w:szCs w:val="28"/>
        </w:rPr>
      </w:pPr>
    </w:p>
    <w:p w:rsidR="00CA4E83" w:rsidRPr="00CA4E83" w:rsidRDefault="00CA4E83" w:rsidP="00CA4E83">
      <w:pPr>
        <w:spacing w:line="360" w:lineRule="auto"/>
        <w:ind w:firstLine="567"/>
        <w:jc w:val="both"/>
        <w:rPr>
          <w:sz w:val="28"/>
          <w:szCs w:val="28"/>
        </w:rPr>
      </w:pPr>
    </w:p>
    <w:p w:rsidR="006A6BF6" w:rsidRPr="00CA4E83" w:rsidRDefault="006A6BF6" w:rsidP="00CA4E83">
      <w:pPr>
        <w:spacing w:line="360" w:lineRule="auto"/>
        <w:jc w:val="both"/>
        <w:rPr>
          <w:b/>
          <w:i/>
          <w:sz w:val="28"/>
          <w:szCs w:val="28"/>
        </w:rPr>
      </w:pPr>
    </w:p>
    <w:p w:rsidR="000975C9" w:rsidRPr="00CA4E83" w:rsidRDefault="000975C9" w:rsidP="00CA4E83">
      <w:pPr>
        <w:spacing w:line="360" w:lineRule="auto"/>
        <w:ind w:firstLine="360"/>
        <w:jc w:val="both"/>
        <w:rPr>
          <w:b/>
          <w:i/>
          <w:sz w:val="28"/>
          <w:szCs w:val="28"/>
        </w:rPr>
      </w:pPr>
      <w:r w:rsidRPr="00CA4E83">
        <w:rPr>
          <w:b/>
          <w:i/>
          <w:sz w:val="28"/>
          <w:szCs w:val="28"/>
        </w:rPr>
        <w:t>Список рекомендованной литературы</w:t>
      </w:r>
    </w:p>
    <w:p w:rsidR="006A6BF6" w:rsidRPr="00CA4E83" w:rsidRDefault="006A6BF6" w:rsidP="00CA4E83">
      <w:pPr>
        <w:spacing w:line="360" w:lineRule="auto"/>
        <w:jc w:val="both"/>
        <w:rPr>
          <w:b/>
          <w:i/>
          <w:sz w:val="28"/>
          <w:szCs w:val="28"/>
        </w:rPr>
      </w:pPr>
    </w:p>
    <w:p w:rsidR="000975C9" w:rsidRPr="00CA4E83" w:rsidRDefault="000975C9" w:rsidP="00CA4E83">
      <w:pPr>
        <w:widowControl w:val="0"/>
        <w:shd w:val="clear" w:color="auto" w:fill="FFFFFF"/>
        <w:autoSpaceDE w:val="0"/>
        <w:autoSpaceDN w:val="0"/>
        <w:adjustRightInd w:val="0"/>
        <w:spacing w:line="360" w:lineRule="auto"/>
        <w:ind w:right="374" w:firstLine="360"/>
        <w:rPr>
          <w:sz w:val="28"/>
          <w:szCs w:val="28"/>
        </w:rPr>
      </w:pPr>
      <w:r w:rsidRPr="00CA4E83">
        <w:rPr>
          <w:color w:val="000000"/>
          <w:spacing w:val="-7"/>
          <w:w w:val="101"/>
          <w:sz w:val="28"/>
          <w:szCs w:val="28"/>
        </w:rPr>
        <w:t xml:space="preserve">1. Физическая химия. В 2 кн. / под ред. К.С.Краснова. М.: Высшая </w:t>
      </w:r>
      <w:r w:rsidRPr="00CA4E83">
        <w:rPr>
          <w:color w:val="000000"/>
          <w:spacing w:val="-1"/>
          <w:w w:val="101"/>
          <w:sz w:val="28"/>
          <w:szCs w:val="28"/>
        </w:rPr>
        <w:t xml:space="preserve">школа, </w:t>
      </w:r>
      <w:r w:rsidR="006A6BF6" w:rsidRPr="00CA4E83">
        <w:rPr>
          <w:color w:val="000000"/>
          <w:spacing w:val="-1"/>
          <w:w w:val="101"/>
          <w:sz w:val="28"/>
          <w:szCs w:val="28"/>
        </w:rPr>
        <w:t>2001</w:t>
      </w:r>
      <w:r w:rsidRPr="00CA4E83">
        <w:rPr>
          <w:color w:val="000000"/>
          <w:spacing w:val="-1"/>
          <w:w w:val="101"/>
          <w:sz w:val="28"/>
          <w:szCs w:val="28"/>
        </w:rPr>
        <w:t>. 512с.</w:t>
      </w:r>
      <w:r w:rsidR="006A6BF6" w:rsidRPr="00CA4E83">
        <w:rPr>
          <w:color w:val="000000"/>
          <w:spacing w:val="-1"/>
          <w:w w:val="101"/>
          <w:sz w:val="28"/>
          <w:szCs w:val="28"/>
        </w:rPr>
        <w:t xml:space="preserve"> </w:t>
      </w:r>
      <w:r w:rsidRPr="00CA4E83">
        <w:rPr>
          <w:color w:val="000000"/>
          <w:spacing w:val="-1"/>
          <w:w w:val="101"/>
          <w:sz w:val="28"/>
          <w:szCs w:val="28"/>
        </w:rPr>
        <w:t>.</w:t>
      </w:r>
    </w:p>
    <w:p w:rsidR="000975C9" w:rsidRPr="00CA4E83" w:rsidRDefault="000975C9" w:rsidP="00CA4E83">
      <w:pPr>
        <w:widowControl w:val="0"/>
        <w:shd w:val="clear" w:color="auto" w:fill="FFFFFF"/>
        <w:autoSpaceDE w:val="0"/>
        <w:autoSpaceDN w:val="0"/>
        <w:adjustRightInd w:val="0"/>
        <w:spacing w:line="360" w:lineRule="auto"/>
        <w:ind w:firstLine="360"/>
        <w:rPr>
          <w:color w:val="000000"/>
          <w:sz w:val="28"/>
          <w:szCs w:val="28"/>
        </w:rPr>
      </w:pPr>
      <w:r w:rsidRPr="00CA4E83">
        <w:rPr>
          <w:color w:val="000000"/>
          <w:spacing w:val="-6"/>
          <w:sz w:val="28"/>
          <w:szCs w:val="28"/>
        </w:rPr>
        <w:t xml:space="preserve">2. Стромберг А.Г., Семченко Д.П., Физическая химия - М.: Высшая </w:t>
      </w:r>
      <w:r w:rsidRPr="00CA4E83">
        <w:rPr>
          <w:color w:val="000000"/>
          <w:sz w:val="28"/>
          <w:szCs w:val="28"/>
        </w:rPr>
        <w:t xml:space="preserve">школа, 1999. 528 с. </w:t>
      </w:r>
    </w:p>
    <w:p w:rsidR="000975C9" w:rsidRPr="00CA4E83" w:rsidRDefault="006A6BF6" w:rsidP="00CA4E83">
      <w:pPr>
        <w:shd w:val="clear" w:color="auto" w:fill="FFFFFF"/>
        <w:spacing w:line="360" w:lineRule="auto"/>
        <w:ind w:firstLine="360"/>
        <w:jc w:val="both"/>
        <w:rPr>
          <w:sz w:val="28"/>
          <w:szCs w:val="28"/>
        </w:rPr>
      </w:pPr>
      <w:r w:rsidRPr="00CA4E83">
        <w:rPr>
          <w:sz w:val="28"/>
          <w:szCs w:val="28"/>
        </w:rPr>
        <w:t>3</w:t>
      </w:r>
      <w:r w:rsidR="000975C9" w:rsidRPr="00CA4E83">
        <w:rPr>
          <w:sz w:val="28"/>
          <w:szCs w:val="28"/>
        </w:rPr>
        <w:t>. Определение констант диссоциации слабых кислот и оснований методом рН-метрии: Методические указания к лабораторной работе 16 по физической химии</w:t>
      </w:r>
      <w:r w:rsidR="006E2101" w:rsidRPr="00CA4E83">
        <w:rPr>
          <w:sz w:val="28"/>
          <w:szCs w:val="28"/>
        </w:rPr>
        <w:t xml:space="preserve"> </w:t>
      </w:r>
      <w:r w:rsidR="000975C9" w:rsidRPr="00CA4E83">
        <w:rPr>
          <w:sz w:val="28"/>
          <w:szCs w:val="28"/>
        </w:rPr>
        <w:t>/ Больщикова Т.П., Урицкая А.А., Кондратьева Н.М., Степановских Е.И. Свердловск: изд. УПИ , 1992, 26 с</w:t>
      </w:r>
    </w:p>
    <w:p w:rsidR="000975C9" w:rsidRPr="00CA4E83" w:rsidRDefault="006A6BF6" w:rsidP="00CA4E83">
      <w:pPr>
        <w:pStyle w:val="a7"/>
        <w:spacing w:line="360" w:lineRule="auto"/>
        <w:ind w:left="0" w:right="0" w:firstLine="357"/>
        <w:jc w:val="both"/>
        <w:rPr>
          <w:sz w:val="28"/>
          <w:szCs w:val="28"/>
        </w:rPr>
      </w:pPr>
      <w:r w:rsidRPr="00CA4E83">
        <w:rPr>
          <w:sz w:val="28"/>
          <w:szCs w:val="28"/>
        </w:rPr>
        <w:t>4</w:t>
      </w:r>
      <w:r w:rsidR="000975C9" w:rsidRPr="00CA4E83">
        <w:rPr>
          <w:sz w:val="28"/>
          <w:szCs w:val="28"/>
        </w:rPr>
        <w:t>. Определение констант кислотности и основности методом потенциометрического титрования: Методические указания к лабораторной работе 17 по физической химии / Лундин А.Б., Булатов Н.К., Урицкая</w:t>
      </w:r>
      <w:r w:rsidR="006E2101" w:rsidRPr="00CA4E83">
        <w:rPr>
          <w:sz w:val="28"/>
          <w:szCs w:val="28"/>
        </w:rPr>
        <w:t xml:space="preserve"> </w:t>
      </w:r>
      <w:r w:rsidR="000975C9" w:rsidRPr="00CA4E83">
        <w:rPr>
          <w:sz w:val="28"/>
          <w:szCs w:val="28"/>
        </w:rPr>
        <w:t>А.А., Больщикова Т.П. Екатеринбург: изд. УГТУ-УПИ, 2000, 40 с.</w:t>
      </w:r>
    </w:p>
    <w:p w:rsidR="006A6BF6" w:rsidRPr="00CA4E83" w:rsidRDefault="006A6BF6" w:rsidP="00CA4E83">
      <w:pPr>
        <w:pStyle w:val="a7"/>
        <w:spacing w:line="360" w:lineRule="auto"/>
        <w:ind w:left="0" w:right="0" w:firstLine="357"/>
        <w:jc w:val="both"/>
        <w:rPr>
          <w:sz w:val="28"/>
          <w:szCs w:val="28"/>
        </w:rPr>
      </w:pPr>
      <w:r w:rsidRPr="00CA4E83">
        <w:rPr>
          <w:sz w:val="28"/>
          <w:szCs w:val="28"/>
        </w:rPr>
        <w:t>5. Лайтинен Г.А.,</w:t>
      </w:r>
      <w:r w:rsidR="006E2101" w:rsidRPr="00CA4E83">
        <w:rPr>
          <w:sz w:val="28"/>
          <w:szCs w:val="28"/>
        </w:rPr>
        <w:t xml:space="preserve"> </w:t>
      </w:r>
      <w:r w:rsidRPr="00CA4E83">
        <w:rPr>
          <w:sz w:val="28"/>
          <w:szCs w:val="28"/>
        </w:rPr>
        <w:t>Харрис В.Е. Химический анализ.  М.: Химия, 1979. 624 с.</w:t>
      </w:r>
    </w:p>
    <w:p w:rsidR="000975C9" w:rsidRPr="00CA4E83" w:rsidRDefault="00FD5BB3" w:rsidP="00CA4E83">
      <w:pPr>
        <w:spacing w:line="360" w:lineRule="auto"/>
        <w:ind w:firstLine="567"/>
        <w:jc w:val="both"/>
        <w:rPr>
          <w:sz w:val="28"/>
          <w:szCs w:val="28"/>
        </w:rPr>
      </w:pPr>
      <w:r w:rsidRPr="00CA4E83">
        <w:rPr>
          <w:sz w:val="28"/>
          <w:szCs w:val="28"/>
        </w:rPr>
        <w:t xml:space="preserve">  </w:t>
      </w:r>
      <w:bookmarkStart w:id="0" w:name="_GoBack"/>
      <w:bookmarkEnd w:id="0"/>
    </w:p>
    <w:sectPr w:rsidR="000975C9" w:rsidRPr="00CA4E83" w:rsidSect="00CA4E83">
      <w:footerReference w:type="even" r:id="rId173"/>
      <w:footerReference w:type="default" r:id="rId174"/>
      <w:pgSz w:w="11907" w:h="16840" w:code="9"/>
      <w:pgMar w:top="1134" w:right="1134" w:bottom="1134" w:left="1191" w:header="720" w:footer="964" w:gutter="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56D" w:rsidRDefault="006B056D">
      <w:r>
        <w:separator/>
      </w:r>
    </w:p>
  </w:endnote>
  <w:endnote w:type="continuationSeparator" w:id="0">
    <w:p w:rsidR="006B056D" w:rsidRDefault="006B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B3" w:rsidRDefault="00FD5BB3" w:rsidP="005C727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D5BB3" w:rsidRDefault="00FD5BB3" w:rsidP="0013556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BB3" w:rsidRDefault="00FD5BB3" w:rsidP="005C727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562CEB">
      <w:rPr>
        <w:rStyle w:val="a5"/>
        <w:noProof/>
      </w:rPr>
      <w:t>5</w:t>
    </w:r>
    <w:r>
      <w:rPr>
        <w:rStyle w:val="a5"/>
      </w:rPr>
      <w:fldChar w:fldCharType="end"/>
    </w:r>
  </w:p>
  <w:p w:rsidR="00FD5BB3" w:rsidRDefault="00FD5BB3" w:rsidP="0013556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56D" w:rsidRDefault="006B056D">
      <w:r>
        <w:separator/>
      </w:r>
    </w:p>
  </w:footnote>
  <w:footnote w:type="continuationSeparator" w:id="0">
    <w:p w:rsidR="006B056D" w:rsidRDefault="006B0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832D6"/>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3A6"/>
    <w:rsid w:val="00000AE8"/>
    <w:rsid w:val="000126CF"/>
    <w:rsid w:val="00060970"/>
    <w:rsid w:val="000975C9"/>
    <w:rsid w:val="000A7597"/>
    <w:rsid w:val="001300A4"/>
    <w:rsid w:val="0013556B"/>
    <w:rsid w:val="001418FD"/>
    <w:rsid w:val="00173DF5"/>
    <w:rsid w:val="001B136F"/>
    <w:rsid w:val="002012F8"/>
    <w:rsid w:val="00232446"/>
    <w:rsid w:val="00263B2F"/>
    <w:rsid w:val="002B51A7"/>
    <w:rsid w:val="00315A12"/>
    <w:rsid w:val="00380EA5"/>
    <w:rsid w:val="003B4E8E"/>
    <w:rsid w:val="00426406"/>
    <w:rsid w:val="00430E10"/>
    <w:rsid w:val="00443279"/>
    <w:rsid w:val="00484AFE"/>
    <w:rsid w:val="00490CFE"/>
    <w:rsid w:val="004C39FE"/>
    <w:rsid w:val="00504027"/>
    <w:rsid w:val="00562CEB"/>
    <w:rsid w:val="00572114"/>
    <w:rsid w:val="005C7274"/>
    <w:rsid w:val="00626639"/>
    <w:rsid w:val="006553E0"/>
    <w:rsid w:val="00656F66"/>
    <w:rsid w:val="006A521B"/>
    <w:rsid w:val="006A6BF6"/>
    <w:rsid w:val="006B056D"/>
    <w:rsid w:val="006E2101"/>
    <w:rsid w:val="007037D8"/>
    <w:rsid w:val="007B1FA8"/>
    <w:rsid w:val="008215F0"/>
    <w:rsid w:val="00833262"/>
    <w:rsid w:val="008523A6"/>
    <w:rsid w:val="008A63C7"/>
    <w:rsid w:val="008A67FB"/>
    <w:rsid w:val="008C3D65"/>
    <w:rsid w:val="00981E3B"/>
    <w:rsid w:val="00992AAB"/>
    <w:rsid w:val="009A0BAB"/>
    <w:rsid w:val="00A05412"/>
    <w:rsid w:val="00A22D4F"/>
    <w:rsid w:val="00A70278"/>
    <w:rsid w:val="00A726FC"/>
    <w:rsid w:val="00AA6DA4"/>
    <w:rsid w:val="00AC674F"/>
    <w:rsid w:val="00B02B82"/>
    <w:rsid w:val="00B85B31"/>
    <w:rsid w:val="00BA4AE2"/>
    <w:rsid w:val="00BD0685"/>
    <w:rsid w:val="00C07141"/>
    <w:rsid w:val="00C22641"/>
    <w:rsid w:val="00C30561"/>
    <w:rsid w:val="00C32ED9"/>
    <w:rsid w:val="00CA4E83"/>
    <w:rsid w:val="00CB4C21"/>
    <w:rsid w:val="00CD0705"/>
    <w:rsid w:val="00CD3D14"/>
    <w:rsid w:val="00D12115"/>
    <w:rsid w:val="00DA6A49"/>
    <w:rsid w:val="00DB0304"/>
    <w:rsid w:val="00DD654F"/>
    <w:rsid w:val="00E23035"/>
    <w:rsid w:val="00E51DD9"/>
    <w:rsid w:val="00ED2872"/>
    <w:rsid w:val="00F055CE"/>
    <w:rsid w:val="00F66660"/>
    <w:rsid w:val="00F7064C"/>
    <w:rsid w:val="00FB7934"/>
    <w:rsid w:val="00FD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15:chartTrackingRefBased/>
  <w15:docId w15:val="{B84985CC-C470-458D-822C-020DB0D8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before="60" w:after="60"/>
      <w:jc w:val="both"/>
    </w:pPr>
    <w:rPr>
      <w:kern w:val="20"/>
      <w:sz w:val="28"/>
    </w:rPr>
  </w:style>
  <w:style w:type="paragraph" w:styleId="a3">
    <w:name w:val="Body Text"/>
    <w:aliases w:val="Основной текст1"/>
    <w:basedOn w:val="a"/>
    <w:pPr>
      <w:framePr w:w="6005" w:hSpace="113" w:wrap="around" w:vAnchor="page" w:hAnchor="margin" w:xAlign="right" w:y="579"/>
      <w:pBdr>
        <w:bottom w:val="single" w:sz="4" w:space="1" w:color="auto"/>
      </w:pBdr>
      <w:spacing w:line="312" w:lineRule="auto"/>
      <w:jc w:val="right"/>
    </w:pPr>
    <w:rPr>
      <w:rFonts w:ascii="Arial" w:hAnsi="Arial"/>
      <w:kern w:val="16"/>
      <w:sz w:val="18"/>
    </w:rPr>
  </w:style>
  <w:style w:type="paragraph" w:styleId="a4">
    <w:name w:val="footer"/>
    <w:basedOn w:val="a"/>
    <w:rsid w:val="0013556B"/>
    <w:pPr>
      <w:tabs>
        <w:tab w:val="center" w:pos="4677"/>
        <w:tab w:val="right" w:pos="9355"/>
      </w:tabs>
    </w:pPr>
  </w:style>
  <w:style w:type="character" w:styleId="a5">
    <w:name w:val="page number"/>
    <w:basedOn w:val="a0"/>
    <w:rsid w:val="0013556B"/>
  </w:style>
  <w:style w:type="paragraph" w:styleId="a6">
    <w:name w:val="Body Text Indent"/>
    <w:basedOn w:val="a"/>
    <w:rsid w:val="00D12115"/>
    <w:pPr>
      <w:spacing w:after="120"/>
      <w:ind w:left="283"/>
    </w:pPr>
  </w:style>
  <w:style w:type="paragraph" w:styleId="3">
    <w:name w:val="Body Text Indent 3"/>
    <w:basedOn w:val="a"/>
    <w:rsid w:val="00F66660"/>
    <w:pPr>
      <w:spacing w:after="120"/>
      <w:ind w:left="283"/>
    </w:pPr>
    <w:rPr>
      <w:sz w:val="16"/>
      <w:szCs w:val="16"/>
    </w:rPr>
  </w:style>
  <w:style w:type="paragraph" w:styleId="a7">
    <w:name w:val="Block Text"/>
    <w:basedOn w:val="a"/>
    <w:rsid w:val="000975C9"/>
    <w:pPr>
      <w:widowControl w:val="0"/>
      <w:shd w:val="clear" w:color="auto" w:fill="FFFFFF"/>
      <w:autoSpaceDE w:val="0"/>
      <w:autoSpaceDN w:val="0"/>
      <w:adjustRightInd w:val="0"/>
      <w:ind w:left="547" w:right="374"/>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2" Type="http://schemas.openxmlformats.org/officeDocument/2006/relationships/oleObject" Target="embeddings/oleObject8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fontTable" Target="fontTable.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2981</Words>
  <Characters>16993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2</vt:lpstr>
    </vt:vector>
  </TitlesOfParts>
  <Company>Семья</Company>
  <LinksUpToDate>false</LinksUpToDate>
  <CharactersWithSpaces>19935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Валерий Степановских</dc:creator>
  <cp:keywords/>
  <cp:lastModifiedBy>Irina</cp:lastModifiedBy>
  <cp:revision>2</cp:revision>
  <cp:lastPrinted>2003-06-24T07:34:00Z</cp:lastPrinted>
  <dcterms:created xsi:type="dcterms:W3CDTF">2014-09-04T19:18:00Z</dcterms:created>
  <dcterms:modified xsi:type="dcterms:W3CDTF">2014-09-04T19:18:00Z</dcterms:modified>
</cp:coreProperties>
</file>