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E3" w:rsidRPr="006046C3" w:rsidRDefault="002304E3" w:rsidP="002304E3">
      <w:pPr>
        <w:tabs>
          <w:tab w:val="left" w:pos="8040"/>
        </w:tabs>
        <w:spacing w:after="0" w:line="240" w:lineRule="auto"/>
        <w:jc w:val="center"/>
        <w:rPr>
          <w:b/>
          <w:sz w:val="28"/>
          <w:szCs w:val="28"/>
        </w:rPr>
      </w:pPr>
      <w:r w:rsidRPr="006046C3">
        <w:rPr>
          <w:b/>
          <w:sz w:val="28"/>
          <w:szCs w:val="28"/>
        </w:rPr>
        <w:t xml:space="preserve">Перечень методических услуг, оказываемых </w:t>
      </w:r>
      <w:r>
        <w:rPr>
          <w:b/>
          <w:sz w:val="28"/>
          <w:szCs w:val="28"/>
        </w:rPr>
        <w:t>на внебюджетной основе</w:t>
      </w:r>
    </w:p>
    <w:p w:rsidR="002304E3" w:rsidRDefault="002304E3" w:rsidP="002304E3">
      <w:pPr>
        <w:tabs>
          <w:tab w:val="left" w:pos="804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кафедрой естественнонаучного образования  </w:t>
      </w:r>
    </w:p>
    <w:p w:rsidR="002304E3" w:rsidRDefault="002304E3" w:rsidP="002304E3">
      <w:pPr>
        <w:tabs>
          <w:tab w:val="left" w:pos="8040"/>
        </w:tabs>
        <w:spacing w:after="0" w:line="240" w:lineRule="auto"/>
        <w:jc w:val="center"/>
        <w:rPr>
          <w:b/>
          <w:sz w:val="28"/>
          <w:szCs w:val="28"/>
        </w:rPr>
      </w:pPr>
      <w:r w:rsidRPr="006046C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</w:t>
      </w:r>
      <w:r w:rsidRPr="006046C3">
        <w:rPr>
          <w:b/>
          <w:sz w:val="28"/>
          <w:szCs w:val="28"/>
        </w:rPr>
        <w:t>ОУ ДПО «СарИПКиПРО» в  2010</w:t>
      </w:r>
      <w:r>
        <w:rPr>
          <w:b/>
          <w:sz w:val="28"/>
          <w:szCs w:val="28"/>
        </w:rPr>
        <w:t xml:space="preserve"> – 2011 учебном году</w:t>
      </w:r>
    </w:p>
    <w:p w:rsidR="004600D9" w:rsidRDefault="004600D9" w:rsidP="002304E3">
      <w:pPr>
        <w:tabs>
          <w:tab w:val="left" w:pos="8040"/>
        </w:tabs>
        <w:spacing w:after="0" w:line="240" w:lineRule="auto"/>
        <w:jc w:val="center"/>
        <w:rPr>
          <w:b/>
          <w:sz w:val="28"/>
          <w:szCs w:val="28"/>
        </w:rPr>
      </w:pPr>
    </w:p>
    <w:p w:rsidR="004600D9" w:rsidRPr="004600D9" w:rsidRDefault="004600D9" w:rsidP="002304E3">
      <w:pPr>
        <w:tabs>
          <w:tab w:val="left" w:pos="8040"/>
        </w:tabs>
        <w:spacing w:after="0" w:line="240" w:lineRule="auto"/>
        <w:jc w:val="center"/>
        <w:rPr>
          <w:b/>
          <w:color w:val="0000FF"/>
          <w:sz w:val="28"/>
          <w:szCs w:val="28"/>
        </w:rPr>
      </w:pPr>
      <w:r w:rsidRPr="004600D9">
        <w:rPr>
          <w:b/>
          <w:color w:val="0000FF"/>
          <w:sz w:val="28"/>
          <w:szCs w:val="28"/>
        </w:rPr>
        <w:t>Физическая культура, технология, ОБЖ</w:t>
      </w:r>
    </w:p>
    <w:p w:rsidR="004600D9" w:rsidRDefault="004600D9" w:rsidP="002304E3">
      <w:pPr>
        <w:tabs>
          <w:tab w:val="left" w:pos="8040"/>
        </w:tabs>
        <w:spacing w:after="0" w:line="240" w:lineRule="auto"/>
        <w:jc w:val="center"/>
        <w:rPr>
          <w:b/>
          <w:sz w:val="28"/>
          <w:szCs w:val="28"/>
        </w:rPr>
      </w:pPr>
    </w:p>
    <w:p w:rsidR="004600D9" w:rsidRPr="00AE521E" w:rsidRDefault="00AC64D3" w:rsidP="00AE521E">
      <w:pPr>
        <w:pStyle w:val="a5"/>
        <w:numPr>
          <w:ilvl w:val="0"/>
          <w:numId w:val="4"/>
        </w:numPr>
        <w:tabs>
          <w:tab w:val="left" w:pos="284"/>
          <w:tab w:val="left" w:pos="8040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AE521E">
        <w:rPr>
          <w:rFonts w:ascii="Times New Roman" w:hAnsi="Times New Roman"/>
          <w:b/>
          <w:sz w:val="28"/>
          <w:szCs w:val="28"/>
        </w:rPr>
        <w:t xml:space="preserve">Курсовая подготовка учителей </w:t>
      </w:r>
    </w:p>
    <w:p w:rsidR="00AC64D3" w:rsidRDefault="00AC64D3" w:rsidP="002304E3">
      <w:pPr>
        <w:tabs>
          <w:tab w:val="left" w:pos="8040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5356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526"/>
        <w:gridCol w:w="2834"/>
        <w:gridCol w:w="1277"/>
      </w:tblGrid>
      <w:tr w:rsidR="00214399" w:rsidRPr="009F6E82" w:rsidTr="00214399">
        <w:trPr>
          <w:trHeight w:val="803"/>
          <w:tblHeader/>
        </w:trPr>
        <w:tc>
          <w:tcPr>
            <w:tcW w:w="300" w:type="pct"/>
            <w:vAlign w:val="center"/>
          </w:tcPr>
          <w:p w:rsidR="00AC64D3" w:rsidRPr="00214399" w:rsidRDefault="00AC64D3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№</w:t>
            </w:r>
            <w:r w:rsidR="00214399">
              <w:rPr>
                <w:b/>
                <w:szCs w:val="24"/>
              </w:rPr>
              <w:t xml:space="preserve"> п</w:t>
            </w:r>
            <w:r w:rsidR="00214399">
              <w:rPr>
                <w:b/>
                <w:szCs w:val="24"/>
                <w:lang w:val="en-US"/>
              </w:rPr>
              <w:t>/</w:t>
            </w:r>
            <w:r w:rsidR="00214399">
              <w:rPr>
                <w:b/>
                <w:szCs w:val="24"/>
              </w:rPr>
              <w:t>п</w:t>
            </w:r>
          </w:p>
        </w:tc>
        <w:tc>
          <w:tcPr>
            <w:tcW w:w="2695" w:type="pct"/>
            <w:vAlign w:val="center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Название</w:t>
            </w:r>
          </w:p>
        </w:tc>
        <w:tc>
          <w:tcPr>
            <w:tcW w:w="1382" w:type="pct"/>
            <w:vAlign w:val="center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623" w:type="pct"/>
            <w:vAlign w:val="center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Кол-во часов</w:t>
            </w:r>
          </w:p>
        </w:tc>
      </w:tr>
      <w:tr w:rsidR="00214399" w:rsidRPr="009F6E82" w:rsidTr="00214399">
        <w:tc>
          <w:tcPr>
            <w:tcW w:w="300" w:type="pct"/>
          </w:tcPr>
          <w:p w:rsidR="00AC64D3" w:rsidRPr="009F6E82" w:rsidRDefault="00AC64D3" w:rsidP="009F6E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pct"/>
          </w:tcPr>
          <w:p w:rsidR="00AC64D3" w:rsidRPr="009F6E82" w:rsidRDefault="00AC64D3" w:rsidP="009F6E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«Теоретические основы и методика преподавания предмета «Физическая культура»».</w:t>
            </w:r>
          </w:p>
        </w:tc>
        <w:tc>
          <w:tcPr>
            <w:tcW w:w="1382" w:type="pct"/>
          </w:tcPr>
          <w:p w:rsidR="00AC64D3" w:rsidRPr="009F6E82" w:rsidRDefault="00AC64D3" w:rsidP="009F6E82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учителя физической культуры, инструктора ДОУ, тренеры ДЮСШ</w:t>
            </w:r>
          </w:p>
        </w:tc>
        <w:tc>
          <w:tcPr>
            <w:tcW w:w="623" w:type="pct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88 ч.</w:t>
            </w:r>
          </w:p>
        </w:tc>
      </w:tr>
      <w:tr w:rsidR="00214399" w:rsidRPr="009F6E82" w:rsidTr="00214399">
        <w:tc>
          <w:tcPr>
            <w:tcW w:w="300" w:type="pct"/>
          </w:tcPr>
          <w:p w:rsidR="00AC64D3" w:rsidRPr="009F6E82" w:rsidRDefault="00AC64D3" w:rsidP="009F6E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pct"/>
          </w:tcPr>
          <w:p w:rsidR="00AC64D3" w:rsidRPr="009F6E82" w:rsidRDefault="00AC64D3" w:rsidP="009F6E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«Теоретические основы и методика преподавания предмета «Физическая культура» на начальной ступени образования».</w:t>
            </w:r>
          </w:p>
        </w:tc>
        <w:tc>
          <w:tcPr>
            <w:tcW w:w="1382" w:type="pct"/>
          </w:tcPr>
          <w:p w:rsidR="00AC64D3" w:rsidRPr="009F6E82" w:rsidRDefault="00AC64D3" w:rsidP="009F6E82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623" w:type="pct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88 ч.</w:t>
            </w:r>
          </w:p>
        </w:tc>
      </w:tr>
      <w:tr w:rsidR="004B62A0" w:rsidRPr="009F6E82" w:rsidTr="00214399">
        <w:tc>
          <w:tcPr>
            <w:tcW w:w="300" w:type="pct"/>
          </w:tcPr>
          <w:p w:rsidR="004B62A0" w:rsidRPr="009F6E82" w:rsidRDefault="004B62A0" w:rsidP="009F6E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pct"/>
          </w:tcPr>
          <w:p w:rsidR="004B62A0" w:rsidRDefault="004B62A0" w:rsidP="009F6E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F14F6">
              <w:rPr>
                <w:sz w:val="28"/>
                <w:szCs w:val="28"/>
              </w:rPr>
              <w:t>Подготовка педагогов-тьюторов  адаптивной физической культуры»</w:t>
            </w:r>
          </w:p>
          <w:p w:rsidR="006F14F6" w:rsidRPr="009F6E82" w:rsidRDefault="006F14F6" w:rsidP="009F6E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 ГАОУ ДПО «СарИПКиПРО»</w:t>
            </w:r>
          </w:p>
        </w:tc>
        <w:tc>
          <w:tcPr>
            <w:tcW w:w="1382" w:type="pct"/>
          </w:tcPr>
          <w:p w:rsidR="004B62A0" w:rsidRPr="009F6E82" w:rsidRDefault="006F14F6" w:rsidP="009F6E82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623" w:type="pct"/>
          </w:tcPr>
          <w:p w:rsidR="004B62A0" w:rsidRPr="009F6E82" w:rsidRDefault="006F14F6" w:rsidP="009F6E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 ч.</w:t>
            </w:r>
          </w:p>
        </w:tc>
      </w:tr>
      <w:tr w:rsidR="00214399" w:rsidRPr="009F6E82" w:rsidTr="00214399">
        <w:tc>
          <w:tcPr>
            <w:tcW w:w="300" w:type="pct"/>
          </w:tcPr>
          <w:p w:rsidR="00AC64D3" w:rsidRPr="009F6E82" w:rsidRDefault="00AC64D3" w:rsidP="009F6E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5" w:type="pct"/>
          </w:tcPr>
          <w:p w:rsidR="00AC64D3" w:rsidRPr="009F6E82" w:rsidRDefault="00AC64D3" w:rsidP="009F6E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«Теоретические основы и методика преподавания предмета «Технология»».</w:t>
            </w:r>
          </w:p>
        </w:tc>
        <w:tc>
          <w:tcPr>
            <w:tcW w:w="1382" w:type="pct"/>
          </w:tcPr>
          <w:p w:rsidR="00AC64D3" w:rsidRPr="009F6E82" w:rsidRDefault="00AC64D3" w:rsidP="009F6E82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учителя технологии</w:t>
            </w:r>
          </w:p>
        </w:tc>
        <w:tc>
          <w:tcPr>
            <w:tcW w:w="623" w:type="pct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80 ч.</w:t>
            </w:r>
          </w:p>
        </w:tc>
      </w:tr>
      <w:tr w:rsidR="00214399" w:rsidRPr="009F6E82" w:rsidTr="00214399">
        <w:tc>
          <w:tcPr>
            <w:tcW w:w="300" w:type="pct"/>
          </w:tcPr>
          <w:p w:rsidR="00AC64D3" w:rsidRPr="009F6E82" w:rsidRDefault="00AC64D3" w:rsidP="009F6E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pct"/>
          </w:tcPr>
          <w:p w:rsidR="00AC64D3" w:rsidRPr="009F6E82" w:rsidRDefault="00AC64D3" w:rsidP="009F6E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«Теоретические основы и методика формирования физической культуры и культуры безопасной жизнедеятельности личности школьников».</w:t>
            </w:r>
          </w:p>
        </w:tc>
        <w:tc>
          <w:tcPr>
            <w:tcW w:w="1382" w:type="pct"/>
          </w:tcPr>
          <w:p w:rsidR="00AC64D3" w:rsidRPr="009F6E82" w:rsidRDefault="00AC64D3" w:rsidP="009F6E82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учителя физической культуры,  ОБЖ, инструктора ДОУ, тренеры ДЮСШ</w:t>
            </w:r>
          </w:p>
        </w:tc>
        <w:tc>
          <w:tcPr>
            <w:tcW w:w="623" w:type="pct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88 ч.</w:t>
            </w:r>
          </w:p>
        </w:tc>
      </w:tr>
      <w:tr w:rsidR="00214399" w:rsidRPr="009F6E82" w:rsidTr="00214399">
        <w:tc>
          <w:tcPr>
            <w:tcW w:w="300" w:type="pct"/>
          </w:tcPr>
          <w:p w:rsidR="00AC64D3" w:rsidRPr="009F6E82" w:rsidRDefault="00AC64D3" w:rsidP="009F6E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pct"/>
          </w:tcPr>
          <w:p w:rsidR="00AC64D3" w:rsidRPr="001604F8" w:rsidRDefault="00AC64D3" w:rsidP="001604F8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6E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«Теоретические основы и методика формирования физической, технологической культуры и культуры безопасной жизнедеятельности личности школьников»  </w:t>
            </w:r>
          </w:p>
        </w:tc>
        <w:tc>
          <w:tcPr>
            <w:tcW w:w="1382" w:type="pct"/>
          </w:tcPr>
          <w:p w:rsidR="00AC64D3" w:rsidRPr="009F6E82" w:rsidRDefault="00AC64D3" w:rsidP="009F6E82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учителя физической культуры,  технологии, ОБЖ, инструктора ДОУ, тренеры ДЮСШ</w:t>
            </w:r>
          </w:p>
        </w:tc>
        <w:tc>
          <w:tcPr>
            <w:tcW w:w="623" w:type="pct"/>
          </w:tcPr>
          <w:p w:rsidR="00AC64D3" w:rsidRPr="009F6E82" w:rsidRDefault="00AC64D3" w:rsidP="009F6E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88 ч.</w:t>
            </w:r>
          </w:p>
        </w:tc>
      </w:tr>
    </w:tbl>
    <w:p w:rsidR="00F37158" w:rsidRDefault="00F37158" w:rsidP="007E2B20">
      <w:pPr>
        <w:tabs>
          <w:tab w:val="left" w:pos="8040"/>
        </w:tabs>
        <w:spacing w:after="0" w:line="240" w:lineRule="auto"/>
        <w:rPr>
          <w:b/>
          <w:sz w:val="28"/>
          <w:szCs w:val="28"/>
        </w:rPr>
      </w:pPr>
    </w:p>
    <w:p w:rsidR="00AE521E" w:rsidRPr="00AE521E" w:rsidRDefault="00AE521E" w:rsidP="00AE521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E521E">
        <w:rPr>
          <w:rFonts w:ascii="Times New Roman" w:hAnsi="Times New Roman"/>
          <w:b/>
          <w:sz w:val="28"/>
          <w:szCs w:val="28"/>
        </w:rPr>
        <w:t>Семинары, семинары-тренинги:</w:t>
      </w:r>
    </w:p>
    <w:p w:rsidR="00E77C2F" w:rsidRPr="00805507" w:rsidRDefault="00E77C2F" w:rsidP="00E77C2F">
      <w:pPr>
        <w:spacing w:before="120" w:after="0" w:line="240" w:lineRule="auto"/>
        <w:jc w:val="both"/>
        <w:rPr>
          <w:sz w:val="28"/>
          <w:szCs w:val="28"/>
        </w:rPr>
      </w:pPr>
      <w:r w:rsidRPr="00E77C2F">
        <w:rPr>
          <w:sz w:val="28"/>
          <w:szCs w:val="28"/>
        </w:rPr>
        <w:t>Проведение выездных семинаров, мастер - классов, круглых столов по актуальным проблемам технологической подготовки, физкультурного образования и культуры безопасности личности.</w:t>
      </w:r>
    </w:p>
    <w:p w:rsidR="00E77C2F" w:rsidRDefault="00E77C2F" w:rsidP="00AE521E">
      <w:pPr>
        <w:jc w:val="center"/>
        <w:rPr>
          <w:b/>
          <w:color w:val="0000FF"/>
          <w:sz w:val="28"/>
          <w:szCs w:val="28"/>
        </w:rPr>
      </w:pPr>
    </w:p>
    <w:p w:rsidR="00AE521E" w:rsidRPr="00595CC4" w:rsidRDefault="00AE521E" w:rsidP="00AE521E">
      <w:pPr>
        <w:jc w:val="center"/>
        <w:rPr>
          <w:b/>
          <w:color w:val="0000FF"/>
          <w:sz w:val="28"/>
          <w:szCs w:val="28"/>
        </w:rPr>
      </w:pPr>
      <w:r w:rsidRPr="00595CC4">
        <w:rPr>
          <w:b/>
          <w:color w:val="0000FF"/>
          <w:sz w:val="28"/>
          <w:szCs w:val="28"/>
        </w:rPr>
        <w:t xml:space="preserve">Физкультура  </w:t>
      </w:r>
    </w:p>
    <w:tbl>
      <w:tblPr>
        <w:tblW w:w="5565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123"/>
        <w:gridCol w:w="1802"/>
        <w:gridCol w:w="1031"/>
        <w:gridCol w:w="2382"/>
        <w:gridCol w:w="1696"/>
      </w:tblGrid>
      <w:tr w:rsidR="00214399" w:rsidRPr="009F6E82" w:rsidTr="00F37158">
        <w:trPr>
          <w:trHeight w:val="803"/>
          <w:tblHeader/>
        </w:trPr>
        <w:tc>
          <w:tcPr>
            <w:tcW w:w="290" w:type="pct"/>
            <w:vAlign w:val="center"/>
          </w:tcPr>
          <w:p w:rsidR="00AE521E" w:rsidRPr="009F6E82" w:rsidRDefault="00AE521E" w:rsidP="009F6E82">
            <w:pPr>
              <w:tabs>
                <w:tab w:val="left" w:pos="14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№ п</w:t>
            </w:r>
            <w:r w:rsidRPr="009F6E82">
              <w:rPr>
                <w:b/>
                <w:szCs w:val="24"/>
                <w:lang w:val="en-US"/>
              </w:rPr>
              <w:t>/</w:t>
            </w:r>
            <w:r w:rsidRPr="009F6E82">
              <w:rPr>
                <w:b/>
                <w:szCs w:val="24"/>
              </w:rPr>
              <w:t>п</w:t>
            </w:r>
          </w:p>
        </w:tc>
        <w:tc>
          <w:tcPr>
            <w:tcW w:w="1466" w:type="pct"/>
            <w:vAlign w:val="center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Название</w:t>
            </w:r>
          </w:p>
        </w:tc>
        <w:tc>
          <w:tcPr>
            <w:tcW w:w="846" w:type="pct"/>
            <w:vAlign w:val="center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484" w:type="pct"/>
            <w:vAlign w:val="center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Кол-во дн.</w:t>
            </w:r>
          </w:p>
        </w:tc>
        <w:tc>
          <w:tcPr>
            <w:tcW w:w="1118" w:type="pct"/>
            <w:vAlign w:val="center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Содержание</w:t>
            </w:r>
          </w:p>
        </w:tc>
        <w:tc>
          <w:tcPr>
            <w:tcW w:w="797" w:type="pct"/>
            <w:vAlign w:val="center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Участие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Эффективность организации работы РМО как структурной единицы системы методической поддержки учителей физической культуры в рамках национального проекта «Образования»</w:t>
            </w:r>
          </w:p>
        </w:tc>
        <w:tc>
          <w:tcPr>
            <w:tcW w:w="846" w:type="pct"/>
          </w:tcPr>
          <w:p w:rsidR="00AE521E" w:rsidRPr="009F6E82" w:rsidRDefault="00B77455" w:rsidP="009F6E8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</w:t>
            </w:r>
            <w:r w:rsidR="00AE521E" w:rsidRPr="009F6E82">
              <w:rPr>
                <w:sz w:val="22"/>
              </w:rPr>
              <w:t xml:space="preserve">уководители РМО, ШМО, 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тв. группы, тьюторы, 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 мониторинга  эффективности работы РМО как структурной единицы системы методической поддержки учителей физической культуры в рамках национального проекта «Образования».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Результаты работы РМО учителей физической культуры области.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Педагогические приемы по использованию современных методик </w:t>
            </w:r>
            <w:r w:rsidRPr="009F6E82">
              <w:rPr>
                <w:color w:val="000000"/>
                <w:spacing w:val="4"/>
                <w:sz w:val="22"/>
              </w:rPr>
              <w:t xml:space="preserve"> развития кондиционных </w:t>
            </w:r>
            <w:r w:rsidRPr="009F6E82">
              <w:rPr>
                <w:color w:val="000000"/>
                <w:spacing w:val="-1"/>
                <w:sz w:val="22"/>
              </w:rPr>
              <w:t xml:space="preserve">и   координационных   способностей </w:t>
            </w:r>
            <w:r w:rsidRPr="009F6E82">
              <w:rPr>
                <w:color w:val="000000"/>
                <w:spacing w:val="5"/>
                <w:sz w:val="22"/>
              </w:rPr>
              <w:t>школьников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тв. группы, тьюторы, 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Презентация опыта работы  учителей физической культуры по развитию силовых, скоростных, </w:t>
            </w:r>
            <w:r w:rsidRPr="009F6E82">
              <w:rPr>
                <w:color w:val="000000"/>
                <w:spacing w:val="-1"/>
                <w:sz w:val="22"/>
              </w:rPr>
              <w:t xml:space="preserve">координационных   способностей, выносливости и гибкости </w:t>
            </w:r>
            <w:r w:rsidRPr="009F6E82">
              <w:rPr>
                <w:color w:val="000000"/>
                <w:spacing w:val="5"/>
                <w:sz w:val="22"/>
              </w:rPr>
              <w:t>школьников.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работы РМО как структурной единицы системы методической поддержки учителей физической культуры в рамках приоритетного национального проекта «Образование».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 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учителей физической культуры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тв. группы, тьюторы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Структура, содержание и формы организации методической поддержки учителей.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Урок физической культуры как творческий процесс  обучения и воспитания школьников.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Современные педагогические технологии: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проблемные уроки,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поисковые ситуации,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исследовательские методы.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Нормативные документы по совершенствованию педагогического процесса предмета «Физическая культура» (для районов, не проводивших КПК в течение последних 3-х лет)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Концептуальные основы, характеристика.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 по работе с содержанием документов.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Проектирование учебно-воспитательного процесса по физической культуре в соответствии с современными требованиями физкультурного образования школьников (на основе темы 5):</w:t>
            </w:r>
          </w:p>
          <w:p w:rsidR="00AE521E" w:rsidRPr="009F6E82" w:rsidRDefault="00AE521E" w:rsidP="009F6E82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 для районов, проводивших КПК в течение 2008 – 2009 уч. г; 2009-2010 уч. г.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для районов, не проводивших КПК в течение последних 3-х лет (при условии проведения семинара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       по теме 5)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тв. группы, тьюторы, 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 xml:space="preserve"> 2</w:t>
            </w: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3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 по проектированию учебно-воспитательного процесса по физической культуре с учетом особенностей района.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Теоретические основы.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 по проектированию учебно-воспитательного процесса по физической культуре с учетом особенностей района.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проблемного обучения на уроках физической культуры:</w:t>
            </w:r>
          </w:p>
          <w:p w:rsidR="00AE521E" w:rsidRPr="009F6E82" w:rsidRDefault="00AE521E" w:rsidP="009F6E82">
            <w:pPr>
              <w:numPr>
                <w:ilvl w:val="0"/>
                <w:numId w:val="8"/>
              </w:numPr>
              <w:tabs>
                <w:tab w:val="clear" w:pos="720"/>
                <w:tab w:val="num" w:pos="320"/>
              </w:tabs>
              <w:spacing w:after="0" w:line="240" w:lineRule="auto"/>
              <w:ind w:left="320" w:hanging="284"/>
              <w:rPr>
                <w:sz w:val="22"/>
              </w:rPr>
            </w:pPr>
            <w:r w:rsidRPr="009F6E82">
              <w:rPr>
                <w:sz w:val="22"/>
              </w:rPr>
              <w:t>для районов, проводивших КПК в течение 2007 - 2008 уч.г.; 2008 - 2009 уч. г.</w:t>
            </w: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tabs>
                <w:tab w:val="num" w:pos="317"/>
              </w:tabs>
              <w:spacing w:after="0" w:line="240" w:lineRule="auto"/>
              <w:ind w:left="497" w:hanging="360"/>
              <w:rPr>
                <w:sz w:val="22"/>
              </w:rPr>
            </w:pPr>
          </w:p>
          <w:p w:rsidR="00AE521E" w:rsidRPr="009F6E82" w:rsidRDefault="00AE521E" w:rsidP="009F6E82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pacing w:after="0" w:line="240" w:lineRule="auto"/>
              <w:ind w:left="497" w:hanging="180"/>
              <w:rPr>
                <w:sz w:val="22"/>
              </w:rPr>
            </w:pPr>
            <w:r w:rsidRPr="009F6E82">
              <w:rPr>
                <w:sz w:val="22"/>
              </w:rPr>
              <w:t>для районов, не проводивших КПК в течение 3-х лет (при условии проведения семинаров по теме 5, 6)</w:t>
            </w:r>
          </w:p>
          <w:p w:rsidR="00AE521E" w:rsidRPr="009F6E82" w:rsidRDefault="00AE521E" w:rsidP="009F6E82">
            <w:pPr>
              <w:spacing w:after="0" w:line="240" w:lineRule="auto"/>
              <w:ind w:left="360"/>
              <w:rPr>
                <w:sz w:val="22"/>
              </w:rPr>
            </w:pP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тв. группы, тьюторы, 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3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Теоретические основы.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Модель урока физкультуры с использованием технологии проблемного обучения.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Практикумы по созданию проблемных ситуаций, постановке проблемных вопросов, организации урока физкультуры на разных уровнях проблемности на материале программы по физической культуре.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Теоретические основы.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Модель урока физкультуры с использованием технологии проблемного обучения.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Практикумы по созданию проблемных ситуаций, постановке проблемных вопросов, организации урока физкультуры на разных уровнях проблемности на материале программы по физической культуре.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Современные спортивно-оздоровительные системы  физических упражнений по общей, специальной и профессионально-прикладной физической подготовке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Характеристика, цель, задачи, формы организации, специфика содержания и направленности современных оздоровительных систем физической культуры. Особенности методики проведения и профессиональных компетенций педагога 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Особенности проектирования учебно-воспитательного процесса по физической культуре на начальной ступени образования.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начальных классов,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Освоение этапов проектирования физкультурной деятельности учащихся начальной ступени образования с учетом общеразвивающей направленности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Особенности проектирования учебно-воспитательного процесса по физической культуре на ступени основного общего образования.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Освоение этапов проектирования физкультурной деятельности учащихся ступени основного общего образования с учетом общефизической, спортивно-оздоровительной направленностью и предпрофильной подготовки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Особенности проектирования учебно-воспитательного процесса по физической культуре на ступени среднего (полного) образования.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Освоение этапов проектирования физкультурной деятельности учащихся ступени среднего (полного) образования с учетом общеприкладной, личностно оздоровительной направленностью и профильного обучения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Особенности проектирования учебно-воспитательного процесса по физической культуре для учащихся, отнесенных к специальной медицинской группе (8 ч)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тьюторы, 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Освоение этапов проектирования физкультурной деятельности учащихся, отнесенных к специальной медицинской группе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385244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Методика преподавания аэробики.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Характеристика аэробики как современной оздоровительной системы; виды аэробики, особенности структуры и содержания занятий; организация самоконтроля; показатели результативности занятий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</w:p>
        </w:tc>
      </w:tr>
      <w:tr w:rsidR="00214399" w:rsidRPr="00385244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Развитие тактического мышления школьников на материале базового вида спорта «Волейбол» (8 ч)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Сущность тактического мышления; методы совершенствования тактического мышления; сущность и характеристика технико-тактических действий в волейболе как средства развития тактического мышления школьников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AE521E" w:rsidRPr="009F6E82" w:rsidRDefault="00AE521E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Использование ИКТ на уроках физкультуры.</w:t>
            </w:r>
          </w:p>
        </w:tc>
        <w:tc>
          <w:tcPr>
            <w:tcW w:w="846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</w:t>
            </w:r>
          </w:p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физической культуры</w:t>
            </w:r>
          </w:p>
        </w:tc>
        <w:tc>
          <w:tcPr>
            <w:tcW w:w="484" w:type="pct"/>
          </w:tcPr>
          <w:p w:rsidR="00AE521E" w:rsidRPr="009F6E82" w:rsidRDefault="00AE521E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18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Характеристика дидактического взаимодействия учителя  с коллективом класса средствами ИКТ. </w:t>
            </w:r>
          </w:p>
        </w:tc>
        <w:tc>
          <w:tcPr>
            <w:tcW w:w="797" w:type="pct"/>
          </w:tcPr>
          <w:p w:rsidR="00AE521E" w:rsidRPr="009F6E82" w:rsidRDefault="00AE521E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F37158">
        <w:tc>
          <w:tcPr>
            <w:tcW w:w="290" w:type="pct"/>
          </w:tcPr>
          <w:p w:rsidR="00196A12" w:rsidRPr="009F6E82" w:rsidRDefault="00196A12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Рабочая программа учителя физической культуры –  индивидуальная педагогическая модель</w:t>
            </w:r>
            <w:r w:rsidR="009F6E82" w:rsidRPr="009F6E82">
              <w:rPr>
                <w:sz w:val="22"/>
              </w:rPr>
              <w:t>.</w:t>
            </w:r>
          </w:p>
        </w:tc>
        <w:tc>
          <w:tcPr>
            <w:tcW w:w="84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физической культуры</w:t>
            </w:r>
          </w:p>
        </w:tc>
        <w:tc>
          <w:tcPr>
            <w:tcW w:w="484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</w:t>
            </w:r>
          </w:p>
        </w:tc>
        <w:tc>
          <w:tcPr>
            <w:tcW w:w="1118" w:type="pct"/>
          </w:tcPr>
          <w:p w:rsidR="009F6E82" w:rsidRPr="009F6E82" w:rsidRDefault="009F6E8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Теоретические основы.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 по работе с содержанием документов.</w:t>
            </w:r>
          </w:p>
        </w:tc>
        <w:tc>
          <w:tcPr>
            <w:tcW w:w="79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F37158">
        <w:tc>
          <w:tcPr>
            <w:tcW w:w="290" w:type="pct"/>
          </w:tcPr>
          <w:p w:rsidR="00C76119" w:rsidRPr="009F6E82" w:rsidRDefault="00C76119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C76119" w:rsidRPr="001604F8" w:rsidRDefault="00C76119" w:rsidP="009F6E82">
            <w:pPr>
              <w:spacing w:after="0" w:line="240" w:lineRule="auto"/>
              <w:rPr>
                <w:sz w:val="22"/>
              </w:rPr>
            </w:pPr>
            <w:r w:rsidRPr="001604F8">
              <w:rPr>
                <w:sz w:val="22"/>
              </w:rPr>
              <w:t>Оценка качества и эффективности  деятельности уч</w:t>
            </w:r>
            <w:r>
              <w:rPr>
                <w:sz w:val="22"/>
              </w:rPr>
              <w:t xml:space="preserve">ителя физической культуры </w:t>
            </w:r>
            <w:r w:rsidRPr="001604F8">
              <w:rPr>
                <w:sz w:val="22"/>
              </w:rPr>
              <w:t>в условиях новой системы оплаты труда</w:t>
            </w:r>
          </w:p>
        </w:tc>
        <w:tc>
          <w:tcPr>
            <w:tcW w:w="846" w:type="pct"/>
          </w:tcPr>
          <w:p w:rsidR="00C76119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Руководители РМО, ШМО, </w:t>
            </w:r>
          </w:p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F6E82">
              <w:rPr>
                <w:sz w:val="22"/>
              </w:rPr>
              <w:t>чителя технологии, физической культуры, ОБЖ.</w:t>
            </w:r>
          </w:p>
        </w:tc>
        <w:tc>
          <w:tcPr>
            <w:tcW w:w="484" w:type="pct"/>
          </w:tcPr>
          <w:p w:rsidR="00C76119" w:rsidRPr="009F6E82" w:rsidRDefault="00C76119" w:rsidP="00F20F7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18" w:type="pct"/>
          </w:tcPr>
          <w:p w:rsidR="00C76119" w:rsidRPr="00124F06" w:rsidRDefault="00C76119" w:rsidP="00F20F71">
            <w:pPr>
              <w:spacing w:after="0" w:line="240" w:lineRule="auto"/>
              <w:rPr>
                <w:sz w:val="22"/>
              </w:rPr>
            </w:pPr>
            <w:r w:rsidRPr="00124F06">
              <w:rPr>
                <w:sz w:val="22"/>
              </w:rPr>
              <w:t xml:space="preserve">Современные подходы к оценке эффективности деятельности </w:t>
            </w:r>
            <w:r w:rsidRPr="001604F8">
              <w:rPr>
                <w:sz w:val="22"/>
              </w:rPr>
              <w:t>учителя физической культуры, технологии и ОБЖ</w:t>
            </w:r>
            <w:r>
              <w:rPr>
                <w:sz w:val="22"/>
              </w:rPr>
              <w:t>.</w:t>
            </w:r>
            <w:r w:rsidRPr="001604F8">
              <w:rPr>
                <w:sz w:val="22"/>
              </w:rPr>
              <w:t xml:space="preserve"> </w:t>
            </w:r>
          </w:p>
        </w:tc>
        <w:tc>
          <w:tcPr>
            <w:tcW w:w="797" w:type="pct"/>
          </w:tcPr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F37158">
        <w:tc>
          <w:tcPr>
            <w:tcW w:w="290" w:type="pct"/>
          </w:tcPr>
          <w:p w:rsidR="00C76119" w:rsidRPr="00F37158" w:rsidRDefault="00C76119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C76119" w:rsidRPr="001604F8" w:rsidRDefault="00C76119" w:rsidP="001604F8">
            <w:pPr>
              <w:pStyle w:val="a6"/>
              <w:rPr>
                <w:sz w:val="22"/>
                <w:szCs w:val="22"/>
              </w:rPr>
            </w:pPr>
            <w:r w:rsidRPr="001604F8">
              <w:rPr>
                <w:sz w:val="22"/>
                <w:szCs w:val="22"/>
              </w:rPr>
              <w:t>Организация здоровьесберегающего образовательного пространства средствами предметов физическая культура</w:t>
            </w:r>
          </w:p>
        </w:tc>
        <w:tc>
          <w:tcPr>
            <w:tcW w:w="846" w:type="pct"/>
          </w:tcPr>
          <w:p w:rsidR="00C76119" w:rsidRPr="009F6E82" w:rsidRDefault="00C76119" w:rsidP="00B7745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9F6E82">
              <w:rPr>
                <w:sz w:val="22"/>
              </w:rPr>
              <w:t xml:space="preserve">уководители РМО, ШМО, </w:t>
            </w:r>
          </w:p>
          <w:p w:rsidR="00C76119" w:rsidRPr="009F6E82" w:rsidRDefault="00C76119" w:rsidP="00B77455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физической культуры</w:t>
            </w:r>
            <w:r>
              <w:rPr>
                <w:sz w:val="22"/>
              </w:rPr>
              <w:t>, инструктора ДОУ</w:t>
            </w:r>
          </w:p>
        </w:tc>
        <w:tc>
          <w:tcPr>
            <w:tcW w:w="484" w:type="pct"/>
          </w:tcPr>
          <w:p w:rsidR="00C76119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18" w:type="pct"/>
          </w:tcPr>
          <w:p w:rsidR="00C76119" w:rsidRPr="00B77455" w:rsidRDefault="00C76119" w:rsidP="00F20F71">
            <w:pPr>
              <w:tabs>
                <w:tab w:val="left" w:pos="720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B77455">
              <w:rPr>
                <w:sz w:val="22"/>
              </w:rPr>
              <w:t xml:space="preserve">собенности реализации здоровьесберегающих технологий в ОУ на современном </w:t>
            </w:r>
            <w:r>
              <w:rPr>
                <w:sz w:val="22"/>
              </w:rPr>
              <w:t>этапе модернизации образования.</w:t>
            </w:r>
          </w:p>
        </w:tc>
        <w:tc>
          <w:tcPr>
            <w:tcW w:w="797" w:type="pct"/>
          </w:tcPr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F37158" w:rsidRPr="00913FD2" w:rsidTr="00F37158">
        <w:tc>
          <w:tcPr>
            <w:tcW w:w="290" w:type="pct"/>
          </w:tcPr>
          <w:p w:rsidR="00F37158" w:rsidRPr="00F37158" w:rsidRDefault="00F37158" w:rsidP="009F6E82">
            <w:pPr>
              <w:numPr>
                <w:ilvl w:val="0"/>
                <w:numId w:val="9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66" w:type="pct"/>
          </w:tcPr>
          <w:p w:rsidR="00F37158" w:rsidRPr="00B77455" w:rsidRDefault="00F37158" w:rsidP="00F20F7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т</w:t>
            </w:r>
            <w:r w:rsidRPr="00B77455">
              <w:rPr>
                <w:sz w:val="22"/>
                <w:szCs w:val="22"/>
              </w:rPr>
              <w:t>ребования к портфолио учителя</w:t>
            </w:r>
            <w:r>
              <w:rPr>
                <w:sz w:val="22"/>
                <w:szCs w:val="22"/>
              </w:rPr>
              <w:t>.</w:t>
            </w:r>
            <w:r w:rsidRPr="00B77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6" w:type="pct"/>
          </w:tcPr>
          <w:p w:rsidR="00F37158" w:rsidRDefault="00F37158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Методисты, руководители РМО, ШМО, </w:t>
            </w:r>
          </w:p>
          <w:p w:rsidR="00F37158" w:rsidRPr="009F6E82" w:rsidRDefault="00F37158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учителя физической культуры</w:t>
            </w:r>
          </w:p>
        </w:tc>
        <w:tc>
          <w:tcPr>
            <w:tcW w:w="484" w:type="pct"/>
          </w:tcPr>
          <w:p w:rsidR="00F37158" w:rsidRPr="009F6E82" w:rsidRDefault="00F37158" w:rsidP="00F20F7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18" w:type="pct"/>
          </w:tcPr>
          <w:p w:rsidR="00F37158" w:rsidRPr="009F6E82" w:rsidRDefault="00F37158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Критерии оценивания деятельности учителя. Оформление подтверждающих документов. Способы  и средства организации урочной и внеурочной деятельности учащихся  (конкурсы, выставки, ярмарки, соревнования, олимпиады и т.д.)</w:t>
            </w:r>
          </w:p>
        </w:tc>
        <w:tc>
          <w:tcPr>
            <w:tcW w:w="797" w:type="pct"/>
          </w:tcPr>
          <w:p w:rsidR="00F37158" w:rsidRPr="009F6E82" w:rsidRDefault="00F37158" w:rsidP="00F20F71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</w:tbl>
    <w:p w:rsidR="00F37158" w:rsidRPr="00E77C2F" w:rsidRDefault="00F37158" w:rsidP="007E2B20">
      <w:pPr>
        <w:rPr>
          <w:b/>
          <w:color w:val="0000FF"/>
          <w:sz w:val="20"/>
          <w:szCs w:val="20"/>
        </w:rPr>
      </w:pPr>
    </w:p>
    <w:p w:rsidR="00196A12" w:rsidRDefault="00196A12" w:rsidP="00196A12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Технология</w:t>
      </w:r>
      <w:r w:rsidRPr="00595CC4">
        <w:rPr>
          <w:b/>
          <w:color w:val="0000FF"/>
          <w:sz w:val="28"/>
          <w:szCs w:val="28"/>
        </w:rPr>
        <w:t xml:space="preserve"> </w:t>
      </w:r>
    </w:p>
    <w:tbl>
      <w:tblPr>
        <w:tblW w:w="5546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978"/>
        <w:gridCol w:w="1801"/>
        <w:gridCol w:w="1057"/>
        <w:gridCol w:w="2102"/>
        <w:gridCol w:w="1919"/>
      </w:tblGrid>
      <w:tr w:rsidR="00214399" w:rsidRPr="009F6E82" w:rsidTr="009F6E82">
        <w:trPr>
          <w:trHeight w:val="803"/>
          <w:tblHeader/>
        </w:trPr>
        <w:tc>
          <w:tcPr>
            <w:tcW w:w="357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№ п</w:t>
            </w:r>
            <w:r w:rsidRPr="009F6E82">
              <w:rPr>
                <w:b/>
                <w:szCs w:val="24"/>
                <w:lang w:val="en-US"/>
              </w:rPr>
              <w:t>/</w:t>
            </w:r>
            <w:r w:rsidRPr="009F6E82">
              <w:rPr>
                <w:b/>
                <w:szCs w:val="24"/>
              </w:rPr>
              <w:t>п</w:t>
            </w:r>
          </w:p>
        </w:tc>
        <w:tc>
          <w:tcPr>
            <w:tcW w:w="1402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Название</w:t>
            </w:r>
          </w:p>
        </w:tc>
        <w:tc>
          <w:tcPr>
            <w:tcW w:w="848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498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Кол-во дн.</w:t>
            </w:r>
          </w:p>
        </w:tc>
        <w:tc>
          <w:tcPr>
            <w:tcW w:w="990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Содержание</w:t>
            </w:r>
          </w:p>
        </w:tc>
        <w:tc>
          <w:tcPr>
            <w:tcW w:w="904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Участие</w:t>
            </w: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0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Эффективность организации работы РМО как структурной единицы системы методической поддержки учителей технологии.</w:t>
            </w: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тв. группы, тьюторы, учителя технологии 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 мониторинга  эффективности работы РМО как структурной единицы системы методической поддержки учителей  технологии.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Результаты работы РМО учителей технологии области.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(хозрасчет),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0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Использование коммуникативных средств в образовательном процессе. </w:t>
            </w: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тв. группы, тьюторы, учителя технологии 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Средства коммуникации. Приемы использования  вербальных и невербальных средств коммуникации. Способы презентации своего педагогического опыта по использованию коммуникативных средств.</w:t>
            </w: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(хозрасчет),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3.</w:t>
            </w:r>
          </w:p>
        </w:tc>
        <w:tc>
          <w:tcPr>
            <w:tcW w:w="140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работы РМО как структурной единицы системы методической поддержки учителей технологии в рамках приоритетного национального проекта «Образование».</w:t>
            </w: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тв. группы, тьюторы, учителя технологии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Структура, содержание и формы организации методической поддержки учителей.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4.</w:t>
            </w:r>
          </w:p>
        </w:tc>
        <w:tc>
          <w:tcPr>
            <w:tcW w:w="140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Организация проектной деятельности на уроках технологии. </w:t>
            </w: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тьюторы, учителя технологии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Значение метода проектов в воспитании, развитии и обучении школьников. Особенности организации проектной деятельности  учащихся на уроках технологии. Взаимодействие учащихся, родителей и учителей в ходе выполнения проекта. Этапы проектной  работы. Педагогическая поддержка учащихся.</w:t>
            </w: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5.</w:t>
            </w:r>
          </w:p>
        </w:tc>
        <w:tc>
          <w:tcPr>
            <w:tcW w:w="140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Проектирование учебно-воспитательного процесса по технологии в соответствии с современными требованиями.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для районов, проводивших КПК в течение последних 3-х лет;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для районов, не проводивших КПК в течение последних 3-х лет </w:t>
            </w: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тьюторы, учителя технологии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 xml:space="preserve"> 2</w:t>
            </w: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3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 по проектированию учебно-воспитательного процесса по технологии с учетом особенностей района.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Теоретические основы.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 по проектированию учебно-воспитательного процесса по технологии с учетом особенностей района.</w:t>
            </w: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По плану, на базе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СарИПКиПРО,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На базе районов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(хозрасчет)</w:t>
            </w: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6.</w:t>
            </w:r>
          </w:p>
        </w:tc>
        <w:tc>
          <w:tcPr>
            <w:tcW w:w="140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предпрофильной подготовки и профильного обучения.</w:t>
            </w: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Руководители РМО, ШМО, тв. группы, тьюторы, учителя технологии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Принципы организации предпрофильной подготовки и профильного обучения. Планирование технологической подготовки школьников при профильном обучении. Деятельность учителя и учащихся при профильном обучении. Разработка элективных курсов  для предпрофильной подготовки  и профильного обучения.</w:t>
            </w: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7.</w:t>
            </w:r>
          </w:p>
        </w:tc>
        <w:tc>
          <w:tcPr>
            <w:tcW w:w="140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Декоративно – прикладное искусство (скульптурная лепка из современных материалов, батик, текстильная  кукла, соленое тесто, свободная техника, карвинг)</w:t>
            </w: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технологии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Мастер-класс по традиционным и современным видам декоративно-прикладного творчества и народных промыслов России. Особенности развития народных промыслов и художественных ремесел в Саратовской области. Возможности раздела ДПИ для развития творческих способностей учащихся. Методы и средства организации творческой деятельности учащихся.            </w:t>
            </w: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8.</w:t>
            </w:r>
          </w:p>
        </w:tc>
        <w:tc>
          <w:tcPr>
            <w:tcW w:w="1402" w:type="pct"/>
          </w:tcPr>
          <w:p w:rsidR="00196A12" w:rsidRPr="009F6E82" w:rsidRDefault="00196A12" w:rsidP="00214399">
            <w:pPr>
              <w:pStyle w:val="a6"/>
              <w:rPr>
                <w:sz w:val="24"/>
                <w:szCs w:val="24"/>
              </w:rPr>
            </w:pPr>
            <w:r w:rsidRPr="009F6E82">
              <w:rPr>
                <w:sz w:val="24"/>
                <w:szCs w:val="24"/>
              </w:rPr>
              <w:t xml:space="preserve">Основы предпринимательства.  </w:t>
            </w:r>
          </w:p>
          <w:p w:rsidR="00196A12" w:rsidRPr="009F6E82" w:rsidRDefault="00196A12" w:rsidP="009F6E82">
            <w:pPr>
              <w:spacing w:after="0" w:line="240" w:lineRule="auto"/>
              <w:jc w:val="both"/>
              <w:rPr>
                <w:sz w:val="22"/>
              </w:rPr>
            </w:pPr>
            <w:r w:rsidRPr="009F6E82">
              <w:rPr>
                <w:sz w:val="22"/>
              </w:rPr>
              <w:t>Учитель технологии и выбор профессии учащимися.</w:t>
            </w:r>
          </w:p>
          <w:p w:rsidR="00196A12" w:rsidRPr="009F6E82" w:rsidRDefault="00196A12" w:rsidP="009F6E82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технологии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Цели и задачи разделов в формировании технологической культуры школьников. Базовые понятия и определения. Воспитание цивилизованного предпринимателя - одно из направлений воспитательной деятельности учителя технологии.  Сущность понятия профессиональной деятельности. Сферы, отрасли и предметы профессиональной деятельности. Роль учителя в профессиональном становлении личности. Подготовка школьника к профессиональной деятельности</w:t>
            </w: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9F6E82">
        <w:tc>
          <w:tcPr>
            <w:tcW w:w="35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9.</w:t>
            </w:r>
          </w:p>
        </w:tc>
        <w:tc>
          <w:tcPr>
            <w:tcW w:w="1402" w:type="pct"/>
          </w:tcPr>
          <w:p w:rsidR="00196A12" w:rsidRPr="009F6E82" w:rsidRDefault="00196A12" w:rsidP="00214399">
            <w:pPr>
              <w:pStyle w:val="a6"/>
              <w:rPr>
                <w:sz w:val="24"/>
                <w:szCs w:val="24"/>
              </w:rPr>
            </w:pPr>
            <w:r w:rsidRPr="009F6E82">
              <w:rPr>
                <w:sz w:val="24"/>
                <w:szCs w:val="24"/>
              </w:rPr>
              <w:t xml:space="preserve">Черчение и  основы дизайна в технологической подготовке школьников.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4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тьюторы, учителя технологии</w:t>
            </w:r>
          </w:p>
        </w:tc>
        <w:tc>
          <w:tcPr>
            <w:tcW w:w="498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990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Цели и задачи черчения и  дизайна при формировании технологической культуры личности. Этапы систематизации графических понятий. Методика преподавания. Требования к оформлению чертежей. Дизайн. Принципы дизайна. Основы композиции.</w:t>
            </w:r>
          </w:p>
        </w:tc>
        <w:tc>
          <w:tcPr>
            <w:tcW w:w="904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</w:tbl>
    <w:p w:rsidR="00F37158" w:rsidRDefault="00F37158" w:rsidP="007E2B20">
      <w:pPr>
        <w:rPr>
          <w:b/>
          <w:color w:val="0000FF"/>
          <w:sz w:val="28"/>
          <w:szCs w:val="28"/>
        </w:rPr>
      </w:pPr>
    </w:p>
    <w:p w:rsidR="00196A12" w:rsidRPr="00595CC4" w:rsidRDefault="00196A12" w:rsidP="00196A12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ОБЖ</w:t>
      </w:r>
      <w:r w:rsidRPr="00595CC4">
        <w:rPr>
          <w:b/>
          <w:color w:val="0000FF"/>
          <w:sz w:val="28"/>
          <w:szCs w:val="28"/>
        </w:rPr>
        <w:t xml:space="preserve"> </w:t>
      </w:r>
    </w:p>
    <w:tbl>
      <w:tblPr>
        <w:tblW w:w="5670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881"/>
        <w:gridCol w:w="1982"/>
        <w:gridCol w:w="1057"/>
        <w:gridCol w:w="2444"/>
        <w:gridCol w:w="1730"/>
      </w:tblGrid>
      <w:tr w:rsidR="00214399" w:rsidRPr="009F6E82" w:rsidTr="00E77C2F">
        <w:trPr>
          <w:trHeight w:val="803"/>
          <w:tblHeader/>
        </w:trPr>
        <w:tc>
          <w:tcPr>
            <w:tcW w:w="350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№ п</w:t>
            </w:r>
            <w:r w:rsidRPr="009F6E82">
              <w:rPr>
                <w:b/>
                <w:szCs w:val="24"/>
                <w:lang w:val="en-US"/>
              </w:rPr>
              <w:t>/</w:t>
            </w:r>
            <w:r w:rsidRPr="009F6E82">
              <w:rPr>
                <w:b/>
                <w:szCs w:val="24"/>
              </w:rPr>
              <w:t>п</w:t>
            </w:r>
          </w:p>
        </w:tc>
        <w:tc>
          <w:tcPr>
            <w:tcW w:w="1327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Название</w:t>
            </w:r>
          </w:p>
        </w:tc>
        <w:tc>
          <w:tcPr>
            <w:tcW w:w="913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487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Кол-во дн.</w:t>
            </w:r>
          </w:p>
        </w:tc>
        <w:tc>
          <w:tcPr>
            <w:tcW w:w="1126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Содержание</w:t>
            </w:r>
          </w:p>
        </w:tc>
        <w:tc>
          <w:tcPr>
            <w:tcW w:w="798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Участие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Эффективность организации работы РМО как структурной единицы системы методической поддержки преподавателей-организаторов  и учителей ОБЖ в рамках национального проекта «Образования»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тв. группы, преподаватели-организаторы  и учителя ОБЖ </w:t>
            </w:r>
          </w:p>
        </w:tc>
        <w:tc>
          <w:tcPr>
            <w:tcW w:w="487" w:type="pct"/>
          </w:tcPr>
          <w:p w:rsidR="00196A12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 мониторинга  эффективности работы РМО как структурной единицы системы методической поддержки преподавателей-организаторов  и учителей ОБЖ в рамках национального проекта «Образования».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Результаты работы РМО преподавателей-организаторов  и учителей ОБЖ области.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методического сопровождения предпрофильной подготовки и профильного обучения по предмету ОБЖ.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тв. группы, преподаватели-организаторы  и учителя ОБЖ 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Презентация опыта учителя по проектированию предпрофильной подготовки и профильного обучения учащихся.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3.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работы РМО как структурной единицы системы методической поддержки учителей ОБЖ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 в рамках приоритетного национального проекта «Образование».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Структура, содержание и формы организации методической поддержки учителей.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4.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Проектирование урока по ОБЖ с учетом целевой направленности на формирование культуры безопасной жизнедеятельности учащихся.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Теоретико-практические основы.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Практикум по моделированию урока ОБЖ.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 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5.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Организация комплексной системы безопасности образовательного учреждения. 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Администрация и преподаватели-организаторы ОБЖ школ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Теоретические основы и практикум  по организация комплексной системы безопасности образовательного учреждения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6.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Технология проектирования учебно-воспитательного процесса по формированию культуры безопасности личности учащихся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Освоение технологии проектирования учебно-воспитательного процесса по предмету ОБЖ на основе государственных нормативных документов с учетом особенностей образовательного учреждения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7.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антитеррористической и противодиверсионной защиты учащихся и работников ОУ.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Законодательно-нормативная база по организации защиты учащихся и работников ОУ. Алгоритм действий должностных лиц по предупреждению антитеррористической и противодиверсионной деятельности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8.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Организация и обеспечение пожарной безопасности ОУ.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Законодательно-нормативная правовая база по пожарной безопасности. Характеристика современных средств пожарной защиты и пожаротушения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9.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Гражданская оборона.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Структура и основные задачи РСЧС. Основные требованиях планированию и организации мероприятий ГО и ЧС в образовательных учреждениях. 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10.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Мобилизационная подготовка,  воинский учет в образовательных учреждений.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26" w:type="pct"/>
          </w:tcPr>
          <w:p w:rsidR="00196A12" w:rsidRPr="00E77C2F" w:rsidRDefault="00196A12" w:rsidP="009F6E82">
            <w:pPr>
              <w:spacing w:after="0" w:line="240" w:lineRule="auto"/>
              <w:rPr>
                <w:sz w:val="22"/>
              </w:rPr>
            </w:pPr>
            <w:r w:rsidRPr="00E77C2F">
              <w:rPr>
                <w:sz w:val="22"/>
              </w:rPr>
              <w:t>Организация ведения воинского учета и бронирования граждан, пребывающих в запасе в ОУ. Документы воинского учета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214399" w:rsidRPr="00913FD2" w:rsidTr="00E77C2F">
        <w:tc>
          <w:tcPr>
            <w:tcW w:w="350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11.</w:t>
            </w:r>
          </w:p>
        </w:tc>
        <w:tc>
          <w:tcPr>
            <w:tcW w:w="1327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Организация системы охраны здоровья учащихся в образовательном учреждении </w:t>
            </w:r>
          </w:p>
        </w:tc>
        <w:tc>
          <w:tcPr>
            <w:tcW w:w="913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Руководители РМО, ШМО, </w:t>
            </w:r>
          </w:p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ОБЖ, преподаватели-организаторы ОБЖ</w:t>
            </w:r>
          </w:p>
        </w:tc>
        <w:tc>
          <w:tcPr>
            <w:tcW w:w="487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26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Характеристика факторов риска образовательной среды. Стратегия и технология охраны здоровья школьников</w:t>
            </w:r>
          </w:p>
        </w:tc>
        <w:tc>
          <w:tcPr>
            <w:tcW w:w="79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</w:tbl>
    <w:p w:rsidR="008660A4" w:rsidRPr="00E77C2F" w:rsidRDefault="008660A4" w:rsidP="00F20F71">
      <w:pPr>
        <w:spacing w:after="0" w:line="240" w:lineRule="auto"/>
        <w:jc w:val="center"/>
        <w:rPr>
          <w:b/>
          <w:color w:val="0000FF"/>
          <w:sz w:val="18"/>
          <w:szCs w:val="18"/>
        </w:rPr>
      </w:pPr>
    </w:p>
    <w:p w:rsidR="008660A4" w:rsidRPr="00E77C2F" w:rsidRDefault="008660A4" w:rsidP="00F20F71">
      <w:pPr>
        <w:spacing w:after="0" w:line="240" w:lineRule="auto"/>
        <w:jc w:val="center"/>
        <w:rPr>
          <w:b/>
          <w:color w:val="0000FF"/>
          <w:sz w:val="18"/>
          <w:szCs w:val="18"/>
        </w:rPr>
      </w:pPr>
    </w:p>
    <w:p w:rsidR="00196A12" w:rsidRDefault="00196A12" w:rsidP="00F20F71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Физическая культура, технология, ОБЖ</w:t>
      </w:r>
      <w:r w:rsidRPr="00595CC4">
        <w:rPr>
          <w:b/>
          <w:color w:val="0000FF"/>
          <w:sz w:val="28"/>
          <w:szCs w:val="28"/>
        </w:rPr>
        <w:t xml:space="preserve"> </w:t>
      </w:r>
    </w:p>
    <w:p w:rsidR="00F20F71" w:rsidRDefault="00F20F71" w:rsidP="00F20F71">
      <w:pPr>
        <w:spacing w:after="0" w:line="240" w:lineRule="auto"/>
        <w:jc w:val="center"/>
        <w:rPr>
          <w:b/>
          <w:sz w:val="28"/>
          <w:szCs w:val="28"/>
        </w:rPr>
      </w:pPr>
      <w:r w:rsidRPr="00F20F71">
        <w:rPr>
          <w:b/>
          <w:sz w:val="28"/>
          <w:szCs w:val="28"/>
        </w:rPr>
        <w:t>(совместные)</w:t>
      </w:r>
    </w:p>
    <w:p w:rsidR="00F20F71" w:rsidRPr="00F20F71" w:rsidRDefault="00F20F71" w:rsidP="00F20F7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5580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2837"/>
        <w:gridCol w:w="1982"/>
        <w:gridCol w:w="1134"/>
        <w:gridCol w:w="2551"/>
        <w:gridCol w:w="1414"/>
      </w:tblGrid>
      <w:tr w:rsidR="00214399" w:rsidRPr="009F6E82" w:rsidTr="00E77C2F">
        <w:trPr>
          <w:trHeight w:val="803"/>
          <w:tblHeader/>
        </w:trPr>
        <w:tc>
          <w:tcPr>
            <w:tcW w:w="357" w:type="pct"/>
            <w:vAlign w:val="center"/>
          </w:tcPr>
          <w:p w:rsidR="00196A12" w:rsidRPr="009F6E82" w:rsidRDefault="00196A12" w:rsidP="001604F8">
            <w:pPr>
              <w:tabs>
                <w:tab w:val="left" w:pos="222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№ п</w:t>
            </w:r>
            <w:r w:rsidRPr="009F6E82">
              <w:rPr>
                <w:b/>
                <w:szCs w:val="24"/>
                <w:lang w:val="en-US"/>
              </w:rPr>
              <w:t>/</w:t>
            </w:r>
            <w:r w:rsidRPr="009F6E82">
              <w:rPr>
                <w:b/>
                <w:szCs w:val="24"/>
              </w:rPr>
              <w:t>п</w:t>
            </w:r>
          </w:p>
        </w:tc>
        <w:tc>
          <w:tcPr>
            <w:tcW w:w="1328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Название</w:t>
            </w:r>
          </w:p>
        </w:tc>
        <w:tc>
          <w:tcPr>
            <w:tcW w:w="928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531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Кол-во дн.</w:t>
            </w:r>
          </w:p>
        </w:tc>
        <w:tc>
          <w:tcPr>
            <w:tcW w:w="1194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Содержание</w:t>
            </w:r>
          </w:p>
        </w:tc>
        <w:tc>
          <w:tcPr>
            <w:tcW w:w="662" w:type="pct"/>
            <w:vAlign w:val="center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Участие</w:t>
            </w:r>
          </w:p>
        </w:tc>
      </w:tr>
      <w:tr w:rsidR="00214399" w:rsidRPr="00913FD2" w:rsidTr="00E77C2F">
        <w:tc>
          <w:tcPr>
            <w:tcW w:w="357" w:type="pct"/>
          </w:tcPr>
          <w:p w:rsidR="00196A12" w:rsidRPr="009F6E82" w:rsidRDefault="00196A12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Критерии и показатели эффективной модели методической поддержки непрерывного образования педагогов. </w:t>
            </w:r>
          </w:p>
        </w:tc>
        <w:tc>
          <w:tcPr>
            <w:tcW w:w="928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Методисты ММС, руководители РМО, ШМО учителей технологии, ОБЖ, физической культуры. </w:t>
            </w:r>
          </w:p>
        </w:tc>
        <w:tc>
          <w:tcPr>
            <w:tcW w:w="531" w:type="pct"/>
          </w:tcPr>
          <w:p w:rsidR="00196A12" w:rsidRPr="009F6E82" w:rsidRDefault="00196A12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</w:t>
            </w:r>
          </w:p>
        </w:tc>
        <w:tc>
          <w:tcPr>
            <w:tcW w:w="1194" w:type="pct"/>
          </w:tcPr>
          <w:p w:rsidR="00F37158" w:rsidRDefault="00F37158" w:rsidP="00F3715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Непрерывное образование</w:t>
            </w:r>
            <w:r w:rsidRPr="009F6E82">
              <w:rPr>
                <w:sz w:val="22"/>
              </w:rPr>
              <w:t xml:space="preserve"> педагогов</w:t>
            </w:r>
            <w:r>
              <w:rPr>
                <w:sz w:val="22"/>
              </w:rPr>
              <w:t>. Индивидуальный образовательный маршрут.</w:t>
            </w:r>
          </w:p>
          <w:p w:rsidR="00196A12" w:rsidRPr="009F6E82" w:rsidRDefault="00F37158" w:rsidP="00F3715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Организация  методической поддержки.  </w:t>
            </w:r>
          </w:p>
        </w:tc>
        <w:tc>
          <w:tcPr>
            <w:tcW w:w="662" w:type="pct"/>
          </w:tcPr>
          <w:p w:rsidR="00196A12" w:rsidRPr="009F6E82" w:rsidRDefault="00196A12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E77C2F">
        <w:tc>
          <w:tcPr>
            <w:tcW w:w="357" w:type="pct"/>
          </w:tcPr>
          <w:p w:rsidR="00C76119" w:rsidRPr="009F6E82" w:rsidRDefault="00C76119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Коммуникативное взаимодействие участников образовательного процесса с использованием Интернет-технологий.</w:t>
            </w:r>
          </w:p>
        </w:tc>
        <w:tc>
          <w:tcPr>
            <w:tcW w:w="928" w:type="pct"/>
          </w:tcPr>
          <w:p w:rsidR="00C76119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Методисты, руководители РМО, ШМО, </w:t>
            </w:r>
          </w:p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F6E82">
              <w:rPr>
                <w:sz w:val="22"/>
              </w:rPr>
              <w:t>чителя технологии, физической культуры, ОБЖ.</w:t>
            </w:r>
          </w:p>
        </w:tc>
        <w:tc>
          <w:tcPr>
            <w:tcW w:w="531" w:type="pct"/>
          </w:tcPr>
          <w:p w:rsidR="00C76119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1</w:t>
            </w:r>
          </w:p>
        </w:tc>
        <w:tc>
          <w:tcPr>
            <w:tcW w:w="1194" w:type="pct"/>
          </w:tcPr>
          <w:p w:rsidR="00C76119" w:rsidRDefault="00C76119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Коммуникативное взаимодействие участ</w:t>
            </w:r>
            <w:r>
              <w:rPr>
                <w:sz w:val="22"/>
              </w:rPr>
              <w:t>ников образовательного процесса.</w:t>
            </w:r>
          </w:p>
          <w:p w:rsidR="00C76119" w:rsidRDefault="00C76119" w:rsidP="009F6E8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Средства коммуникации.</w:t>
            </w:r>
          </w:p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62" w:type="pct"/>
          </w:tcPr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E77C2F">
        <w:tc>
          <w:tcPr>
            <w:tcW w:w="357" w:type="pct"/>
          </w:tcPr>
          <w:p w:rsidR="00C76119" w:rsidRPr="009F6E82" w:rsidRDefault="00C76119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C76119" w:rsidRPr="009F6E82" w:rsidRDefault="00C76119" w:rsidP="00214399">
            <w:pPr>
              <w:pStyle w:val="a6"/>
              <w:rPr>
                <w:sz w:val="24"/>
                <w:szCs w:val="24"/>
              </w:rPr>
            </w:pPr>
            <w:r w:rsidRPr="009F6E82">
              <w:rPr>
                <w:sz w:val="24"/>
                <w:szCs w:val="24"/>
              </w:rPr>
              <w:t>Организация исследовательской деятельности учащихся.</w:t>
            </w:r>
          </w:p>
        </w:tc>
        <w:tc>
          <w:tcPr>
            <w:tcW w:w="928" w:type="pct"/>
          </w:tcPr>
          <w:p w:rsidR="00C76119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Методисты, руководители РМО, ШМО, </w:t>
            </w:r>
          </w:p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F6E82">
              <w:rPr>
                <w:sz w:val="22"/>
              </w:rPr>
              <w:t>чителя технологии, физической культуры, ОБЖ.</w:t>
            </w:r>
          </w:p>
        </w:tc>
        <w:tc>
          <w:tcPr>
            <w:tcW w:w="531" w:type="pct"/>
          </w:tcPr>
          <w:p w:rsidR="00C76119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 (2)</w:t>
            </w:r>
          </w:p>
          <w:p w:rsidR="00C76119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</w:p>
          <w:p w:rsidR="00C76119" w:rsidRPr="009F6E82" w:rsidRDefault="00C76119" w:rsidP="00C7611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94" w:type="pct"/>
          </w:tcPr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Исследовательское поведение как неотъемлемая характеристика личности. Упражнения на развитие исследовательского мышления. Организация игр – исследований для школьников.</w:t>
            </w:r>
          </w:p>
        </w:tc>
        <w:tc>
          <w:tcPr>
            <w:tcW w:w="662" w:type="pct"/>
          </w:tcPr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E77C2F">
        <w:tc>
          <w:tcPr>
            <w:tcW w:w="357" w:type="pct"/>
          </w:tcPr>
          <w:p w:rsidR="00C76119" w:rsidRPr="009F6E82" w:rsidRDefault="00C76119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C76119" w:rsidRPr="009F6E82" w:rsidRDefault="00C76119" w:rsidP="00214399">
            <w:pPr>
              <w:pStyle w:val="a6"/>
              <w:rPr>
                <w:sz w:val="24"/>
                <w:szCs w:val="24"/>
              </w:rPr>
            </w:pPr>
            <w:r w:rsidRPr="009F6E82">
              <w:rPr>
                <w:sz w:val="24"/>
                <w:szCs w:val="24"/>
              </w:rPr>
              <w:t xml:space="preserve">Социальные проекты как средство развития социальной компетентности  участников образовательного процесса </w:t>
            </w:r>
          </w:p>
        </w:tc>
        <w:tc>
          <w:tcPr>
            <w:tcW w:w="928" w:type="pct"/>
          </w:tcPr>
          <w:p w:rsidR="00C76119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Методисты, руководители РМО, ШМО, </w:t>
            </w:r>
          </w:p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F6E82">
              <w:rPr>
                <w:sz w:val="22"/>
              </w:rPr>
              <w:t>чителя технологии, физической культуры, ОБЖ.</w:t>
            </w:r>
          </w:p>
        </w:tc>
        <w:tc>
          <w:tcPr>
            <w:tcW w:w="531" w:type="pct"/>
          </w:tcPr>
          <w:p w:rsidR="00C76119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 w:rsidRPr="009F6E82">
              <w:rPr>
                <w:sz w:val="22"/>
              </w:rPr>
              <w:t>2</w:t>
            </w:r>
          </w:p>
        </w:tc>
        <w:tc>
          <w:tcPr>
            <w:tcW w:w="1194" w:type="pct"/>
          </w:tcPr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Социальные потребности личности и общества. Социальная компетентность личности. Социальное проектирование в образовательном процессе. Социальное взаимодействие участников образовательного процесса.</w:t>
            </w:r>
          </w:p>
        </w:tc>
        <w:tc>
          <w:tcPr>
            <w:tcW w:w="662" w:type="pct"/>
          </w:tcPr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E77C2F">
        <w:tc>
          <w:tcPr>
            <w:tcW w:w="357" w:type="pct"/>
          </w:tcPr>
          <w:p w:rsidR="00C76119" w:rsidRPr="009F6E82" w:rsidRDefault="00C76119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C76119" w:rsidRPr="001604F8" w:rsidRDefault="00C76119" w:rsidP="00214399">
            <w:pPr>
              <w:pStyle w:val="a6"/>
              <w:rPr>
                <w:sz w:val="22"/>
                <w:szCs w:val="22"/>
              </w:rPr>
            </w:pPr>
            <w:r w:rsidRPr="001604F8">
              <w:rPr>
                <w:sz w:val="22"/>
                <w:szCs w:val="22"/>
              </w:rPr>
              <w:t>Оценка качества и эффективности  деятельности учителя физической культуры, технологии и ОБЖ в условиях новой системы оплаты труда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28" w:type="pct"/>
          </w:tcPr>
          <w:p w:rsidR="00C76119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Методисты, руководители РМО, ШМО, </w:t>
            </w:r>
          </w:p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F6E82">
              <w:rPr>
                <w:sz w:val="22"/>
              </w:rPr>
              <w:t>чителя технологии, физической культуры, ОБЖ.</w:t>
            </w:r>
          </w:p>
        </w:tc>
        <w:tc>
          <w:tcPr>
            <w:tcW w:w="531" w:type="pct"/>
          </w:tcPr>
          <w:p w:rsidR="00C76119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94" w:type="pct"/>
          </w:tcPr>
          <w:p w:rsidR="00C76119" w:rsidRPr="00124F06" w:rsidRDefault="00C76119" w:rsidP="00124F06">
            <w:pPr>
              <w:spacing w:after="0" w:line="240" w:lineRule="auto"/>
              <w:rPr>
                <w:sz w:val="22"/>
              </w:rPr>
            </w:pPr>
            <w:r w:rsidRPr="00124F06">
              <w:rPr>
                <w:sz w:val="22"/>
              </w:rPr>
              <w:t xml:space="preserve">Современные подходы к оценке эффективности деятельности </w:t>
            </w:r>
            <w:r w:rsidRPr="001604F8">
              <w:rPr>
                <w:sz w:val="22"/>
              </w:rPr>
              <w:t>учителя физической культуры, технологии и ОБЖ</w:t>
            </w:r>
            <w:r>
              <w:rPr>
                <w:sz w:val="22"/>
              </w:rPr>
              <w:t>.</w:t>
            </w:r>
            <w:r w:rsidRPr="001604F8">
              <w:rPr>
                <w:sz w:val="22"/>
              </w:rPr>
              <w:t xml:space="preserve"> </w:t>
            </w:r>
          </w:p>
        </w:tc>
        <w:tc>
          <w:tcPr>
            <w:tcW w:w="662" w:type="pct"/>
          </w:tcPr>
          <w:p w:rsidR="00C76119" w:rsidRPr="009F6E82" w:rsidRDefault="00C76119" w:rsidP="001604F8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E77C2F">
        <w:trPr>
          <w:trHeight w:val="3292"/>
        </w:trPr>
        <w:tc>
          <w:tcPr>
            <w:tcW w:w="357" w:type="pct"/>
          </w:tcPr>
          <w:p w:rsidR="00C76119" w:rsidRPr="009F6E82" w:rsidRDefault="00C76119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C76119" w:rsidRPr="001604F8" w:rsidRDefault="00C76119" w:rsidP="00214399">
            <w:pPr>
              <w:pStyle w:val="a6"/>
              <w:rPr>
                <w:sz w:val="22"/>
                <w:szCs w:val="22"/>
              </w:rPr>
            </w:pPr>
            <w:r w:rsidRPr="001604F8">
              <w:rPr>
                <w:sz w:val="22"/>
                <w:szCs w:val="22"/>
              </w:rPr>
              <w:t>Организация здоровьесберегающего образовательного пространства средствами предметов физическая культура, технология, ОБЖ</w:t>
            </w:r>
          </w:p>
        </w:tc>
        <w:tc>
          <w:tcPr>
            <w:tcW w:w="928" w:type="pct"/>
          </w:tcPr>
          <w:p w:rsidR="00C76119" w:rsidRPr="009F6E82" w:rsidRDefault="00C76119" w:rsidP="001604F8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Учителя технологии, физической культуры, ОБЖ.</w:t>
            </w:r>
          </w:p>
        </w:tc>
        <w:tc>
          <w:tcPr>
            <w:tcW w:w="531" w:type="pct"/>
          </w:tcPr>
          <w:p w:rsidR="00C76119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94" w:type="pct"/>
          </w:tcPr>
          <w:p w:rsidR="00C76119" w:rsidRPr="00E77C2F" w:rsidRDefault="00C76119" w:rsidP="00B77455">
            <w:pPr>
              <w:tabs>
                <w:tab w:val="left" w:pos="720"/>
              </w:tabs>
              <w:spacing w:line="240" w:lineRule="auto"/>
              <w:jc w:val="both"/>
              <w:rPr>
                <w:sz w:val="22"/>
              </w:rPr>
            </w:pPr>
            <w:r w:rsidRPr="00E77C2F">
              <w:rPr>
                <w:sz w:val="22"/>
              </w:rPr>
              <w:t>Особенности реализации здоровьесберегающих технологий в ОУ на современном этапе модернизации образования; механизмы реализации и оценки эффективности ЗОТ в учебном и воспитательном процессе ОУ.</w:t>
            </w:r>
          </w:p>
        </w:tc>
        <w:tc>
          <w:tcPr>
            <w:tcW w:w="662" w:type="pct"/>
          </w:tcPr>
          <w:p w:rsidR="00C76119" w:rsidRPr="009F6E82" w:rsidRDefault="00C76119" w:rsidP="001604F8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E77C2F">
        <w:tc>
          <w:tcPr>
            <w:tcW w:w="357" w:type="pct"/>
          </w:tcPr>
          <w:p w:rsidR="00C76119" w:rsidRPr="009F6E82" w:rsidRDefault="00C76119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C76119" w:rsidRPr="00B77455" w:rsidRDefault="00C76119" w:rsidP="004675E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т</w:t>
            </w:r>
            <w:r w:rsidRPr="00B77455">
              <w:rPr>
                <w:sz w:val="22"/>
                <w:szCs w:val="22"/>
              </w:rPr>
              <w:t>ребования к портфолио учителя</w:t>
            </w:r>
            <w:r>
              <w:rPr>
                <w:sz w:val="22"/>
                <w:szCs w:val="22"/>
              </w:rPr>
              <w:t>.</w:t>
            </w:r>
            <w:r w:rsidRPr="00B77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8" w:type="pct"/>
          </w:tcPr>
          <w:p w:rsidR="00C76119" w:rsidRDefault="00C76119" w:rsidP="00B7745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Методисты, руководители РМО, ШМО, </w:t>
            </w:r>
          </w:p>
          <w:p w:rsidR="00C76119" w:rsidRPr="009F6E82" w:rsidRDefault="00C76119" w:rsidP="00B7745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F6E82">
              <w:rPr>
                <w:sz w:val="22"/>
              </w:rPr>
              <w:t>чителя технологии, физической культуры, ОБЖ.</w:t>
            </w:r>
          </w:p>
        </w:tc>
        <w:tc>
          <w:tcPr>
            <w:tcW w:w="531" w:type="pct"/>
          </w:tcPr>
          <w:p w:rsidR="00C76119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94" w:type="pct"/>
          </w:tcPr>
          <w:p w:rsidR="00C76119" w:rsidRPr="009F6E82" w:rsidRDefault="00C76119" w:rsidP="009F6E8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Критерии оценивания деятельности учителя. Оформление подтверждающих документов. Способы  и средства организации урочной и внеурочной деятельности учащихся  (конкурсы, выставки, ярмарки, соревнования, олимпиады и т.д.)</w:t>
            </w:r>
          </w:p>
        </w:tc>
        <w:tc>
          <w:tcPr>
            <w:tcW w:w="662" w:type="pct"/>
          </w:tcPr>
          <w:p w:rsidR="00C76119" w:rsidRPr="009F6E82" w:rsidRDefault="00C76119" w:rsidP="00B77455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  <w:tr w:rsidR="00C76119" w:rsidRPr="00913FD2" w:rsidTr="00E77C2F">
        <w:tc>
          <w:tcPr>
            <w:tcW w:w="357" w:type="pct"/>
          </w:tcPr>
          <w:p w:rsidR="00C76119" w:rsidRPr="009F6E82" w:rsidRDefault="00C76119" w:rsidP="001604F8">
            <w:pPr>
              <w:numPr>
                <w:ilvl w:val="0"/>
                <w:numId w:val="23"/>
              </w:numPr>
              <w:tabs>
                <w:tab w:val="left" w:pos="222"/>
              </w:tabs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28" w:type="pct"/>
          </w:tcPr>
          <w:p w:rsidR="00C76119" w:rsidRPr="001604F8" w:rsidRDefault="00C76119" w:rsidP="0021439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программа учителя физической культуры, технологии, ОБЖ.</w:t>
            </w:r>
          </w:p>
        </w:tc>
        <w:tc>
          <w:tcPr>
            <w:tcW w:w="928" w:type="pct"/>
          </w:tcPr>
          <w:p w:rsidR="00C76119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Методисты, руководители РМО, ШМО, </w:t>
            </w:r>
          </w:p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F6E82">
              <w:rPr>
                <w:sz w:val="22"/>
              </w:rPr>
              <w:t>чителя технологии, физической культуры, ОБЖ.</w:t>
            </w:r>
          </w:p>
        </w:tc>
        <w:tc>
          <w:tcPr>
            <w:tcW w:w="531" w:type="pct"/>
          </w:tcPr>
          <w:p w:rsidR="00C76119" w:rsidRPr="009F6E82" w:rsidRDefault="00C76119" w:rsidP="009F6E8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94" w:type="pct"/>
          </w:tcPr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Теоретические основы и нормативная база, необходимые для составления рабочей программы.</w:t>
            </w:r>
          </w:p>
          <w:p w:rsidR="00C76119" w:rsidRPr="009F6E82" w:rsidRDefault="00C76119" w:rsidP="004675E5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 xml:space="preserve">Практикум по </w:t>
            </w:r>
            <w:r>
              <w:rPr>
                <w:sz w:val="22"/>
              </w:rPr>
              <w:t xml:space="preserve">разработке учителем рабочей программы. </w:t>
            </w:r>
          </w:p>
        </w:tc>
        <w:tc>
          <w:tcPr>
            <w:tcW w:w="662" w:type="pct"/>
          </w:tcPr>
          <w:p w:rsidR="00C76119" w:rsidRPr="009F6E82" w:rsidRDefault="00C76119" w:rsidP="00F20F71">
            <w:pPr>
              <w:spacing w:after="0" w:line="240" w:lineRule="auto"/>
              <w:rPr>
                <w:sz w:val="22"/>
              </w:rPr>
            </w:pPr>
            <w:r w:rsidRPr="009F6E82">
              <w:rPr>
                <w:sz w:val="22"/>
              </w:rPr>
              <w:t>По заявке, на базе районов (хозрасчет).</w:t>
            </w:r>
          </w:p>
        </w:tc>
      </w:tr>
    </w:tbl>
    <w:p w:rsidR="004600D9" w:rsidRDefault="004600D9" w:rsidP="004600D9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r w:rsidRPr="004600D9">
        <w:rPr>
          <w:b/>
          <w:color w:val="0000FF"/>
          <w:sz w:val="28"/>
          <w:szCs w:val="28"/>
        </w:rPr>
        <w:t>Физи</w:t>
      </w:r>
      <w:r>
        <w:rPr>
          <w:b/>
          <w:color w:val="0000FF"/>
          <w:sz w:val="28"/>
          <w:szCs w:val="28"/>
        </w:rPr>
        <w:t>ка, химия, биология, экология</w:t>
      </w:r>
    </w:p>
    <w:p w:rsidR="004600D9" w:rsidRDefault="004600D9" w:rsidP="004600D9">
      <w:pPr>
        <w:spacing w:after="0" w:line="240" w:lineRule="auto"/>
        <w:jc w:val="center"/>
        <w:rPr>
          <w:b/>
          <w:color w:val="0000FF"/>
          <w:sz w:val="28"/>
          <w:szCs w:val="28"/>
        </w:rPr>
      </w:pPr>
    </w:p>
    <w:p w:rsidR="00214399" w:rsidRPr="00AE521E" w:rsidRDefault="00214399" w:rsidP="00214399">
      <w:pPr>
        <w:pStyle w:val="a5"/>
        <w:numPr>
          <w:ilvl w:val="0"/>
          <w:numId w:val="20"/>
        </w:numPr>
        <w:tabs>
          <w:tab w:val="left" w:pos="284"/>
          <w:tab w:val="left" w:pos="8040"/>
        </w:tabs>
        <w:spacing w:after="0" w:line="240" w:lineRule="auto"/>
        <w:ind w:left="0" w:hanging="11"/>
        <w:rPr>
          <w:rFonts w:ascii="Times New Roman" w:hAnsi="Times New Roman"/>
          <w:b/>
          <w:sz w:val="28"/>
          <w:szCs w:val="28"/>
        </w:rPr>
      </w:pPr>
      <w:r w:rsidRPr="00AE521E">
        <w:rPr>
          <w:rFonts w:ascii="Times New Roman" w:hAnsi="Times New Roman"/>
          <w:b/>
          <w:sz w:val="28"/>
          <w:szCs w:val="28"/>
        </w:rPr>
        <w:t xml:space="preserve">Курсовая подготовка учителей </w:t>
      </w:r>
    </w:p>
    <w:p w:rsidR="00214399" w:rsidRDefault="00214399" w:rsidP="00214399">
      <w:pPr>
        <w:tabs>
          <w:tab w:val="left" w:pos="8040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5356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815"/>
        <w:gridCol w:w="2547"/>
        <w:gridCol w:w="1275"/>
      </w:tblGrid>
      <w:tr w:rsidR="00214399" w:rsidRPr="009F6E82" w:rsidTr="008660A4">
        <w:trPr>
          <w:trHeight w:val="803"/>
          <w:tblHeader/>
        </w:trPr>
        <w:tc>
          <w:tcPr>
            <w:tcW w:w="300" w:type="pct"/>
            <w:vAlign w:val="center"/>
          </w:tcPr>
          <w:p w:rsidR="00214399" w:rsidRPr="00E04F1D" w:rsidRDefault="00214399" w:rsidP="0021439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№</w:t>
            </w:r>
            <w:r w:rsidR="00E04F1D">
              <w:rPr>
                <w:b/>
                <w:szCs w:val="24"/>
              </w:rPr>
              <w:t xml:space="preserve"> п</w:t>
            </w:r>
            <w:r w:rsidR="00E04F1D">
              <w:rPr>
                <w:b/>
                <w:szCs w:val="24"/>
                <w:lang w:val="en-US"/>
              </w:rPr>
              <w:t>/</w:t>
            </w:r>
            <w:r w:rsidR="00E04F1D">
              <w:rPr>
                <w:b/>
                <w:szCs w:val="24"/>
              </w:rPr>
              <w:t>п</w:t>
            </w:r>
          </w:p>
        </w:tc>
        <w:tc>
          <w:tcPr>
            <w:tcW w:w="2836" w:type="pct"/>
            <w:vAlign w:val="center"/>
          </w:tcPr>
          <w:p w:rsidR="00214399" w:rsidRPr="009F6E82" w:rsidRDefault="00214399" w:rsidP="0021439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Название</w:t>
            </w:r>
          </w:p>
        </w:tc>
        <w:tc>
          <w:tcPr>
            <w:tcW w:w="1242" w:type="pct"/>
            <w:vAlign w:val="center"/>
          </w:tcPr>
          <w:p w:rsidR="00214399" w:rsidRPr="009F6E82" w:rsidRDefault="00214399" w:rsidP="0021439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623" w:type="pct"/>
            <w:vAlign w:val="center"/>
          </w:tcPr>
          <w:p w:rsidR="00214399" w:rsidRPr="009F6E82" w:rsidRDefault="00214399" w:rsidP="0021439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6E82">
              <w:rPr>
                <w:b/>
                <w:szCs w:val="24"/>
              </w:rPr>
              <w:t>Кол-во часов</w:t>
            </w:r>
          </w:p>
        </w:tc>
      </w:tr>
      <w:tr w:rsidR="00214399" w:rsidRPr="009F6E82" w:rsidTr="008660A4">
        <w:tc>
          <w:tcPr>
            <w:tcW w:w="300" w:type="pct"/>
          </w:tcPr>
          <w:p w:rsidR="00214399" w:rsidRPr="009F6E82" w:rsidRDefault="00214399" w:rsidP="00E04F1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214399" w:rsidRPr="009F6E82" w:rsidRDefault="00E04F1D" w:rsidP="002143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«Теория</w:t>
            </w:r>
            <w:r w:rsidR="00214399" w:rsidRPr="009F6E82">
              <w:rPr>
                <w:sz w:val="28"/>
                <w:szCs w:val="28"/>
              </w:rPr>
              <w:t xml:space="preserve"> и методика преподавани</w:t>
            </w:r>
            <w:r>
              <w:rPr>
                <w:sz w:val="28"/>
                <w:szCs w:val="28"/>
              </w:rPr>
              <w:t>я физики</w:t>
            </w:r>
            <w:r w:rsidR="00214399" w:rsidRPr="009F6E82">
              <w:rPr>
                <w:sz w:val="28"/>
                <w:szCs w:val="28"/>
              </w:rPr>
              <w:t>».</w:t>
            </w:r>
          </w:p>
        </w:tc>
        <w:tc>
          <w:tcPr>
            <w:tcW w:w="1242" w:type="pct"/>
          </w:tcPr>
          <w:p w:rsidR="00214399" w:rsidRPr="009F6E82" w:rsidRDefault="00214399" w:rsidP="00214399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>учителя физи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23" w:type="pct"/>
          </w:tcPr>
          <w:p w:rsidR="00214399" w:rsidRPr="00E04F1D" w:rsidRDefault="00E04F1D" w:rsidP="002143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4F1D">
              <w:rPr>
                <w:sz w:val="28"/>
                <w:szCs w:val="28"/>
              </w:rPr>
              <w:t>80</w:t>
            </w:r>
            <w:r w:rsidR="00214399" w:rsidRPr="00E04F1D">
              <w:rPr>
                <w:sz w:val="28"/>
                <w:szCs w:val="28"/>
              </w:rPr>
              <w:t xml:space="preserve"> ч.</w:t>
            </w:r>
          </w:p>
        </w:tc>
      </w:tr>
      <w:tr w:rsidR="00DC5C71" w:rsidRPr="009F6E82" w:rsidTr="008660A4">
        <w:tc>
          <w:tcPr>
            <w:tcW w:w="300" w:type="pct"/>
          </w:tcPr>
          <w:p w:rsidR="00DC5C71" w:rsidRPr="009F6E82" w:rsidRDefault="00DC5C71" w:rsidP="00E04F1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DC5C71" w:rsidRPr="009F6E82" w:rsidRDefault="00DC5C71" w:rsidP="00F20F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«Теория</w:t>
            </w:r>
            <w:r w:rsidRPr="009F6E82">
              <w:rPr>
                <w:sz w:val="28"/>
                <w:szCs w:val="28"/>
              </w:rPr>
              <w:t xml:space="preserve"> и методика преподавани</w:t>
            </w:r>
            <w:r>
              <w:rPr>
                <w:sz w:val="28"/>
                <w:szCs w:val="28"/>
              </w:rPr>
              <w:t>я экологии</w:t>
            </w:r>
            <w:r w:rsidRPr="009F6E82">
              <w:rPr>
                <w:sz w:val="28"/>
                <w:szCs w:val="28"/>
              </w:rPr>
              <w:t>».</w:t>
            </w:r>
          </w:p>
        </w:tc>
        <w:tc>
          <w:tcPr>
            <w:tcW w:w="1242" w:type="pct"/>
          </w:tcPr>
          <w:p w:rsidR="00DC5C71" w:rsidRPr="009F6E82" w:rsidRDefault="00DC5C71" w:rsidP="00214399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экологии</w:t>
            </w:r>
          </w:p>
        </w:tc>
        <w:tc>
          <w:tcPr>
            <w:tcW w:w="623" w:type="pct"/>
          </w:tcPr>
          <w:p w:rsidR="00DC5C71" w:rsidRPr="00DC5C71" w:rsidRDefault="00DC5C71" w:rsidP="002143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5C71">
              <w:rPr>
                <w:sz w:val="28"/>
                <w:szCs w:val="28"/>
              </w:rPr>
              <w:t>80 ч.</w:t>
            </w:r>
          </w:p>
        </w:tc>
      </w:tr>
      <w:tr w:rsidR="00DC5C71" w:rsidRPr="009F6E82" w:rsidTr="008660A4">
        <w:tc>
          <w:tcPr>
            <w:tcW w:w="300" w:type="pct"/>
          </w:tcPr>
          <w:p w:rsidR="00DC5C71" w:rsidRPr="009F6E82" w:rsidRDefault="00DC5C71" w:rsidP="00E04F1D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DC5C71" w:rsidRPr="009F6E82" w:rsidRDefault="00DC5C71" w:rsidP="00F20F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«Теория</w:t>
            </w:r>
            <w:r w:rsidRPr="009F6E82">
              <w:rPr>
                <w:sz w:val="28"/>
                <w:szCs w:val="28"/>
              </w:rPr>
              <w:t xml:space="preserve"> и методика преподавани</w:t>
            </w:r>
            <w:r>
              <w:rPr>
                <w:sz w:val="28"/>
                <w:szCs w:val="28"/>
              </w:rPr>
              <w:t>я химии, биологии, экологии</w:t>
            </w:r>
            <w:r w:rsidRPr="009F6E82">
              <w:rPr>
                <w:sz w:val="28"/>
                <w:szCs w:val="28"/>
              </w:rPr>
              <w:t>».</w:t>
            </w:r>
          </w:p>
        </w:tc>
        <w:tc>
          <w:tcPr>
            <w:tcW w:w="1242" w:type="pct"/>
          </w:tcPr>
          <w:p w:rsidR="00DC5C71" w:rsidRPr="009F6E82" w:rsidRDefault="00DC5C71" w:rsidP="00214399">
            <w:pPr>
              <w:spacing w:after="0" w:line="240" w:lineRule="auto"/>
              <w:rPr>
                <w:sz w:val="28"/>
                <w:szCs w:val="28"/>
              </w:rPr>
            </w:pPr>
            <w:r w:rsidRPr="009F6E82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химии, биологии, экологии</w:t>
            </w:r>
          </w:p>
        </w:tc>
        <w:tc>
          <w:tcPr>
            <w:tcW w:w="623" w:type="pct"/>
          </w:tcPr>
          <w:p w:rsidR="00DC5C71" w:rsidRPr="00DC5C71" w:rsidRDefault="00DC5C71" w:rsidP="002143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5C71">
              <w:rPr>
                <w:sz w:val="28"/>
                <w:szCs w:val="28"/>
              </w:rPr>
              <w:t>144 ч.</w:t>
            </w:r>
          </w:p>
        </w:tc>
      </w:tr>
      <w:tr w:rsidR="004B62A0" w:rsidRPr="009F6E82" w:rsidTr="008660A4">
        <w:tc>
          <w:tcPr>
            <w:tcW w:w="300" w:type="pct"/>
          </w:tcPr>
          <w:p w:rsidR="004B62A0" w:rsidRPr="009F6E82" w:rsidRDefault="004B62A0" w:rsidP="00E04F1D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4B62A0" w:rsidRPr="004B7E23" w:rsidRDefault="004B62A0" w:rsidP="004B62A0">
            <w:pPr>
              <w:pStyle w:val="aa"/>
              <w:jc w:val="both"/>
              <w:rPr>
                <w:szCs w:val="28"/>
              </w:rPr>
            </w:pPr>
            <w:r w:rsidRPr="004B7E23">
              <w:rPr>
                <w:szCs w:val="28"/>
              </w:rPr>
              <w:t>«Теория и методика препода</w:t>
            </w:r>
            <w:r>
              <w:rPr>
                <w:szCs w:val="28"/>
              </w:rPr>
              <w:t>вания химии»</w:t>
            </w:r>
          </w:p>
          <w:p w:rsidR="004B62A0" w:rsidRDefault="004B62A0" w:rsidP="00F20F7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pct"/>
          </w:tcPr>
          <w:p w:rsidR="004B62A0" w:rsidRPr="009F6E82" w:rsidRDefault="004B62A0" w:rsidP="002143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химии</w:t>
            </w:r>
          </w:p>
        </w:tc>
        <w:tc>
          <w:tcPr>
            <w:tcW w:w="623" w:type="pct"/>
          </w:tcPr>
          <w:p w:rsidR="004B62A0" w:rsidRPr="00DC5C71" w:rsidRDefault="004B62A0" w:rsidP="002143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ч.</w:t>
            </w:r>
          </w:p>
        </w:tc>
      </w:tr>
      <w:tr w:rsidR="004B62A0" w:rsidRPr="004B62A0" w:rsidTr="008660A4">
        <w:tc>
          <w:tcPr>
            <w:tcW w:w="300" w:type="pct"/>
          </w:tcPr>
          <w:p w:rsidR="004B62A0" w:rsidRPr="009F6E82" w:rsidRDefault="004B62A0" w:rsidP="00E04F1D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4B62A0" w:rsidRPr="004B62A0" w:rsidRDefault="004B62A0" w:rsidP="004B62A0">
            <w:pPr>
              <w:pStyle w:val="aa"/>
              <w:jc w:val="both"/>
              <w:rPr>
                <w:szCs w:val="28"/>
              </w:rPr>
            </w:pPr>
            <w:r w:rsidRPr="004B62A0">
              <w:rPr>
                <w:szCs w:val="28"/>
              </w:rPr>
              <w:t>«Теория и методика преподавания химии и биологии».</w:t>
            </w:r>
          </w:p>
        </w:tc>
        <w:tc>
          <w:tcPr>
            <w:tcW w:w="1242" w:type="pct"/>
          </w:tcPr>
          <w:p w:rsidR="004B62A0" w:rsidRPr="004B62A0" w:rsidRDefault="004B62A0" w:rsidP="00F20F71">
            <w:pPr>
              <w:spacing w:after="0" w:line="240" w:lineRule="auto"/>
              <w:rPr>
                <w:sz w:val="28"/>
                <w:szCs w:val="28"/>
              </w:rPr>
            </w:pPr>
            <w:r w:rsidRPr="004B62A0">
              <w:rPr>
                <w:sz w:val="28"/>
                <w:szCs w:val="28"/>
              </w:rPr>
              <w:t>учителя химии, биологии</w:t>
            </w:r>
          </w:p>
        </w:tc>
        <w:tc>
          <w:tcPr>
            <w:tcW w:w="623" w:type="pct"/>
          </w:tcPr>
          <w:p w:rsidR="004B62A0" w:rsidRPr="004B62A0" w:rsidRDefault="004B62A0" w:rsidP="002143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62A0">
              <w:rPr>
                <w:sz w:val="28"/>
                <w:szCs w:val="28"/>
              </w:rPr>
              <w:t>80 ч.</w:t>
            </w:r>
          </w:p>
        </w:tc>
      </w:tr>
      <w:tr w:rsidR="004B62A0" w:rsidRPr="009F6E82" w:rsidTr="008660A4">
        <w:tc>
          <w:tcPr>
            <w:tcW w:w="300" w:type="pct"/>
          </w:tcPr>
          <w:p w:rsidR="004B62A0" w:rsidRPr="004B62A0" w:rsidRDefault="004B62A0" w:rsidP="00E04F1D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4B62A0" w:rsidRPr="004B62A0" w:rsidRDefault="004B62A0" w:rsidP="004B62A0">
            <w:pPr>
              <w:pStyle w:val="aa"/>
              <w:jc w:val="both"/>
              <w:rPr>
                <w:szCs w:val="28"/>
              </w:rPr>
            </w:pPr>
            <w:r w:rsidRPr="004B62A0">
              <w:rPr>
                <w:szCs w:val="28"/>
              </w:rPr>
              <w:t>«Теория и методика преподавания химии» (с использованием дистанционных образовательных технологий)</w:t>
            </w:r>
          </w:p>
        </w:tc>
        <w:tc>
          <w:tcPr>
            <w:tcW w:w="1242" w:type="pct"/>
          </w:tcPr>
          <w:p w:rsidR="004B62A0" w:rsidRPr="004B62A0" w:rsidRDefault="004B62A0" w:rsidP="00F20F71">
            <w:pPr>
              <w:spacing w:after="0" w:line="240" w:lineRule="auto"/>
              <w:rPr>
                <w:sz w:val="28"/>
                <w:szCs w:val="28"/>
              </w:rPr>
            </w:pPr>
            <w:r w:rsidRPr="004B62A0">
              <w:rPr>
                <w:sz w:val="28"/>
                <w:szCs w:val="28"/>
              </w:rPr>
              <w:t>учителя химии</w:t>
            </w:r>
          </w:p>
        </w:tc>
        <w:tc>
          <w:tcPr>
            <w:tcW w:w="623" w:type="pct"/>
          </w:tcPr>
          <w:p w:rsidR="004B62A0" w:rsidRDefault="004B62A0" w:rsidP="002143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62A0">
              <w:rPr>
                <w:sz w:val="28"/>
                <w:szCs w:val="28"/>
              </w:rPr>
              <w:t>80 ч.</w:t>
            </w:r>
          </w:p>
        </w:tc>
      </w:tr>
      <w:tr w:rsidR="008C06FA" w:rsidRPr="009F6E82" w:rsidTr="008660A4">
        <w:tc>
          <w:tcPr>
            <w:tcW w:w="300" w:type="pct"/>
          </w:tcPr>
          <w:p w:rsidR="008C06FA" w:rsidRPr="004B62A0" w:rsidRDefault="008C06FA" w:rsidP="00E04F1D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8C06FA" w:rsidRPr="008C06FA" w:rsidRDefault="008C06FA" w:rsidP="004B62A0">
            <w:pPr>
              <w:pStyle w:val="aa"/>
              <w:jc w:val="both"/>
              <w:rPr>
                <w:szCs w:val="28"/>
              </w:rPr>
            </w:pPr>
            <w:r w:rsidRPr="008C06FA">
              <w:rPr>
                <w:szCs w:val="28"/>
              </w:rPr>
              <w:t>«Теория и методика преподавания биологии»</w:t>
            </w:r>
          </w:p>
        </w:tc>
        <w:tc>
          <w:tcPr>
            <w:tcW w:w="1242" w:type="pct"/>
          </w:tcPr>
          <w:p w:rsidR="008C06FA" w:rsidRPr="008C06FA" w:rsidRDefault="008C06FA" w:rsidP="00F20F71">
            <w:pPr>
              <w:spacing w:after="0" w:line="240" w:lineRule="auto"/>
              <w:rPr>
                <w:sz w:val="28"/>
                <w:szCs w:val="28"/>
              </w:rPr>
            </w:pPr>
            <w:r w:rsidRPr="008C06FA">
              <w:rPr>
                <w:sz w:val="28"/>
                <w:szCs w:val="28"/>
              </w:rPr>
              <w:t>учителя  биологии</w:t>
            </w:r>
          </w:p>
        </w:tc>
        <w:tc>
          <w:tcPr>
            <w:tcW w:w="623" w:type="pct"/>
          </w:tcPr>
          <w:p w:rsidR="008C06FA" w:rsidRPr="004B62A0" w:rsidRDefault="008C06FA" w:rsidP="00F20F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6FA">
              <w:rPr>
                <w:sz w:val="28"/>
                <w:szCs w:val="28"/>
              </w:rPr>
              <w:t>80 ч.</w:t>
            </w:r>
          </w:p>
        </w:tc>
      </w:tr>
      <w:tr w:rsidR="00F20F71" w:rsidRPr="009F6E82" w:rsidTr="008660A4">
        <w:tc>
          <w:tcPr>
            <w:tcW w:w="300" w:type="pct"/>
          </w:tcPr>
          <w:p w:rsidR="00F20F71" w:rsidRPr="004B62A0" w:rsidRDefault="00F20F71" w:rsidP="00E04F1D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6" w:type="pct"/>
          </w:tcPr>
          <w:p w:rsidR="00F20F71" w:rsidRPr="00F20F71" w:rsidRDefault="00F20F71" w:rsidP="004B62A0">
            <w:pPr>
              <w:pStyle w:val="aa"/>
              <w:jc w:val="both"/>
              <w:rPr>
                <w:szCs w:val="28"/>
              </w:rPr>
            </w:pPr>
            <w:r w:rsidRPr="00F20F71">
              <w:rPr>
                <w:szCs w:val="28"/>
              </w:rPr>
              <w:t>«Теория и методика преподавания биологии» (с использованием дистанционных образовательных технологий)</w:t>
            </w:r>
          </w:p>
        </w:tc>
        <w:tc>
          <w:tcPr>
            <w:tcW w:w="1242" w:type="pct"/>
          </w:tcPr>
          <w:p w:rsidR="00F20F71" w:rsidRPr="00F20F71" w:rsidRDefault="00F20F71" w:rsidP="00F20F71">
            <w:pPr>
              <w:spacing w:after="0" w:line="240" w:lineRule="auto"/>
              <w:rPr>
                <w:sz w:val="28"/>
                <w:szCs w:val="28"/>
              </w:rPr>
            </w:pPr>
            <w:r w:rsidRPr="00F20F71">
              <w:rPr>
                <w:sz w:val="28"/>
                <w:szCs w:val="28"/>
              </w:rPr>
              <w:t>учителя  биологии</w:t>
            </w:r>
          </w:p>
        </w:tc>
        <w:tc>
          <w:tcPr>
            <w:tcW w:w="623" w:type="pct"/>
          </w:tcPr>
          <w:p w:rsidR="00F20F71" w:rsidRPr="004B62A0" w:rsidRDefault="00F20F71" w:rsidP="00F20F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0F71">
              <w:rPr>
                <w:sz w:val="28"/>
                <w:szCs w:val="28"/>
              </w:rPr>
              <w:t>80 ч.</w:t>
            </w:r>
          </w:p>
        </w:tc>
      </w:tr>
    </w:tbl>
    <w:p w:rsidR="00F20F71" w:rsidRDefault="00F20F71" w:rsidP="008660A4">
      <w:pPr>
        <w:spacing w:after="0" w:line="240" w:lineRule="auto"/>
        <w:rPr>
          <w:b/>
          <w:sz w:val="28"/>
          <w:szCs w:val="28"/>
        </w:rPr>
      </w:pPr>
    </w:p>
    <w:p w:rsidR="00F20F71" w:rsidRDefault="00F20F71" w:rsidP="008660A4">
      <w:pPr>
        <w:numPr>
          <w:ilvl w:val="0"/>
          <w:numId w:val="28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Семинары</w:t>
      </w:r>
    </w:p>
    <w:p w:rsidR="008660A4" w:rsidRPr="00E77C2F" w:rsidRDefault="008660A4" w:rsidP="008660A4">
      <w:pPr>
        <w:spacing w:after="0" w:line="240" w:lineRule="auto"/>
        <w:ind w:left="540"/>
        <w:rPr>
          <w:b/>
          <w:sz w:val="20"/>
          <w:szCs w:val="20"/>
        </w:rPr>
      </w:pPr>
    </w:p>
    <w:p w:rsidR="00E77C2F" w:rsidRPr="0043122F" w:rsidRDefault="00E77C2F" w:rsidP="00E77C2F">
      <w:pPr>
        <w:ind w:firstLine="709"/>
        <w:rPr>
          <w:b/>
          <w:color w:val="0033CC"/>
          <w:sz w:val="28"/>
          <w:szCs w:val="28"/>
        </w:rPr>
      </w:pPr>
      <w:r w:rsidRPr="00E77C2F">
        <w:rPr>
          <w:b/>
          <w:color w:val="0033CC"/>
          <w:sz w:val="28"/>
          <w:szCs w:val="28"/>
        </w:rPr>
        <w:t>Физика</w:t>
      </w:r>
      <w:r w:rsidRPr="0043122F">
        <w:rPr>
          <w:b/>
          <w:color w:val="0033CC"/>
          <w:sz w:val="28"/>
          <w:szCs w:val="28"/>
        </w:rPr>
        <w:t xml:space="preserve"> </w:t>
      </w:r>
    </w:p>
    <w:tbl>
      <w:tblPr>
        <w:tblW w:w="5358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13"/>
        <w:gridCol w:w="2039"/>
        <w:gridCol w:w="1220"/>
        <w:gridCol w:w="2269"/>
      </w:tblGrid>
      <w:tr w:rsidR="00E77C2F" w:rsidRPr="00E34D71" w:rsidTr="00794228">
        <w:trPr>
          <w:trHeight w:val="803"/>
          <w:tblHeader/>
        </w:trPr>
        <w:tc>
          <w:tcPr>
            <w:tcW w:w="300" w:type="pct"/>
            <w:vAlign w:val="center"/>
          </w:tcPr>
          <w:p w:rsidR="00E77C2F" w:rsidRPr="00E34D71" w:rsidRDefault="00E77C2F" w:rsidP="00794228">
            <w:pPr>
              <w:tabs>
                <w:tab w:val="left" w:pos="14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E34D71">
              <w:rPr>
                <w:b/>
                <w:szCs w:val="24"/>
              </w:rPr>
              <w:t>№ п</w:t>
            </w:r>
            <w:r w:rsidRPr="00E34D71">
              <w:rPr>
                <w:b/>
                <w:szCs w:val="24"/>
                <w:lang w:val="en-US"/>
              </w:rPr>
              <w:t>/</w:t>
            </w:r>
            <w:r w:rsidRPr="00E34D71">
              <w:rPr>
                <w:b/>
                <w:szCs w:val="24"/>
              </w:rPr>
              <w:t>п</w:t>
            </w:r>
          </w:p>
        </w:tc>
        <w:tc>
          <w:tcPr>
            <w:tcW w:w="2005" w:type="pct"/>
            <w:vAlign w:val="center"/>
          </w:tcPr>
          <w:p w:rsidR="00E77C2F" w:rsidRPr="00E34D71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4D71">
              <w:rPr>
                <w:b/>
                <w:szCs w:val="24"/>
              </w:rPr>
              <w:t>Название</w:t>
            </w:r>
          </w:p>
        </w:tc>
        <w:tc>
          <w:tcPr>
            <w:tcW w:w="994" w:type="pct"/>
            <w:vAlign w:val="center"/>
          </w:tcPr>
          <w:p w:rsidR="00E77C2F" w:rsidRPr="00E34D71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4D71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595" w:type="pct"/>
            <w:vAlign w:val="center"/>
          </w:tcPr>
          <w:p w:rsidR="00E77C2F" w:rsidRPr="00E34D71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4D71">
              <w:rPr>
                <w:b/>
                <w:szCs w:val="24"/>
              </w:rPr>
              <w:t>Кол-во дн.</w:t>
            </w:r>
          </w:p>
        </w:tc>
        <w:tc>
          <w:tcPr>
            <w:tcW w:w="1106" w:type="pct"/>
            <w:vAlign w:val="center"/>
          </w:tcPr>
          <w:p w:rsidR="00E77C2F" w:rsidRPr="00E34D71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4D71">
              <w:rPr>
                <w:b/>
                <w:szCs w:val="24"/>
              </w:rPr>
              <w:t>Участие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 xml:space="preserve">Подготовка к ГИА: анализ результатов ГИА (2008-2009), методика решения «трудных задач»  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Экспериментальные задачи ГИА.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 xml:space="preserve"> г. Саратова и</w:t>
            </w:r>
          </w:p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 xml:space="preserve"> г. Энгельса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Default="00E77C2F" w:rsidP="00794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заявке, на базе ЧОУ «ЛИЕН»</w:t>
            </w:r>
          </w:p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Подготовка к ЕГЭ: анализ результатов ЕГЭ по Саратовской области (2009), методика решения задач (часть А, В)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Подготовка к ЕГЭ: анализ результатов ЕГЭ в Саратовской области (2009), методика решения задач (часть С)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tabs>
                <w:tab w:val="left" w:pos="1276"/>
              </w:tabs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Использование мультимедийной доск</w:t>
            </w:r>
            <w:r>
              <w:rPr>
                <w:szCs w:val="24"/>
              </w:rPr>
              <w:t>и при преподавании физики.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ЕГЭ:  проблемы, перспективы, решения</w:t>
            </w:r>
            <w:r w:rsidRPr="00227BFB">
              <w:rPr>
                <w:color w:val="0033CC"/>
                <w:szCs w:val="24"/>
              </w:rPr>
              <w:t xml:space="preserve">   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Законы сохранения в механике, как метод анализа движения сложных механических систем.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Специальная теория относительности. Основы релятивистской динамики.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Колебания и волны (механические и электромагнитные)</w:t>
            </w:r>
            <w:r>
              <w:rPr>
                <w:szCs w:val="24"/>
              </w:rPr>
              <w:t>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Небесная механика</w:t>
            </w:r>
            <w:r>
              <w:rPr>
                <w:szCs w:val="24"/>
              </w:rPr>
              <w:t>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Геометрическая оптика</w:t>
            </w:r>
            <w:r>
              <w:rPr>
                <w:color w:val="0033CC"/>
                <w:szCs w:val="24"/>
              </w:rPr>
              <w:t>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Молекулярная физика</w:t>
            </w:r>
            <w:r>
              <w:rPr>
                <w:szCs w:val="24"/>
              </w:rPr>
              <w:t>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Основы электростатики</w:t>
            </w:r>
            <w:r>
              <w:rPr>
                <w:szCs w:val="24"/>
              </w:rPr>
              <w:t>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Квантовая физика</w:t>
            </w:r>
            <w:r>
              <w:rPr>
                <w:szCs w:val="24"/>
              </w:rPr>
              <w:t>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Ядерная физика</w:t>
            </w:r>
            <w:r>
              <w:rPr>
                <w:szCs w:val="24"/>
              </w:rPr>
              <w:t>.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Роль современного кабинета физики в повышении эффективности обучения Современный учебно-методический комплект по физике</w:t>
            </w:r>
            <w:r w:rsidRPr="00227BFB">
              <w:rPr>
                <w:color w:val="0033CC"/>
                <w:szCs w:val="24"/>
              </w:rPr>
              <w:t xml:space="preserve">  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pacing w:val="8"/>
                <w:szCs w:val="24"/>
              </w:rPr>
              <w:t>Инновационные процессы в школьном физическом образовании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227BFB" w:rsidTr="00794228">
        <w:tc>
          <w:tcPr>
            <w:tcW w:w="300" w:type="pct"/>
          </w:tcPr>
          <w:p w:rsidR="00E77C2F" w:rsidRPr="00227BFB" w:rsidRDefault="00E77C2F" w:rsidP="00E77C2F">
            <w:pPr>
              <w:numPr>
                <w:ilvl w:val="0"/>
                <w:numId w:val="30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005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Методика решения физических задач (экспериментальные, нестандартные)</w:t>
            </w:r>
          </w:p>
        </w:tc>
        <w:tc>
          <w:tcPr>
            <w:tcW w:w="994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учителя физики</w:t>
            </w:r>
          </w:p>
        </w:tc>
        <w:tc>
          <w:tcPr>
            <w:tcW w:w="595" w:type="pct"/>
          </w:tcPr>
          <w:p w:rsidR="00E77C2F" w:rsidRPr="00227BFB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227BFB">
              <w:rPr>
                <w:szCs w:val="24"/>
              </w:rPr>
              <w:t>1</w:t>
            </w:r>
          </w:p>
        </w:tc>
        <w:tc>
          <w:tcPr>
            <w:tcW w:w="1106" w:type="pct"/>
          </w:tcPr>
          <w:p w:rsidR="00E77C2F" w:rsidRPr="00227BFB" w:rsidRDefault="00E77C2F" w:rsidP="00794228">
            <w:pPr>
              <w:spacing w:after="0" w:line="240" w:lineRule="auto"/>
              <w:rPr>
                <w:szCs w:val="24"/>
              </w:rPr>
            </w:pPr>
            <w:r w:rsidRPr="00227BFB">
              <w:rPr>
                <w:szCs w:val="24"/>
              </w:rPr>
              <w:t>По заявке, на базе районов (хозрасчет).</w:t>
            </w:r>
          </w:p>
        </w:tc>
      </w:tr>
    </w:tbl>
    <w:p w:rsidR="00E77C2F" w:rsidRDefault="00E77C2F" w:rsidP="008660A4">
      <w:pPr>
        <w:spacing w:after="0" w:line="240" w:lineRule="auto"/>
        <w:rPr>
          <w:b/>
          <w:sz w:val="28"/>
          <w:szCs w:val="28"/>
          <w:highlight w:val="green"/>
        </w:rPr>
      </w:pPr>
    </w:p>
    <w:p w:rsidR="00E77C2F" w:rsidRPr="00997181" w:rsidRDefault="00E77C2F" w:rsidP="00E77C2F">
      <w:pPr>
        <w:rPr>
          <w:b/>
          <w:color w:val="0033CC"/>
          <w:sz w:val="28"/>
          <w:szCs w:val="28"/>
        </w:rPr>
      </w:pPr>
      <w:r w:rsidRPr="00E77C2F">
        <w:rPr>
          <w:b/>
          <w:color w:val="0033CC"/>
          <w:sz w:val="28"/>
          <w:szCs w:val="28"/>
        </w:rPr>
        <w:t>Экология</w:t>
      </w:r>
      <w:r w:rsidRPr="00997181">
        <w:rPr>
          <w:b/>
          <w:color w:val="0033CC"/>
          <w:sz w:val="28"/>
          <w:szCs w:val="28"/>
        </w:rPr>
        <w:t xml:space="preserve"> </w:t>
      </w:r>
    </w:p>
    <w:tbl>
      <w:tblPr>
        <w:tblW w:w="5565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123"/>
        <w:gridCol w:w="1802"/>
        <w:gridCol w:w="1031"/>
        <w:gridCol w:w="2382"/>
        <w:gridCol w:w="1694"/>
      </w:tblGrid>
      <w:tr w:rsidR="00E77C2F" w:rsidRPr="007B5FED" w:rsidTr="00794228">
        <w:trPr>
          <w:trHeight w:val="803"/>
          <w:tblHeader/>
        </w:trPr>
        <w:tc>
          <w:tcPr>
            <w:tcW w:w="291" w:type="pct"/>
            <w:vAlign w:val="center"/>
          </w:tcPr>
          <w:p w:rsidR="00E77C2F" w:rsidRPr="007B5FED" w:rsidRDefault="00E77C2F" w:rsidP="00794228">
            <w:pPr>
              <w:tabs>
                <w:tab w:val="left" w:pos="14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7B5FED">
              <w:rPr>
                <w:b/>
                <w:szCs w:val="24"/>
              </w:rPr>
              <w:t>№ п</w:t>
            </w:r>
            <w:r w:rsidRPr="007B5FED">
              <w:rPr>
                <w:b/>
                <w:szCs w:val="24"/>
                <w:lang w:val="en-US"/>
              </w:rPr>
              <w:t>/</w:t>
            </w:r>
            <w:r w:rsidRPr="007B5FED">
              <w:rPr>
                <w:b/>
                <w:szCs w:val="24"/>
              </w:rPr>
              <w:t>п</w:t>
            </w:r>
          </w:p>
        </w:tc>
        <w:tc>
          <w:tcPr>
            <w:tcW w:w="1466" w:type="pct"/>
            <w:vAlign w:val="center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5FED">
              <w:rPr>
                <w:b/>
                <w:szCs w:val="24"/>
              </w:rPr>
              <w:t>Название</w:t>
            </w:r>
          </w:p>
        </w:tc>
        <w:tc>
          <w:tcPr>
            <w:tcW w:w="846" w:type="pct"/>
            <w:vAlign w:val="center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5FED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484" w:type="pct"/>
            <w:vAlign w:val="center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5FED">
              <w:rPr>
                <w:b/>
                <w:szCs w:val="24"/>
              </w:rPr>
              <w:t>Кол-во дн.</w:t>
            </w:r>
          </w:p>
        </w:tc>
        <w:tc>
          <w:tcPr>
            <w:tcW w:w="1118" w:type="pct"/>
            <w:vAlign w:val="center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5FED">
              <w:rPr>
                <w:b/>
                <w:szCs w:val="24"/>
              </w:rPr>
              <w:t>Содержание</w:t>
            </w:r>
          </w:p>
        </w:tc>
        <w:tc>
          <w:tcPr>
            <w:tcW w:w="795" w:type="pct"/>
            <w:vAlign w:val="center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5FED">
              <w:rPr>
                <w:b/>
                <w:szCs w:val="24"/>
              </w:rPr>
              <w:t>Участие</w:t>
            </w:r>
          </w:p>
        </w:tc>
      </w:tr>
      <w:tr w:rsidR="00E77C2F" w:rsidRPr="007B5FED" w:rsidTr="00794228">
        <w:tc>
          <w:tcPr>
            <w:tcW w:w="291" w:type="pct"/>
          </w:tcPr>
          <w:p w:rsidR="00E77C2F" w:rsidRPr="007B5FED" w:rsidRDefault="00E77C2F" w:rsidP="00E77C2F">
            <w:pPr>
              <w:numPr>
                <w:ilvl w:val="0"/>
                <w:numId w:val="33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Метод экологических проектов, как способ формирования экологического мышления на практических занятиях по общей экологии</w:t>
            </w:r>
          </w:p>
        </w:tc>
        <w:tc>
          <w:tcPr>
            <w:tcW w:w="84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руководители РМО, ШМО, 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тв. группы, тьюторы, учителя экологии, 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воспитатели дет. садов, педагоги дополнительного образования </w:t>
            </w:r>
          </w:p>
        </w:tc>
        <w:tc>
          <w:tcPr>
            <w:tcW w:w="484" w:type="pct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B5FED">
              <w:rPr>
                <w:szCs w:val="24"/>
              </w:rPr>
              <w:t>2</w:t>
            </w:r>
          </w:p>
        </w:tc>
        <w:tc>
          <w:tcPr>
            <w:tcW w:w="1118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Методика проведения уроков с использованием проектной деятельности</w:t>
            </w:r>
          </w:p>
        </w:tc>
        <w:tc>
          <w:tcPr>
            <w:tcW w:w="795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7B5FED" w:rsidTr="00794228">
        <w:tc>
          <w:tcPr>
            <w:tcW w:w="291" w:type="pct"/>
          </w:tcPr>
          <w:p w:rsidR="00E77C2F" w:rsidRPr="007B5FED" w:rsidRDefault="00E77C2F" w:rsidP="00E77C2F">
            <w:pPr>
              <w:numPr>
                <w:ilvl w:val="0"/>
                <w:numId w:val="33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Мастер-класс как форма распространения инновационного педагогического опыта (предмет «Экология»)</w:t>
            </w:r>
          </w:p>
        </w:tc>
        <w:tc>
          <w:tcPr>
            <w:tcW w:w="84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руководители РМО, ШМО, 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тв. группы, тьюторы, учителя экологии,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B5FED">
              <w:rPr>
                <w:szCs w:val="24"/>
              </w:rPr>
              <w:t>2</w:t>
            </w:r>
          </w:p>
        </w:tc>
        <w:tc>
          <w:tcPr>
            <w:tcW w:w="1118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Обмен опытом работы по экологии и предметов интегрирующих предмет «Экология»</w:t>
            </w:r>
          </w:p>
        </w:tc>
        <w:tc>
          <w:tcPr>
            <w:tcW w:w="795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7B5FED" w:rsidTr="00794228">
        <w:tc>
          <w:tcPr>
            <w:tcW w:w="291" w:type="pct"/>
          </w:tcPr>
          <w:p w:rsidR="00E77C2F" w:rsidRPr="007B5FED" w:rsidRDefault="00E77C2F" w:rsidP="00E77C2F">
            <w:pPr>
              <w:numPr>
                <w:ilvl w:val="0"/>
                <w:numId w:val="33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Образовательная среда школы как фактор формирования мотивации к здоровому образу жизни у обучающихся</w:t>
            </w:r>
          </w:p>
        </w:tc>
        <w:tc>
          <w:tcPr>
            <w:tcW w:w="84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руководители РМО, ШМО, 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тв. группы, тьюторы, учителя экологии,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B5FED">
              <w:rPr>
                <w:szCs w:val="24"/>
              </w:rPr>
              <w:t>1</w:t>
            </w:r>
          </w:p>
        </w:tc>
        <w:tc>
          <w:tcPr>
            <w:tcW w:w="1118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Компонент образовательной среды в формировании мотивации к здоровому образу жизни </w:t>
            </w:r>
          </w:p>
        </w:tc>
        <w:tc>
          <w:tcPr>
            <w:tcW w:w="795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7B5FED" w:rsidTr="00794228">
        <w:tc>
          <w:tcPr>
            <w:tcW w:w="291" w:type="pct"/>
          </w:tcPr>
          <w:p w:rsidR="00E77C2F" w:rsidRPr="007B5FED" w:rsidRDefault="00E77C2F" w:rsidP="00E77C2F">
            <w:pPr>
              <w:numPr>
                <w:ilvl w:val="0"/>
                <w:numId w:val="33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Программно-содержательное обеспечение процесса формирования мотивации к здоровому образу жизни у обучающихся</w:t>
            </w:r>
          </w:p>
        </w:tc>
        <w:tc>
          <w:tcPr>
            <w:tcW w:w="84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руководители РМО, ШМО, 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тв. группы, тьюторы, учителя экологии,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B5FED">
              <w:rPr>
                <w:szCs w:val="24"/>
              </w:rPr>
              <w:t>1</w:t>
            </w:r>
          </w:p>
        </w:tc>
        <w:tc>
          <w:tcPr>
            <w:tcW w:w="1118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Знакомство с программами: </w:t>
            </w:r>
          </w:p>
          <w:p w:rsidR="00E77C2F" w:rsidRPr="007B5FED" w:rsidRDefault="00E77C2F" w:rsidP="00E77C2F">
            <w:pPr>
              <w:numPr>
                <w:ilvl w:val="0"/>
                <w:numId w:val="31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Подари себе здоровье;</w:t>
            </w:r>
          </w:p>
          <w:p w:rsidR="00E77C2F" w:rsidRPr="007B5FED" w:rsidRDefault="00E77C2F" w:rsidP="00E77C2F">
            <w:pPr>
              <w:numPr>
                <w:ilvl w:val="0"/>
                <w:numId w:val="31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Быть здоровым – это модно.</w:t>
            </w:r>
          </w:p>
        </w:tc>
        <w:tc>
          <w:tcPr>
            <w:tcW w:w="795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7B5FED" w:rsidTr="00794228">
        <w:tc>
          <w:tcPr>
            <w:tcW w:w="291" w:type="pct"/>
          </w:tcPr>
          <w:p w:rsidR="00E77C2F" w:rsidRPr="007B5FED" w:rsidRDefault="00E77C2F" w:rsidP="00E77C2F">
            <w:pPr>
              <w:numPr>
                <w:ilvl w:val="0"/>
                <w:numId w:val="33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Особенности методики преподавания предмета «Экология» в средней школе</w:t>
            </w:r>
          </w:p>
        </w:tc>
        <w:tc>
          <w:tcPr>
            <w:tcW w:w="84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руководители РМО, ШМО, 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тв. группы, тьюторы, учителя экологии,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B5FED">
              <w:rPr>
                <w:szCs w:val="24"/>
              </w:rPr>
              <w:t>2</w:t>
            </w:r>
          </w:p>
        </w:tc>
        <w:tc>
          <w:tcPr>
            <w:tcW w:w="1118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Методика преподавания предметов: </w:t>
            </w:r>
          </w:p>
          <w:p w:rsidR="00E77C2F" w:rsidRPr="007B5FED" w:rsidRDefault="00E77C2F" w:rsidP="00E77C2F">
            <w:pPr>
              <w:numPr>
                <w:ilvl w:val="0"/>
                <w:numId w:val="32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Экология растений;</w:t>
            </w:r>
          </w:p>
          <w:p w:rsidR="00E77C2F" w:rsidRPr="007B5FED" w:rsidRDefault="00E77C2F" w:rsidP="00E77C2F">
            <w:pPr>
              <w:numPr>
                <w:ilvl w:val="0"/>
                <w:numId w:val="32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Экология животных;</w:t>
            </w:r>
          </w:p>
          <w:p w:rsidR="00E77C2F" w:rsidRPr="007B5FED" w:rsidRDefault="00E77C2F" w:rsidP="00E77C2F">
            <w:pPr>
              <w:numPr>
                <w:ilvl w:val="0"/>
                <w:numId w:val="32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Экология человека;</w:t>
            </w:r>
          </w:p>
          <w:p w:rsidR="00E77C2F" w:rsidRPr="007B5FED" w:rsidRDefault="00E77C2F" w:rsidP="00E77C2F">
            <w:pPr>
              <w:numPr>
                <w:ilvl w:val="0"/>
                <w:numId w:val="32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Ландшафтная экология;</w:t>
            </w:r>
          </w:p>
          <w:p w:rsidR="00E77C2F" w:rsidRPr="007B5FED" w:rsidRDefault="00E77C2F" w:rsidP="00E77C2F">
            <w:pPr>
              <w:numPr>
                <w:ilvl w:val="0"/>
                <w:numId w:val="32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Социальная экология;</w:t>
            </w:r>
          </w:p>
          <w:p w:rsidR="00E77C2F" w:rsidRPr="007B5FED" w:rsidRDefault="00E77C2F" w:rsidP="00E77C2F">
            <w:pPr>
              <w:numPr>
                <w:ilvl w:val="0"/>
                <w:numId w:val="32"/>
              </w:numPr>
              <w:spacing w:after="0" w:line="240" w:lineRule="auto"/>
              <w:ind w:left="311" w:hanging="284"/>
              <w:rPr>
                <w:szCs w:val="24"/>
              </w:rPr>
            </w:pPr>
            <w:r w:rsidRPr="007B5FED">
              <w:rPr>
                <w:szCs w:val="24"/>
              </w:rPr>
              <w:t>Глобальная экология.</w:t>
            </w:r>
          </w:p>
        </w:tc>
        <w:tc>
          <w:tcPr>
            <w:tcW w:w="795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7B5FED" w:rsidTr="00794228">
        <w:tc>
          <w:tcPr>
            <w:tcW w:w="291" w:type="pct"/>
          </w:tcPr>
          <w:p w:rsidR="00E77C2F" w:rsidRPr="007B5FED" w:rsidRDefault="00E77C2F" w:rsidP="00E77C2F">
            <w:pPr>
              <w:numPr>
                <w:ilvl w:val="0"/>
                <w:numId w:val="33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Формирование экологической компетентности школьников в процессе обучения и воспитания</w:t>
            </w:r>
          </w:p>
        </w:tc>
        <w:tc>
          <w:tcPr>
            <w:tcW w:w="846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руководители РМО, ШМО, 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тв. группы, тьюторы, учителя экологии,</w:t>
            </w:r>
          </w:p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B5FED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B5FED">
              <w:rPr>
                <w:szCs w:val="24"/>
              </w:rPr>
              <w:t>1</w:t>
            </w:r>
          </w:p>
        </w:tc>
        <w:tc>
          <w:tcPr>
            <w:tcW w:w="1118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 xml:space="preserve">Через интеграцию предмета «Экология» в учебные предметы школьного курса </w:t>
            </w:r>
          </w:p>
        </w:tc>
        <w:tc>
          <w:tcPr>
            <w:tcW w:w="795" w:type="pct"/>
          </w:tcPr>
          <w:p w:rsidR="00E77C2F" w:rsidRPr="007B5FED" w:rsidRDefault="00E77C2F" w:rsidP="00794228">
            <w:pPr>
              <w:spacing w:after="0" w:line="240" w:lineRule="auto"/>
              <w:rPr>
                <w:szCs w:val="24"/>
              </w:rPr>
            </w:pPr>
            <w:r w:rsidRPr="007B5FED">
              <w:rPr>
                <w:szCs w:val="24"/>
              </w:rPr>
              <w:t>По заявке, на базе районов (хозрасчет).</w:t>
            </w:r>
          </w:p>
        </w:tc>
      </w:tr>
    </w:tbl>
    <w:p w:rsidR="00E77C2F" w:rsidRDefault="00E77C2F" w:rsidP="00E77C2F">
      <w:pPr>
        <w:pStyle w:val="a5"/>
        <w:tabs>
          <w:tab w:val="left" w:pos="426"/>
          <w:tab w:val="left" w:pos="1276"/>
        </w:tabs>
        <w:ind w:left="284" w:hanging="284"/>
        <w:rPr>
          <w:rFonts w:ascii="Times New Roman" w:hAnsi="Times New Roman"/>
          <w:sz w:val="24"/>
          <w:szCs w:val="24"/>
        </w:rPr>
      </w:pPr>
    </w:p>
    <w:p w:rsidR="00E77C2F" w:rsidRPr="00997181" w:rsidRDefault="00E77C2F" w:rsidP="00E77C2F">
      <w:pPr>
        <w:jc w:val="center"/>
        <w:rPr>
          <w:b/>
          <w:color w:val="0033CC"/>
          <w:sz w:val="28"/>
          <w:szCs w:val="28"/>
        </w:rPr>
      </w:pPr>
      <w:r w:rsidRPr="00E77C2F">
        <w:rPr>
          <w:b/>
          <w:color w:val="0033CC"/>
          <w:sz w:val="28"/>
          <w:szCs w:val="28"/>
        </w:rPr>
        <w:t>Экология, физическая культура, технология, ОБЖ</w:t>
      </w:r>
    </w:p>
    <w:tbl>
      <w:tblPr>
        <w:tblW w:w="5565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123"/>
        <w:gridCol w:w="1802"/>
        <w:gridCol w:w="1031"/>
        <w:gridCol w:w="2382"/>
        <w:gridCol w:w="1694"/>
      </w:tblGrid>
      <w:tr w:rsidR="00E77C2F" w:rsidRPr="00711A3E" w:rsidTr="00794228">
        <w:trPr>
          <w:trHeight w:val="803"/>
          <w:tblHeader/>
        </w:trPr>
        <w:tc>
          <w:tcPr>
            <w:tcW w:w="291" w:type="pct"/>
            <w:vAlign w:val="center"/>
          </w:tcPr>
          <w:p w:rsidR="00E77C2F" w:rsidRPr="00711A3E" w:rsidRDefault="00E77C2F" w:rsidP="00794228">
            <w:pPr>
              <w:tabs>
                <w:tab w:val="left" w:pos="14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711A3E">
              <w:rPr>
                <w:b/>
                <w:szCs w:val="24"/>
              </w:rPr>
              <w:t>№ п</w:t>
            </w:r>
            <w:r w:rsidRPr="00711A3E">
              <w:rPr>
                <w:b/>
                <w:szCs w:val="24"/>
                <w:lang w:val="en-US"/>
              </w:rPr>
              <w:t>/</w:t>
            </w:r>
            <w:r w:rsidRPr="00711A3E">
              <w:rPr>
                <w:b/>
                <w:szCs w:val="24"/>
              </w:rPr>
              <w:t>п</w:t>
            </w:r>
          </w:p>
        </w:tc>
        <w:tc>
          <w:tcPr>
            <w:tcW w:w="1466" w:type="pct"/>
            <w:vAlign w:val="center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1A3E">
              <w:rPr>
                <w:b/>
                <w:szCs w:val="24"/>
              </w:rPr>
              <w:t>Название</w:t>
            </w:r>
          </w:p>
        </w:tc>
        <w:tc>
          <w:tcPr>
            <w:tcW w:w="846" w:type="pct"/>
            <w:vAlign w:val="center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1A3E">
              <w:rPr>
                <w:b/>
                <w:szCs w:val="24"/>
              </w:rPr>
              <w:t>Категория слушателей</w:t>
            </w:r>
          </w:p>
        </w:tc>
        <w:tc>
          <w:tcPr>
            <w:tcW w:w="484" w:type="pct"/>
            <w:vAlign w:val="center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1A3E">
              <w:rPr>
                <w:b/>
                <w:szCs w:val="24"/>
              </w:rPr>
              <w:t>Кол-во дн.</w:t>
            </w:r>
          </w:p>
        </w:tc>
        <w:tc>
          <w:tcPr>
            <w:tcW w:w="1118" w:type="pct"/>
            <w:vAlign w:val="center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1A3E">
              <w:rPr>
                <w:b/>
                <w:szCs w:val="24"/>
              </w:rPr>
              <w:t>Содержание</w:t>
            </w:r>
          </w:p>
        </w:tc>
        <w:tc>
          <w:tcPr>
            <w:tcW w:w="795" w:type="pct"/>
            <w:vAlign w:val="center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1A3E">
              <w:rPr>
                <w:b/>
                <w:szCs w:val="24"/>
              </w:rPr>
              <w:t>Участие</w:t>
            </w:r>
          </w:p>
        </w:tc>
      </w:tr>
      <w:tr w:rsidR="00E77C2F" w:rsidRPr="00711A3E" w:rsidTr="00794228">
        <w:tc>
          <w:tcPr>
            <w:tcW w:w="291" w:type="pct"/>
          </w:tcPr>
          <w:p w:rsidR="00E77C2F" w:rsidRPr="00711A3E" w:rsidRDefault="00E77C2F" w:rsidP="00E77C2F">
            <w:pPr>
              <w:numPr>
                <w:ilvl w:val="0"/>
                <w:numId w:val="34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Мастер-класс как форма распространения инновационного педагогического опыта (предметы «Экология», «Физическая культура», «Технология», «ОБЖ»)</w:t>
            </w:r>
          </w:p>
        </w:tc>
        <w:tc>
          <w:tcPr>
            <w:tcW w:w="846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 xml:space="preserve">руководители РМО, ШМО, </w:t>
            </w:r>
          </w:p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тв. группы, тьюторы, учителя физической культуры, экологии, технологии, ОБЖ, 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11A3E">
              <w:rPr>
                <w:szCs w:val="24"/>
              </w:rPr>
              <w:t>3</w:t>
            </w:r>
          </w:p>
        </w:tc>
        <w:tc>
          <w:tcPr>
            <w:tcW w:w="1118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Обмен опытом работы по экологии и предметов интегрирующих предмет «Экология», «Физическая культура», «Технология», «ОБЖ»</w:t>
            </w:r>
          </w:p>
        </w:tc>
        <w:tc>
          <w:tcPr>
            <w:tcW w:w="795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711A3E" w:rsidTr="00794228">
        <w:tc>
          <w:tcPr>
            <w:tcW w:w="291" w:type="pct"/>
          </w:tcPr>
          <w:p w:rsidR="00E77C2F" w:rsidRPr="00711A3E" w:rsidRDefault="00E77C2F" w:rsidP="00E77C2F">
            <w:pPr>
              <w:numPr>
                <w:ilvl w:val="0"/>
                <w:numId w:val="34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Формирование эмоционального отношения обучающихся к миру посредством интеграции содержания образования (предметы «Экология», «Физическая культура», «Технология», «ОБЖ»)</w:t>
            </w:r>
          </w:p>
        </w:tc>
        <w:tc>
          <w:tcPr>
            <w:tcW w:w="846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 xml:space="preserve">руководители РМО, ШМО, </w:t>
            </w:r>
          </w:p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тв. группы, тьюторы, учителя физической культуры, экологии, технологии, ОБЖ, 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11A3E">
              <w:rPr>
                <w:szCs w:val="24"/>
              </w:rPr>
              <w:t>2</w:t>
            </w:r>
          </w:p>
        </w:tc>
        <w:tc>
          <w:tcPr>
            <w:tcW w:w="1118" w:type="pct"/>
          </w:tcPr>
          <w:p w:rsidR="00E77C2F" w:rsidRPr="00711A3E" w:rsidRDefault="00E77C2F" w:rsidP="00794228">
            <w:pPr>
              <w:spacing w:after="0" w:line="240" w:lineRule="auto"/>
              <w:ind w:left="27"/>
              <w:rPr>
                <w:szCs w:val="24"/>
              </w:rPr>
            </w:pPr>
            <w:r w:rsidRPr="00711A3E">
              <w:rPr>
                <w:szCs w:val="24"/>
              </w:rPr>
              <w:t>Особенности интеграции предметов «Экология», «Физическая культура», «Технология», «ОБЖ»</w:t>
            </w:r>
          </w:p>
        </w:tc>
        <w:tc>
          <w:tcPr>
            <w:tcW w:w="795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По заявке, на базе районов (хозрасчет).</w:t>
            </w:r>
          </w:p>
        </w:tc>
      </w:tr>
      <w:tr w:rsidR="00E77C2F" w:rsidRPr="00711A3E" w:rsidTr="00794228">
        <w:tc>
          <w:tcPr>
            <w:tcW w:w="291" w:type="pct"/>
          </w:tcPr>
          <w:p w:rsidR="00E77C2F" w:rsidRPr="00711A3E" w:rsidRDefault="00E77C2F" w:rsidP="00E77C2F">
            <w:pPr>
              <w:numPr>
                <w:ilvl w:val="0"/>
                <w:numId w:val="34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66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Проектирование учебного процесса при деятельностном подходе к освоению школьниками знаний (предметы «Экология», «Физическая культура», «Технология», «ОБЖ»)</w:t>
            </w:r>
          </w:p>
        </w:tc>
        <w:tc>
          <w:tcPr>
            <w:tcW w:w="846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 xml:space="preserve">руководители РМО, ШМО, </w:t>
            </w:r>
          </w:p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тв. группы, тьюторы, учителя физической культуры, экологии, технологии, ОБЖ, воспитатели дет. садов, педагоги дополнительного образования</w:t>
            </w:r>
          </w:p>
        </w:tc>
        <w:tc>
          <w:tcPr>
            <w:tcW w:w="484" w:type="pct"/>
          </w:tcPr>
          <w:p w:rsidR="00E77C2F" w:rsidRPr="00711A3E" w:rsidRDefault="00E77C2F" w:rsidP="00794228">
            <w:pPr>
              <w:spacing w:after="0" w:line="240" w:lineRule="auto"/>
              <w:jc w:val="center"/>
              <w:rPr>
                <w:szCs w:val="24"/>
              </w:rPr>
            </w:pPr>
            <w:r w:rsidRPr="00711A3E">
              <w:rPr>
                <w:szCs w:val="24"/>
              </w:rPr>
              <w:t>2</w:t>
            </w:r>
          </w:p>
        </w:tc>
        <w:tc>
          <w:tcPr>
            <w:tcW w:w="1118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Методика проведения уроков с использованием проектной деятельности</w:t>
            </w:r>
          </w:p>
        </w:tc>
        <w:tc>
          <w:tcPr>
            <w:tcW w:w="795" w:type="pct"/>
          </w:tcPr>
          <w:p w:rsidR="00E77C2F" w:rsidRPr="00711A3E" w:rsidRDefault="00E77C2F" w:rsidP="00794228">
            <w:pPr>
              <w:spacing w:after="0" w:line="240" w:lineRule="auto"/>
              <w:rPr>
                <w:szCs w:val="24"/>
              </w:rPr>
            </w:pPr>
            <w:r w:rsidRPr="00711A3E">
              <w:rPr>
                <w:szCs w:val="24"/>
              </w:rPr>
              <w:t>По заявке, на базе районов (хозрасчет).</w:t>
            </w:r>
          </w:p>
        </w:tc>
      </w:tr>
    </w:tbl>
    <w:p w:rsidR="00E77C2F" w:rsidRDefault="00E77C2F" w:rsidP="00E77C2F">
      <w:pPr>
        <w:pStyle w:val="a5"/>
        <w:tabs>
          <w:tab w:val="left" w:pos="426"/>
          <w:tab w:val="left" w:pos="1276"/>
        </w:tabs>
        <w:ind w:left="284" w:hanging="284"/>
        <w:rPr>
          <w:rFonts w:ascii="Times New Roman" w:hAnsi="Times New Roman"/>
          <w:sz w:val="24"/>
          <w:szCs w:val="24"/>
        </w:rPr>
      </w:pPr>
    </w:p>
    <w:p w:rsidR="00214399" w:rsidRPr="008C06FA" w:rsidRDefault="00214399" w:rsidP="008660A4">
      <w:pPr>
        <w:spacing w:after="0" w:line="240" w:lineRule="auto"/>
        <w:rPr>
          <w:b/>
          <w:color w:val="0000FF"/>
          <w:sz w:val="28"/>
          <w:szCs w:val="28"/>
        </w:rPr>
      </w:pPr>
      <w:r w:rsidRPr="008C06FA">
        <w:rPr>
          <w:b/>
          <w:color w:val="0000FF"/>
          <w:sz w:val="28"/>
          <w:szCs w:val="28"/>
        </w:rPr>
        <w:t>Химия</w:t>
      </w:r>
    </w:p>
    <w:p w:rsidR="00214399" w:rsidRPr="00214399" w:rsidRDefault="00214399" w:rsidP="008660A4">
      <w:pPr>
        <w:spacing w:after="0" w:line="240" w:lineRule="auto"/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  <w:lang w:val="en-US"/>
        </w:rPr>
        <w:t>I</w:t>
      </w:r>
      <w:r w:rsidRPr="00214399">
        <w:rPr>
          <w:b/>
          <w:sz w:val="28"/>
          <w:szCs w:val="28"/>
          <w:u w:val="single"/>
        </w:rPr>
        <w:t>. На бюджетной основе</w:t>
      </w:r>
    </w:p>
    <w:p w:rsidR="00214399" w:rsidRPr="00214399" w:rsidRDefault="00214399" w:rsidP="008660A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284" w:hanging="426"/>
        <w:jc w:val="both"/>
        <w:rPr>
          <w:sz w:val="28"/>
          <w:szCs w:val="28"/>
        </w:rPr>
      </w:pPr>
      <w:r w:rsidRPr="00214399">
        <w:rPr>
          <w:sz w:val="28"/>
          <w:szCs w:val="28"/>
        </w:rPr>
        <w:t>Посещение и анализ уроков, воспитательных мероприятий с точки зрения соответствия современным требованиям проведения данных форм работы;</w:t>
      </w:r>
    </w:p>
    <w:p w:rsidR="00214399" w:rsidRPr="00214399" w:rsidRDefault="00214399" w:rsidP="008660A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284" w:hanging="426"/>
        <w:jc w:val="both"/>
        <w:rPr>
          <w:sz w:val="28"/>
          <w:szCs w:val="28"/>
        </w:rPr>
      </w:pPr>
      <w:r w:rsidRPr="00214399">
        <w:rPr>
          <w:sz w:val="28"/>
          <w:szCs w:val="28"/>
        </w:rPr>
        <w:t>Изучение состояния преподавания и уровня обученности учащихся по химии на базе района, подготовка итоговой аналитической справки с рекомендуемыми направлениями методической работы и мероприятиями по результатам срезов, анализа методической работы в районе;</w:t>
      </w:r>
    </w:p>
    <w:p w:rsidR="00214399" w:rsidRPr="00214399" w:rsidRDefault="00214399" w:rsidP="008660A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284" w:hanging="426"/>
        <w:jc w:val="both"/>
        <w:rPr>
          <w:sz w:val="28"/>
          <w:szCs w:val="28"/>
        </w:rPr>
      </w:pPr>
      <w:r w:rsidRPr="00214399">
        <w:rPr>
          <w:sz w:val="28"/>
          <w:szCs w:val="28"/>
        </w:rPr>
        <w:t>Помощь в подготовке и публикации печатных изданий педагогов;</w:t>
      </w:r>
    </w:p>
    <w:p w:rsidR="00214399" w:rsidRPr="00214399" w:rsidRDefault="00214399" w:rsidP="008660A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284" w:hanging="426"/>
        <w:jc w:val="both"/>
        <w:rPr>
          <w:sz w:val="28"/>
          <w:szCs w:val="28"/>
        </w:rPr>
      </w:pPr>
      <w:r w:rsidRPr="00214399">
        <w:rPr>
          <w:sz w:val="28"/>
          <w:szCs w:val="28"/>
        </w:rPr>
        <w:t>Помощь в подготовке, научное сопровождение и проведение научно-практических конференций, научно-практических семинаров;</w:t>
      </w:r>
    </w:p>
    <w:p w:rsidR="00214399" w:rsidRPr="00214399" w:rsidRDefault="00214399" w:rsidP="008660A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284" w:hanging="426"/>
        <w:jc w:val="both"/>
        <w:rPr>
          <w:sz w:val="28"/>
          <w:szCs w:val="28"/>
        </w:rPr>
      </w:pPr>
      <w:r w:rsidRPr="00214399">
        <w:rPr>
          <w:sz w:val="28"/>
          <w:szCs w:val="28"/>
        </w:rPr>
        <w:t>Оказание помощи учителям в подготовке к профессиональным педагогическим конкурсам;</w:t>
      </w:r>
    </w:p>
    <w:p w:rsidR="00214399" w:rsidRPr="00214399" w:rsidRDefault="00214399" w:rsidP="008660A4">
      <w:pPr>
        <w:numPr>
          <w:ilvl w:val="0"/>
          <w:numId w:val="13"/>
        </w:numPr>
        <w:tabs>
          <w:tab w:val="num" w:pos="0"/>
        </w:tabs>
        <w:spacing w:after="0" w:line="240" w:lineRule="auto"/>
        <w:ind w:left="284" w:hanging="426"/>
        <w:jc w:val="both"/>
        <w:rPr>
          <w:sz w:val="28"/>
          <w:szCs w:val="28"/>
          <w:u w:val="single"/>
        </w:rPr>
      </w:pPr>
      <w:r w:rsidRPr="00214399">
        <w:rPr>
          <w:sz w:val="28"/>
          <w:szCs w:val="28"/>
        </w:rPr>
        <w:t>Консультации по вопросам внедрения ИКТ в преподавание химии.</w:t>
      </w:r>
    </w:p>
    <w:p w:rsidR="00214399" w:rsidRPr="00214399" w:rsidRDefault="00214399" w:rsidP="008660A4">
      <w:pPr>
        <w:pStyle w:val="a5"/>
        <w:numPr>
          <w:ilvl w:val="0"/>
          <w:numId w:val="13"/>
        </w:numPr>
        <w:tabs>
          <w:tab w:val="num" w:pos="284"/>
        </w:tabs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8"/>
          <w:szCs w:val="28"/>
        </w:rPr>
      </w:pPr>
      <w:r w:rsidRPr="00214399">
        <w:rPr>
          <w:rFonts w:ascii="Times New Roman" w:eastAsia="Times New Roman" w:hAnsi="Times New Roman"/>
          <w:sz w:val="28"/>
          <w:szCs w:val="28"/>
        </w:rPr>
        <w:t>Индивидуальные консультации для учителей естественнонаучных предметов по проблемам:</w:t>
      </w:r>
    </w:p>
    <w:p w:rsidR="00214399" w:rsidRPr="00214399" w:rsidRDefault="00214399" w:rsidP="008660A4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8"/>
          <w:szCs w:val="28"/>
        </w:rPr>
      </w:pPr>
      <w:r w:rsidRPr="00214399">
        <w:rPr>
          <w:rFonts w:eastAsia="Times New Roman"/>
          <w:sz w:val="28"/>
          <w:szCs w:val="28"/>
        </w:rPr>
        <w:t>выбор методической темы для индивидуальной работы педагога;</w:t>
      </w:r>
    </w:p>
    <w:p w:rsidR="00214399" w:rsidRPr="00214399" w:rsidRDefault="00214399" w:rsidP="008660A4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8"/>
          <w:szCs w:val="28"/>
        </w:rPr>
      </w:pPr>
      <w:r w:rsidRPr="00214399">
        <w:rPr>
          <w:rFonts w:eastAsia="Times New Roman"/>
          <w:sz w:val="28"/>
          <w:szCs w:val="28"/>
        </w:rPr>
        <w:t>формирование портфолио учителя;</w:t>
      </w:r>
    </w:p>
    <w:p w:rsidR="00214399" w:rsidRPr="00214399" w:rsidRDefault="00214399" w:rsidP="008660A4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8"/>
          <w:szCs w:val="28"/>
        </w:rPr>
      </w:pPr>
      <w:r w:rsidRPr="00214399">
        <w:rPr>
          <w:rFonts w:eastAsia="Times New Roman"/>
          <w:sz w:val="28"/>
          <w:szCs w:val="28"/>
        </w:rPr>
        <w:t xml:space="preserve">участие педагога в </w:t>
      </w:r>
      <w:r w:rsidRPr="00214399">
        <w:rPr>
          <w:sz w:val="28"/>
          <w:szCs w:val="28"/>
        </w:rPr>
        <w:t xml:space="preserve">квалификационных испытаниях </w:t>
      </w:r>
      <w:r w:rsidRPr="00214399">
        <w:rPr>
          <w:rFonts w:eastAsia="Times New Roman"/>
          <w:sz w:val="28"/>
          <w:szCs w:val="28"/>
        </w:rPr>
        <w:t>на высшую квалификационную категорию;</w:t>
      </w:r>
    </w:p>
    <w:p w:rsidR="00214399" w:rsidRPr="00214399" w:rsidRDefault="00214399" w:rsidP="008660A4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8"/>
          <w:szCs w:val="28"/>
        </w:rPr>
      </w:pPr>
      <w:r w:rsidRPr="00214399">
        <w:rPr>
          <w:rFonts w:eastAsia="Times New Roman"/>
          <w:sz w:val="28"/>
          <w:szCs w:val="28"/>
        </w:rPr>
        <w:t>подготовка учащихся к ГИА и ЕГЭ;</w:t>
      </w:r>
    </w:p>
    <w:p w:rsidR="00214399" w:rsidRPr="00214399" w:rsidRDefault="00214399" w:rsidP="008660A4">
      <w:pPr>
        <w:pStyle w:val="a5"/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214399">
        <w:rPr>
          <w:rFonts w:ascii="Times New Roman" w:eastAsia="Times New Roman" w:hAnsi="Times New Roman"/>
          <w:sz w:val="28"/>
          <w:szCs w:val="28"/>
        </w:rPr>
        <w:t>организация проектной деятельности учителя и учащихся и т.д.</w:t>
      </w:r>
    </w:p>
    <w:p w:rsidR="00214399" w:rsidRPr="00214399" w:rsidRDefault="00214399" w:rsidP="008660A4">
      <w:pPr>
        <w:tabs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102"/>
        <w:gridCol w:w="1747"/>
        <w:gridCol w:w="1869"/>
        <w:gridCol w:w="86"/>
        <w:gridCol w:w="1985"/>
      </w:tblGrid>
      <w:tr w:rsidR="00214399" w:rsidRPr="004B7E23" w:rsidTr="00214399">
        <w:tc>
          <w:tcPr>
            <w:tcW w:w="9640" w:type="dxa"/>
            <w:gridSpan w:val="6"/>
          </w:tcPr>
          <w:p w:rsidR="00214399" w:rsidRPr="00214399" w:rsidRDefault="00214399" w:rsidP="008660A4">
            <w:pPr>
              <w:spacing w:after="0" w:line="240" w:lineRule="auto"/>
              <w:rPr>
                <w:b/>
                <w:szCs w:val="28"/>
              </w:rPr>
            </w:pPr>
            <w:r w:rsidRPr="00214399">
              <w:rPr>
                <w:b/>
                <w:szCs w:val="28"/>
              </w:rPr>
              <w:t>КПК:</w:t>
            </w: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pStyle w:val="a8"/>
              <w:spacing w:after="0" w:line="240" w:lineRule="auto"/>
              <w:rPr>
                <w:b/>
                <w:sz w:val="22"/>
              </w:rPr>
            </w:pPr>
            <w:r w:rsidRPr="00F37158">
              <w:rPr>
                <w:b/>
                <w:sz w:val="22"/>
              </w:rPr>
              <w:t>Для учителей химии:</w:t>
            </w:r>
          </w:p>
          <w:p w:rsidR="00214399" w:rsidRPr="00F37158" w:rsidRDefault="00214399" w:rsidP="008660A4">
            <w:p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sz w:val="22"/>
                <w:u w:val="single"/>
              </w:rPr>
            </w:pPr>
            <w:r w:rsidRPr="00F37158">
              <w:rPr>
                <w:rFonts w:eastAsia="Times New Roman"/>
                <w:sz w:val="22"/>
              </w:rPr>
              <w:t>-Ртищевского района (дистанционные курсы)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80 часов</w:t>
            </w:r>
          </w:p>
        </w:tc>
        <w:tc>
          <w:tcPr>
            <w:tcW w:w="1869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 xml:space="preserve">С 12-13 декабря </w:t>
            </w:r>
          </w:p>
        </w:tc>
        <w:tc>
          <w:tcPr>
            <w:tcW w:w="2071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F37158">
              <w:rPr>
                <w:rFonts w:eastAsia="Times New Roman"/>
                <w:b/>
                <w:sz w:val="22"/>
              </w:rPr>
              <w:t>Для учителей химии и биологии:</w:t>
            </w:r>
          </w:p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  <w:u w:val="single"/>
              </w:rPr>
            </w:pPr>
            <w:r w:rsidRPr="00F37158">
              <w:rPr>
                <w:rFonts w:eastAsia="Times New Roman"/>
                <w:sz w:val="22"/>
              </w:rPr>
              <w:t>Ершовского района;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80 часов</w:t>
            </w:r>
          </w:p>
        </w:tc>
        <w:tc>
          <w:tcPr>
            <w:tcW w:w="1869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С 04 по 14 октября</w:t>
            </w:r>
          </w:p>
        </w:tc>
        <w:tc>
          <w:tcPr>
            <w:tcW w:w="2071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F37158">
              <w:rPr>
                <w:rFonts w:eastAsia="Times New Roman"/>
                <w:b/>
                <w:sz w:val="22"/>
              </w:rPr>
              <w:t>Для учителей химии и биологии:</w:t>
            </w:r>
          </w:p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  <w:u w:val="single"/>
              </w:rPr>
            </w:pPr>
            <w:r w:rsidRPr="00F37158">
              <w:rPr>
                <w:rFonts w:eastAsia="Times New Roman"/>
                <w:sz w:val="22"/>
              </w:rPr>
              <w:t>Турковского района</w:t>
            </w:r>
            <w:r w:rsidRPr="00F37158">
              <w:rPr>
                <w:sz w:val="22"/>
              </w:rPr>
              <w:t xml:space="preserve"> </w:t>
            </w:r>
            <w:r w:rsidRPr="00F37158">
              <w:rPr>
                <w:rFonts w:eastAsia="Times New Roman"/>
                <w:sz w:val="22"/>
              </w:rPr>
              <w:t>;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80 часов</w:t>
            </w:r>
          </w:p>
        </w:tc>
        <w:tc>
          <w:tcPr>
            <w:tcW w:w="1869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с 06 по 16 декабря 2010 года</w:t>
            </w:r>
          </w:p>
        </w:tc>
        <w:tc>
          <w:tcPr>
            <w:tcW w:w="2071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9640" w:type="dxa"/>
            <w:gridSpan w:val="6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F37158">
              <w:rPr>
                <w:b/>
                <w:sz w:val="22"/>
              </w:rPr>
              <w:t>Учебные семинары:</w:t>
            </w: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  <w:u w:val="single"/>
              </w:rPr>
            </w:pPr>
            <w:r w:rsidRPr="00F37158">
              <w:rPr>
                <w:rFonts w:eastAsia="Times New Roman"/>
                <w:sz w:val="22"/>
              </w:rPr>
              <w:t>«П</w:t>
            </w:r>
            <w:r w:rsidRPr="00F37158">
              <w:rPr>
                <w:rFonts w:eastAsia="Times New Roman"/>
                <w:bCs/>
                <w:color w:val="000000"/>
                <w:sz w:val="22"/>
              </w:rPr>
              <w:t>одготовка тьюторов для организации и проведения занятий в рамках КПК учителей химии</w:t>
            </w:r>
            <w:r w:rsidRPr="00F37158">
              <w:rPr>
                <w:rFonts w:eastAsia="Times New Roman"/>
                <w:sz w:val="22"/>
              </w:rPr>
              <w:t>»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24 часа</w:t>
            </w:r>
          </w:p>
        </w:tc>
        <w:tc>
          <w:tcPr>
            <w:tcW w:w="1869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С 22 по 24 сентября 2010 года</w:t>
            </w:r>
          </w:p>
        </w:tc>
        <w:tc>
          <w:tcPr>
            <w:tcW w:w="2071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  <w:u w:val="single"/>
              </w:rPr>
            </w:pPr>
            <w:r w:rsidRPr="00F37158">
              <w:rPr>
                <w:rFonts w:eastAsia="Times New Roman"/>
                <w:sz w:val="22"/>
              </w:rPr>
              <w:t>«Разработка тестовых заданий для подготовки обучающихся к итоговой аттестации»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24 часа</w:t>
            </w:r>
          </w:p>
        </w:tc>
        <w:tc>
          <w:tcPr>
            <w:tcW w:w="1869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С 27 по 29 октября 2010 года</w:t>
            </w:r>
          </w:p>
        </w:tc>
        <w:tc>
          <w:tcPr>
            <w:tcW w:w="2071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9640" w:type="dxa"/>
            <w:gridSpan w:val="6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F37158">
              <w:rPr>
                <w:b/>
                <w:sz w:val="22"/>
              </w:rPr>
              <w:t>Методические семинары:</w:t>
            </w: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  <w:u w:val="single"/>
              </w:rPr>
            </w:pPr>
            <w:r w:rsidRPr="00F37158">
              <w:rPr>
                <w:rFonts w:eastAsia="Times New Roman"/>
                <w:sz w:val="22"/>
              </w:rPr>
              <w:t>«Организация работы педагога в межаттестационный период» (на базе МОУ «Гимназия № 1» г. Саратова)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8 часов</w:t>
            </w:r>
          </w:p>
        </w:tc>
        <w:tc>
          <w:tcPr>
            <w:tcW w:w="1955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9 ноября 2010 года</w:t>
            </w:r>
          </w:p>
        </w:tc>
        <w:tc>
          <w:tcPr>
            <w:tcW w:w="1985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  <w:u w:val="single"/>
              </w:rPr>
            </w:pPr>
            <w:r w:rsidRPr="00F37158">
              <w:rPr>
                <w:rFonts w:eastAsia="Times New Roman"/>
                <w:sz w:val="22"/>
              </w:rPr>
              <w:t>«Практикум: Рабочая программа учителя химии (анализ, советы, рекомендации)» (на базе МОУ «СОШ</w:t>
            </w:r>
            <w:r w:rsidRPr="00F37158">
              <w:rPr>
                <w:sz w:val="22"/>
              </w:rPr>
              <w:t xml:space="preserve"> №33</w:t>
            </w:r>
            <w:r w:rsidRPr="00F37158">
              <w:rPr>
                <w:rFonts w:eastAsia="Times New Roman"/>
                <w:sz w:val="22"/>
              </w:rPr>
              <w:t xml:space="preserve"> г. Энгельса)» 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8 часов</w:t>
            </w:r>
          </w:p>
        </w:tc>
        <w:tc>
          <w:tcPr>
            <w:tcW w:w="1955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28 сентября 2010 года</w:t>
            </w:r>
          </w:p>
        </w:tc>
        <w:tc>
          <w:tcPr>
            <w:tcW w:w="1985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rFonts w:eastAsia="Times New Roman"/>
                <w:sz w:val="22"/>
              </w:rPr>
              <w:t>Мастер-класс «Преподавание химии в классах с базовым изучением предмета»</w:t>
            </w:r>
            <w:r w:rsidRPr="00F37158">
              <w:rPr>
                <w:sz w:val="22"/>
              </w:rPr>
              <w:t xml:space="preserve"> </w:t>
            </w:r>
            <w:r w:rsidRPr="00F37158">
              <w:rPr>
                <w:rFonts w:eastAsia="Times New Roman"/>
                <w:sz w:val="22"/>
              </w:rPr>
              <w:t>(учителя - победители ПНП «Образование»)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8 часов</w:t>
            </w:r>
          </w:p>
        </w:tc>
        <w:tc>
          <w:tcPr>
            <w:tcW w:w="1955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 xml:space="preserve">Сроки будут уточнены в начале 2010-2011учебного года </w:t>
            </w:r>
          </w:p>
        </w:tc>
        <w:tc>
          <w:tcPr>
            <w:tcW w:w="1985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14399" w:rsidRPr="00F37158" w:rsidTr="00214399">
        <w:tc>
          <w:tcPr>
            <w:tcW w:w="851" w:type="dxa"/>
          </w:tcPr>
          <w:p w:rsidR="00214399" w:rsidRPr="00F37158" w:rsidRDefault="00214399" w:rsidP="008660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02" w:type="dxa"/>
          </w:tcPr>
          <w:p w:rsidR="00214399" w:rsidRPr="00F37158" w:rsidRDefault="00214399" w:rsidP="008660A4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F37158">
              <w:rPr>
                <w:rFonts w:eastAsia="Times New Roman"/>
                <w:sz w:val="22"/>
              </w:rPr>
              <w:t xml:space="preserve">Круглый стол с участием </w:t>
            </w:r>
          </w:p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rFonts w:eastAsia="Times New Roman"/>
                <w:sz w:val="22"/>
              </w:rPr>
              <w:t>О. С. Габриеляна на тему «Стандарты второго поколения по химии»</w:t>
            </w:r>
          </w:p>
        </w:tc>
        <w:tc>
          <w:tcPr>
            <w:tcW w:w="1747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8 часов</w:t>
            </w:r>
          </w:p>
        </w:tc>
        <w:tc>
          <w:tcPr>
            <w:tcW w:w="1955" w:type="dxa"/>
            <w:gridSpan w:val="2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  <w:r w:rsidRPr="00F37158">
              <w:rPr>
                <w:sz w:val="22"/>
              </w:rPr>
              <w:t>Сроки будут уточнены в начале 2010-2011учебного года</w:t>
            </w:r>
          </w:p>
        </w:tc>
        <w:tc>
          <w:tcPr>
            <w:tcW w:w="1985" w:type="dxa"/>
          </w:tcPr>
          <w:p w:rsidR="00214399" w:rsidRPr="00F37158" w:rsidRDefault="00214399" w:rsidP="008660A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14399" w:rsidRDefault="00214399" w:rsidP="008660A4">
      <w:pPr>
        <w:spacing w:after="0" w:line="240" w:lineRule="auto"/>
        <w:jc w:val="both"/>
        <w:rPr>
          <w:b/>
          <w:szCs w:val="28"/>
        </w:rPr>
      </w:pPr>
    </w:p>
    <w:p w:rsidR="00214399" w:rsidRPr="006F14F6" w:rsidRDefault="00214399" w:rsidP="008660A4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6F14F6">
        <w:rPr>
          <w:b/>
          <w:sz w:val="28"/>
          <w:szCs w:val="28"/>
          <w:u w:val="single"/>
          <w:lang w:val="en-US"/>
        </w:rPr>
        <w:t>II.</w:t>
      </w:r>
      <w:r w:rsidRPr="006F14F6">
        <w:rPr>
          <w:b/>
          <w:sz w:val="28"/>
          <w:szCs w:val="28"/>
          <w:u w:val="single"/>
        </w:rPr>
        <w:t xml:space="preserve"> На хозрасчетной основе</w:t>
      </w:r>
    </w:p>
    <w:p w:rsidR="00214399" w:rsidRPr="006F14F6" w:rsidRDefault="00214399" w:rsidP="008660A4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14399" w:rsidRPr="006F14F6" w:rsidRDefault="00214399" w:rsidP="008660A4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6F14F6">
        <w:rPr>
          <w:sz w:val="28"/>
          <w:szCs w:val="28"/>
        </w:rPr>
        <w:t>Оказание помощи в организации и планировании работы методических объединений учителей химии;</w:t>
      </w:r>
    </w:p>
    <w:p w:rsidR="00214399" w:rsidRPr="006F14F6" w:rsidRDefault="00214399" w:rsidP="008660A4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6F14F6">
        <w:rPr>
          <w:sz w:val="28"/>
          <w:szCs w:val="28"/>
        </w:rPr>
        <w:t>Экспертиза рабочих программ педагогов, авторских программ элективных курсов, методических и научно-методических пособий, дидактических разработок, статей;</w:t>
      </w:r>
    </w:p>
    <w:p w:rsidR="00214399" w:rsidRPr="006F14F6" w:rsidRDefault="00214399" w:rsidP="008660A4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6F14F6">
        <w:rPr>
          <w:sz w:val="28"/>
          <w:szCs w:val="28"/>
        </w:rPr>
        <w:t>Разработка тестовых работ для экспертизы уровня обученности учащихся по химии за курс основной школы.</w:t>
      </w:r>
    </w:p>
    <w:p w:rsidR="00214399" w:rsidRPr="006F14F6" w:rsidRDefault="00214399" w:rsidP="008660A4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14399" w:rsidRPr="006F14F6" w:rsidRDefault="00214399" w:rsidP="008660A4">
      <w:pPr>
        <w:spacing w:after="0" w:line="240" w:lineRule="auto"/>
        <w:rPr>
          <w:b/>
          <w:sz w:val="28"/>
          <w:szCs w:val="28"/>
          <w:u w:val="single"/>
        </w:rPr>
      </w:pPr>
      <w:r w:rsidRPr="006F14F6">
        <w:rPr>
          <w:b/>
          <w:sz w:val="28"/>
          <w:szCs w:val="28"/>
          <w:u w:val="single"/>
        </w:rPr>
        <w:t>Учебные и методические семинары:</w:t>
      </w:r>
    </w:p>
    <w:p w:rsidR="00214399" w:rsidRPr="006F14F6" w:rsidRDefault="00214399" w:rsidP="008660A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>Современные формы итоговой аттестации обучающихся по химии, в объеме 8, 16 часов;</w:t>
      </w:r>
    </w:p>
    <w:p w:rsidR="00214399" w:rsidRPr="006F14F6" w:rsidRDefault="00214399" w:rsidP="008660A4">
      <w:pPr>
        <w:pStyle w:val="a5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>Организация работы с одаренными детьми по химии, в объеме 8,16 часов;</w:t>
      </w:r>
    </w:p>
    <w:p w:rsidR="00214399" w:rsidRPr="006F14F6" w:rsidRDefault="00214399" w:rsidP="008660A4">
      <w:pPr>
        <w:pStyle w:val="a5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>Современные требования к организации кабинета химии и требования безопасной организации работы в кабинете химии;</w:t>
      </w:r>
    </w:p>
    <w:p w:rsidR="00214399" w:rsidRPr="006F14F6" w:rsidRDefault="00214399" w:rsidP="008660A4">
      <w:pPr>
        <w:pStyle w:val="a5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>Стандарты второго поколения для основной школы по химии, в объеме 8, 16 часов;</w:t>
      </w:r>
    </w:p>
    <w:p w:rsidR="00F20F71" w:rsidRDefault="00214399" w:rsidP="008660A4">
      <w:pPr>
        <w:pStyle w:val="a5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>Современные технологии обучения химии (проектное обучение, интерактивные формы обучения и т.д.).</w:t>
      </w:r>
    </w:p>
    <w:p w:rsidR="008660A4" w:rsidRPr="007E2B20" w:rsidRDefault="008660A4" w:rsidP="008660A4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C06FA" w:rsidRDefault="008C06FA" w:rsidP="008660A4">
      <w:pPr>
        <w:spacing w:after="0" w:line="240" w:lineRule="auto"/>
        <w:jc w:val="both"/>
        <w:rPr>
          <w:b/>
          <w:color w:val="0000FF"/>
          <w:sz w:val="28"/>
          <w:szCs w:val="28"/>
        </w:rPr>
      </w:pPr>
      <w:r w:rsidRPr="008C06FA">
        <w:rPr>
          <w:b/>
          <w:color w:val="0000FF"/>
          <w:sz w:val="28"/>
          <w:szCs w:val="28"/>
        </w:rPr>
        <w:t>Биология</w:t>
      </w:r>
    </w:p>
    <w:p w:rsidR="008C06FA" w:rsidRPr="008C06FA" w:rsidRDefault="008C06FA" w:rsidP="008660A4">
      <w:pPr>
        <w:spacing w:after="0" w:line="240" w:lineRule="auto"/>
        <w:jc w:val="both"/>
        <w:rPr>
          <w:b/>
          <w:color w:val="0000FF"/>
          <w:sz w:val="28"/>
          <w:szCs w:val="28"/>
        </w:rPr>
      </w:pPr>
    </w:p>
    <w:p w:rsidR="008C06FA" w:rsidRPr="008C06FA" w:rsidRDefault="008C06FA" w:rsidP="008660A4">
      <w:pPr>
        <w:numPr>
          <w:ilvl w:val="0"/>
          <w:numId w:val="24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 w:rsidRPr="008C06FA">
        <w:rPr>
          <w:b/>
          <w:sz w:val="28"/>
          <w:szCs w:val="28"/>
          <w:u w:val="single"/>
        </w:rPr>
        <w:t>На хозрасчетной основе</w:t>
      </w:r>
    </w:p>
    <w:p w:rsidR="008C06FA" w:rsidRPr="008C06FA" w:rsidRDefault="008C06FA" w:rsidP="008660A4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8C06FA" w:rsidRPr="008C06FA" w:rsidRDefault="008C06FA" w:rsidP="008660A4">
      <w:pPr>
        <w:numPr>
          <w:ilvl w:val="0"/>
          <w:numId w:val="26"/>
        </w:numPr>
        <w:tabs>
          <w:tab w:val="clear" w:pos="1080"/>
        </w:tabs>
        <w:spacing w:after="0" w:line="240" w:lineRule="auto"/>
        <w:ind w:left="284"/>
        <w:jc w:val="both"/>
        <w:rPr>
          <w:sz w:val="28"/>
          <w:szCs w:val="28"/>
        </w:rPr>
      </w:pPr>
      <w:r w:rsidRPr="008C06FA">
        <w:rPr>
          <w:sz w:val="28"/>
          <w:szCs w:val="28"/>
        </w:rPr>
        <w:t>Экспертиза рабочих программ педагогов, авторских программ элективных курсов, методических и научно-методических пособий, дидактических разработок, статей;</w:t>
      </w:r>
    </w:p>
    <w:p w:rsidR="008C06FA" w:rsidRPr="008C06FA" w:rsidRDefault="008C06FA" w:rsidP="008660A4">
      <w:pPr>
        <w:numPr>
          <w:ilvl w:val="0"/>
          <w:numId w:val="26"/>
        </w:numPr>
        <w:tabs>
          <w:tab w:val="clear" w:pos="1080"/>
        </w:tabs>
        <w:spacing w:after="0" w:line="240" w:lineRule="auto"/>
        <w:ind w:left="284"/>
        <w:jc w:val="both"/>
        <w:rPr>
          <w:sz w:val="28"/>
          <w:szCs w:val="28"/>
        </w:rPr>
      </w:pPr>
      <w:r w:rsidRPr="008C06FA">
        <w:rPr>
          <w:sz w:val="28"/>
          <w:szCs w:val="28"/>
        </w:rPr>
        <w:t>Разработка тестовых работ для экспертизы уровня обученности учащихся по биологии за курс основной школы.</w:t>
      </w:r>
    </w:p>
    <w:p w:rsidR="008C06FA" w:rsidRPr="008C06FA" w:rsidRDefault="008C06FA" w:rsidP="008660A4">
      <w:pPr>
        <w:numPr>
          <w:ilvl w:val="0"/>
          <w:numId w:val="26"/>
        </w:numPr>
        <w:tabs>
          <w:tab w:val="clear" w:pos="1080"/>
        </w:tabs>
        <w:spacing w:after="0" w:line="240" w:lineRule="auto"/>
        <w:ind w:left="284"/>
        <w:jc w:val="both"/>
        <w:rPr>
          <w:sz w:val="28"/>
          <w:szCs w:val="28"/>
        </w:rPr>
      </w:pPr>
      <w:r w:rsidRPr="008C06FA">
        <w:rPr>
          <w:sz w:val="28"/>
          <w:szCs w:val="28"/>
        </w:rPr>
        <w:t>Разработка тестовых работ для промежуточной аттестации учащихся по биологии за курс основной школы и полной школы (как на базовом, так и на профильном уровнях).</w:t>
      </w:r>
    </w:p>
    <w:p w:rsidR="008C06FA" w:rsidRPr="008C06FA" w:rsidRDefault="008C06FA" w:rsidP="008660A4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8C06FA" w:rsidRDefault="008C06FA" w:rsidP="008660A4">
      <w:pPr>
        <w:spacing w:after="0" w:line="240" w:lineRule="auto"/>
        <w:rPr>
          <w:b/>
          <w:sz w:val="28"/>
          <w:szCs w:val="28"/>
          <w:u w:val="single"/>
        </w:rPr>
      </w:pPr>
      <w:r w:rsidRPr="008C06FA">
        <w:rPr>
          <w:b/>
          <w:sz w:val="28"/>
          <w:szCs w:val="28"/>
          <w:u w:val="single"/>
        </w:rPr>
        <w:t>Учебные и методические семинары:</w:t>
      </w:r>
    </w:p>
    <w:p w:rsidR="00F20F71" w:rsidRPr="008C06FA" w:rsidRDefault="00F20F71" w:rsidP="008660A4">
      <w:pPr>
        <w:spacing w:after="0" w:line="240" w:lineRule="auto"/>
        <w:rPr>
          <w:b/>
          <w:sz w:val="28"/>
          <w:szCs w:val="28"/>
          <w:u w:val="single"/>
        </w:rPr>
      </w:pP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Итоговой аттестации обучающихся по биологии (ЕГЭ и ГИА), в объеме 8, 16 часов; 24 часа.</w:t>
      </w: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Решение биологических задач; в объеме 8, 16 часов; 24 часа.</w:t>
      </w: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Современные требования к организации кабинета биологии; в объеме 8, 16 часов;</w:t>
      </w: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Стандарты второго поколения для основной школы по биологии, в объеме 8, 16 часов;</w:t>
      </w: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Современные технологии обучения биологии (проектное обучение, технология развития критического мышления, интерактивные формы обучения и т.д.), в объеме 8, 16 часов; 24 часа.</w:t>
      </w: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Методическое сопровождение курса «Биологическое краеведение», в объеме 8, 16 часов; 24 часа.</w:t>
      </w: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Организация работы с одаренными детьми по биология, в объеме 8,16 часов;</w:t>
      </w:r>
    </w:p>
    <w:p w:rsidR="008C06FA" w:rsidRPr="008C06FA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Компетентность современного учителя</w:t>
      </w:r>
      <w:r w:rsidR="00F20F71">
        <w:rPr>
          <w:szCs w:val="28"/>
        </w:rPr>
        <w:t xml:space="preserve">. </w:t>
      </w:r>
      <w:r w:rsidRPr="008C06FA">
        <w:rPr>
          <w:szCs w:val="28"/>
        </w:rPr>
        <w:t xml:space="preserve"> 8,16 часов;</w:t>
      </w:r>
    </w:p>
    <w:p w:rsidR="004600D9" w:rsidRDefault="008C06FA" w:rsidP="008660A4">
      <w:pPr>
        <w:pStyle w:val="10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8"/>
        </w:rPr>
      </w:pPr>
      <w:r w:rsidRPr="008C06FA">
        <w:rPr>
          <w:szCs w:val="28"/>
        </w:rPr>
        <w:t>Современный урок: каким ему быть? в объеме 8,16 часов;</w:t>
      </w:r>
    </w:p>
    <w:p w:rsidR="007E2B20" w:rsidRPr="00E77C2F" w:rsidRDefault="007E2B20" w:rsidP="008660A4">
      <w:pPr>
        <w:pStyle w:val="10"/>
        <w:tabs>
          <w:tab w:val="left" w:pos="284"/>
        </w:tabs>
        <w:spacing w:after="0" w:line="240" w:lineRule="auto"/>
        <w:ind w:left="284"/>
        <w:jc w:val="both"/>
        <w:rPr>
          <w:sz w:val="16"/>
          <w:szCs w:val="16"/>
        </w:rPr>
      </w:pPr>
    </w:p>
    <w:p w:rsidR="008660A4" w:rsidRDefault="008660A4" w:rsidP="004600D9">
      <w:pPr>
        <w:spacing w:after="0" w:line="240" w:lineRule="auto"/>
        <w:jc w:val="both"/>
        <w:rPr>
          <w:sz w:val="16"/>
          <w:szCs w:val="16"/>
        </w:rPr>
      </w:pPr>
    </w:p>
    <w:p w:rsidR="00E77C2F" w:rsidRDefault="00E77C2F" w:rsidP="004600D9">
      <w:pPr>
        <w:spacing w:after="0" w:line="240" w:lineRule="auto"/>
        <w:jc w:val="both"/>
        <w:rPr>
          <w:sz w:val="16"/>
          <w:szCs w:val="16"/>
        </w:rPr>
      </w:pPr>
    </w:p>
    <w:p w:rsidR="00E77C2F" w:rsidRPr="00E77C2F" w:rsidRDefault="00E77C2F" w:rsidP="004600D9">
      <w:pPr>
        <w:spacing w:after="0" w:line="240" w:lineRule="auto"/>
        <w:jc w:val="both"/>
        <w:rPr>
          <w:sz w:val="16"/>
          <w:szCs w:val="16"/>
        </w:rPr>
      </w:pPr>
    </w:p>
    <w:p w:rsidR="004600D9" w:rsidRDefault="002304E3" w:rsidP="004600D9">
      <w:pPr>
        <w:spacing w:after="0" w:line="240" w:lineRule="auto"/>
        <w:jc w:val="both"/>
        <w:rPr>
          <w:sz w:val="28"/>
          <w:szCs w:val="28"/>
        </w:rPr>
      </w:pPr>
      <w:r w:rsidRPr="002304E3">
        <w:rPr>
          <w:sz w:val="28"/>
          <w:szCs w:val="28"/>
        </w:rPr>
        <w:t>Дополнительную информацию по организации и проведению курсов, семинаров  можно получить на кафедре естественнонаучного  образования по тел. (845-2) 28-25-24</w:t>
      </w:r>
      <w:r w:rsidR="004600D9">
        <w:rPr>
          <w:sz w:val="28"/>
          <w:szCs w:val="28"/>
        </w:rPr>
        <w:t>;</w:t>
      </w:r>
    </w:p>
    <w:p w:rsidR="002304E3" w:rsidRDefault="002304E3" w:rsidP="004600D9">
      <w:pPr>
        <w:spacing w:after="0" w:line="240" w:lineRule="auto"/>
        <w:jc w:val="both"/>
        <w:rPr>
          <w:sz w:val="28"/>
          <w:szCs w:val="28"/>
        </w:rPr>
      </w:pPr>
      <w:r w:rsidRPr="002304E3">
        <w:rPr>
          <w:sz w:val="28"/>
          <w:szCs w:val="28"/>
          <w:lang w:val="en-US"/>
        </w:rPr>
        <w:t>E</w:t>
      </w:r>
      <w:r w:rsidRPr="002304E3">
        <w:rPr>
          <w:sz w:val="28"/>
          <w:szCs w:val="28"/>
        </w:rPr>
        <w:t>-</w:t>
      </w:r>
      <w:r w:rsidRPr="002304E3">
        <w:rPr>
          <w:sz w:val="28"/>
          <w:szCs w:val="28"/>
          <w:lang w:val="en-US"/>
        </w:rPr>
        <w:t>mail</w:t>
      </w:r>
      <w:r w:rsidRPr="002304E3">
        <w:rPr>
          <w:sz w:val="28"/>
          <w:szCs w:val="28"/>
        </w:rPr>
        <w:t xml:space="preserve">: </w:t>
      </w:r>
      <w:r w:rsidR="004600D9" w:rsidRPr="002E618C">
        <w:rPr>
          <w:sz w:val="28"/>
          <w:szCs w:val="28"/>
          <w:lang w:val="en-US"/>
        </w:rPr>
        <w:t>kafedraotd</w:t>
      </w:r>
      <w:r w:rsidR="004600D9" w:rsidRPr="002E618C">
        <w:rPr>
          <w:sz w:val="28"/>
          <w:szCs w:val="28"/>
        </w:rPr>
        <w:t>@</w:t>
      </w:r>
      <w:r w:rsidR="004600D9" w:rsidRPr="002E618C">
        <w:rPr>
          <w:sz w:val="28"/>
          <w:szCs w:val="28"/>
          <w:lang w:val="en-US"/>
        </w:rPr>
        <w:t>gmail</w:t>
      </w:r>
      <w:r w:rsidR="004600D9" w:rsidRPr="002E618C">
        <w:rPr>
          <w:sz w:val="28"/>
          <w:szCs w:val="28"/>
        </w:rPr>
        <w:t>.</w:t>
      </w:r>
      <w:r w:rsidR="004600D9" w:rsidRPr="002E618C">
        <w:rPr>
          <w:sz w:val="28"/>
          <w:szCs w:val="28"/>
          <w:lang w:val="en-US"/>
        </w:rPr>
        <w:t>com</w:t>
      </w:r>
      <w:r w:rsidR="004600D9" w:rsidRPr="004600D9">
        <w:rPr>
          <w:sz w:val="28"/>
          <w:szCs w:val="28"/>
        </w:rPr>
        <w:t xml:space="preserve"> (</w:t>
      </w:r>
      <w:r w:rsidR="004600D9">
        <w:rPr>
          <w:sz w:val="28"/>
          <w:szCs w:val="28"/>
        </w:rPr>
        <w:t>физическая культура, технология, ОБЖ)</w:t>
      </w:r>
    </w:p>
    <w:p w:rsidR="004600D9" w:rsidRPr="004600D9" w:rsidRDefault="004600D9" w:rsidP="004600D9">
      <w:pPr>
        <w:spacing w:after="0" w:line="240" w:lineRule="auto"/>
        <w:jc w:val="both"/>
        <w:rPr>
          <w:sz w:val="28"/>
          <w:szCs w:val="28"/>
        </w:rPr>
      </w:pPr>
      <w:r w:rsidRPr="004600D9">
        <w:rPr>
          <w:sz w:val="28"/>
          <w:szCs w:val="28"/>
        </w:rPr>
        <w:t xml:space="preserve">             </w:t>
      </w:r>
      <w:r w:rsidRPr="002E618C">
        <w:rPr>
          <w:sz w:val="28"/>
          <w:szCs w:val="28"/>
          <w:lang w:val="en-US"/>
        </w:rPr>
        <w:t>eno</w:t>
      </w:r>
      <w:r w:rsidRPr="002E618C">
        <w:rPr>
          <w:sz w:val="28"/>
          <w:szCs w:val="28"/>
        </w:rPr>
        <w:t>_10@</w:t>
      </w:r>
      <w:r w:rsidRPr="002E618C">
        <w:rPr>
          <w:sz w:val="28"/>
          <w:szCs w:val="28"/>
          <w:lang w:val="en-US"/>
        </w:rPr>
        <w:t>mail</w:t>
      </w:r>
      <w:r w:rsidRPr="002E618C">
        <w:rPr>
          <w:sz w:val="28"/>
          <w:szCs w:val="28"/>
        </w:rPr>
        <w:t>.</w:t>
      </w:r>
      <w:r w:rsidRPr="002E618C">
        <w:rPr>
          <w:sz w:val="28"/>
          <w:szCs w:val="28"/>
          <w:lang w:val="en-US"/>
        </w:rPr>
        <w:t>ru</w:t>
      </w:r>
      <w:r w:rsidRPr="004600D9">
        <w:rPr>
          <w:sz w:val="28"/>
          <w:szCs w:val="28"/>
        </w:rPr>
        <w:t xml:space="preserve">  (</w:t>
      </w:r>
      <w:r>
        <w:rPr>
          <w:sz w:val="28"/>
          <w:szCs w:val="28"/>
        </w:rPr>
        <w:t>физика, химия, биология, экология).</w:t>
      </w:r>
    </w:p>
    <w:p w:rsidR="00E77C2F" w:rsidRDefault="00E77C2F" w:rsidP="006F14F6">
      <w:pPr>
        <w:spacing w:after="0" w:line="240" w:lineRule="auto"/>
        <w:rPr>
          <w:b/>
          <w:sz w:val="28"/>
          <w:szCs w:val="28"/>
        </w:rPr>
      </w:pPr>
    </w:p>
    <w:p w:rsidR="00E77C2F" w:rsidRDefault="00E77C2F" w:rsidP="006F14F6">
      <w:pPr>
        <w:spacing w:after="0" w:line="240" w:lineRule="auto"/>
        <w:rPr>
          <w:b/>
          <w:sz w:val="28"/>
          <w:szCs w:val="28"/>
        </w:rPr>
      </w:pPr>
    </w:p>
    <w:p w:rsidR="00E77C2F" w:rsidRDefault="00E77C2F" w:rsidP="006F14F6">
      <w:pPr>
        <w:spacing w:after="0" w:line="240" w:lineRule="auto"/>
        <w:rPr>
          <w:b/>
          <w:sz w:val="28"/>
          <w:szCs w:val="28"/>
        </w:rPr>
      </w:pPr>
    </w:p>
    <w:p w:rsidR="006F14F6" w:rsidRDefault="009F6E82" w:rsidP="006F14F6">
      <w:pPr>
        <w:spacing w:after="0" w:line="240" w:lineRule="auto"/>
        <w:rPr>
          <w:b/>
          <w:sz w:val="28"/>
          <w:szCs w:val="28"/>
        </w:rPr>
      </w:pPr>
      <w:r w:rsidRPr="006F14F6">
        <w:rPr>
          <w:b/>
          <w:sz w:val="28"/>
          <w:szCs w:val="28"/>
        </w:rPr>
        <w:t xml:space="preserve">Зав. кафедрой </w:t>
      </w:r>
    </w:p>
    <w:p w:rsidR="009F6E82" w:rsidRPr="006F14F6" w:rsidRDefault="006F14F6" w:rsidP="006F14F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естественнонаучного образования                                </w:t>
      </w:r>
      <w:r w:rsidR="009F6E82" w:rsidRPr="006F14F6">
        <w:rPr>
          <w:b/>
          <w:sz w:val="28"/>
          <w:szCs w:val="28"/>
        </w:rPr>
        <w:t xml:space="preserve">    Т.О.</w:t>
      </w:r>
      <w:r w:rsidR="00F20F71">
        <w:rPr>
          <w:b/>
          <w:sz w:val="28"/>
          <w:szCs w:val="28"/>
        </w:rPr>
        <w:t xml:space="preserve">  </w:t>
      </w:r>
      <w:r w:rsidR="009F6E82" w:rsidRPr="006F14F6">
        <w:rPr>
          <w:b/>
          <w:sz w:val="28"/>
          <w:szCs w:val="28"/>
        </w:rPr>
        <w:t xml:space="preserve">Вдовина      </w:t>
      </w:r>
      <w:r w:rsidR="009F6E82" w:rsidRPr="006F14F6">
        <w:rPr>
          <w:b/>
        </w:rPr>
        <w:t xml:space="preserve">              </w:t>
      </w:r>
    </w:p>
    <w:p w:rsidR="009F6E82" w:rsidRPr="004600D9" w:rsidRDefault="009F6E82">
      <w:bookmarkStart w:id="0" w:name="_GoBack"/>
      <w:bookmarkEnd w:id="0"/>
    </w:p>
    <w:sectPr w:rsidR="009F6E82" w:rsidRPr="004600D9" w:rsidSect="00E77C2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1378"/>
    <w:multiLevelType w:val="hybridMultilevel"/>
    <w:tmpl w:val="D09C927C"/>
    <w:lvl w:ilvl="0" w:tplc="25FC9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5D02"/>
    <w:multiLevelType w:val="hybridMultilevel"/>
    <w:tmpl w:val="94C246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C2548B"/>
    <w:multiLevelType w:val="hybridMultilevel"/>
    <w:tmpl w:val="3EB2BA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C3067"/>
    <w:multiLevelType w:val="hybridMultilevel"/>
    <w:tmpl w:val="5B90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6FB0"/>
    <w:multiLevelType w:val="hybridMultilevel"/>
    <w:tmpl w:val="20A23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56686"/>
    <w:multiLevelType w:val="hybridMultilevel"/>
    <w:tmpl w:val="CE60C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CDB"/>
    <w:multiLevelType w:val="hybridMultilevel"/>
    <w:tmpl w:val="0BECB1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46BAF"/>
    <w:multiLevelType w:val="hybridMultilevel"/>
    <w:tmpl w:val="B36CD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9525B7"/>
    <w:multiLevelType w:val="hybridMultilevel"/>
    <w:tmpl w:val="44D6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E28F5"/>
    <w:multiLevelType w:val="hybridMultilevel"/>
    <w:tmpl w:val="E9889A22"/>
    <w:lvl w:ilvl="0" w:tplc="7D18A3F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B2B14"/>
    <w:multiLevelType w:val="hybridMultilevel"/>
    <w:tmpl w:val="4D1A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9090E"/>
    <w:multiLevelType w:val="hybridMultilevel"/>
    <w:tmpl w:val="34B21E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30B19DD"/>
    <w:multiLevelType w:val="hybridMultilevel"/>
    <w:tmpl w:val="11E01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38445DD"/>
    <w:multiLevelType w:val="hybridMultilevel"/>
    <w:tmpl w:val="82B876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400427"/>
    <w:multiLevelType w:val="hybridMultilevel"/>
    <w:tmpl w:val="D182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F3734"/>
    <w:multiLevelType w:val="hybridMultilevel"/>
    <w:tmpl w:val="EE64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3DE0"/>
    <w:multiLevelType w:val="hybridMultilevel"/>
    <w:tmpl w:val="C5AAB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E1D7A"/>
    <w:multiLevelType w:val="hybridMultilevel"/>
    <w:tmpl w:val="1468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7C45B2"/>
    <w:multiLevelType w:val="hybridMultilevel"/>
    <w:tmpl w:val="DFEC1E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F9552A"/>
    <w:multiLevelType w:val="hybridMultilevel"/>
    <w:tmpl w:val="02723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A52AE"/>
    <w:multiLevelType w:val="hybridMultilevel"/>
    <w:tmpl w:val="5878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4039F"/>
    <w:multiLevelType w:val="hybridMultilevel"/>
    <w:tmpl w:val="5A2A92C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EA1B5E"/>
    <w:multiLevelType w:val="hybridMultilevel"/>
    <w:tmpl w:val="4124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604D0"/>
    <w:multiLevelType w:val="hybridMultilevel"/>
    <w:tmpl w:val="BE6C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3535"/>
    <w:multiLevelType w:val="hybridMultilevel"/>
    <w:tmpl w:val="FFAAA2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2C87D9C"/>
    <w:multiLevelType w:val="hybridMultilevel"/>
    <w:tmpl w:val="2DC44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E5B97"/>
    <w:multiLevelType w:val="hybridMultilevel"/>
    <w:tmpl w:val="027E021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D37D2"/>
    <w:multiLevelType w:val="hybridMultilevel"/>
    <w:tmpl w:val="73ECA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A589A"/>
    <w:multiLevelType w:val="hybridMultilevel"/>
    <w:tmpl w:val="C5AAB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003E9"/>
    <w:multiLevelType w:val="hybridMultilevel"/>
    <w:tmpl w:val="598A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85DD2"/>
    <w:multiLevelType w:val="hybridMultilevel"/>
    <w:tmpl w:val="3BC2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931502"/>
    <w:multiLevelType w:val="hybridMultilevel"/>
    <w:tmpl w:val="51E4F2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027A77"/>
    <w:multiLevelType w:val="hybridMultilevel"/>
    <w:tmpl w:val="E3A83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A6074"/>
    <w:multiLevelType w:val="hybridMultilevel"/>
    <w:tmpl w:val="1EBC8E5A"/>
    <w:lvl w:ilvl="0" w:tplc="F1F840B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19"/>
  </w:num>
  <w:num w:numId="5">
    <w:abstractNumId w:val="23"/>
  </w:num>
  <w:num w:numId="6">
    <w:abstractNumId w:val="33"/>
  </w:num>
  <w:num w:numId="7">
    <w:abstractNumId w:val="1"/>
  </w:num>
  <w:num w:numId="8">
    <w:abstractNumId w:val="12"/>
  </w:num>
  <w:num w:numId="9">
    <w:abstractNumId w:val="18"/>
  </w:num>
  <w:num w:numId="10">
    <w:abstractNumId w:val="4"/>
  </w:num>
  <w:num w:numId="11">
    <w:abstractNumId w:val="7"/>
  </w:num>
  <w:num w:numId="12">
    <w:abstractNumId w:val="3"/>
  </w:num>
  <w:num w:numId="13">
    <w:abstractNumId w:val="26"/>
  </w:num>
  <w:num w:numId="14">
    <w:abstractNumId w:val="2"/>
  </w:num>
  <w:num w:numId="15">
    <w:abstractNumId w:val="20"/>
  </w:num>
  <w:num w:numId="16">
    <w:abstractNumId w:val="11"/>
  </w:num>
  <w:num w:numId="17">
    <w:abstractNumId w:val="5"/>
  </w:num>
  <w:num w:numId="18">
    <w:abstractNumId w:val="28"/>
  </w:num>
  <w:num w:numId="19">
    <w:abstractNumId w:val="16"/>
  </w:num>
  <w:num w:numId="20">
    <w:abstractNumId w:val="32"/>
  </w:num>
  <w:num w:numId="21">
    <w:abstractNumId w:val="6"/>
  </w:num>
  <w:num w:numId="22">
    <w:abstractNumId w:val="31"/>
  </w:num>
  <w:num w:numId="23">
    <w:abstractNumId w:val="29"/>
  </w:num>
  <w:num w:numId="24">
    <w:abstractNumId w:val="0"/>
  </w:num>
  <w:num w:numId="25">
    <w:abstractNumId w:val="17"/>
  </w:num>
  <w:num w:numId="26">
    <w:abstractNumId w:val="21"/>
  </w:num>
  <w:num w:numId="27">
    <w:abstractNumId w:val="15"/>
  </w:num>
  <w:num w:numId="28">
    <w:abstractNumId w:val="9"/>
  </w:num>
  <w:num w:numId="29">
    <w:abstractNumId w:val="27"/>
  </w:num>
  <w:num w:numId="30">
    <w:abstractNumId w:val="25"/>
  </w:num>
  <w:num w:numId="31">
    <w:abstractNumId w:val="14"/>
  </w:num>
  <w:num w:numId="32">
    <w:abstractNumId w:val="30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4E3"/>
    <w:rsid w:val="00124F06"/>
    <w:rsid w:val="001604F8"/>
    <w:rsid w:val="00196A12"/>
    <w:rsid w:val="00214399"/>
    <w:rsid w:val="002304E3"/>
    <w:rsid w:val="002E618C"/>
    <w:rsid w:val="00323F1B"/>
    <w:rsid w:val="004514F2"/>
    <w:rsid w:val="004600D9"/>
    <w:rsid w:val="004675E5"/>
    <w:rsid w:val="004B62A0"/>
    <w:rsid w:val="006F14F6"/>
    <w:rsid w:val="00794228"/>
    <w:rsid w:val="007E2B20"/>
    <w:rsid w:val="008660A4"/>
    <w:rsid w:val="008C06FA"/>
    <w:rsid w:val="009F6E82"/>
    <w:rsid w:val="00A0045D"/>
    <w:rsid w:val="00AC64D3"/>
    <w:rsid w:val="00AE521E"/>
    <w:rsid w:val="00B77455"/>
    <w:rsid w:val="00C76119"/>
    <w:rsid w:val="00D508A4"/>
    <w:rsid w:val="00DC5C71"/>
    <w:rsid w:val="00E04F1D"/>
    <w:rsid w:val="00E77C2F"/>
    <w:rsid w:val="00F20F71"/>
    <w:rsid w:val="00F3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214FD-AD09-4F97-A743-2A3E05E5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E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AC64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4600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00D9"/>
    <w:pPr>
      <w:ind w:left="720"/>
      <w:contextualSpacing/>
    </w:pPr>
    <w:rPr>
      <w:rFonts w:ascii="Calibri" w:hAnsi="Calibri"/>
      <w:sz w:val="22"/>
    </w:rPr>
  </w:style>
  <w:style w:type="character" w:customStyle="1" w:styleId="30">
    <w:name w:val="Заголовок 3 Знак"/>
    <w:basedOn w:val="a0"/>
    <w:link w:val="3"/>
    <w:rsid w:val="00AC64D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196A12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rsid w:val="00196A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21439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214399"/>
    <w:rPr>
      <w:rFonts w:ascii="Times New Roman" w:hAnsi="Times New Roman"/>
      <w:sz w:val="24"/>
      <w:szCs w:val="22"/>
      <w:lang w:eastAsia="en-US"/>
    </w:rPr>
  </w:style>
  <w:style w:type="paragraph" w:styleId="aa">
    <w:name w:val="No Spacing"/>
    <w:next w:val="a"/>
    <w:uiPriority w:val="1"/>
    <w:qFormat/>
    <w:rsid w:val="00214399"/>
    <w:rPr>
      <w:rFonts w:ascii="Times New Roman" w:eastAsia="Times New Roman" w:hAnsi="Times New Roman"/>
      <w:sz w:val="28"/>
      <w:szCs w:val="22"/>
    </w:rPr>
  </w:style>
  <w:style w:type="paragraph" w:customStyle="1" w:styleId="1">
    <w:name w:val="Без інтервалів1"/>
    <w:next w:val="a"/>
    <w:rsid w:val="008C06FA"/>
    <w:rPr>
      <w:rFonts w:ascii="Times New Roman" w:eastAsia="Times New Roman" w:hAnsi="Times New Roman"/>
      <w:sz w:val="28"/>
      <w:szCs w:val="22"/>
    </w:rPr>
  </w:style>
  <w:style w:type="paragraph" w:customStyle="1" w:styleId="10">
    <w:name w:val="Абзац списку1"/>
    <w:basedOn w:val="a"/>
    <w:rsid w:val="008C06FA"/>
    <w:pPr>
      <w:ind w:left="720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27BB-3E6E-4D9D-9845-D1AD5032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31561</CharactersWithSpaces>
  <SharedDoc>false</SharedDoc>
  <HLinks>
    <vt:vector size="12" baseType="variant"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mailto:eno_10@mail.ru</vt:lpwstr>
      </vt:variant>
      <vt:variant>
        <vt:lpwstr/>
      </vt:variant>
      <vt:variant>
        <vt:i4>1769534</vt:i4>
      </vt:variant>
      <vt:variant>
        <vt:i4>0</vt:i4>
      </vt:variant>
      <vt:variant>
        <vt:i4>0</vt:i4>
      </vt:variant>
      <vt:variant>
        <vt:i4>5</vt:i4>
      </vt:variant>
      <vt:variant>
        <vt:lpwstr>mailto:kafedraotd@gmail.com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PanchenkoIM</dc:creator>
  <cp:keywords/>
  <cp:lastModifiedBy>Irina</cp:lastModifiedBy>
  <cp:revision>2</cp:revision>
  <dcterms:created xsi:type="dcterms:W3CDTF">2014-11-13T18:32:00Z</dcterms:created>
  <dcterms:modified xsi:type="dcterms:W3CDTF">2014-11-13T18:32:00Z</dcterms:modified>
</cp:coreProperties>
</file>