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28" w:rsidRDefault="002C0BBA">
      <w:pPr>
        <w:pStyle w:val="1"/>
        <w:jc w:val="center"/>
      </w:pPr>
      <w:r>
        <w:t>Лирический герой Александра Блока</w:t>
      </w:r>
    </w:p>
    <w:p w:rsidR="00E62128" w:rsidRDefault="002C0BBA">
      <w:pPr>
        <w:spacing w:after="240"/>
      </w:pPr>
      <w:r>
        <w:t>Стихотворения великого поэта являются в первую очередь его дневником, отражающим мысли личности в момент создания очередного литературного шедевра. Ведь, на мой взгляд, любое стихотворение истинного поэта — это шедевр. Стихотворение очень трудно написать так, чтобы оно не соответствовало состоянию творца. В свои стихотворения Блок вкладывает душу. И что бы быть поэтом надо иметь особый дар и очень богатую фантазию. Нужно уметь показать состояние души и чувства словами, фразами, а это может не каждый человек. Чем больше читаешь произведения поэта, тем больше начинаешь понимать его как человека. На первый взгляд, он не очень многим отличается от остальных: те же мысли, те же желания. Только все это выражается не так, как у всех, а с особой специфичностью, быть может, более скрыто и в основном через стихотворения. Но человек с божьим даром, даром, дающим ему способность писать стихи, не может по-другому.</w:t>
      </w:r>
      <w:r>
        <w:br/>
      </w:r>
      <w:r>
        <w:br/>
        <w:t>Весьма значимо то, что Блок понимал назначение свое как поэта: его цель — сделать мир лучше, прекраснее.</w:t>
      </w:r>
      <w:r>
        <w:br/>
      </w:r>
      <w:r>
        <w:br/>
        <w:t>Лирический герой Блока — это постоянно меняющийся человек, ведомый жаждой познания истины, отдающийся сполна чувству любви и прекрасного. В поэзии Александра Блока — живой, яркий характер самого поэта.</w:t>
      </w:r>
      <w:r>
        <w:br/>
      </w:r>
      <w:r>
        <w:br/>
        <w:t>В литературу начала первого десятилетия XX века Блок входит как певец "туманной" любви, неземной и возвышенной. Его лирический герой не отдается непосредственному чувству, а совершает обряд — поклоняется Ей, Прекрасной Даме.</w:t>
      </w:r>
      <w:r>
        <w:br/>
      </w:r>
      <w:r>
        <w:br/>
        <w:t>Строй поэтической речи в самых туманных, зашифрованных картинах передает "неизъяснимую прелесть" интимного чувства:</w:t>
      </w:r>
      <w:r>
        <w:br/>
      </w:r>
      <w:r>
        <w:br/>
        <w:t>Я скрыл лицо, и проходили годы.</w:t>
      </w:r>
      <w:r>
        <w:br/>
      </w:r>
      <w:r>
        <w:br/>
        <w:t>Я пребывал в служенье много лет.</w:t>
      </w:r>
      <w:r>
        <w:br/>
      </w:r>
      <w:r>
        <w:br/>
        <w:t>А. Блок использовал очень многое из теории В. Соловьева и сделал ее фундаментом для своего творчества. Однако также многое было переосмыслено поэтом. Вот почему лирический герой Блока не столько типичный герой символизма, сколько синтез его с личностью самого Блока. Если рассматривать этого героя, в общем, не разделяя его образ на различные сборники поэта, можно с легкостью определить черты, которые не изменяются на протяжении всего творчества поэта. Лирический герой интеллигентен, чист душой, ему противны пошлость и обыденность реальности: "Я не люблю пустого словаря любовных слов…"; его понимание земного несовершенства и вера (а он верит) поднимают его на высокий уровень нравственного и духовного развития — это от самого Блока. Естественно, что, обладая всеми вышеперечисленными качествами, герой автора ярко выделяется из толпы, понимает всю правду об окружающем мире и замечает то, чего не видят другие. Лирический герой Блока — во многом сам Блок. Но обладающий возможностью после пережитой трагедии, а зачастую и духовной смерти вновь возродиться для того, чтобы "безумно жить".</w:t>
      </w:r>
      <w:r>
        <w:br/>
      </w:r>
      <w:r>
        <w:br/>
        <w:t>"Жизнь" лирического героя напрямую связана с жизнью самого поэта, и сам он (лирический герой) с каждым новым сборником автора становится все более и более трагичным и сложным образом.</w:t>
      </w:r>
      <w:r>
        <w:br/>
      </w:r>
      <w:r>
        <w:br/>
        <w:t>В первом сборнике А. Блока "Стихи о Прекрасной Даме" наиболее ярко проявляется единство романтического и реалистического, и свойственная поэту бивалентность образа. Герой Блока — романтик, любящий, но не всегда страдающий. Счастье для него в существовании идеала Прекрасной Дамы, а не в реализации любви к нему. Понятие счастливой любви переосмысливается Блоком: быть счастливым не значит быть рядом с любимой: земное чувство — ниже и упрощеннее идеала и самого героя.</w:t>
      </w:r>
      <w:r>
        <w:br/>
      </w:r>
      <w:r>
        <w:br/>
        <w:t>К жизни лирического героя возрождает его "небесное" сердце. "О, я хочу безумно жить!" — пишет он в "Ямбах". Вернувшись к жизни, Блок возвращается к страсти в сборнике "Кармен". Для героя "бушует снежная весна". Но здесь уже намечается проблема, которая позднее будет раскрыта в поэме "Соловьиный сад":</w:t>
      </w:r>
      <w:r>
        <w:br/>
      </w:r>
      <w:r>
        <w:br/>
        <w:t>Здесь — страшная печать отверженности женской,</w:t>
      </w:r>
      <w:r>
        <w:br/>
      </w:r>
      <w:r>
        <w:br/>
        <w:t>За прелесть дивную — постичь ее, нет сил.</w:t>
      </w:r>
      <w:r>
        <w:br/>
      </w:r>
      <w:r>
        <w:br/>
        <w:t>Там — дикий сплав миров, где часть души вселенской.</w:t>
      </w:r>
      <w:r>
        <w:br/>
      </w:r>
      <w:r>
        <w:br/>
        <w:t>Рыдает, исходя гармонией светил.</w:t>
      </w:r>
      <w:r>
        <w:br/>
      </w:r>
      <w:r>
        <w:br/>
        <w:t>Поэт преклоняется перед идеалом красоты и женственности. Лирический герой Блока выступает здесь в качестве рыцаря, отдающего жизнь служению своей Даме. И как же иначе? Ведь она — "чистейшей прелести чистейший образец". Почти все любовные стихи Блока романтичны. Таково и его известнейшее стихотворение "Незнакомка". Но в нем возвышенный образ Незнакомки сталкивается с реальностью, с пошлостью окружающей действительности. Символично, что прекрасная Незнакомка, "дыша духами и туманами", появляется в трактире, среди пьяниц "с глазами кроликов". Лирический герой этого стихотворения ожидает таинственную Незнакомку, "друга единственного" — свою мечту. Ее появление в трактире на время преображает действительность для героя. Итог же — возврат в реальный мир, невозможность забыться. Единственно возможным представляется герою лишь продлить видение: "Ты право, пьяное чудовище! Я знаю: истина в вине".</w:t>
      </w:r>
      <w:r>
        <w:br/>
      </w:r>
      <w:r>
        <w:br/>
        <w:t>Перед нами предстает фигура опустошенного существованием человека, личность с нелегкой судьбой является в стихотворении "О доблестях, о подвигах, о славе…". Это стихотворение автобиографичное. Ведь незадолго до его создания автора бросила жена. Поэтому становится ясна неразрывная связь лирического героя с самим стихотворцем. В каждом стихотворении Блока, этот образ несет не только определенную лирическую нагрузку, но и становится носителем общечеловеческих идей, вечных ценностей. Но все же Блок не уходит и от реальных событий. В сочетании идеального и реального, в отражении внутреннего мира поэта во всей его глубине и состоит сущность лирического героя. Блок наиболее полно открыл эволюцию поэта, при этом сам стократно перерождался.</w:t>
      </w:r>
      <w:r>
        <w:br/>
      </w:r>
      <w:r>
        <w:br/>
        <w:t>В стихотворении "Осенняя воля" поэт говорит о нерасторжимости судьбы лирического героя с судьбой Родины: "Приюти ты в далях необъятных! Как и жить и плакать без тебя!"</w:t>
      </w:r>
      <w:r>
        <w:br/>
      </w:r>
      <w:r>
        <w:br/>
        <w:t>Лирический герой Блока вызывает у нас сопереживание, как близкий человек, — настолько открыто и искренне говорит поэт о своих чувствах. Лирика Блока, наверное, еще и потому близка нам, что в ее основе лежат общечеловеческие ценности. Стихи этого поэта пробуждают в человеке самые лучшие чувства, учат быть мудрым, дарят надежду.</w:t>
      </w:r>
      <w:bookmarkStart w:id="0" w:name="_GoBack"/>
      <w:bookmarkEnd w:id="0"/>
    </w:p>
    <w:sectPr w:rsidR="00E62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BA"/>
    <w:rsid w:val="002C0BBA"/>
    <w:rsid w:val="00614C92"/>
    <w:rsid w:val="00E6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DDF5-8CDC-4986-A3DF-8014562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5142</Characters>
  <Application>Microsoft Office Word</Application>
  <DocSecurity>0</DocSecurity>
  <Lines>42</Lines>
  <Paragraphs>12</Paragraphs>
  <ScaleCrop>false</ScaleCrop>
  <Company>diakov.net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Лирический герой Александра Блока</dc:title>
  <dc:subject/>
  <dc:creator>Irina</dc:creator>
  <cp:keywords/>
  <dc:description/>
  <cp:lastModifiedBy>Irina</cp:lastModifiedBy>
  <cp:revision>2</cp:revision>
  <dcterms:created xsi:type="dcterms:W3CDTF">2014-07-12T22:15:00Z</dcterms:created>
  <dcterms:modified xsi:type="dcterms:W3CDTF">2014-07-12T22:15:00Z</dcterms:modified>
</cp:coreProperties>
</file>