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43" w:rsidRDefault="000E3FAA">
      <w:pPr>
        <w:pStyle w:val="1"/>
        <w:jc w:val="center"/>
      </w:pPr>
      <w:r>
        <w:t>Обзорные темы по произведениям русской литературы xx века - Землю надо беречь</w:t>
      </w:r>
    </w:p>
    <w:p w:rsidR="00552443" w:rsidRPr="000E3FAA" w:rsidRDefault="000E3FAA">
      <w:pPr>
        <w:pStyle w:val="a3"/>
        <w:spacing w:after="240" w:afterAutospacing="0"/>
      </w:pPr>
      <w:r>
        <w:t>    Писатели и публицисты, по-моему, первыми прорвали плотину благостности, которая стояла на пути решения экологических проблем в нашей стране. Говорить об экологии сейчас, в начале XXI века, - значит говорить не об изменении жизни, как прежде, а о ее спасении. Надо спасать реки, которые превращаются в сточные канавы с уродливыми утолщениями водохранилищ, спасать почвы от эрозии и разрушительных оврагов, спасать зеленые моря тайги, спасать сам воздух от все усиливающегося загрязнения. Сегодня линия борьбы за природу проходит, через любой лес и пашню, “по границам Ясной Поляны и усадьбы Островского, по берегу какой-нибудь реки, по пустыням с их барханами, и уж если это война, то действительно гражданская: не было бы граждан - не было бы никакой войны” (Ю. Черниченко).</w:t>
      </w:r>
      <w:r>
        <w:br/>
        <w:t>    Немало претерпели писатели Распутин, Залыгин, Черниченко и другие, оказывавшие сопротивление злу - министерствам и ведомствам, своекорыстно защищавшим временные и даже временщицкие и местнические интересы.</w:t>
      </w:r>
      <w:r>
        <w:br/>
        <w:t>    Но тревожная совесть не позволила Распутину смириться с “покорением Сибири” современными “конкистадорами”, которые возводили на сибирской реке самую крупную в мире ГЭС, ставили на берегу уникального озера Байкал лесопожирающее чудовище под аббревиатурой ЛПК, заставляли потомственных оленеводов разводить свиней, лишив местных жителей пастбищ, охотничьих угодий, морского зверя.</w:t>
      </w:r>
      <w:r>
        <w:br/>
        <w:t>    Тревожная совесть позвала писателей на Кара-Богаз, где собрался семинар “Каспий для нас и внуков”, в экспедицию “Арал-88”, организованную вместе с писателями Таджикистана, Туркмении, Узбекистана журналами “Новый мир” и “Памир”.</w:t>
      </w:r>
      <w:r>
        <w:br/>
        <w:t>    А очерки на экологические темы Ю. Черниченко “Русский хлеб”, В. Селютина “В гостях у матери”?! Это своего рода нравственные уроки, данные “проповеднически истово”. Они привлекают внимание к важным экологическим проблемам, вызывая перемены в общественном сознании. Об огромном вреде природе, человеку, нанесенном “стройками века”, кампанией против неперспективных деревень, которая пожаром пронеслась по всей стране, сегодня говорит художественная литература, в частности, повести “Прощание с Матерой” и “Пожар” В. Распутина.</w:t>
      </w:r>
      <w:r>
        <w:br/>
        <w:t>    “Пожар” - своеобразное продолжение “Прощания с Матерой”. Если Матеру уничтожает разлившееся море, то гибель Сосновки происходит от разложения изнутри, ее размывают нарушенные нравственные устои.</w:t>
      </w:r>
      <w:r>
        <w:br/>
        <w:t>    Поселок Сосновка, где живут бывшие крестьяне шести затопленных деревень-горемык,- бивуачного типа. “Здесь живут, не пуская глубоко корни, не охорашиваясь и не обустраиваясь с прицелом на детей и внуков”. Крестьяне, лишенные корней, и временные рабочие леспромхоза усвоили психологию “архаровцев”, людей, лишенных чувства хозяина земли, своего труда, а потому равнодушных ко всякому делу. Люди безразличны к своим домам (“в старых деревнях и жизнь не могли представить себе без зелени под окном, здесь и палисадники не выставляли”), к своему поселку, в котором видят временное пристанище (хотя живут здесь больше 20 лет), к тайге.</w:t>
      </w:r>
      <w:r>
        <w:br/>
        <w:t>    Думая только о плане, бездушно и хищнически вырубают “каждый год многие сотни гектаров тайги, распахивая направо и налево огромные просторы, и техника такая, что никакого подростка после себя не оставит”.</w:t>
      </w:r>
      <w:r>
        <w:br/>
        <w:t>    Тот же самосвал растопчет и выдавит вокруг все подчистую. План обезлесил тайгу. Тайга как лысая голова. Зачем рекорды и перевыполнение плана, думает главный герой повести, если после них остаются одни пустоши?</w:t>
      </w:r>
      <w:r>
        <w:br/>
        <w:t>    Распутин показывает, что безжалостное отношение к среде обитания ведет к без духовности, к упадку нравственности. Повесть “Пожар” пронизана тревогой по поводу утраты жителями Сосновки многих важных человеческих качеств, нравственных норм, которые формировались веками человеческого труда на земле.</w:t>
      </w:r>
      <w:r>
        <w:br/>
        <w:t>    Опасная ущербность души человеческой с особой силой проявилась в обстоятельствах экстремальных, когда в Сосновке, на ее складах, занялся пожар. Тревога писателя не напрасна, ибо не ими ли, не этими ли утраченными нравственными законами, “не этой ли грудью единой спасались в старой деревне в войну и в лихие послевоенные годы”? А теперь все переменилось. “Можно сказать, перевернулось с ног на голову, и то, что держалось еще всем миром, что было общим законом, твердью земной, превратилось в пережиток, в какую-то ненормальность и чуть ли не предательство”,- с болью размышляет бывший колхозник, а теперь шофер леспромхоза Иван Петрович.</w:t>
      </w:r>
      <w:r>
        <w:br/>
        <w:t>    Об экологии природы, об экологии духа, о тяжких последствиях утраты нравственных устоев современным человеком пишет В. Распутин в повести “Пожар”, в одном из самых тревожных произведений нашей литературы.</w:t>
      </w:r>
      <w:r>
        <w:br/>
        <w:t>    Ощущением реальной опасности конца, катастрофичности мира пронизан роман Ч. Айтматова “Плаха”. Разрушение мира природного оборачивается у Айтматова опасной деформацией человека, личности. Причем происходит это повсюду; то, что совершается в Моюнкумской саванне, является проблемой глобального, а не местного значения. Такая проблема возникла на исходе XX века перед человеком повсюду: в Европе и Азии, в Америке и Африке. Разрушая природу, человек разрушает и себя, природу в самом себе. Нарушение всех естественных связей человека и природы ведет к всеобщей катастрофе - вот лейтмотив произведения.</w:t>
      </w:r>
      <w:r>
        <w:br/>
        <w:t>    Роман “Плаха” начинается темой волков, которая потом перерастает в тему гибели Моюнкумской саванны. Гибель постигает Моюнкумы по вине человека, который врывается сюда как хищник, преступник, палачески бессмысленно уничтожающий все живое, что есть в саванне: и сайгаков, и волков.</w:t>
      </w:r>
      <w:r>
        <w:br/>
        <w:t>    “Моюнкумское светопреставление” - преступное браконьерство - возведено в ранг государственной политики, так как отстрел сайгаков ведется и для выполнения плана мясосдачи: “Требование момента - хоть из-под земли, но дать план; год, завершающий пятилетку, что скажем народу, где план, где мясо, где выполнение обязательств”. И вот вертолеты гонят по саванне стада сайгаков туда, где их поджидают охотники, а вернее, расстрельщики. “На вездеходах-уазиках” расстрельщики погнали сайгаков дальше, расстреливая их на ходу из автоматов в упор, без прицела, косили, как будто сено на огороде. А за ними двинулись грузовые прицепы: бросали трофеи один за одним в кузова, и люди собирали дармовой урожай”. Сцена страшная, вызывающая такое же содрогание, как и фашистские палачества.</w:t>
      </w:r>
      <w:r>
        <w:br/>
        <w:t>    После моюнкумской трагедии на уничтожение обречена и естественная среда обитания волков, что и предопределяет у Айтматова страшное завершение единоборства синеглазой волчицы Акбары с человеком. Убив волчицу, несчастный Бостон убивает и своего сына, и для него наступает конец света.</w:t>
      </w:r>
      <w:r>
        <w:br/>
        <w:t>    Это не просто литературный ход. Это опять трагическая закономерность самой жизни, в которой сегодня, как никогда прежде, все взаимосвязано и неразрывно: разрушая и уничтожая природу, человечество лишает жизни будущие поколения, а это и его конец.</w:t>
      </w:r>
      <w:r>
        <w:br/>
        <w:t>    Роман Ч. Айтматова как крик, как отчаянный призыв, обращенный к каждому,- одуматься, осознать свою ответственность за все, что так предельно обострилось и сгустилось в мире. Землю надо спасать: угроза ядерной или экологической катастрофы ставит сегодня человечество у той роковой черты, за которой нет бытия. “Спасемся ли? Продлится ли жизнь в наших потомках?” - вот вопросы, звучащие в произведениях современных писателей. И набатным колоколом наша литература взывает к людям, к каждому: спасение мира и человеческих ценностей - через совесть, раскаяние, жертву, смелость каждого быть в поле воином</w:t>
      </w:r>
      <w:r>
        <w:br/>
      </w:r>
      <w:r>
        <w:br/>
      </w:r>
      <w:bookmarkStart w:id="0" w:name="_GoBack"/>
      <w:bookmarkEnd w:id="0"/>
    </w:p>
    <w:sectPr w:rsidR="00552443" w:rsidRPr="000E3F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FAA"/>
    <w:rsid w:val="000E3FAA"/>
    <w:rsid w:val="00552443"/>
    <w:rsid w:val="00B6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571F6-E31C-4EF9-91E6-995C310A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1108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Землю надо беречь</dc:title>
  <dc:subject/>
  <dc:creator>admin</dc:creator>
  <cp:keywords/>
  <dc:description/>
  <cp:lastModifiedBy>admin</cp:lastModifiedBy>
  <cp:revision>2</cp:revision>
  <dcterms:created xsi:type="dcterms:W3CDTF">2014-07-10T10:56:00Z</dcterms:created>
  <dcterms:modified xsi:type="dcterms:W3CDTF">2014-07-10T10:56:00Z</dcterms:modified>
</cp:coreProperties>
</file>