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54" w:rsidRDefault="00970435">
      <w:pPr>
        <w:pStyle w:val="1"/>
        <w:jc w:val="center"/>
      </w:pPr>
      <w:r>
        <w:t>Пушкин а. с. - Вольность и свобода в лирике а. с. пушкина</w:t>
      </w:r>
    </w:p>
    <w:p w:rsidR="00DD0C54" w:rsidRPr="00970435" w:rsidRDefault="00970435">
      <w:pPr>
        <w:pStyle w:val="a3"/>
        <w:spacing w:after="240" w:afterAutospacing="0"/>
      </w:pPr>
      <w:r>
        <w:t>   Мировоззрение великого русского поэта А. С. Пушкина сформировалось под влиянием событий, которые волновали русское общество начала XIX века. Будущий поэт стал свидетелем победы русского народа над Наполеоном в Отечественной войне 1812 года. А завязавшаяся еще в годы учебы в Царскосельском лицее крепкая дружба поэта с лучшими людьми эпохи, выступившими впоследствии против самодержавно-крепостнического строя, способствовала тому, что декабристское восстание Пушкин воспринял очень близко. И хотя поэт не был членом тайного общества, он всеми своими помыслами находился с теми, кто вышел на Сенатскую площадь 14 декабря 1825 года.</w:t>
      </w:r>
      <w:r>
        <w:br/>
        <w:t>    Воспевая свободу, вольность в юношеские годы, Пушкин верил в ближайшее их торжество. Поэт был убежден, что страной должен править просвещенный монарх. В оде “Вольность”, написанной поэтом в 1817 году, Пушкин не призывает к свержению царской власти, но высказывает громкий протест против тирании и беззакония. Он обращается к владыкам:</w:t>
      </w:r>
      <w:r>
        <w:br/>
        <w:t>    </w:t>
      </w:r>
      <w:r>
        <w:br/>
        <w:t>    Тираны мира! трепещите!</w:t>
      </w:r>
      <w:r>
        <w:br/>
        <w:t>    А вы, мужайтесь и внемлите,</w:t>
      </w:r>
      <w:r>
        <w:br/>
        <w:t>    Восстаньте, падшие рабы!</w:t>
      </w:r>
      <w:r>
        <w:br/>
        <w:t>    </w:t>
      </w:r>
      <w:r>
        <w:br/>
        <w:t>    Главным условием счастливой жизни народа Пушкин называет “с вольностью святой законов мощных. сочетанье”. Ни тюрьмы, ни алтари не оградят тирана от мести народа, убежден поэт. В подтверждение своей мысли он упоминает в оде такие исторические уроки, как казнь французского короля Людовика XVI, который расплачивается за преступления династии Бурбонов, смерть от рук придворных жестокого римского императора Калигулы и другие. Поэт призывает сильных мира сего:</w:t>
      </w:r>
      <w:r>
        <w:br/>
        <w:t>    </w:t>
      </w:r>
      <w:r>
        <w:br/>
        <w:t>    Склонитесь первые главой</w:t>
      </w:r>
      <w:r>
        <w:br/>
        <w:t>    Под сень надежную закона,</w:t>
      </w:r>
      <w:r>
        <w:br/>
        <w:t>     И станут вечной стражей трапа</w:t>
      </w:r>
      <w:r>
        <w:br/>
        <w:t>    Народов вольность и покой.</w:t>
      </w:r>
      <w:r>
        <w:br/>
        <w:t>    </w:t>
      </w:r>
      <w:r>
        <w:br/>
        <w:t>    Но царское правительство России не собиралось даровать народу свободу. Можно сказать, что обращение Пушкина осталось без ответа - ничто не указывало на то, что власти готовы к коренному переустройству России. Поэтому неудивительно, что в стихотворении “К Чаадаеву”, написанном спустя год после оды, Пушкин начинает сомневаться в мирном обретении свободы.</w:t>
      </w:r>
      <w:r>
        <w:br/>
        <w:t>    Он уже не обращается с призывом к монарху. Теперь поэт связывает свои надежды со свободолюбиво настроенной молодежью России, которую он призывает “отчизне посвятить души прекрасные порывы”. Поэт искренне верит в то, что образованность, ум, стремление к свободе и горячая любовь к родине, то есть те лучшие качества, которыми обладает прогрессивная часть дворянской молодежи, способны принести России лучшее будущее. Этой оптимистической верой проникнуты заключительные строки стихотворения “К Чаадаеву”:</w:t>
      </w:r>
      <w:r>
        <w:br/>
        <w:t>    </w:t>
      </w:r>
      <w:r>
        <w:br/>
        <w:t>    Товарищ, верь: взойдет она,</w:t>
      </w:r>
      <w:r>
        <w:br/>
        <w:t>    Звезда пленительного счастья,</w:t>
      </w:r>
      <w:r>
        <w:br/>
        <w:t>    Россия вспрянет ото сна,</w:t>
      </w:r>
      <w:r>
        <w:br/>
        <w:t>     И на обломках самовластья</w:t>
      </w:r>
      <w:r>
        <w:br/>
        <w:t>     Напишут наши имена!</w:t>
      </w:r>
      <w:r>
        <w:br/>
        <w:t>    </w:t>
      </w:r>
      <w:r>
        <w:br/>
        <w:t>    С посланием “К Чаадаеву” непосредственно перекликается написанное поэтом спустя год стихотворение “Деревня”. Несмотря на то, что здесь Пушкин уже не высказывает такого оптимизма, как ранее, его мысли о переменах к лучшему по-прежнему связаны со “свободой просвещенной”. Хотя поэт уже сомневается в том, удастся ли ему увидеть “народ неугнетенный и рабство, падшее по манию царя”.</w:t>
      </w:r>
      <w:r>
        <w:br/>
        <w:t>    После неудавшейся попытки восстания декабристов поэт испытывает разочарование, вызванное противоречием между его романтическими мечтами о свободе и реальной действительностью.</w:t>
      </w:r>
      <w:r>
        <w:br/>
        <w:t>    Но Пушкин остается верен своим вольнолюбивым взглядам. В стихотворении “Арион”, написанном в 1827 году, он признается: “Я гимны прежние пою...” Утверждение поэта о его верности прежним идеалам звучит также в послании “Во глубине сибирских руд...”, в котором поэт позволяет себе надежду:</w:t>
      </w:r>
      <w:r>
        <w:br/>
        <w:t>    </w:t>
      </w:r>
      <w:r>
        <w:br/>
        <w:t>    Оковы тяжкие падут,</w:t>
      </w:r>
      <w:r>
        <w:br/>
        <w:t>    Темницы рухнут - и свобода</w:t>
      </w:r>
      <w:r>
        <w:br/>
        <w:t>     Вас примет радостно у входа,</w:t>
      </w:r>
      <w:r>
        <w:br/>
        <w:t>     И братья меч вам отдадут.</w:t>
      </w:r>
      <w:r>
        <w:br/>
        <w:t>    </w:t>
      </w:r>
      <w:r>
        <w:br/>
        <w:t>    В творчестве зрелого Пушкина появляются новые мотивы на тему свободы.</w:t>
      </w:r>
      <w:r>
        <w:br/>
        <w:t>    Если раньше поэт верил в то, что если не весь народ, то его лучшие представители способны изменить жизнь страны, то теперь он начинает сомневаться в этом. Более того, ему кажется, что столь долго воспевавшаяся им свобода народу не нужна. Этими мыслями поэт делится в стихотворении “Свободы сеятель пустынный...”:</w:t>
      </w:r>
      <w:r>
        <w:br/>
        <w:t>    </w:t>
      </w:r>
      <w:r>
        <w:br/>
        <w:t>    Паситесь, мирные народы?</w:t>
      </w:r>
      <w:r>
        <w:br/>
        <w:t>     Вас не разбудит чести клич.</w:t>
      </w:r>
      <w:r>
        <w:br/>
        <w:t>     К чему стадам дары свободы?</w:t>
      </w:r>
      <w:r>
        <w:br/>
        <w:t>     Их должно резать или стричь</w:t>
      </w:r>
      <w:r>
        <w:br/>
        <w:t>    </w:t>
      </w:r>
      <w:r>
        <w:br/>
        <w:t>     Прослеживая творчество великого поэта в хронологической последовательности, можно заметить, как он постепенно раскрывал для себя понятие свободы не в политическом его значении, а в духовном. Может быть, не всегда можно иметь свободу “от царя”, но личная независимость человека - та истинная ценность, которой он может овладеть. В стихотворении 1836 года “Не дорого ценю я громкие права...” Пушкин пишет наполненные глубочайшей мудростью строки:</w:t>
      </w:r>
      <w:r>
        <w:br/>
        <w:t>    </w:t>
      </w:r>
      <w:r>
        <w:br/>
        <w:t>    Зависеть от властей, зависеть от народа -</w:t>
      </w:r>
      <w:r>
        <w:br/>
        <w:t>     Не все ли нам равно? Бог с ними. Никому</w:t>
      </w:r>
      <w:r>
        <w:br/>
        <w:t>    Отчета не давать, себе лишь самому</w:t>
      </w:r>
      <w:r>
        <w:br/>
        <w:t>    Служить и угождать; для власти, для ливреи</w:t>
      </w:r>
      <w:r>
        <w:br/>
        <w:t>    Не гнуть ни совести, ни помыслов, ни шеи;</w:t>
      </w:r>
      <w:r>
        <w:br/>
        <w:t>    По прихоти своей скитаться здесь и там,</w:t>
      </w:r>
      <w:r>
        <w:br/>
        <w:t>    Дивясь божественным природы красотам</w:t>
      </w:r>
      <w:r>
        <w:br/>
        <w:t>    И пред созданьями искусств и вдохновенья</w:t>
      </w:r>
      <w:r>
        <w:br/>
        <w:t>    Трепеща радостно в восторгах умиленья.</w:t>
      </w:r>
      <w:r>
        <w:br/>
        <w:t>     -Вот счастье! вот права.</w:t>
      </w:r>
      <w:r>
        <w:br/>
      </w:r>
      <w:r>
        <w:br/>
      </w:r>
      <w:bookmarkStart w:id="0" w:name="_GoBack"/>
      <w:bookmarkEnd w:id="0"/>
    </w:p>
    <w:sectPr w:rsidR="00DD0C54" w:rsidRPr="00970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435"/>
    <w:rsid w:val="00970435"/>
    <w:rsid w:val="00BC7F91"/>
    <w:rsid w:val="00D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C720-DA62-4B73-9336-37A74B5C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4385</Characters>
  <Application>Microsoft Office Word</Application>
  <DocSecurity>0</DocSecurity>
  <Lines>36</Lines>
  <Paragraphs>10</Paragraphs>
  <ScaleCrop>false</ScaleCrop>
  <Company>diakov.net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Вольность и свобода в лирике а. с. пушкина</dc:title>
  <dc:subject/>
  <dc:creator>Irina</dc:creator>
  <cp:keywords/>
  <dc:description/>
  <cp:lastModifiedBy>Irina</cp:lastModifiedBy>
  <cp:revision>2</cp:revision>
  <dcterms:created xsi:type="dcterms:W3CDTF">2014-08-30T06:51:00Z</dcterms:created>
  <dcterms:modified xsi:type="dcterms:W3CDTF">2014-08-30T06:51:00Z</dcterms:modified>
</cp:coreProperties>
</file>