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C8" w:rsidRDefault="00EE53C8">
      <w:pPr>
        <w:pStyle w:val="2"/>
        <w:jc w:val="both"/>
      </w:pPr>
    </w:p>
    <w:p w:rsidR="002D1A5E" w:rsidRDefault="002D1A5E">
      <w:pPr>
        <w:pStyle w:val="2"/>
        <w:jc w:val="both"/>
      </w:pPr>
      <w:r>
        <w:t>Потрет как средство создания образа в романе «Обломов»</w:t>
      </w:r>
    </w:p>
    <w:p w:rsidR="002D1A5E" w:rsidRDefault="002D1A5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Гончаров И.А.</w:t>
      </w:r>
    </w:p>
    <w:p w:rsidR="002D1A5E" w:rsidRPr="00EE53C8" w:rsidRDefault="002D1A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Гончаров в чем-то продолжил гоголевские традиции. И этим «чем-то» являются описания. Автор романа тщательно вырисовывает словом, как художник кистью, пейзажи, детали и портреты. Именно о портрете мне бы хотелось порассуждать подробнее. </w:t>
      </w:r>
    </w:p>
    <w:p w:rsidR="002D1A5E" w:rsidRDefault="002D1A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любого писателя портрет – это возможность ввести читателя во внутренний мир героя, раскрыть как можно полнее его характер. Ярче всего сущность героя показывает лицо. Но Гончаров идет дальше: он предает особенности положений и движений героя. </w:t>
      </w:r>
    </w:p>
    <w:p w:rsidR="002D1A5E" w:rsidRDefault="002D1A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Вспомним, прежде всего, портрет Обломова, нарисованный в самом начале. Помимо очень живописного описания его глаз, рта и выражения лица, Гончаров замечает: «Движения его, когда он был даже встревожен, сдерживались также мягкостью и не лишенной своего грации ленью». (Хочется отметить, что именно в портрете впервые употребляется ключевое слова первой части – лень). И вот уже Обломов, будто живой предстает пред глазами читателя. Кажется, что нет человека спокойнее, уравновешеннее, добрее этого скучающе-беспечного героя. Все его отношение к жизни сквозит через взгляд, выражение лица, бессмысленную задумчивость. Мы ещё не знаем его поступков, но уже почти знаем его характер. </w:t>
      </w:r>
    </w:p>
    <w:p w:rsidR="002D1A5E" w:rsidRDefault="002D1A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Далее следует не столь длинные, но тоже очень ёмкие, четкие, будто фотографии с характеристиками, портреты посетителей Обломова: жизнерадостный и изящный Волков; задумчивый, спокойный и сознательный Судьбинский; небрежный Пенкин; «неопределенный» и незаметный Алексеев; грубый и неопрятный Тарантьев. Все это живые лица с определенными жизненными позициями, с разными судьбами, но они все же второстепенные герои и прослеживать их поступки Гончаров не собирается (за исключением Тарантьева). Однако здесь приходит на помощь портрет и можно вполне предугадать, что с этими людьми случиться в будущем. </w:t>
      </w:r>
    </w:p>
    <w:p w:rsidR="002D1A5E" w:rsidRDefault="002D1A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второй части романа на сцене появляется Штольц. Антипод Обломова по характеру, он столь же противоположен ему по внешности. У Обломова – изнеженное тело, а Штольц «весь составлен из костей, мускулов и нервов», у главного героя «пухлые руки», а его антипод – худощав. Даже белому, неестественному цвету лица Обломова Гончаров противопоставляет «ровный, смугловатый» цвет лица Штольца. Портрет еще больше противоречий придал образам Штольца и Обломова. </w:t>
      </w:r>
    </w:p>
    <w:p w:rsidR="002D1A5E" w:rsidRDefault="002D1A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Портрет Ольги Ильинской – это воплощение грациозности, сосредоточенности, лёгкости. Сразу создается впечатление, что эта, казалось бы, далекая Обломову девушка, непременно будет общаться с ним, привяжется к нему (как противоположный Обломову Штольц стал ему лучшим другом). И когда в VI главе автор описывает образ идеальной жены для Обломова, он как будто совпадает с портретом Ольги. Но в жизни героя все оказалось гораздо прозаичнее: встретив Агафью Матвеевну Пшеницыну с беспрестанно движущимися белыми локтями, он будто возвращается в Обломовку. Поэтому портрет Пшеницыной стал ознаменованием невозможности возрождения Обломова. </w:t>
      </w:r>
    </w:p>
    <w:p w:rsidR="002D1A5E" w:rsidRDefault="002D1A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Таким образом, портрет в романе «Обломов» усиливает противоречия между героями и помогает читателю глубже понять сущность и трагедию обломовщины.</w:t>
      </w:r>
      <w:bookmarkStart w:id="0" w:name="_GoBack"/>
      <w:bookmarkEnd w:id="0"/>
    </w:p>
    <w:sectPr w:rsidR="002D1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53C8"/>
    <w:rsid w:val="002D1A5E"/>
    <w:rsid w:val="005274BB"/>
    <w:rsid w:val="006157A4"/>
    <w:rsid w:val="00EE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AF4C8-B6D2-424A-8EC6-B754C46F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Потрет как средство создания образа в романе «Обломов» - CoolReferat.com</vt:lpstr>
    </vt:vector>
  </TitlesOfParts>
  <Company>*</Company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Потрет как средство создания образа в романе «Обломов» - CoolReferat.com</dc:title>
  <dc:subject/>
  <dc:creator>Admin</dc:creator>
  <cp:keywords/>
  <dc:description/>
  <cp:lastModifiedBy>Irina</cp:lastModifiedBy>
  <cp:revision>2</cp:revision>
  <dcterms:created xsi:type="dcterms:W3CDTF">2014-08-17T19:44:00Z</dcterms:created>
  <dcterms:modified xsi:type="dcterms:W3CDTF">2014-08-17T19:44:00Z</dcterms:modified>
</cp:coreProperties>
</file>